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08" w:rsidRPr="009A3A08" w:rsidRDefault="009A3A08" w:rsidP="009A3A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  <w:t>Приложение</w:t>
      </w:r>
    </w:p>
    <w:p w:rsidR="009A3A08" w:rsidRPr="009A3A08" w:rsidRDefault="009A3A08" w:rsidP="009A3A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  <w:t xml:space="preserve">к постановлению администрации </w:t>
      </w:r>
    </w:p>
    <w:p w:rsidR="009A3A08" w:rsidRPr="009A3A08" w:rsidRDefault="009A3A08" w:rsidP="009A3A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  <w:t xml:space="preserve">МО «Пинежский район» </w:t>
      </w:r>
    </w:p>
    <w:p w:rsidR="009A3A08" w:rsidRPr="009A3A08" w:rsidRDefault="009A3A08" w:rsidP="009A3A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  <w:t xml:space="preserve">от </w:t>
      </w: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19</w:t>
      </w: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  <w:t xml:space="preserve">.08.2022 № </w:t>
      </w: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0815</w:t>
      </w:r>
      <w:r w:rsidRPr="009A3A08"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ru-RU"/>
        </w:rPr>
        <w:t>-па</w:t>
      </w:r>
    </w:p>
    <w:p w:rsidR="009A3A08" w:rsidRPr="009A3A08" w:rsidRDefault="009A3A08" w:rsidP="009A3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val="x-none"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val="x-none" w:eastAsia="ru-RU"/>
        </w:rPr>
        <w:t>ИНФОРМАЦИОННОЕ СООБЩЕНИЕ</w:t>
      </w:r>
    </w:p>
    <w:p w:rsidR="009A3A08" w:rsidRPr="009A3A08" w:rsidRDefault="009A3A08" w:rsidP="009A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Администрация муниципального образования «Пинежский муниципальный район» Архангельской области проводит продажу муниципального имущества</w:t>
      </w:r>
    </w:p>
    <w:p w:rsidR="009A3A08" w:rsidRPr="009A3A08" w:rsidRDefault="009A3A08" w:rsidP="009A3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ru-RU"/>
        </w:rPr>
      </w:pP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23 сентября 2022 ГОДА в 11 ЧАСОВ 00 МИНУТ (время московское) состоится АУКЦИОН</w:t>
      </w: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в электронной форме</w:t>
      </w: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по продаже имущества, принадлежащего муниципальному образованию «Пинежский муниципальный район» Архангельской области, открытый по составу участников и по форме подачи предложений о цене имущества.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Аукцион проводится в электронной форме на Универсальной торговой платформе ЗАО «Сбербанк – АСТ» (далее – УТП), в торговой секции "Приватизация, аренда и продажа прав" (http://utp.sberbank-ast.ru/AP/NBT/Index/0/0/0/0), в соответствии с регламентом торговой секции «Приватизация, аренда и продажа прав» УТП.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Ознакомление со сведениями о продаваемом имуществе, проектом договора купли-продажи, получение типовых документов, представляемых покупателями: Архангельская область, Пинежский район, с. Карпогоры, ул. Федора Абрамова, д. 43А, </w:t>
      </w:r>
      <w:proofErr w:type="spellStart"/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каб</w:t>
      </w:r>
      <w:proofErr w:type="spellEnd"/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. № 13 с 09 час. 00 мин. до 13 час. 00 мин.; с 14 час. 00 мин. до 17 час. 00 мин. (время московское), телефон (81856)2-26-16, (81856)2-24-78. 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Информационное сообщение о проведении аукциона с документами размещены: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на официальном сайте Российской Федерации для размещения информации о проведении торгов </w:t>
      </w:r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на официальном информационном Интернет-портале администрации муниципального образования "Пинежский муниципальный район" Архангельской области </w:t>
      </w:r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http</w:t>
      </w: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://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pinezhye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kumipin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@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yandex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Подача заявки на участие в торгах (далее – заявка) может осуществляться лично Претендентом в ТС,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Заявка подается в виде электронного документа, подписанного электронной подписью Претендента.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Дата начала подачи заявок на торги – 25 августа 2022 года в 09 час. 00 мин. (время московское).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Дата окончания подачи заявок – 19 сентября 2022 года в 17 час. 00 мин. (время московское).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участия в аукционе заявитель лично вносит установленный задаток по следующим реквизитам УТП: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Получатель: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Наименование: ЗАО "Сбербанк-АСТ"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ИНН: 7707308480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КПП: 770701001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Расчетный счет: 40702810300020038047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БАНК ПОЛУЧАТЕЛЯ: 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Наименование банка: ПАО "СБЕРБАНК РОССИИ" Г. МОСКВА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БИК: 044525225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Корреспондентский счет: 30101810400000000225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дств в к</w:t>
      </w:r>
      <w:proofErr w:type="gram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ачестве задатка (ИНН плательщика), НДС не облагается.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умме задатка (при их наличии на лицевом счете, открытом на электронной площадке при регистрации);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- если на момент подачи заявки денежных сре</w:t>
      </w:r>
      <w:proofErr w:type="gram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дств дл</w:t>
      </w:r>
      <w:proofErr w:type="gram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Срок поступления задатка на расчетный счет продавца – по 19 сентября 2022 года включительно.</w:t>
      </w:r>
    </w:p>
    <w:p w:rsidR="009A3A08" w:rsidRPr="009A3A08" w:rsidRDefault="009A3A08" w:rsidP="009A3A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До окончания срока подачи заявок Претендент, подавший заявку, вправе изменить или отозвать ее.</w:t>
      </w:r>
    </w:p>
    <w:p w:rsidR="009A3A08" w:rsidRPr="009A3A08" w:rsidRDefault="009A3A08" w:rsidP="009A3A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Дата признания претендентов участниками аукциона – 21 сентября 2022 года в 11 час. 00 мин. (время московское).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Дата, время и место проведения аукциона: 23 сентября 2022 года в 11 час. 00 мин. (время московское), на Универсальной торговой платформе ЗАО "Сбербанк – АСТ" (далее – УТП), в торговой секции "Приватизация, аренда и </w:t>
      </w: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lastRenderedPageBreak/>
        <w:t>продажа прав" (http://utp.sberbank-ast.ru/AP/NBT/Index/0/0/0/0), в соответствии с регламентом торговой секции "Приватизация, аренда и продажа прав" УТП;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Подведение итогов аукциона осуществляется в день его проведения, 23 сентября 2022 года.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Победителем аукциона признается участник, предложивший наиболее высокую цену имущества.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Аукцион признается несостоявшимся в следующих случаях: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принято решение о признании только одного Претендента Участником;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ни один из Участников не сделал предложение о цене.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Решение о признании аукциона несостоявшимся оформляется протоколом об итогах аукциона.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Срок заключения договора купли-продажи: </w:t>
      </w: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не позднее чем через пять рабочих дней с даты подведения итогов аукциона.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9A3A08" w:rsidRPr="009A3A08" w:rsidRDefault="009A3A08" w:rsidP="009A3A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Условия и срок платежа по объекту: </w:t>
      </w: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единовременно, в течение 30 дней со дня заключения договора купли-продажи на расчетный счет Продавца: </w:t>
      </w:r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№ 03231643116480002400 в ОТДЕЛЕНИИ АРХАНГЕЛЬСК БАНКА РОССИИ//УФК по Архангельской области и Ненецкому автономному округу </w:t>
      </w:r>
      <w:proofErr w:type="spellStart"/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рхангельск</w:t>
      </w:r>
      <w:proofErr w:type="spellEnd"/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БИК 011117401</w:t>
      </w: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кор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счет банка №40102810045370000016 ИНН 2919006806 КПП 291901001 ОГРН 1092903000387 ОКПО 47703559 ОКТМО 11648000 </w:t>
      </w:r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л/</w:t>
      </w:r>
      <w:proofErr w:type="spellStart"/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сч</w:t>
      </w:r>
      <w:proofErr w:type="spellEnd"/>
      <w:r w:rsidRPr="009A3A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03243016440 в Управлении Федерального казначейства по Архангельской области и Ненецкому автономному округу</w:t>
      </w: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A3A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КБК 114 02053 05 0000 410</w:t>
      </w: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. В счет оплаты засчитывается сумма внесенного задатка.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lastRenderedPageBreak/>
        <w:t>Законное средство платежа</w:t>
      </w: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: валюта Российской Федерации.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9A3A08" w:rsidRPr="009A3A08" w:rsidRDefault="009A3A08" w:rsidP="009A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9A3A08" w:rsidRPr="009A3A08" w:rsidRDefault="009A3A08" w:rsidP="009A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Перечень представляемых претендентами документов</w:t>
      </w:r>
    </w:p>
    <w:p w:rsidR="009A3A08" w:rsidRPr="009A3A08" w:rsidRDefault="009A3A08" w:rsidP="009A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и требования к их оформлению:</w:t>
      </w:r>
    </w:p>
    <w:p w:rsidR="009A3A08" w:rsidRPr="009A3A08" w:rsidRDefault="009A3A08" w:rsidP="009A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x-none" w:eastAsia="ru-RU"/>
        </w:rPr>
        <w:t>Юридические лица</w:t>
      </w:r>
      <w:r w:rsidRPr="009A3A0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ru-RU"/>
        </w:rPr>
        <w:t xml:space="preserve"> </w:t>
      </w: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одновременно с заявкой представляют следующие документы: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заверенные копии учредительных документов;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x-none" w:eastAsia="ru-RU"/>
        </w:rPr>
        <w:t>Физические лица</w:t>
      </w: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представляют копии всех листов документа, удостоверяющего личность.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К данным документам также прилагается их опись.</w:t>
      </w:r>
    </w:p>
    <w:p w:rsidR="009A3A08" w:rsidRPr="009A3A08" w:rsidRDefault="009A3A08" w:rsidP="009A3A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ru-RU"/>
        </w:rPr>
      </w:pPr>
    </w:p>
    <w:p w:rsidR="009A3A08" w:rsidRPr="009A3A08" w:rsidRDefault="009A3A08" w:rsidP="009A3A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ru-RU"/>
        </w:rPr>
      </w:pPr>
      <w:r w:rsidRPr="009A3A0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ru-RU"/>
        </w:rPr>
        <w:t>На аукцион выставлены:</w:t>
      </w: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Административное здание, </w:t>
      </w: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местонахождение: </w:t>
      </w:r>
      <w:proofErr w:type="gram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Архангельская область, Пинежский муниципальный район, МО "Карпогорское", с. Карпогоры, ул. Ф. Абрамова, д. 55, год постройки 1957, кадастровый номер 29:14:050303:1086, площадью 401,4 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. (далее – Здание).</w:t>
      </w:r>
      <w:proofErr w:type="gramEnd"/>
    </w:p>
    <w:p w:rsidR="009A3A08" w:rsidRPr="009A3A08" w:rsidRDefault="009A3A08" w:rsidP="009A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29:14:050303:1108, площадью 1090 </w:t>
      </w:r>
      <w:proofErr w:type="spellStart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на котором расположено Здание. На основании отчета независимого оценщика цена земельного участка составляет </w:t>
      </w:r>
      <w:r w:rsidRPr="009A3A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500 000,00 руб</w:t>
      </w: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>Торги по продаже объекта в течение года, предшествующего его продаже, не проводились.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x-none" w:eastAsia="ru-RU"/>
        </w:rPr>
      </w:pPr>
      <w:r w:rsidRPr="009A3A08">
        <w:rPr>
          <w:rFonts w:ascii="Times New Roman" w:eastAsia="Calibri" w:hAnsi="Times New Roman" w:cs="Times New Roman"/>
          <w:b/>
          <w:sz w:val="26"/>
          <w:szCs w:val="26"/>
          <w:lang w:val="x-none" w:eastAsia="ru-RU"/>
        </w:rPr>
        <w:t>Начальная цена продажи объекта (без учета НДС) – 934 166,67 руб.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Сумма задатка – </w:t>
      </w:r>
      <w:r w:rsidRPr="009A3A08">
        <w:rPr>
          <w:rFonts w:ascii="Times New Roman" w:eastAsia="Calibri" w:hAnsi="Times New Roman" w:cs="Times New Roman"/>
          <w:b/>
          <w:sz w:val="26"/>
          <w:szCs w:val="26"/>
          <w:lang w:val="x-none" w:eastAsia="ru-RU"/>
        </w:rPr>
        <w:t>186 834,00</w:t>
      </w: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руб. Шаг аукциона – </w:t>
      </w:r>
      <w:r w:rsidRPr="009A3A08">
        <w:rPr>
          <w:rFonts w:ascii="Times New Roman" w:eastAsia="Calibri" w:hAnsi="Times New Roman" w:cs="Times New Roman"/>
          <w:b/>
          <w:sz w:val="26"/>
          <w:szCs w:val="26"/>
          <w:lang w:val="x-none" w:eastAsia="ru-RU"/>
        </w:rPr>
        <w:t>46 708,00</w:t>
      </w:r>
      <w:r w:rsidRPr="009A3A0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руб. 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Имущество принадлежит муниципальному образованию «Пинежский муниципальный район» Архангельской области на праве собственности, о чем в Едином государственном реестре прав на недвижимое имущество и сделок с ним сделана запись регистрации № 29:14:050303:1086-29/013/2022-1 от 06.06.2022.</w:t>
      </w:r>
    </w:p>
    <w:p w:rsidR="009A3A08" w:rsidRPr="009A3A08" w:rsidRDefault="009A3A08" w:rsidP="009A3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3A08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участок с кадастровым номером 29:14:050303:1108 принадлежит муниципальному образованию «Пинежский муниципальный район» Архангельской области на праве собственности, о чем в Едином государственном реестре прав на недвижимое имущество и сделок с ним сделана запись регистрации № 29:14:050303:1108-29/013/2022-1 от 06.06.2022.</w:t>
      </w: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3A08" w:rsidRPr="009A3A08" w:rsidRDefault="009A3A08" w:rsidP="009A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E2531" w:rsidRDefault="005E2531">
      <w:bookmarkStart w:id="0" w:name="_GoBack"/>
      <w:bookmarkEnd w:id="0"/>
    </w:p>
    <w:sectPr w:rsidR="005E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6"/>
    <w:rsid w:val="0000461F"/>
    <w:rsid w:val="000101A4"/>
    <w:rsid w:val="00010BE1"/>
    <w:rsid w:val="00011251"/>
    <w:rsid w:val="000139FE"/>
    <w:rsid w:val="00016567"/>
    <w:rsid w:val="000247C6"/>
    <w:rsid w:val="00031905"/>
    <w:rsid w:val="00050410"/>
    <w:rsid w:val="00052F18"/>
    <w:rsid w:val="000679C6"/>
    <w:rsid w:val="000746B0"/>
    <w:rsid w:val="000871BC"/>
    <w:rsid w:val="00091189"/>
    <w:rsid w:val="00096C93"/>
    <w:rsid w:val="000A071F"/>
    <w:rsid w:val="000C421B"/>
    <w:rsid w:val="000C4DF5"/>
    <w:rsid w:val="000C6C88"/>
    <w:rsid w:val="000D46B2"/>
    <w:rsid w:val="000D4C52"/>
    <w:rsid w:val="000D744C"/>
    <w:rsid w:val="000D794D"/>
    <w:rsid w:val="000E3F47"/>
    <w:rsid w:val="000F6DFE"/>
    <w:rsid w:val="001057CA"/>
    <w:rsid w:val="00106E08"/>
    <w:rsid w:val="0012570E"/>
    <w:rsid w:val="001279C5"/>
    <w:rsid w:val="00144610"/>
    <w:rsid w:val="00147A46"/>
    <w:rsid w:val="00173BD2"/>
    <w:rsid w:val="00186403"/>
    <w:rsid w:val="001965FA"/>
    <w:rsid w:val="001A265B"/>
    <w:rsid w:val="001B5C9F"/>
    <w:rsid w:val="001C3BD4"/>
    <w:rsid w:val="001E3845"/>
    <w:rsid w:val="001E3D9B"/>
    <w:rsid w:val="001F0A8C"/>
    <w:rsid w:val="002102E8"/>
    <w:rsid w:val="00211228"/>
    <w:rsid w:val="00240275"/>
    <w:rsid w:val="00240D83"/>
    <w:rsid w:val="00244B7E"/>
    <w:rsid w:val="0026171B"/>
    <w:rsid w:val="00296B92"/>
    <w:rsid w:val="002A5199"/>
    <w:rsid w:val="002A75A4"/>
    <w:rsid w:val="002B2E42"/>
    <w:rsid w:val="002B31D5"/>
    <w:rsid w:val="002E6D09"/>
    <w:rsid w:val="002F2F4B"/>
    <w:rsid w:val="002F73ED"/>
    <w:rsid w:val="00314953"/>
    <w:rsid w:val="00315C4D"/>
    <w:rsid w:val="00324314"/>
    <w:rsid w:val="00325369"/>
    <w:rsid w:val="0033620F"/>
    <w:rsid w:val="00347563"/>
    <w:rsid w:val="003502B3"/>
    <w:rsid w:val="003565D8"/>
    <w:rsid w:val="00361DC3"/>
    <w:rsid w:val="00364429"/>
    <w:rsid w:val="00373C91"/>
    <w:rsid w:val="00374700"/>
    <w:rsid w:val="0037480D"/>
    <w:rsid w:val="003938C3"/>
    <w:rsid w:val="003A5AAE"/>
    <w:rsid w:val="003C3341"/>
    <w:rsid w:val="003C5246"/>
    <w:rsid w:val="003C67D2"/>
    <w:rsid w:val="003C6A72"/>
    <w:rsid w:val="003D4581"/>
    <w:rsid w:val="003D6F74"/>
    <w:rsid w:val="003E58B0"/>
    <w:rsid w:val="003F1D5B"/>
    <w:rsid w:val="00401744"/>
    <w:rsid w:val="00406285"/>
    <w:rsid w:val="00411710"/>
    <w:rsid w:val="00412F81"/>
    <w:rsid w:val="004151A0"/>
    <w:rsid w:val="00434F38"/>
    <w:rsid w:val="00456A51"/>
    <w:rsid w:val="004651F8"/>
    <w:rsid w:val="00475563"/>
    <w:rsid w:val="004B4C2E"/>
    <w:rsid w:val="004C469A"/>
    <w:rsid w:val="004C71D5"/>
    <w:rsid w:val="00500E34"/>
    <w:rsid w:val="005021B8"/>
    <w:rsid w:val="005074B3"/>
    <w:rsid w:val="00524CE8"/>
    <w:rsid w:val="00525D8B"/>
    <w:rsid w:val="005272A3"/>
    <w:rsid w:val="005303F2"/>
    <w:rsid w:val="0053334A"/>
    <w:rsid w:val="00557598"/>
    <w:rsid w:val="0056136F"/>
    <w:rsid w:val="005B0B18"/>
    <w:rsid w:val="005C2443"/>
    <w:rsid w:val="005C3850"/>
    <w:rsid w:val="005D0DC6"/>
    <w:rsid w:val="005E2531"/>
    <w:rsid w:val="005E2AFB"/>
    <w:rsid w:val="0062379E"/>
    <w:rsid w:val="00625DF0"/>
    <w:rsid w:val="006274C1"/>
    <w:rsid w:val="00631D53"/>
    <w:rsid w:val="006624B0"/>
    <w:rsid w:val="00683D11"/>
    <w:rsid w:val="006852B7"/>
    <w:rsid w:val="00686149"/>
    <w:rsid w:val="006A12D3"/>
    <w:rsid w:val="006A62A7"/>
    <w:rsid w:val="006B7AD4"/>
    <w:rsid w:val="006C7E45"/>
    <w:rsid w:val="00702FBB"/>
    <w:rsid w:val="0070399D"/>
    <w:rsid w:val="00705D8C"/>
    <w:rsid w:val="007061CC"/>
    <w:rsid w:val="00707199"/>
    <w:rsid w:val="00713BBA"/>
    <w:rsid w:val="00720C26"/>
    <w:rsid w:val="00723B1D"/>
    <w:rsid w:val="007305D7"/>
    <w:rsid w:val="00762F00"/>
    <w:rsid w:val="007673AA"/>
    <w:rsid w:val="0078283C"/>
    <w:rsid w:val="0079479A"/>
    <w:rsid w:val="007A01F8"/>
    <w:rsid w:val="007C37DB"/>
    <w:rsid w:val="007E0160"/>
    <w:rsid w:val="007E22C3"/>
    <w:rsid w:val="007E3F6E"/>
    <w:rsid w:val="008143EA"/>
    <w:rsid w:val="00833CC2"/>
    <w:rsid w:val="0083637E"/>
    <w:rsid w:val="00840C87"/>
    <w:rsid w:val="0084276D"/>
    <w:rsid w:val="00853571"/>
    <w:rsid w:val="00853E49"/>
    <w:rsid w:val="0085458A"/>
    <w:rsid w:val="00863286"/>
    <w:rsid w:val="00867DF1"/>
    <w:rsid w:val="00873E8A"/>
    <w:rsid w:val="00880488"/>
    <w:rsid w:val="00880C04"/>
    <w:rsid w:val="0088714F"/>
    <w:rsid w:val="00890DEB"/>
    <w:rsid w:val="00895678"/>
    <w:rsid w:val="008B0098"/>
    <w:rsid w:val="008C7283"/>
    <w:rsid w:val="008D0756"/>
    <w:rsid w:val="008D50FF"/>
    <w:rsid w:val="008D7EDD"/>
    <w:rsid w:val="00900BDF"/>
    <w:rsid w:val="0090745F"/>
    <w:rsid w:val="009309CF"/>
    <w:rsid w:val="009525E5"/>
    <w:rsid w:val="00954C96"/>
    <w:rsid w:val="00966D71"/>
    <w:rsid w:val="00986ECB"/>
    <w:rsid w:val="00993C68"/>
    <w:rsid w:val="009A3A08"/>
    <w:rsid w:val="009B0CE6"/>
    <w:rsid w:val="009B1CB0"/>
    <w:rsid w:val="009B51A7"/>
    <w:rsid w:val="009C7976"/>
    <w:rsid w:val="009F3A99"/>
    <w:rsid w:val="00A041E9"/>
    <w:rsid w:val="00A118BC"/>
    <w:rsid w:val="00A11CD5"/>
    <w:rsid w:val="00A139B4"/>
    <w:rsid w:val="00A151CE"/>
    <w:rsid w:val="00A31D27"/>
    <w:rsid w:val="00A53AEF"/>
    <w:rsid w:val="00A67EDD"/>
    <w:rsid w:val="00A74C0B"/>
    <w:rsid w:val="00A81517"/>
    <w:rsid w:val="00AA21B8"/>
    <w:rsid w:val="00AA6795"/>
    <w:rsid w:val="00AC6BDC"/>
    <w:rsid w:val="00AD19D3"/>
    <w:rsid w:val="00AE33A2"/>
    <w:rsid w:val="00AF4DDD"/>
    <w:rsid w:val="00AF5CFF"/>
    <w:rsid w:val="00B03261"/>
    <w:rsid w:val="00B10B4A"/>
    <w:rsid w:val="00B117FA"/>
    <w:rsid w:val="00B2513F"/>
    <w:rsid w:val="00B300BE"/>
    <w:rsid w:val="00B313AC"/>
    <w:rsid w:val="00B43674"/>
    <w:rsid w:val="00B46851"/>
    <w:rsid w:val="00B50819"/>
    <w:rsid w:val="00B51BCA"/>
    <w:rsid w:val="00B56967"/>
    <w:rsid w:val="00B746E0"/>
    <w:rsid w:val="00B95110"/>
    <w:rsid w:val="00BB242D"/>
    <w:rsid w:val="00BB38CB"/>
    <w:rsid w:val="00BC5D38"/>
    <w:rsid w:val="00BD0573"/>
    <w:rsid w:val="00BE0D9A"/>
    <w:rsid w:val="00BE7323"/>
    <w:rsid w:val="00BF2F6D"/>
    <w:rsid w:val="00C0107B"/>
    <w:rsid w:val="00C31D24"/>
    <w:rsid w:val="00C32CBD"/>
    <w:rsid w:val="00C35A10"/>
    <w:rsid w:val="00C55A34"/>
    <w:rsid w:val="00C72991"/>
    <w:rsid w:val="00C738B4"/>
    <w:rsid w:val="00C9087F"/>
    <w:rsid w:val="00C97106"/>
    <w:rsid w:val="00CA2C92"/>
    <w:rsid w:val="00CA332F"/>
    <w:rsid w:val="00CB3331"/>
    <w:rsid w:val="00CB6078"/>
    <w:rsid w:val="00CC6765"/>
    <w:rsid w:val="00CD405A"/>
    <w:rsid w:val="00CE1B5B"/>
    <w:rsid w:val="00CE4A6C"/>
    <w:rsid w:val="00D04D97"/>
    <w:rsid w:val="00D14598"/>
    <w:rsid w:val="00D252AD"/>
    <w:rsid w:val="00D278AF"/>
    <w:rsid w:val="00D50AAD"/>
    <w:rsid w:val="00D57672"/>
    <w:rsid w:val="00D577F4"/>
    <w:rsid w:val="00D72FA3"/>
    <w:rsid w:val="00D73A53"/>
    <w:rsid w:val="00D8699E"/>
    <w:rsid w:val="00D911C3"/>
    <w:rsid w:val="00D94A7D"/>
    <w:rsid w:val="00DA2FE3"/>
    <w:rsid w:val="00DA667A"/>
    <w:rsid w:val="00DB027C"/>
    <w:rsid w:val="00DB19D2"/>
    <w:rsid w:val="00DB3034"/>
    <w:rsid w:val="00DC4006"/>
    <w:rsid w:val="00DD2127"/>
    <w:rsid w:val="00DD2BEC"/>
    <w:rsid w:val="00DE641B"/>
    <w:rsid w:val="00E03CE7"/>
    <w:rsid w:val="00E04261"/>
    <w:rsid w:val="00E06F2F"/>
    <w:rsid w:val="00E1195F"/>
    <w:rsid w:val="00E67E8C"/>
    <w:rsid w:val="00E70BD0"/>
    <w:rsid w:val="00E8109C"/>
    <w:rsid w:val="00E8268A"/>
    <w:rsid w:val="00E93631"/>
    <w:rsid w:val="00EB2F2E"/>
    <w:rsid w:val="00EB65DD"/>
    <w:rsid w:val="00EC251D"/>
    <w:rsid w:val="00EC2C27"/>
    <w:rsid w:val="00EE1855"/>
    <w:rsid w:val="00EE45CA"/>
    <w:rsid w:val="00EE4D2E"/>
    <w:rsid w:val="00EF3D29"/>
    <w:rsid w:val="00F004E0"/>
    <w:rsid w:val="00F1738D"/>
    <w:rsid w:val="00F23A6F"/>
    <w:rsid w:val="00F30468"/>
    <w:rsid w:val="00F36692"/>
    <w:rsid w:val="00F37230"/>
    <w:rsid w:val="00F433CF"/>
    <w:rsid w:val="00F47385"/>
    <w:rsid w:val="00F50727"/>
    <w:rsid w:val="00F779EB"/>
    <w:rsid w:val="00F85442"/>
    <w:rsid w:val="00F86F43"/>
    <w:rsid w:val="00F92DD6"/>
    <w:rsid w:val="00F97A09"/>
    <w:rsid w:val="00FB5C6C"/>
    <w:rsid w:val="00FB625A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Кордумов</dc:creator>
  <cp:keywords/>
  <dc:description/>
  <cp:lastModifiedBy>А.М. Кордумов</cp:lastModifiedBy>
  <cp:revision>2</cp:revision>
  <dcterms:created xsi:type="dcterms:W3CDTF">2022-08-19T13:32:00Z</dcterms:created>
  <dcterms:modified xsi:type="dcterms:W3CDTF">2022-08-19T13:32:00Z</dcterms:modified>
</cp:coreProperties>
</file>