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77" w:rsidRDefault="0075167B">
      <w:pPr>
        <w:shd w:val="clear" w:color="auto" w:fill="FFFFFF"/>
        <w:spacing w:line="326" w:lineRule="exact"/>
        <w:ind w:left="24"/>
      </w:pPr>
      <w:r>
        <w:rPr>
          <w:rFonts w:eastAsia="Times New Roman"/>
          <w:b/>
          <w:bCs/>
          <w:spacing w:val="-2"/>
          <w:sz w:val="28"/>
          <w:szCs w:val="28"/>
        </w:rPr>
        <w:t>АДМИНИСТРАЦИЯ СЕЛЬСКОГО ПОСЕЛЕНИЯ «ПИРИНЕМСКОЕ»</w:t>
      </w:r>
    </w:p>
    <w:p w:rsidR="003E4777" w:rsidRDefault="0075167B">
      <w:pPr>
        <w:shd w:val="clear" w:color="auto" w:fill="FFFFFF"/>
        <w:spacing w:line="326" w:lineRule="exact"/>
        <w:ind w:left="2242" w:right="2410"/>
        <w:jc w:val="center"/>
      </w:pPr>
      <w:proofErr w:type="spellStart"/>
      <w:r>
        <w:rPr>
          <w:rFonts w:eastAsia="Times New Roman"/>
          <w:b/>
          <w:bCs/>
          <w:spacing w:val="-2"/>
          <w:sz w:val="28"/>
          <w:szCs w:val="28"/>
        </w:rPr>
        <w:t>Пинежского</w:t>
      </w:r>
      <w:proofErr w:type="spellEnd"/>
      <w:r>
        <w:rPr>
          <w:rFonts w:eastAsia="Times New Roman"/>
          <w:b/>
          <w:bCs/>
          <w:spacing w:val="-2"/>
          <w:sz w:val="28"/>
          <w:szCs w:val="28"/>
        </w:rPr>
        <w:t xml:space="preserve"> муниципального района </w:t>
      </w:r>
      <w:r>
        <w:rPr>
          <w:rFonts w:eastAsia="Times New Roman"/>
          <w:b/>
          <w:bCs/>
          <w:spacing w:val="-1"/>
          <w:sz w:val="28"/>
          <w:szCs w:val="28"/>
        </w:rPr>
        <w:t>Архангельской области</w:t>
      </w:r>
    </w:p>
    <w:p w:rsidR="003E4777" w:rsidRDefault="0075167B">
      <w:pPr>
        <w:shd w:val="clear" w:color="auto" w:fill="FFFFFF"/>
        <w:spacing w:before="634"/>
        <w:ind w:right="139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ПОСТАНОВЛЕНИЕ</w:t>
      </w:r>
    </w:p>
    <w:p w:rsidR="003E4777" w:rsidRDefault="0075167B">
      <w:pPr>
        <w:shd w:val="clear" w:color="auto" w:fill="FFFFFF"/>
        <w:tabs>
          <w:tab w:val="left" w:pos="7262"/>
        </w:tabs>
        <w:spacing w:before="979"/>
        <w:ind w:left="456"/>
      </w:pPr>
      <w:r>
        <w:rPr>
          <w:rFonts w:eastAsia="Times New Roman"/>
          <w:sz w:val="28"/>
          <w:szCs w:val="28"/>
        </w:rPr>
        <w:t>от 02.07. 2021 года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№ 10-па</w:t>
      </w:r>
    </w:p>
    <w:p w:rsidR="003E4777" w:rsidRDefault="0075167B">
      <w:pPr>
        <w:shd w:val="clear" w:color="auto" w:fill="FFFFFF"/>
        <w:spacing w:before="610"/>
        <w:ind w:right="82"/>
        <w:jc w:val="center"/>
        <w:rPr>
          <w:rFonts w:eastAsia="Times New Roman"/>
          <w:spacing w:val="-10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 xml:space="preserve">д. </w:t>
      </w:r>
      <w:proofErr w:type="spellStart"/>
      <w:r>
        <w:rPr>
          <w:rFonts w:eastAsia="Times New Roman"/>
          <w:spacing w:val="-10"/>
          <w:sz w:val="24"/>
          <w:szCs w:val="24"/>
        </w:rPr>
        <w:t>Пиринемь</w:t>
      </w:r>
      <w:proofErr w:type="spellEnd"/>
    </w:p>
    <w:p w:rsidR="00351842" w:rsidRDefault="00351842">
      <w:pPr>
        <w:shd w:val="clear" w:color="auto" w:fill="FFFFFF"/>
        <w:spacing w:before="610"/>
        <w:ind w:right="82"/>
        <w:jc w:val="center"/>
      </w:pPr>
    </w:p>
    <w:p w:rsidR="00351842" w:rsidRDefault="0075167B">
      <w:pPr>
        <w:shd w:val="clear" w:color="auto" w:fill="FFFFFF"/>
        <w:spacing w:line="326" w:lineRule="exact"/>
        <w:ind w:left="10" w:right="82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 xml:space="preserve">Об отмене постановления главы администрации от 24.09.2019 года </w:t>
      </w:r>
    </w:p>
    <w:p w:rsidR="003E4777" w:rsidRDefault="0075167B">
      <w:pPr>
        <w:shd w:val="clear" w:color="auto" w:fill="FFFFFF"/>
        <w:spacing w:line="326" w:lineRule="exact"/>
        <w:ind w:left="10" w:right="82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№ 29-</w:t>
      </w:r>
      <w:r>
        <w:rPr>
          <w:rFonts w:eastAsia="Times New Roman"/>
          <w:b/>
          <w:bCs/>
          <w:sz w:val="28"/>
          <w:szCs w:val="28"/>
        </w:rPr>
        <w:t>па «Об утверждении Порядка осуществления внутреннего муниципального финансового контроля муниципального образования</w:t>
      </w:r>
    </w:p>
    <w:p w:rsidR="003E4777" w:rsidRDefault="0075167B">
      <w:pPr>
        <w:shd w:val="clear" w:color="auto" w:fill="FFFFFF"/>
        <w:spacing w:line="326" w:lineRule="exact"/>
        <w:ind w:right="48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«</w:t>
      </w:r>
      <w:proofErr w:type="spellStart"/>
      <w:r>
        <w:rPr>
          <w:rFonts w:eastAsia="Times New Roman"/>
          <w:b/>
          <w:bCs/>
          <w:spacing w:val="-1"/>
          <w:sz w:val="28"/>
          <w:szCs w:val="28"/>
        </w:rPr>
        <w:t>Пиринемское</w:t>
      </w:r>
      <w:proofErr w:type="spellEnd"/>
      <w:r>
        <w:rPr>
          <w:rFonts w:eastAsia="Times New Roman"/>
          <w:b/>
          <w:bCs/>
          <w:spacing w:val="-1"/>
          <w:sz w:val="28"/>
          <w:szCs w:val="28"/>
        </w:rPr>
        <w:t>»</w:t>
      </w:r>
    </w:p>
    <w:p w:rsidR="00351842" w:rsidRDefault="00351842">
      <w:pPr>
        <w:shd w:val="clear" w:color="auto" w:fill="FFFFFF"/>
        <w:spacing w:line="326" w:lineRule="exact"/>
        <w:ind w:right="48"/>
        <w:jc w:val="center"/>
      </w:pPr>
    </w:p>
    <w:p w:rsidR="00351842" w:rsidRDefault="0075167B">
      <w:pPr>
        <w:shd w:val="clear" w:color="auto" w:fill="FFFFFF"/>
        <w:spacing w:line="322" w:lineRule="exact"/>
        <w:ind w:firstLine="2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основании Протеста Прокуратуры </w:t>
      </w:r>
      <w:proofErr w:type="spellStart"/>
      <w:r>
        <w:rPr>
          <w:rFonts w:eastAsia="Times New Roman"/>
          <w:sz w:val="28"/>
          <w:szCs w:val="28"/>
        </w:rPr>
        <w:t>Пинежского</w:t>
      </w:r>
      <w:proofErr w:type="spellEnd"/>
      <w:r>
        <w:rPr>
          <w:rFonts w:eastAsia="Times New Roman"/>
          <w:sz w:val="28"/>
          <w:szCs w:val="28"/>
        </w:rPr>
        <w:t xml:space="preserve"> района от 21.06.2021 </w:t>
      </w:r>
    </w:p>
    <w:p w:rsidR="00351842" w:rsidRDefault="0075167B" w:rsidP="00351842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№ 86-01-2021 на постановление администрации муниципального образования «</w:t>
      </w:r>
      <w:proofErr w:type="spellStart"/>
      <w:r>
        <w:rPr>
          <w:rFonts w:eastAsia="Times New Roman"/>
          <w:sz w:val="28"/>
          <w:szCs w:val="28"/>
        </w:rPr>
        <w:t>Пиринемское</w:t>
      </w:r>
      <w:proofErr w:type="spellEnd"/>
      <w:r>
        <w:rPr>
          <w:rFonts w:eastAsia="Times New Roman"/>
          <w:sz w:val="28"/>
          <w:szCs w:val="28"/>
        </w:rPr>
        <w:t>» № 29-па от 24.09.2019 года администрация МО «</w:t>
      </w:r>
      <w:proofErr w:type="spellStart"/>
      <w:r>
        <w:rPr>
          <w:rFonts w:eastAsia="Times New Roman"/>
          <w:sz w:val="28"/>
          <w:szCs w:val="28"/>
        </w:rPr>
        <w:t>Пиринемское</w:t>
      </w:r>
      <w:proofErr w:type="spellEnd"/>
      <w:r>
        <w:rPr>
          <w:rFonts w:eastAsia="Times New Roman"/>
          <w:sz w:val="28"/>
          <w:szCs w:val="28"/>
        </w:rPr>
        <w:t xml:space="preserve">» </w:t>
      </w:r>
    </w:p>
    <w:p w:rsidR="003E4777" w:rsidRDefault="0075167B" w:rsidP="00351842">
      <w:pPr>
        <w:shd w:val="clear" w:color="auto" w:fill="FFFFFF"/>
        <w:spacing w:line="322" w:lineRule="exact"/>
      </w:pPr>
      <w:r>
        <w:rPr>
          <w:rFonts w:eastAsia="Times New Roman"/>
          <w:b/>
          <w:bCs/>
          <w:sz w:val="28"/>
          <w:szCs w:val="28"/>
        </w:rPr>
        <w:t>постановляет:</w:t>
      </w:r>
    </w:p>
    <w:p w:rsidR="003E4777" w:rsidRDefault="0075167B">
      <w:pPr>
        <w:shd w:val="clear" w:color="auto" w:fill="FFFFFF"/>
        <w:tabs>
          <w:tab w:val="left" w:pos="1224"/>
        </w:tabs>
        <w:spacing w:before="317" w:line="322" w:lineRule="exact"/>
        <w:ind w:left="24" w:right="10"/>
        <w:jc w:val="both"/>
      </w:pPr>
      <w:r>
        <w:rPr>
          <w:spacing w:val="-28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Постановление администрации муниципального образования</w:t>
      </w:r>
      <w:r>
        <w:rPr>
          <w:rFonts w:eastAsia="Times New Roman"/>
          <w:sz w:val="28"/>
          <w:szCs w:val="28"/>
        </w:rPr>
        <w:br/>
        <w:t>«</w:t>
      </w:r>
      <w:proofErr w:type="spellStart"/>
      <w:r>
        <w:rPr>
          <w:rFonts w:eastAsia="Times New Roman"/>
          <w:sz w:val="28"/>
          <w:szCs w:val="28"/>
        </w:rPr>
        <w:t>Пиринемское</w:t>
      </w:r>
      <w:proofErr w:type="spellEnd"/>
      <w:r>
        <w:rPr>
          <w:rFonts w:eastAsia="Times New Roman"/>
          <w:sz w:val="28"/>
          <w:szCs w:val="28"/>
        </w:rPr>
        <w:t>» от 24.09.2019 года № 29-па «Об утверждении Порядка</w:t>
      </w:r>
      <w:r>
        <w:rPr>
          <w:rFonts w:eastAsia="Times New Roman"/>
          <w:sz w:val="28"/>
          <w:szCs w:val="28"/>
        </w:rPr>
        <w:br/>
        <w:t>осуществления внутреннего муниципального финансового контроля</w:t>
      </w:r>
      <w:r>
        <w:rPr>
          <w:rFonts w:eastAsia="Times New Roman"/>
          <w:sz w:val="28"/>
          <w:szCs w:val="28"/>
        </w:rPr>
        <w:br/>
        <w:t>муниципального образования «</w:t>
      </w:r>
      <w:proofErr w:type="spellStart"/>
      <w:r>
        <w:rPr>
          <w:rFonts w:eastAsia="Times New Roman"/>
          <w:sz w:val="28"/>
          <w:szCs w:val="28"/>
        </w:rPr>
        <w:t>Пиринемское</w:t>
      </w:r>
      <w:proofErr w:type="spellEnd"/>
      <w:r>
        <w:rPr>
          <w:rFonts w:eastAsia="Times New Roman"/>
          <w:sz w:val="28"/>
          <w:szCs w:val="28"/>
        </w:rPr>
        <w:t>», признать утратившим силу.</w:t>
      </w:r>
    </w:p>
    <w:p w:rsidR="003E4777" w:rsidRDefault="0075167B">
      <w:pPr>
        <w:shd w:val="clear" w:color="auto" w:fill="FFFFFF"/>
        <w:tabs>
          <w:tab w:val="left" w:pos="542"/>
        </w:tabs>
        <w:spacing w:line="317" w:lineRule="exact"/>
        <w:ind w:left="24" w:right="5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Опубликовать постановление в информационном бюллетене</w:t>
      </w:r>
      <w:r>
        <w:rPr>
          <w:rFonts w:eastAsia="Times New Roman"/>
          <w:sz w:val="28"/>
          <w:szCs w:val="28"/>
        </w:rPr>
        <w:br/>
        <w:t>муниципального образования «</w:t>
      </w:r>
      <w:proofErr w:type="spellStart"/>
      <w:r>
        <w:rPr>
          <w:rFonts w:eastAsia="Times New Roman"/>
          <w:sz w:val="28"/>
          <w:szCs w:val="28"/>
        </w:rPr>
        <w:t>Пиринемское</w:t>
      </w:r>
      <w:proofErr w:type="spellEnd"/>
      <w:r>
        <w:rPr>
          <w:rFonts w:eastAsia="Times New Roman"/>
          <w:sz w:val="28"/>
          <w:szCs w:val="28"/>
        </w:rPr>
        <w:t>» и разместить на официальном</w:t>
      </w:r>
      <w:r>
        <w:rPr>
          <w:rFonts w:eastAsia="Times New Roman"/>
          <w:sz w:val="28"/>
          <w:szCs w:val="28"/>
        </w:rPr>
        <w:br/>
        <w:t>сайте администрации муниципального образования «</w:t>
      </w:r>
      <w:proofErr w:type="spellStart"/>
      <w:r>
        <w:rPr>
          <w:rFonts w:eastAsia="Times New Roman"/>
          <w:sz w:val="28"/>
          <w:szCs w:val="28"/>
        </w:rPr>
        <w:t>Пинежский</w:t>
      </w:r>
      <w:proofErr w:type="spellEnd"/>
      <w:r>
        <w:rPr>
          <w:rFonts w:eastAsia="Times New Roman"/>
          <w:sz w:val="28"/>
          <w:szCs w:val="28"/>
        </w:rPr>
        <w:br/>
        <w:t>муниципальный район» в информационно-телекоммуникационной сети</w:t>
      </w:r>
      <w:r>
        <w:rPr>
          <w:rFonts w:eastAsia="Times New Roman"/>
          <w:sz w:val="28"/>
          <w:szCs w:val="28"/>
        </w:rPr>
        <w:br/>
        <w:t>Интернет.</w:t>
      </w:r>
    </w:p>
    <w:p w:rsidR="003E4777" w:rsidRDefault="0075167B">
      <w:pPr>
        <w:shd w:val="clear" w:color="auto" w:fill="FFFFFF"/>
        <w:tabs>
          <w:tab w:val="left" w:pos="422"/>
        </w:tabs>
        <w:spacing w:before="19" w:line="317" w:lineRule="exact"/>
        <w:ind w:left="43"/>
        <w:jc w:val="both"/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Настоящее постановление вступает в силу со дня его официального</w:t>
      </w:r>
      <w:r>
        <w:rPr>
          <w:rFonts w:eastAsia="Times New Roman"/>
          <w:sz w:val="28"/>
          <w:szCs w:val="28"/>
        </w:rPr>
        <w:br/>
        <w:t>опубликования.</w:t>
      </w:r>
    </w:p>
    <w:p w:rsidR="0075167B" w:rsidRDefault="0075167B">
      <w:pPr>
        <w:spacing w:before="341"/>
        <w:ind w:left="43" w:right="1229"/>
        <w:rPr>
          <w:noProof/>
          <w:sz w:val="24"/>
          <w:szCs w:val="24"/>
        </w:rPr>
      </w:pPr>
    </w:p>
    <w:p w:rsidR="00351842" w:rsidRPr="00351842" w:rsidRDefault="00351842">
      <w:pPr>
        <w:spacing w:before="341"/>
        <w:ind w:left="43" w:right="1229"/>
        <w:rPr>
          <w:rFonts w:eastAsia="Times New Roman"/>
          <w:sz w:val="28"/>
          <w:szCs w:val="28"/>
        </w:rPr>
      </w:pPr>
      <w:r w:rsidRPr="00351842">
        <w:rPr>
          <w:rFonts w:eastAsia="Times New Roman"/>
          <w:sz w:val="28"/>
          <w:szCs w:val="28"/>
        </w:rPr>
        <w:t xml:space="preserve">Глава муниципального образования </w:t>
      </w:r>
      <w:r w:rsidRPr="00351842">
        <w:rPr>
          <w:rFonts w:eastAsia="Times New Roman"/>
          <w:sz w:val="28"/>
          <w:szCs w:val="28"/>
        </w:rPr>
        <w:tab/>
      </w:r>
      <w:r w:rsidRPr="00351842">
        <w:rPr>
          <w:rFonts w:eastAsia="Times New Roman"/>
          <w:sz w:val="28"/>
          <w:szCs w:val="28"/>
        </w:rPr>
        <w:tab/>
      </w:r>
      <w:r w:rsidRPr="00351842">
        <w:rPr>
          <w:rFonts w:eastAsia="Times New Roman"/>
          <w:sz w:val="28"/>
          <w:szCs w:val="28"/>
        </w:rPr>
        <w:tab/>
        <w:t>Н.Б. Валькова</w:t>
      </w:r>
    </w:p>
    <w:sectPr w:rsidR="00351842" w:rsidRPr="00351842" w:rsidSect="003E4777">
      <w:pgSz w:w="11909" w:h="16834"/>
      <w:pgMar w:top="1404" w:right="573" w:bottom="360" w:left="194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43E17"/>
    <w:rsid w:val="00351842"/>
    <w:rsid w:val="003E4777"/>
    <w:rsid w:val="0075167B"/>
    <w:rsid w:val="00B4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8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2021-09-28T11:08:00Z</dcterms:created>
  <dcterms:modified xsi:type="dcterms:W3CDTF">2021-09-28T11:16:00Z</dcterms:modified>
</cp:coreProperties>
</file>