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4" w:rsidRPr="008925E4" w:rsidRDefault="008925E4" w:rsidP="008925E4">
      <w:pPr>
        <w:jc w:val="right"/>
        <w:rPr>
          <w:sz w:val="28"/>
          <w:szCs w:val="28"/>
        </w:rPr>
      </w:pPr>
      <w:r w:rsidRPr="008925E4">
        <w:rPr>
          <w:sz w:val="28"/>
          <w:szCs w:val="28"/>
        </w:rPr>
        <w:t>проект</w:t>
      </w:r>
    </w:p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РАЙОН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9C3BE9">
        <w:rPr>
          <w:sz w:val="28"/>
          <w:szCs w:val="28"/>
        </w:rPr>
        <w:t xml:space="preserve"> </w:t>
      </w:r>
      <w:r w:rsidR="00FB3D1E">
        <w:rPr>
          <w:sz w:val="28"/>
          <w:szCs w:val="28"/>
        </w:rPr>
        <w:t>сентября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925E4">
        <w:rPr>
          <w:sz w:val="28"/>
          <w:szCs w:val="28"/>
        </w:rPr>
        <w:t>3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8925E4" w:rsidRDefault="00FB3D1E" w:rsidP="00FF2B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 расположения земельных участков на кадастровом плане территории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район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FB3D1E">
        <w:rPr>
          <w:sz w:val="28"/>
          <w:szCs w:val="28"/>
        </w:rPr>
        <w:t>08</w:t>
      </w:r>
      <w:r w:rsidR="001B7536" w:rsidRPr="009A43D5">
        <w:rPr>
          <w:sz w:val="28"/>
          <w:szCs w:val="28"/>
        </w:rPr>
        <w:t xml:space="preserve"> </w:t>
      </w:r>
      <w:r w:rsidR="00FB3D1E">
        <w:rPr>
          <w:sz w:val="28"/>
          <w:szCs w:val="28"/>
        </w:rPr>
        <w:t>сентябр</w:t>
      </w:r>
      <w:r w:rsidR="008925E4">
        <w:rPr>
          <w:sz w:val="28"/>
          <w:szCs w:val="28"/>
        </w:rPr>
        <w:t>я</w:t>
      </w:r>
      <w:r w:rsidR="00150920">
        <w:rPr>
          <w:sz w:val="28"/>
          <w:szCs w:val="28"/>
        </w:rPr>
        <w:t xml:space="preserve"> 202</w:t>
      </w:r>
      <w:r w:rsidR="008925E4">
        <w:rPr>
          <w:sz w:val="28"/>
          <w:szCs w:val="28"/>
        </w:rPr>
        <w:t>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«Пинежский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proofErr w:type="gramStart"/>
      <w:r w:rsidRPr="009A43D5">
        <w:rPr>
          <w:b/>
          <w:sz w:val="28"/>
          <w:szCs w:val="28"/>
        </w:rPr>
        <w:t>п</w:t>
      </w:r>
      <w:proofErr w:type="gramEnd"/>
      <w:r w:rsidRPr="009A43D5">
        <w:rPr>
          <w:b/>
          <w:sz w:val="28"/>
          <w:szCs w:val="28"/>
        </w:rPr>
        <w:t xml:space="preserve"> о с т а н о в л я е т:</w:t>
      </w:r>
    </w:p>
    <w:p w:rsidR="00FB3D1E" w:rsidRDefault="00FB3D1E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схемы расположения земельных участков на кадастровом плане территории:</w:t>
      </w:r>
    </w:p>
    <w:p w:rsidR="00FB3D1E" w:rsidRDefault="00FB3D1E" w:rsidP="00FB3D1E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FB3D1E">
        <w:rPr>
          <w:sz w:val="28"/>
          <w:szCs w:val="28"/>
        </w:rPr>
        <w:t xml:space="preserve">- </w:t>
      </w:r>
      <w:r w:rsidRPr="00FB3D1E">
        <w:rPr>
          <w:rFonts w:eastAsia="Calibri"/>
          <w:bCs/>
          <w:color w:val="000000"/>
          <w:sz w:val="28"/>
          <w:szCs w:val="28"/>
          <w:lang w:eastAsia="en-US"/>
        </w:rPr>
        <w:t xml:space="preserve">земельный участок с кадастровым номером </w:t>
      </w:r>
      <w:r w:rsidRPr="00FB3D1E">
        <w:rPr>
          <w:bCs/>
          <w:sz w:val="28"/>
          <w:szCs w:val="28"/>
        </w:rPr>
        <w:t xml:space="preserve">29:14:050305:174, расположен по адресу (местоположение): установлено относительно ориентира, расположенного в границах участка. Ориентир здание. </w:t>
      </w:r>
      <w:proofErr w:type="gramStart"/>
      <w:r w:rsidRPr="00FB3D1E">
        <w:rPr>
          <w:bCs/>
          <w:sz w:val="28"/>
          <w:szCs w:val="28"/>
        </w:rPr>
        <w:t xml:space="preserve">Почтовый адрес ориентира: обл. Архангельская, р-н </w:t>
      </w:r>
      <w:proofErr w:type="spellStart"/>
      <w:r w:rsidRPr="00FB3D1E">
        <w:rPr>
          <w:bCs/>
          <w:sz w:val="28"/>
          <w:szCs w:val="28"/>
        </w:rPr>
        <w:t>Пинежский</w:t>
      </w:r>
      <w:proofErr w:type="spellEnd"/>
      <w:r w:rsidRPr="00FB3D1E">
        <w:rPr>
          <w:bCs/>
          <w:sz w:val="28"/>
          <w:szCs w:val="28"/>
        </w:rPr>
        <w:t>, с. Карпогоры, ул. Пионерская, дом 17а, площадью 2223 кв. м., разрешенное использование – малоэтажная многоквартирная жилая застройка</w:t>
      </w:r>
      <w:r>
        <w:rPr>
          <w:sz w:val="28"/>
          <w:szCs w:val="28"/>
        </w:rPr>
        <w:t>;</w:t>
      </w:r>
      <w:proofErr w:type="gramEnd"/>
    </w:p>
    <w:p w:rsidR="00FF2B63" w:rsidRDefault="00FB3D1E" w:rsidP="00FB3D1E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D1E">
        <w:rPr>
          <w:bCs/>
          <w:sz w:val="28"/>
          <w:szCs w:val="28"/>
        </w:rPr>
        <w:t>земельный участок с условным номером ЗУ</w:t>
      </w:r>
      <w:proofErr w:type="gramStart"/>
      <w:r w:rsidRPr="00FB3D1E">
        <w:rPr>
          <w:bCs/>
          <w:sz w:val="28"/>
          <w:szCs w:val="28"/>
        </w:rPr>
        <w:t>1</w:t>
      </w:r>
      <w:proofErr w:type="gramEnd"/>
      <w:r w:rsidRPr="00FB3D1E">
        <w:rPr>
          <w:bCs/>
          <w:sz w:val="28"/>
          <w:szCs w:val="28"/>
        </w:rPr>
        <w:t xml:space="preserve"> в кадастровом квартале 29:14:140705, расположен по адресу (местоположение): </w:t>
      </w:r>
      <w:proofErr w:type="gramStart"/>
      <w:r w:rsidRPr="00FB3D1E">
        <w:rPr>
          <w:bCs/>
          <w:sz w:val="28"/>
          <w:szCs w:val="28"/>
        </w:rPr>
        <w:t xml:space="preserve">Архангельская область, </w:t>
      </w:r>
      <w:proofErr w:type="spellStart"/>
      <w:r w:rsidRPr="00FB3D1E">
        <w:rPr>
          <w:bCs/>
          <w:sz w:val="28"/>
          <w:szCs w:val="28"/>
        </w:rPr>
        <w:t>Пинежский</w:t>
      </w:r>
      <w:proofErr w:type="spellEnd"/>
      <w:r w:rsidRPr="00FB3D1E">
        <w:rPr>
          <w:bCs/>
          <w:sz w:val="28"/>
          <w:szCs w:val="28"/>
        </w:rPr>
        <w:t xml:space="preserve"> район, МО «Пинежское», п. Пинега, ул. Гагарина, д. 80, площадью 5406 кв. м., разрешенное использование – малоэтажная многоквартирная жилая застройка</w:t>
      </w:r>
      <w:r w:rsidR="008925E4">
        <w:rPr>
          <w:sz w:val="28"/>
          <w:szCs w:val="28"/>
        </w:rPr>
        <w:t>;</w:t>
      </w:r>
      <w:proofErr w:type="gramEnd"/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FB3D1E" w:rsidRDefault="008925E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 w:rsidR="00FB3D1E">
        <w:rPr>
          <w:sz w:val="28"/>
          <w:szCs w:val="28"/>
        </w:rPr>
        <w:t>а</w:t>
      </w:r>
      <w:r w:rsidR="00DE3092">
        <w:rPr>
          <w:sz w:val="28"/>
          <w:szCs w:val="28"/>
        </w:rPr>
        <w:t xml:space="preserve"> </w:t>
      </w:r>
      <w:r w:rsidR="00FB3D1E">
        <w:rPr>
          <w:sz w:val="28"/>
          <w:szCs w:val="28"/>
        </w:rPr>
        <w:t xml:space="preserve">Пинежского </w:t>
      </w:r>
    </w:p>
    <w:p w:rsidR="00FB3D1E" w:rsidRDefault="00F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9137A" w:rsidRDefault="00FB3D1E" w:rsidP="00FB3D1E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8925E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8925E4">
        <w:rPr>
          <w:sz w:val="28"/>
          <w:szCs w:val="28"/>
        </w:rPr>
        <w:t xml:space="preserve">        А.С</w:t>
      </w:r>
      <w:r w:rsidR="00DE3092">
        <w:rPr>
          <w:sz w:val="28"/>
          <w:szCs w:val="28"/>
        </w:rPr>
        <w:t>. Чечулин</w:t>
      </w:r>
    </w:p>
    <w:p w:rsidR="00FB3D1E" w:rsidRPr="00FB3D1E" w:rsidRDefault="00FB3D1E" w:rsidP="00FB3D1E">
      <w:pPr>
        <w:jc w:val="both"/>
        <w:rPr>
          <w:sz w:val="28"/>
          <w:szCs w:val="28"/>
        </w:rPr>
      </w:pPr>
    </w:p>
    <w:p w:rsidR="0069137A" w:rsidRDefault="0069137A" w:rsidP="00C33738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69137A" w:rsidRPr="00EF738E" w:rsidTr="00B90D46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Аверин Д.В.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C024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 xml:space="preserve"> </w:t>
            </w:r>
            <w:r w:rsidR="00C0240F">
              <w:rPr>
                <w:sz w:val="20"/>
                <w:szCs w:val="20"/>
              </w:rPr>
              <w:t>5</w:t>
            </w:r>
            <w:r w:rsidRPr="00EF738E">
              <w:rPr>
                <w:sz w:val="20"/>
                <w:szCs w:val="20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AA482E" w:rsidP="00C0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Н.В</w:t>
            </w:r>
            <w:bookmarkStart w:id="0" w:name="_GoBack"/>
            <w:bookmarkEnd w:id="0"/>
            <w:r w:rsidR="0069137A" w:rsidRPr="00EF738E">
              <w:rPr>
                <w:sz w:val="20"/>
                <w:szCs w:val="20"/>
              </w:rPr>
              <w:t>.</w:t>
            </w:r>
          </w:p>
        </w:tc>
      </w:tr>
      <w:tr w:rsidR="0069137A" w:rsidRPr="00EF738E" w:rsidTr="00B90D46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proofErr w:type="spellStart"/>
            <w:r w:rsidRPr="00EF738E">
              <w:rPr>
                <w:sz w:val="20"/>
                <w:szCs w:val="20"/>
              </w:rPr>
              <w:t>Рякова</w:t>
            </w:r>
            <w:proofErr w:type="spellEnd"/>
            <w:r w:rsidRPr="00EF738E">
              <w:rPr>
                <w:sz w:val="20"/>
                <w:szCs w:val="20"/>
              </w:rPr>
              <w:t xml:space="preserve"> Н.С.</w:t>
            </w:r>
          </w:p>
        </w:tc>
      </w:tr>
      <w:tr w:rsidR="0069137A" w:rsidRPr="00EF738E" w:rsidTr="00B90D46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Аверин Д.В.</w:t>
            </w:r>
          </w:p>
        </w:tc>
      </w:tr>
      <w:tr w:rsidR="00C0240F" w:rsidRPr="00EF738E" w:rsidTr="00B90D46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и ЖКХ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Кривополенов В.А.</w:t>
            </w:r>
          </w:p>
        </w:tc>
      </w:tr>
    </w:tbl>
    <w:p w:rsidR="0069137A" w:rsidRDefault="0069137A" w:rsidP="00C33738">
      <w:pPr>
        <w:rPr>
          <w:b/>
        </w:rPr>
      </w:pPr>
    </w:p>
    <w:sectPr w:rsidR="0069137A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863BF"/>
    <w:rsid w:val="001B3D10"/>
    <w:rsid w:val="001B7536"/>
    <w:rsid w:val="001E4DA8"/>
    <w:rsid w:val="001F11E5"/>
    <w:rsid w:val="001F52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761DF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137A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482E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B3D1E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09B5-8FF1-4972-BFE1-FE559014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ЕвгенВал Хвостенко</cp:lastModifiedBy>
  <cp:revision>17</cp:revision>
  <cp:lastPrinted>2023-09-08T11:35:00Z</cp:lastPrinted>
  <dcterms:created xsi:type="dcterms:W3CDTF">2020-02-21T07:54:00Z</dcterms:created>
  <dcterms:modified xsi:type="dcterms:W3CDTF">2023-09-08T11:36:00Z</dcterms:modified>
</cp:coreProperties>
</file>