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34B45" w:rsidRPr="00A32821">
        <w:rPr>
          <w:rFonts w:ascii="Times New Roman" w:hAnsi="Times New Roman" w:cs="Times New Roman"/>
          <w:sz w:val="28"/>
          <w:szCs w:val="28"/>
        </w:rPr>
        <w:t>«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A35E8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схемы </w:t>
      </w:r>
      <w:r w:rsidR="00134B45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2C0BEF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34B45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74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>района Арханг</w:t>
      </w:r>
      <w:r w:rsidR="00134B45">
        <w:rPr>
          <w:rFonts w:ascii="Times New Roman" w:hAnsi="Times New Roman" w:cs="Times New Roman"/>
          <w:bCs/>
          <w:sz w:val="28"/>
          <w:szCs w:val="28"/>
        </w:rPr>
        <w:t xml:space="preserve">ельской </w:t>
      </w:r>
      <w:r w:rsidR="0009165E">
        <w:rPr>
          <w:rFonts w:ascii="Times New Roman" w:hAnsi="Times New Roman" w:cs="Times New Roman"/>
          <w:bCs/>
          <w:sz w:val="28"/>
          <w:szCs w:val="28"/>
        </w:rPr>
        <w:t>области на период с 2022</w:t>
      </w:r>
      <w:r w:rsidR="000A35E8">
        <w:rPr>
          <w:rFonts w:ascii="Times New Roman" w:hAnsi="Times New Roman" w:cs="Times New Roman"/>
          <w:bCs/>
          <w:sz w:val="28"/>
          <w:szCs w:val="28"/>
        </w:rPr>
        <w:t xml:space="preserve"> по 2040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34B45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134B45"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09165E" w:rsidRPr="00A32821">
        <w:rPr>
          <w:rFonts w:ascii="Times New Roman" w:hAnsi="Times New Roman" w:cs="Times New Roman"/>
          <w:sz w:val="28"/>
          <w:szCs w:val="28"/>
        </w:rPr>
        <w:t>«</w:t>
      </w:r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9165E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 схемы </w:t>
      </w:r>
      <w:r w:rsidR="0009165E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09165E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09165E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74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9165E" w:rsidRPr="0075009C">
        <w:rPr>
          <w:rFonts w:ascii="Times New Roman" w:hAnsi="Times New Roman" w:cs="Times New Roman"/>
          <w:bCs/>
          <w:sz w:val="28"/>
          <w:szCs w:val="28"/>
        </w:rPr>
        <w:t>района Арханг</w:t>
      </w:r>
      <w:r w:rsidR="0009165E">
        <w:rPr>
          <w:rFonts w:ascii="Times New Roman" w:hAnsi="Times New Roman" w:cs="Times New Roman"/>
          <w:bCs/>
          <w:sz w:val="28"/>
          <w:szCs w:val="28"/>
        </w:rPr>
        <w:t>ельской области на период с 2022 по 2040</w:t>
      </w:r>
      <w:r w:rsidR="0009165E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165E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09165E" w:rsidRPr="00A3282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817321">
        <w:rPr>
          <w:rFonts w:ascii="Times New Roman" w:hAnsi="Times New Roman" w:cs="Times New Roman"/>
          <w:sz w:val="28"/>
          <w:szCs w:val="28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2017 года № 154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402684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9165E">
        <w:rPr>
          <w:rFonts w:ascii="Times New Roman" w:hAnsi="Times New Roman" w:cs="Times New Roman"/>
          <w:sz w:val="28"/>
          <w:szCs w:val="28"/>
        </w:rPr>
        <w:t>31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9165E">
        <w:rPr>
          <w:rFonts w:ascii="Times New Roman" w:hAnsi="Times New Roman" w:cs="Times New Roman"/>
          <w:sz w:val="28"/>
          <w:szCs w:val="28"/>
        </w:rPr>
        <w:t>мая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09165E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E5CA6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"0</w:t>
      </w:r>
      <w:r w:rsidR="000A35E8">
        <w:rPr>
          <w:rFonts w:ascii="Times New Roman" w:hAnsi="Times New Roman" w:cs="Times New Roman"/>
          <w:sz w:val="28"/>
          <w:szCs w:val="28"/>
        </w:rPr>
        <w:t>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34B45">
        <w:rPr>
          <w:rFonts w:ascii="Times New Roman" w:hAnsi="Times New Roman" w:cs="Times New Roman"/>
          <w:sz w:val="28"/>
          <w:szCs w:val="28"/>
        </w:rPr>
        <w:t>июня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E5CA6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E5CA6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817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65E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0BEF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47A5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5CA6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76C4D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674A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7</cp:revision>
  <cp:lastPrinted>2021-06-08T11:33:00Z</cp:lastPrinted>
  <dcterms:created xsi:type="dcterms:W3CDTF">2021-05-27T07:26:00Z</dcterms:created>
  <dcterms:modified xsi:type="dcterms:W3CDTF">2022-05-31T08:32:00Z</dcterms:modified>
</cp:coreProperties>
</file>