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nil"/>
          <w:left w:val="nil"/>
          <w:bottom w:val="nil"/>
          <w:right w:val="nil"/>
          <w:insideH w:val="nil"/>
          <w:insideV w:val="nil"/>
        </w:tblBorders>
        <w:tblCellMar>
          <w:left w:w="10" w:type="dxa"/>
          <w:right w:w="10" w:type="dxa"/>
        </w:tblCellMar>
        <w:tblLook w:val="0000"/>
      </w:tblPr>
      <w:tblGrid>
        <w:gridCol w:w="10876"/>
      </w:tblGrid>
      <w:tr w:rsidR="00F765DE">
        <w:trPr>
          <w:trHeight w:hRule="exact" w:val="3031"/>
        </w:trPr>
        <w:tc>
          <w:tcPr>
            <w:tcW w:w="10716" w:type="dxa"/>
            <w:tcBorders>
              <w:top w:val="nil"/>
              <w:left w:val="nil"/>
              <w:bottom w:val="nil"/>
              <w:right w:val="nil"/>
            </w:tcBorders>
            <w:tcMar>
              <w:top w:w="60" w:type="dxa"/>
              <w:left w:w="80" w:type="dxa"/>
              <w:bottom w:w="60" w:type="dxa"/>
              <w:right w:w="80" w:type="dxa"/>
            </w:tcMar>
          </w:tcPr>
          <w:p w:rsidR="00F765DE" w:rsidRDefault="008B1198">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F765DE">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F765DE" w:rsidRDefault="008B1198">
            <w:pPr>
              <w:pStyle w:val="ConsPlusTitlePage0"/>
              <w:jc w:val="center"/>
            </w:pPr>
            <w:r>
              <w:rPr>
                <w:sz w:val="48"/>
              </w:rPr>
              <w:t>Федеральный закон от 25.10.2002 N 125-ФЗ</w:t>
            </w:r>
            <w:r>
              <w:rPr>
                <w:sz w:val="48"/>
              </w:rPr>
              <w:br/>
              <w:t>(ред. от 20.07.2020)</w:t>
            </w:r>
            <w:r>
              <w:rPr>
                <w:sz w:val="48"/>
              </w:rPr>
              <w:br/>
              <w:t>"О жилищных субсидиях гражданам, выезжающим из районов Крайнего Севера и приравненных к ним местностей"</w:t>
            </w:r>
          </w:p>
        </w:tc>
      </w:tr>
      <w:tr w:rsidR="00F765DE">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F765DE" w:rsidRDefault="008B1198">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24.03.2025</w:t>
            </w:r>
            <w:r>
              <w:rPr>
                <w:sz w:val="28"/>
              </w:rPr>
              <w:br/>
              <w:t> </w:t>
            </w:r>
          </w:p>
        </w:tc>
      </w:tr>
    </w:tbl>
    <w:p w:rsidR="00F765DE" w:rsidRDefault="00F765DE">
      <w:pPr>
        <w:pStyle w:val="ConsPlusNormal0"/>
        <w:sectPr w:rsidR="00F765DE">
          <w:pgSz w:w="11906" w:h="16838"/>
          <w:pgMar w:top="841" w:right="595" w:bottom="841" w:left="595" w:header="0" w:footer="0" w:gutter="0"/>
          <w:cols w:space="720"/>
          <w:titlePg/>
        </w:sectPr>
      </w:pPr>
    </w:p>
    <w:p w:rsidR="00F765DE" w:rsidRDefault="00F765DE">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103"/>
        <w:gridCol w:w="5104"/>
      </w:tblGrid>
      <w:tr w:rsidR="00F765DE">
        <w:tc>
          <w:tcPr>
            <w:tcW w:w="5103" w:type="dxa"/>
            <w:tcBorders>
              <w:top w:val="nil"/>
              <w:left w:val="nil"/>
              <w:bottom w:val="nil"/>
              <w:right w:val="nil"/>
            </w:tcBorders>
          </w:tcPr>
          <w:p w:rsidR="00F765DE" w:rsidRDefault="008B1198">
            <w:pPr>
              <w:pStyle w:val="ConsPlusNormal0"/>
            </w:pPr>
            <w:r>
              <w:t>25 октября 2002 года</w:t>
            </w:r>
          </w:p>
        </w:tc>
        <w:tc>
          <w:tcPr>
            <w:tcW w:w="5103" w:type="dxa"/>
            <w:tcBorders>
              <w:top w:val="nil"/>
              <w:left w:val="nil"/>
              <w:bottom w:val="nil"/>
              <w:right w:val="nil"/>
            </w:tcBorders>
          </w:tcPr>
          <w:p w:rsidR="00F765DE" w:rsidRDefault="008B1198">
            <w:pPr>
              <w:pStyle w:val="ConsPlusNormal0"/>
              <w:jc w:val="right"/>
            </w:pPr>
            <w:r>
              <w:t>N 125-ФЗ</w:t>
            </w:r>
          </w:p>
        </w:tc>
      </w:tr>
    </w:tbl>
    <w:p w:rsidR="00F765DE" w:rsidRDefault="00F765DE">
      <w:pPr>
        <w:pStyle w:val="ConsPlusNormal0"/>
        <w:pBdr>
          <w:bottom w:val="single" w:sz="6" w:space="0" w:color="auto"/>
        </w:pBdr>
        <w:spacing w:before="100" w:after="100"/>
        <w:jc w:val="both"/>
        <w:rPr>
          <w:sz w:val="2"/>
          <w:szCs w:val="2"/>
        </w:rPr>
      </w:pPr>
    </w:p>
    <w:p w:rsidR="00F765DE" w:rsidRDefault="00F765DE">
      <w:pPr>
        <w:pStyle w:val="ConsPlusNormal0"/>
        <w:jc w:val="center"/>
      </w:pPr>
    </w:p>
    <w:p w:rsidR="00F765DE" w:rsidRDefault="008B1198">
      <w:pPr>
        <w:pStyle w:val="ConsPlusTitle0"/>
        <w:jc w:val="center"/>
      </w:pPr>
      <w:r>
        <w:t>РОССИЙСКАЯ ФЕДЕРАЦИЯ</w:t>
      </w:r>
    </w:p>
    <w:p w:rsidR="00F765DE" w:rsidRDefault="00F765DE">
      <w:pPr>
        <w:pStyle w:val="ConsPlusTitle0"/>
        <w:jc w:val="center"/>
      </w:pPr>
    </w:p>
    <w:p w:rsidR="00F765DE" w:rsidRDefault="008B1198">
      <w:pPr>
        <w:pStyle w:val="ConsPlusTitle0"/>
        <w:jc w:val="center"/>
      </w:pPr>
      <w:r>
        <w:t>ФЕДЕРАЛЬНЫЙ ЗАКОН</w:t>
      </w:r>
    </w:p>
    <w:p w:rsidR="00F765DE" w:rsidRDefault="00F765DE">
      <w:pPr>
        <w:pStyle w:val="ConsPlusTitle0"/>
        <w:jc w:val="center"/>
      </w:pPr>
    </w:p>
    <w:p w:rsidR="00F765DE" w:rsidRDefault="008B1198">
      <w:pPr>
        <w:pStyle w:val="ConsPlusTitle0"/>
        <w:jc w:val="center"/>
      </w:pPr>
      <w:r>
        <w:t>О ЖИЛИЩНЫХ СУБСИДИЯХ ГРАЖДАНАМ, ВЫЕЗЖАЮЩИМ ИЗ РАЙОНОВ</w:t>
      </w:r>
    </w:p>
    <w:p w:rsidR="00F765DE" w:rsidRDefault="008B1198">
      <w:pPr>
        <w:pStyle w:val="ConsPlusTitle0"/>
        <w:jc w:val="center"/>
      </w:pPr>
      <w:r>
        <w:t>КРАЙНЕГО СЕВЕРА И ПРИРАВНЕННЫХ К НИМ МЕСТНОСТЕЙ</w:t>
      </w:r>
    </w:p>
    <w:p w:rsidR="00F765DE" w:rsidRDefault="00F765DE">
      <w:pPr>
        <w:pStyle w:val="ConsPlusNormal0"/>
      </w:pPr>
    </w:p>
    <w:p w:rsidR="00F765DE" w:rsidRDefault="008B1198">
      <w:pPr>
        <w:pStyle w:val="ConsPlusNormal0"/>
        <w:jc w:val="right"/>
      </w:pPr>
      <w:proofErr w:type="gramStart"/>
      <w:r>
        <w:t>Принят</w:t>
      </w:r>
      <w:proofErr w:type="gramEnd"/>
    </w:p>
    <w:p w:rsidR="00F765DE" w:rsidRDefault="008B1198">
      <w:pPr>
        <w:pStyle w:val="ConsPlusNormal0"/>
        <w:jc w:val="right"/>
      </w:pPr>
      <w:r>
        <w:t>Государственной Думой</w:t>
      </w:r>
    </w:p>
    <w:p w:rsidR="00F765DE" w:rsidRDefault="008B1198">
      <w:pPr>
        <w:pStyle w:val="ConsPlusNormal0"/>
        <w:jc w:val="right"/>
      </w:pPr>
      <w:r>
        <w:t>27 сентября 2002 года</w:t>
      </w:r>
    </w:p>
    <w:p w:rsidR="00F765DE" w:rsidRDefault="00F765DE">
      <w:pPr>
        <w:pStyle w:val="ConsPlusNormal0"/>
        <w:jc w:val="right"/>
      </w:pPr>
    </w:p>
    <w:p w:rsidR="00F765DE" w:rsidRDefault="008B1198">
      <w:pPr>
        <w:pStyle w:val="ConsPlusNormal0"/>
        <w:jc w:val="right"/>
      </w:pPr>
      <w:r>
        <w:t>Одобрен</w:t>
      </w:r>
    </w:p>
    <w:p w:rsidR="00F765DE" w:rsidRDefault="008B1198">
      <w:pPr>
        <w:pStyle w:val="ConsPlusNormal0"/>
        <w:jc w:val="right"/>
      </w:pPr>
      <w:r>
        <w:t>Советом Федерации</w:t>
      </w:r>
    </w:p>
    <w:p w:rsidR="00F765DE" w:rsidRDefault="008B1198">
      <w:pPr>
        <w:pStyle w:val="ConsPlusNormal0"/>
        <w:jc w:val="right"/>
      </w:pPr>
      <w:r>
        <w:t>16 октября 2002 года</w:t>
      </w:r>
    </w:p>
    <w:p w:rsidR="00F765DE" w:rsidRDefault="00F765D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765DE">
        <w:tc>
          <w:tcPr>
            <w:tcW w:w="60" w:type="dxa"/>
            <w:tcBorders>
              <w:top w:val="nil"/>
              <w:left w:val="nil"/>
              <w:bottom w:val="nil"/>
              <w:right w:val="nil"/>
            </w:tcBorders>
            <w:shd w:val="clear" w:color="auto" w:fill="CED3F1"/>
            <w:tcMar>
              <w:top w:w="0" w:type="dxa"/>
              <w:left w:w="0" w:type="dxa"/>
              <w:bottom w:w="0" w:type="dxa"/>
              <w:right w:w="0" w:type="dxa"/>
            </w:tcMar>
          </w:tcPr>
          <w:p w:rsidR="00F765DE" w:rsidRDefault="00F765D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765DE" w:rsidRDefault="00F765D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765DE" w:rsidRDefault="008B1198">
            <w:pPr>
              <w:pStyle w:val="ConsPlusNormal0"/>
              <w:jc w:val="center"/>
            </w:pPr>
            <w:r>
              <w:rPr>
                <w:color w:val="392C69"/>
              </w:rPr>
              <w:t>Список изменяющих документов</w:t>
            </w:r>
          </w:p>
          <w:p w:rsidR="00F765DE" w:rsidRDefault="008B1198">
            <w:pPr>
              <w:pStyle w:val="ConsPlusNormal0"/>
              <w:jc w:val="center"/>
            </w:pPr>
            <w:proofErr w:type="gramStart"/>
            <w:r>
              <w:rPr>
                <w:color w:val="392C69"/>
              </w:rPr>
              <w:t xml:space="preserve">(в ред. Федеральных законов от 17.07.2011 </w:t>
            </w:r>
            <w:hyperlink r:id="rId9" w:tooltip="Федеральный закон от 17.07.2011 N 212-ФЗ &quot;О внесении изменений в Федеральный закон &quot;О жилищных субсидиях гражданам, выезжающим из районов Крайнего Севера и приравненных к ним местностей&quot; {КонсультантПлюс}">
              <w:r>
                <w:rPr>
                  <w:color w:val="0000FF"/>
                </w:rPr>
                <w:t>N 212-ФЗ</w:t>
              </w:r>
            </w:hyperlink>
            <w:r>
              <w:rPr>
                <w:color w:val="392C69"/>
              </w:rPr>
              <w:t xml:space="preserve">, от 07.06.2017 </w:t>
            </w:r>
            <w:hyperlink r:id="rId10" w:tooltip="Федеральный закон от 07.06.2017 N 119-ФЗ &quot;О внесении изменений в статьи 2 и 6 Федерального закона &quot;О жилищных субсидиях гражданам, выезжающим из районов Крайнего Севера и приравненных к ним местностей&quot; {КонсультантПлюс}">
              <w:r>
                <w:rPr>
                  <w:color w:val="0000FF"/>
                </w:rPr>
                <w:t>N 119-ФЗ</w:t>
              </w:r>
            </w:hyperlink>
            <w:r>
              <w:rPr>
                <w:color w:val="392C69"/>
              </w:rPr>
              <w:t>,</w:t>
            </w:r>
            <w:proofErr w:type="gramEnd"/>
          </w:p>
          <w:p w:rsidR="00F765DE" w:rsidRDefault="008B1198">
            <w:pPr>
              <w:pStyle w:val="ConsPlusNormal0"/>
              <w:jc w:val="center"/>
            </w:pPr>
            <w:r>
              <w:rPr>
                <w:color w:val="392C69"/>
              </w:rPr>
              <w:t xml:space="preserve">от 20.07.2020 </w:t>
            </w:r>
            <w:hyperlink r:id="rId11" w:tooltip="Федеральный закон от 20.07.2020 N 228-ФЗ (ред. от 13.07.2024) &quot;О внесении изменений в Федеральный закон &quot;О жилищных субсидиях гражданам, выезжающим из районов Крайнего Севера и приравненных к ним местностей&quot; {КонсультантПлюс}">
              <w:r>
                <w:rPr>
                  <w:color w:val="0000FF"/>
                </w:rPr>
                <w:t>N 228-ФЗ (ред. от 29.12.2022)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65DE" w:rsidRDefault="00F765DE">
            <w:pPr>
              <w:pStyle w:val="ConsPlusNormal0"/>
            </w:pPr>
          </w:p>
        </w:tc>
      </w:tr>
    </w:tbl>
    <w:p w:rsidR="00F765DE" w:rsidRDefault="00F765DE">
      <w:pPr>
        <w:pStyle w:val="ConsPlusNormal0"/>
        <w:jc w:val="center"/>
      </w:pPr>
    </w:p>
    <w:p w:rsidR="00F765DE" w:rsidRDefault="008B1198">
      <w:pPr>
        <w:pStyle w:val="ConsPlusNormal0"/>
        <w:ind w:firstLine="540"/>
        <w:jc w:val="both"/>
      </w:pPr>
      <w:proofErr w:type="gramStart"/>
      <w:r>
        <w:t xml:space="preserve">Настоящий Федеральный закон устанавливает право на предоставление за счет средств федерального бюджета жилищных субсидий (единовременных социальных выплат) на приобретение или строительство жилых помещений (далее - жилищные субсидии) и условия их предоставления гражданам Российской Федерации (далее - граждане), выезжающим из </w:t>
      </w:r>
      <w:hyperlink r:id="rId12"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
        <w:r>
          <w:rPr>
            <w:color w:val="0000FF"/>
          </w:rPr>
          <w:t>районов Крайнего Севера</w:t>
        </w:r>
      </w:hyperlink>
      <w:r>
        <w:t xml:space="preserve"> и приравненных к ним местностей, гражданам, выехавшим из указанных районов и местностей не ранее 1 января 1992 года, в соответствии</w:t>
      </w:r>
      <w:proofErr w:type="gramEnd"/>
      <w:r>
        <w:t xml:space="preserve"> с нормами настоящего Федерального закона.</w:t>
      </w:r>
    </w:p>
    <w:p w:rsidR="00F765DE" w:rsidRDefault="008B1198">
      <w:pPr>
        <w:pStyle w:val="ConsPlusNormal0"/>
        <w:jc w:val="both"/>
      </w:pPr>
      <w:r>
        <w:t xml:space="preserve">(преамбула в ред. Федерального </w:t>
      </w:r>
      <w:hyperlink r:id="rId13" w:tooltip="Федеральный закон от 17.07.2011 N 212-ФЗ &quot;О внесении изменений в Федеральный закон &quot;О жилищных субсидиях гражданам, выезжающим из районов Крайнего Севера и приравненных к ним местностей&quot; {КонсультантПлюс}">
        <w:r>
          <w:rPr>
            <w:color w:val="0000FF"/>
          </w:rPr>
          <w:t>закона</w:t>
        </w:r>
      </w:hyperlink>
      <w:r>
        <w:t xml:space="preserve"> от 17.07.2011 N 212-ФЗ)</w:t>
      </w:r>
    </w:p>
    <w:p w:rsidR="00F765DE" w:rsidRDefault="00F765DE">
      <w:pPr>
        <w:pStyle w:val="ConsPlusNormal0"/>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765DE">
        <w:tc>
          <w:tcPr>
            <w:tcW w:w="60" w:type="dxa"/>
            <w:tcBorders>
              <w:top w:val="nil"/>
              <w:left w:val="nil"/>
              <w:bottom w:val="nil"/>
              <w:right w:val="nil"/>
            </w:tcBorders>
            <w:shd w:val="clear" w:color="auto" w:fill="CED3F1"/>
            <w:tcMar>
              <w:top w:w="0" w:type="dxa"/>
              <w:left w:w="0" w:type="dxa"/>
              <w:bottom w:w="0" w:type="dxa"/>
              <w:right w:w="0" w:type="dxa"/>
            </w:tcMar>
          </w:tcPr>
          <w:p w:rsidR="00F765DE" w:rsidRDefault="00F765D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765DE" w:rsidRDefault="00F765D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765DE" w:rsidRDefault="008B1198">
            <w:pPr>
              <w:pStyle w:val="ConsPlusNormal0"/>
              <w:jc w:val="both"/>
            </w:pPr>
            <w:proofErr w:type="spellStart"/>
            <w:r>
              <w:rPr>
                <w:color w:val="392C69"/>
              </w:rPr>
              <w:t>КонсультантПлюс</w:t>
            </w:r>
            <w:proofErr w:type="spellEnd"/>
            <w:r>
              <w:rPr>
                <w:color w:val="392C69"/>
              </w:rPr>
              <w:t>: примечание.</w:t>
            </w:r>
          </w:p>
          <w:p w:rsidR="00F765DE" w:rsidRDefault="008B1198">
            <w:pPr>
              <w:pStyle w:val="ConsPlusNormal0"/>
              <w:jc w:val="both"/>
            </w:pPr>
            <w:r>
              <w:rPr>
                <w:color w:val="392C69"/>
              </w:rPr>
              <w:t xml:space="preserve">О действии положений ст. 1 см. </w:t>
            </w:r>
            <w:hyperlink r:id="rId14" w:tooltip="Федеральный закон от 20.07.2020 N 228-ФЗ (ред. от 13.07.2024) &quot;О внесении изменений в Федеральный закон &quot;О жилищных субсидиях гражданам, выезжающим из районов Крайнего Севера и приравненных к ним местностей&quot; {КонсультантПлюс}">
              <w:r>
                <w:rPr>
                  <w:color w:val="0000FF"/>
                </w:rPr>
                <w:t>ч. 1</w:t>
              </w:r>
            </w:hyperlink>
            <w:r>
              <w:rPr>
                <w:color w:val="392C69"/>
              </w:rPr>
              <w:t xml:space="preserve"> - </w:t>
            </w:r>
            <w:hyperlink r:id="rId15" w:tooltip="Федеральный закон от 20.07.2020 N 228-ФЗ (ред. от 13.07.2024) &quot;О внесении изменений в Федеральный закон &quot;О жилищных субсидиях гражданам, выезжающим из районов Крайнего Севера и приравненных к ним местностей&quot; {КонсультантПлюс}">
              <w:r>
                <w:rPr>
                  <w:color w:val="0000FF"/>
                </w:rPr>
                <w:t>3 ст. 2</w:t>
              </w:r>
            </w:hyperlink>
            <w:r>
              <w:rPr>
                <w:color w:val="392C69"/>
              </w:rPr>
              <w:t xml:space="preserve"> ФЗ от 20.07.2020 N 228-ФЗ.</w:t>
            </w:r>
          </w:p>
        </w:tc>
        <w:tc>
          <w:tcPr>
            <w:tcW w:w="113" w:type="dxa"/>
            <w:tcBorders>
              <w:top w:val="nil"/>
              <w:left w:val="nil"/>
              <w:bottom w:val="nil"/>
              <w:right w:val="nil"/>
            </w:tcBorders>
            <w:shd w:val="clear" w:color="auto" w:fill="F4F3F8"/>
            <w:tcMar>
              <w:top w:w="0" w:type="dxa"/>
              <w:left w:w="0" w:type="dxa"/>
              <w:bottom w:w="0" w:type="dxa"/>
              <w:right w:w="0" w:type="dxa"/>
            </w:tcMar>
          </w:tcPr>
          <w:p w:rsidR="00F765DE" w:rsidRDefault="00F765DE">
            <w:pPr>
              <w:pStyle w:val="ConsPlusNormal0"/>
            </w:pPr>
          </w:p>
        </w:tc>
      </w:tr>
    </w:tbl>
    <w:p w:rsidR="00F765DE" w:rsidRDefault="008B1198">
      <w:pPr>
        <w:pStyle w:val="ConsPlusNormal0"/>
        <w:spacing w:before="260"/>
        <w:ind w:firstLine="540"/>
        <w:jc w:val="both"/>
        <w:outlineLvl w:val="0"/>
      </w:pPr>
      <w:r>
        <w:t xml:space="preserve">Статья 1. </w:t>
      </w:r>
      <w:proofErr w:type="gramStart"/>
      <w:r>
        <w:t>Установить, что право на получение жилищных субсидий имеют граждане, прибывшие в районы Крайнего Севера и приравненные к ним местности не позднее 1 января 1992 года, имеющие общую продолжительность стажа работы в районах Крайнего Севера и приравненных к ним местностях не менее пятнадцати календарных лет, не обеспеченные жилыми помещениями для постоянного проживания на территории Российской Федерации, расположенными за пределами районов Крайнего</w:t>
      </w:r>
      <w:proofErr w:type="gramEnd"/>
      <w:r>
        <w:t xml:space="preserve"> Севера и приравненных к ним местностей. Такое право сохраняется за гражданами, которые в соответствии с ранее действовавшим законодательством приобрели его при наличии стажа работы в указанных районах и местностях не менее десяти календарных лет и состояли по месту жительства на учете в качестве нуждающихся в улучшении жилищных условий. При этом право на получение жилищных субсидий имеют:</w:t>
      </w:r>
    </w:p>
    <w:p w:rsidR="00F765DE" w:rsidRDefault="008B1198">
      <w:pPr>
        <w:pStyle w:val="ConsPlusNormal0"/>
        <w:jc w:val="both"/>
      </w:pPr>
      <w:r>
        <w:t xml:space="preserve">(в ред. Федерального </w:t>
      </w:r>
      <w:hyperlink r:id="rId16" w:tooltip="Федеральный закон от 20.07.2020 N 228-ФЗ (ред. от 13.07.2024) &quot;О внесении изменений в Федеральный закон &quot;О жилищных субсидиях гражданам, выезжающим из районов Крайнего Севера и приравненных к ним местностей&quot; {КонсультантПлюс}">
        <w:r>
          <w:rPr>
            <w:color w:val="0000FF"/>
          </w:rPr>
          <w:t>закона</w:t>
        </w:r>
      </w:hyperlink>
      <w:r>
        <w:t xml:space="preserve"> от 20.07.2020 N 228-ФЗ)</w:t>
      </w:r>
    </w:p>
    <w:p w:rsidR="00F765DE" w:rsidRDefault="008B1198">
      <w:pPr>
        <w:pStyle w:val="ConsPlusNormal0"/>
        <w:spacing w:before="200"/>
        <w:ind w:firstLine="540"/>
        <w:jc w:val="both"/>
      </w:pPr>
      <w:r>
        <w:t>инвалиды I и II групп, инвалидность которых наступила вследствие трудового увечья и стаж работы которых составляет менее пятнадцати календарных лет;</w:t>
      </w:r>
    </w:p>
    <w:p w:rsidR="00F765DE" w:rsidRDefault="008B1198">
      <w:pPr>
        <w:pStyle w:val="ConsPlusNormal0"/>
        <w:spacing w:before="200"/>
        <w:ind w:firstLine="540"/>
        <w:jc w:val="both"/>
      </w:pPr>
      <w:proofErr w:type="gramStart"/>
      <w:r>
        <w:t>инвалиды с детства, родившиеся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 не позднее 1 января 1992 года и прожившие в районах Крайнего Севера и приравненных к ним местностях не менее пятнадцати</w:t>
      </w:r>
      <w:proofErr w:type="gramEnd"/>
      <w:r>
        <w:t xml:space="preserve"> календарных лет.</w:t>
      </w:r>
    </w:p>
    <w:p w:rsidR="00F765DE" w:rsidRDefault="008B1198">
      <w:pPr>
        <w:pStyle w:val="ConsPlusNormal0"/>
        <w:jc w:val="both"/>
      </w:pPr>
      <w:r>
        <w:t xml:space="preserve">(в ред. Федерального </w:t>
      </w:r>
      <w:hyperlink r:id="rId17" w:tooltip="Федеральный закон от 20.07.2020 N 228-ФЗ (ред. от 13.07.2024) &quot;О внесении изменений в Федеральный закон &quot;О жилищных субсидиях гражданам, выезжающим из районов Крайнего Севера и приравненных к ним местностей&quot; {КонсультантПлюс}">
        <w:r>
          <w:rPr>
            <w:color w:val="0000FF"/>
          </w:rPr>
          <w:t>закона</w:t>
        </w:r>
      </w:hyperlink>
      <w:r>
        <w:t xml:space="preserve"> от 20.07.2020 N 228-ФЗ)</w:t>
      </w:r>
    </w:p>
    <w:p w:rsidR="00F765DE" w:rsidRPr="005E704E" w:rsidRDefault="008B1198">
      <w:pPr>
        <w:pStyle w:val="ConsPlusNormal0"/>
        <w:spacing w:before="200"/>
        <w:ind w:firstLine="540"/>
        <w:jc w:val="both"/>
      </w:pPr>
      <w:r w:rsidRPr="005E704E">
        <w:lastRenderedPageBreak/>
        <w:t>В случае смерти гражданина, состоявшего на учете в качестве имеющего право на получение жилищной субсидии, право на ее получение (с учетом даты постановки на учет такого гражданина и очередности предоставления жилищной субсидии) сохраняется за членами его семьи. В этом случае получателем жилищной субсидии является один из членов семьи такого гражданина, действующий на основании нотариально заверенной доверенности, выданной ему другими совершеннолетними членами семьи.</w:t>
      </w:r>
    </w:p>
    <w:p w:rsidR="00F765DE" w:rsidRDefault="008B1198">
      <w:pPr>
        <w:pStyle w:val="ConsPlusNormal0"/>
        <w:spacing w:before="200"/>
        <w:ind w:firstLine="540"/>
        <w:jc w:val="both"/>
      </w:pPr>
      <w:r>
        <w:t>Для целей настоящего Федерального закона не обеспеченными жилыми помещениями для постоянного проживания на территории Российской Федерации, расположенными за пределами районов Крайнего Севера и приравненных к ним местностей, признаются граждане при соблюдении следующих требований:</w:t>
      </w:r>
    </w:p>
    <w:p w:rsidR="00F765DE" w:rsidRDefault="008B1198">
      <w:pPr>
        <w:pStyle w:val="ConsPlusNormal0"/>
        <w:spacing w:before="200"/>
        <w:ind w:firstLine="540"/>
        <w:jc w:val="both"/>
      </w:pPr>
      <w:proofErr w:type="gramStart"/>
      <w:r>
        <w:t>гражданин, выезжающий из районов Крайнего Севера и приравненных к ним местностей, и (или) члены его семьи не являются собственниками жилых помещений, расположенных за пределами районов Крайнего Севера и приравненных к ним местностей, либо являются собственниками жилых помещений, расположенных за пределами районов Крайнего Севера и приравненных к ним местностей, при условии обеспеченности общей площадью жилого помещения на одного члена семьи менее</w:t>
      </w:r>
      <w:proofErr w:type="gramEnd"/>
      <w:r>
        <w:t xml:space="preserve"> учетной нормы площади жилого помещения, установленной органом местного самоуправления в соответствии со </w:t>
      </w:r>
      <w:hyperlink r:id="rId18" w:tooltip="&quot;Жилищный кодекс Российской Федерации&quot; от 29.12.2004 N 188-ФЗ (ред. от 03.02.2025) (с изм. и доп., вступ. в силу с 01.03.2025) {КонсультантПлюс}">
        <w:r>
          <w:rPr>
            <w:color w:val="0000FF"/>
          </w:rPr>
          <w:t>статьей 50</w:t>
        </w:r>
      </w:hyperlink>
      <w:r>
        <w:t xml:space="preserve"> Жилищного кодекса Российской Федерации;</w:t>
      </w:r>
    </w:p>
    <w:p w:rsidR="00F765DE" w:rsidRDefault="008B1198">
      <w:pPr>
        <w:pStyle w:val="ConsPlusNormal0"/>
        <w:spacing w:before="200"/>
        <w:ind w:firstLine="540"/>
        <w:jc w:val="both"/>
      </w:pPr>
      <w:r>
        <w:t>гражданин, выехавший из районов Крайнего Севера и приравненных к ним местностей не ранее 1 января 1992 года, и (или) члены его семьи:</w:t>
      </w:r>
    </w:p>
    <w:p w:rsidR="00F765DE" w:rsidRDefault="008B1198">
      <w:pPr>
        <w:pStyle w:val="ConsPlusNormal0"/>
        <w:spacing w:before="200"/>
        <w:ind w:firstLine="540"/>
        <w:jc w:val="both"/>
      </w:pPr>
      <w:proofErr w:type="gramStart"/>
      <w:r>
        <w:t>не являются нанимателями жилых помещений, расположенных за пределами районов Крайнего Севера и приравненных к ним местностей, по договорам социального найма или договорам найма жилых помещений жилищного фонда социального использования или членами семьи нанимателя такого жилого помещения по договору социального найма или договору найма жилого помещения жилищного фонда социального использования либо собственниками жилых помещений, расположенных за пределами районов Крайнего Севера и</w:t>
      </w:r>
      <w:proofErr w:type="gramEnd"/>
      <w:r>
        <w:t xml:space="preserve"> приравненных к ним местностей, или членами семьи собственника такого жилого помещения;</w:t>
      </w:r>
    </w:p>
    <w:p w:rsidR="00F765DE" w:rsidRDefault="008B1198">
      <w:pPr>
        <w:pStyle w:val="ConsPlusNormal0"/>
        <w:spacing w:before="200"/>
        <w:ind w:firstLine="540"/>
        <w:jc w:val="both"/>
      </w:pPr>
      <w:proofErr w:type="gramStart"/>
      <w:r>
        <w:t>являются нанимателями таких жилых помещений по договорам социального найма или договорам найма жилых помещений жилищного фонда социального использования или членами семьи нанимателя такого жилого помещения по договору социального найма или договору найма жилого помещения жилищного фонда социального использования либо собственниками таких жилых помещений или членами семьи собственника такого жилого помещения при условии обеспеченности общей площадью жилого помещения на одного члена</w:t>
      </w:r>
      <w:proofErr w:type="gramEnd"/>
      <w:r>
        <w:t xml:space="preserve"> семьи </w:t>
      </w:r>
      <w:proofErr w:type="gramStart"/>
      <w:r>
        <w:t>менее учетной</w:t>
      </w:r>
      <w:proofErr w:type="gramEnd"/>
      <w:r>
        <w:t xml:space="preserve"> нормы площади жилого помещения, установленной органом местного самоуправления в соответствии со </w:t>
      </w:r>
      <w:hyperlink r:id="rId19" w:tooltip="&quot;Жилищный кодекс Российской Федерации&quot; от 29.12.2004 N 188-ФЗ (ред. от 03.02.2025) (с изм. и доп., вступ. в силу с 01.03.2025) {КонсультантПлюс}">
        <w:r>
          <w:rPr>
            <w:color w:val="0000FF"/>
          </w:rPr>
          <w:t>статьей 50</w:t>
        </w:r>
      </w:hyperlink>
      <w:r>
        <w:t xml:space="preserve"> Жилищного кодекса Российской Федерации;</w:t>
      </w:r>
    </w:p>
    <w:p w:rsidR="00F765DE" w:rsidRDefault="008B1198">
      <w:pPr>
        <w:pStyle w:val="ConsPlusNormal0"/>
        <w:spacing w:before="200"/>
        <w:ind w:firstLine="540"/>
        <w:jc w:val="both"/>
      </w:pPr>
      <w:r>
        <w:t>гражданин, выезжающий (выехавший не ранее 1 января 1992 года) из районов Крайнего Севера и приравненных к ним местностей, и (или) члены его семьи не получали в установленном порядке иных предусмотренных законодательством Российской Федерации мер государственной поддержки в виде предоставления:</w:t>
      </w:r>
    </w:p>
    <w:p w:rsidR="00F765DE" w:rsidRDefault="008B1198">
      <w:pPr>
        <w:pStyle w:val="ConsPlusNormal0"/>
        <w:spacing w:before="200"/>
        <w:ind w:firstLine="540"/>
        <w:jc w:val="both"/>
      </w:pPr>
      <w:r>
        <w:t xml:space="preserve">жилого помещения, расположенного за пределами районов Крайнего Севера и приравненных к ним местностей, в собственность (за исключением жилых помещений, переданных в соответствии с </w:t>
      </w:r>
      <w:hyperlink r:id="rId20" w:tooltip="Закон РФ от 04.07.1991 N 1541-1 (ред. от 11.06.2021) &quot;О приватизации жилищного фонда в Российской Федерации&quot; {КонсультантПлюс}">
        <w:r>
          <w:rPr>
            <w:color w:val="0000FF"/>
          </w:rPr>
          <w:t>Законом</w:t>
        </w:r>
      </w:hyperlink>
      <w:r>
        <w:t xml:space="preserve"> Российской Федерации от 4 июля 1991 года N 1541-1 "О приватизации жилищного фонда в Российской Федерации") или по договору социального найма;</w:t>
      </w:r>
    </w:p>
    <w:p w:rsidR="00F765DE" w:rsidRDefault="008B1198">
      <w:pPr>
        <w:pStyle w:val="ConsPlusNormal0"/>
        <w:spacing w:before="200"/>
        <w:ind w:firstLine="540"/>
        <w:jc w:val="both"/>
      </w:pPr>
      <w:r>
        <w:t>бюджетных средств на приобретение или строительство жилого помещения, расположенного за пределами районов Крайнего Севера и приравненных к ним местностей;</w:t>
      </w:r>
    </w:p>
    <w:p w:rsidR="00F765DE" w:rsidRDefault="00F765D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765DE">
        <w:tc>
          <w:tcPr>
            <w:tcW w:w="60" w:type="dxa"/>
            <w:tcBorders>
              <w:top w:val="nil"/>
              <w:left w:val="nil"/>
              <w:bottom w:val="nil"/>
              <w:right w:val="nil"/>
            </w:tcBorders>
            <w:shd w:val="clear" w:color="auto" w:fill="CED3F1"/>
            <w:tcMar>
              <w:top w:w="0" w:type="dxa"/>
              <w:left w:w="0" w:type="dxa"/>
              <w:bottom w:w="0" w:type="dxa"/>
              <w:right w:w="0" w:type="dxa"/>
            </w:tcMar>
          </w:tcPr>
          <w:p w:rsidR="00F765DE" w:rsidRDefault="00F765D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765DE" w:rsidRDefault="00F765D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765DE" w:rsidRDefault="008B1198">
            <w:pPr>
              <w:pStyle w:val="ConsPlusNormal0"/>
              <w:jc w:val="both"/>
            </w:pPr>
            <w:proofErr w:type="spellStart"/>
            <w:r>
              <w:rPr>
                <w:color w:val="392C69"/>
              </w:rPr>
              <w:t>КонсультантПлюс</w:t>
            </w:r>
            <w:proofErr w:type="spellEnd"/>
            <w:r>
              <w:rPr>
                <w:color w:val="392C69"/>
              </w:rPr>
              <w:t>: примечание.</w:t>
            </w:r>
          </w:p>
          <w:p w:rsidR="00F765DE" w:rsidRDefault="008B1198">
            <w:pPr>
              <w:pStyle w:val="ConsPlusNormal0"/>
              <w:jc w:val="both"/>
            </w:pPr>
            <w:proofErr w:type="spellStart"/>
            <w:r>
              <w:rPr>
                <w:color w:val="392C69"/>
              </w:rPr>
              <w:t>Абз</w:t>
            </w:r>
            <w:proofErr w:type="spellEnd"/>
            <w:r>
              <w:rPr>
                <w:color w:val="392C69"/>
              </w:rPr>
              <w:t xml:space="preserve">. 9 ч. 3 ст. 1 не распространяется на </w:t>
            </w:r>
            <w:proofErr w:type="gramStart"/>
            <w:r>
              <w:rPr>
                <w:color w:val="392C69"/>
              </w:rPr>
              <w:t>поставленных</w:t>
            </w:r>
            <w:proofErr w:type="gramEnd"/>
            <w:r>
              <w:rPr>
                <w:color w:val="392C69"/>
              </w:rPr>
              <w:t xml:space="preserve"> на учет до 31.07.2020 лиц, которым земельный участок для ИЖС в качестве меры господдержки был предоставлен до 31.07.2020 (ФЗ от 20.07.2020 </w:t>
            </w:r>
            <w:hyperlink r:id="rId21" w:tooltip="Федеральный закон от 20.07.2020 N 228-ФЗ (ред. от 13.07.2024) &quot;О внесении изменений в Федеральный закон &quot;О жилищных субсидиях гражданам, выезжающим из районов Крайнего Севера и приравненных к ним местностей&quot; {КонсультантПлюс}">
              <w:r>
                <w:rPr>
                  <w:color w:val="0000FF"/>
                </w:rPr>
                <w:t>N 228-ФЗ</w:t>
              </w:r>
            </w:hyperlink>
            <w:r>
              <w:rPr>
                <w:color w:val="392C69"/>
              </w:rPr>
              <w:t xml:space="preserve"> (ред. от 13.07.2024)).</w:t>
            </w:r>
          </w:p>
        </w:tc>
        <w:tc>
          <w:tcPr>
            <w:tcW w:w="113" w:type="dxa"/>
            <w:tcBorders>
              <w:top w:val="nil"/>
              <w:left w:val="nil"/>
              <w:bottom w:val="nil"/>
              <w:right w:val="nil"/>
            </w:tcBorders>
            <w:shd w:val="clear" w:color="auto" w:fill="F4F3F8"/>
            <w:tcMar>
              <w:top w:w="0" w:type="dxa"/>
              <w:left w:w="0" w:type="dxa"/>
              <w:bottom w:w="0" w:type="dxa"/>
              <w:right w:w="0" w:type="dxa"/>
            </w:tcMar>
          </w:tcPr>
          <w:p w:rsidR="00F765DE" w:rsidRDefault="00F765DE">
            <w:pPr>
              <w:pStyle w:val="ConsPlusNormal0"/>
            </w:pPr>
          </w:p>
        </w:tc>
      </w:tr>
    </w:tbl>
    <w:p w:rsidR="00F765DE" w:rsidRDefault="008B1198">
      <w:pPr>
        <w:pStyle w:val="ConsPlusNormal0"/>
        <w:spacing w:before="260"/>
        <w:ind w:firstLine="540"/>
        <w:jc w:val="both"/>
      </w:pPr>
      <w:r>
        <w:lastRenderedPageBreak/>
        <w:t>земельного участка, расположенного за пределами районов Крайнего Севера и приравненных к ним местностей, для строительства жилого дома.</w:t>
      </w:r>
    </w:p>
    <w:p w:rsidR="00F765DE" w:rsidRDefault="008B1198">
      <w:pPr>
        <w:pStyle w:val="ConsPlusNormal0"/>
        <w:jc w:val="both"/>
      </w:pPr>
      <w:r>
        <w:t xml:space="preserve">(часть третья введена Федеральным </w:t>
      </w:r>
      <w:hyperlink r:id="rId22" w:tooltip="Федеральный закон от 20.07.2020 N 228-ФЗ (ред. от 13.07.2024) &quot;О внесении изменений в Федеральный закон &quot;О жилищных субсидиях гражданам, выезжающим из районов Крайнего Севера и приравненных к ним местностей&quot; {КонсультантПлюс}">
        <w:r>
          <w:rPr>
            <w:color w:val="0000FF"/>
          </w:rPr>
          <w:t>законом</w:t>
        </w:r>
      </w:hyperlink>
      <w:r>
        <w:t xml:space="preserve"> от 20.07.2020 N 228-ФЗ)</w:t>
      </w:r>
    </w:p>
    <w:p w:rsidR="00F765DE" w:rsidRDefault="008B1198">
      <w:pPr>
        <w:pStyle w:val="ConsPlusNormal0"/>
        <w:jc w:val="both"/>
      </w:pPr>
      <w:r>
        <w:t xml:space="preserve">(статья 1 в ред. Федерального </w:t>
      </w:r>
      <w:hyperlink r:id="rId23" w:tooltip="Федеральный закон от 17.07.2011 N 212-ФЗ &quot;О внесении изменений в Федеральный закон &quot;О жилищных субсидиях гражданам, выезжающим из районов Крайнего Севера и приравненных к ним местностей&quot; {КонсультантПлюс}">
        <w:r>
          <w:rPr>
            <w:color w:val="0000FF"/>
          </w:rPr>
          <w:t>закона</w:t>
        </w:r>
      </w:hyperlink>
      <w:r>
        <w:t xml:space="preserve"> от 17.07.2011 N 212-ФЗ)</w:t>
      </w:r>
    </w:p>
    <w:p w:rsidR="00F765DE" w:rsidRDefault="00F765DE">
      <w:pPr>
        <w:pStyle w:val="ConsPlusNormal0"/>
      </w:pPr>
    </w:p>
    <w:p w:rsidR="00F765DE" w:rsidRPr="005E704E" w:rsidRDefault="008B1198">
      <w:pPr>
        <w:pStyle w:val="ConsPlusNormal0"/>
        <w:ind w:firstLine="540"/>
        <w:jc w:val="both"/>
        <w:outlineLvl w:val="0"/>
      </w:pPr>
      <w:r>
        <w:t xml:space="preserve">Статья 2. Если иное не предусмотрено настоящим Федеральным законом, устанавливается следующая </w:t>
      </w:r>
      <w:r w:rsidRPr="005E704E">
        <w:t>очередность предоставления жилищных субсидий:</w:t>
      </w:r>
    </w:p>
    <w:p w:rsidR="00F765DE" w:rsidRPr="005E704E" w:rsidRDefault="008B1198">
      <w:pPr>
        <w:pStyle w:val="ConsPlusNormal0"/>
        <w:spacing w:before="200"/>
        <w:ind w:firstLine="540"/>
        <w:jc w:val="both"/>
      </w:pPr>
      <w:proofErr w:type="gramStart"/>
      <w:r w:rsidRPr="005E704E">
        <w:t>в первую очередь жилищные субсидии предоставляются гражданам, признанным инвалидами I и II групп, а также инвалидам с детства, родившимся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w:t>
      </w:r>
      <w:proofErr w:type="gramEnd"/>
    </w:p>
    <w:p w:rsidR="00F765DE" w:rsidRPr="005E704E" w:rsidRDefault="008B1198">
      <w:pPr>
        <w:pStyle w:val="ConsPlusNormal0"/>
        <w:spacing w:before="200"/>
        <w:ind w:firstLine="540"/>
        <w:jc w:val="both"/>
      </w:pPr>
      <w:r w:rsidRPr="005E704E">
        <w:t>во вторую очередь жилищные субсидии предоставляются пенсионерам;</w:t>
      </w:r>
    </w:p>
    <w:p w:rsidR="00F765DE" w:rsidRPr="005E704E" w:rsidRDefault="008B1198">
      <w:pPr>
        <w:pStyle w:val="ConsPlusNormal0"/>
        <w:spacing w:before="200"/>
        <w:ind w:firstLine="540"/>
        <w:jc w:val="both"/>
      </w:pPr>
      <w:r w:rsidRPr="005E704E">
        <w:t>в третью очередь жилищные субсидии предоставляются гражданам, признанным в установленном порядке безработными и состоящим не менее одного года на учете в органах службы занятости населения по месту жительства в районах Крайнего Севера и приравненных к ним местностях;</w:t>
      </w:r>
    </w:p>
    <w:p w:rsidR="00F765DE" w:rsidRPr="005E704E" w:rsidRDefault="008B1198">
      <w:pPr>
        <w:pStyle w:val="ConsPlusNormal0"/>
        <w:spacing w:before="200"/>
        <w:ind w:firstLine="540"/>
        <w:jc w:val="both"/>
      </w:pPr>
      <w:r w:rsidRPr="005E704E">
        <w:t>в четвертую очередь жилищные субсидии предоставляются работающим гражданам.</w:t>
      </w:r>
    </w:p>
    <w:p w:rsidR="00F765DE" w:rsidRPr="005E704E" w:rsidRDefault="008B1198">
      <w:pPr>
        <w:pStyle w:val="ConsPlusNormal0"/>
        <w:spacing w:before="200"/>
        <w:ind w:firstLine="540"/>
        <w:jc w:val="both"/>
      </w:pPr>
      <w:r w:rsidRPr="005E704E">
        <w:t xml:space="preserve">Очередность предоставления жилищных субсидий для каждой установленной настоящей статьей категории граждан определяется по номерам заявлений и датам их подачи гражданами для постановки на учет в качестве имеющих право на получение жилищных субсидий. </w:t>
      </w:r>
      <w:proofErr w:type="gramStart"/>
      <w:r w:rsidRPr="005E704E">
        <w:t xml:space="preserve">В случае изменения условий, на основании которых граждане были поставлены на данный учет, им предоставляются жилищные субсидии в соответствии с изменившимися условиями (при этом очередность предоставления жилищных субсидий </w:t>
      </w:r>
      <w:r w:rsidRPr="005E704E">
        <w:rPr>
          <w:u w:val="single"/>
        </w:rPr>
        <w:t>определяется с момента возникновения права на переход в другую установленную настоящей статьей категорию граждан</w:t>
      </w:r>
      <w:r w:rsidRPr="005E704E">
        <w:t>), а при возникновении права на переход в категорию граждан, к которой гражданин относился до изменения условий, указанных в</w:t>
      </w:r>
      <w:proofErr w:type="gramEnd"/>
      <w:r w:rsidRPr="005E704E">
        <w:t xml:space="preserve"> настоящей части, исходя из первоначальной очередности для этой категории.</w:t>
      </w:r>
    </w:p>
    <w:p w:rsidR="00F765DE" w:rsidRDefault="008B1198">
      <w:pPr>
        <w:pStyle w:val="ConsPlusNormal0"/>
        <w:jc w:val="both"/>
      </w:pPr>
      <w:r>
        <w:t xml:space="preserve">(в ред. Федерального </w:t>
      </w:r>
      <w:hyperlink r:id="rId24" w:tooltip="Федеральный закон от 07.06.2017 N 119-ФЗ &quot;О внесении изменений в статьи 2 и 6 Федерального закона &quot;О жилищных субсидиях гражданам, выезжающим из районов Крайнего Севера и приравненных к ним местностей&quot; {КонсультантПлюс}">
        <w:r>
          <w:rPr>
            <w:color w:val="0000FF"/>
          </w:rPr>
          <w:t>закона</w:t>
        </w:r>
      </w:hyperlink>
      <w:r>
        <w:t xml:space="preserve"> от 07.06.2017 N 119-ФЗ)</w:t>
      </w:r>
    </w:p>
    <w:p w:rsidR="00F765DE" w:rsidRDefault="008B1198">
      <w:pPr>
        <w:pStyle w:val="ConsPlusNormal0"/>
        <w:spacing w:before="200"/>
        <w:ind w:firstLine="540"/>
        <w:jc w:val="both"/>
      </w:pPr>
      <w:r>
        <w:t>Граждане, указанные в части первой настоящей статьи и принятые на учет в качестве имеющих право на получение жилищных субсидий до дня вступления в силу настоящего Федерального закона, сохраняют право на получение жилищных субсидий в соответствии с имеющейся очередностью для каждой категории граждан.</w:t>
      </w:r>
    </w:p>
    <w:p w:rsidR="00F765DE" w:rsidRDefault="008B1198">
      <w:pPr>
        <w:pStyle w:val="ConsPlusNormal0"/>
        <w:spacing w:before="200"/>
        <w:ind w:firstLine="540"/>
        <w:jc w:val="both"/>
      </w:pPr>
      <w:proofErr w:type="gramStart"/>
      <w:r>
        <w:t>С 1 января 2012 года из очереди на получение жилищных субсидий в соответствии с настоящим Федеральным законом исключаются граждане, которые выезжают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решениями органов государственной власти субъектов Российской Федерации по согласованию с Правительством Российской</w:t>
      </w:r>
      <w:proofErr w:type="gramEnd"/>
      <w:r>
        <w:t xml:space="preserve"> Федерации, и которым предоставление жилищных субсидий осуществляется на основании Федерального </w:t>
      </w:r>
      <w:hyperlink r:id="rId25" w:tooltip="Федеральный закон от 17.07.2011 N 211-ФЗ (ред. от 31.07.2020) &quot;О жилищных субсидиях гражданам, выезжающим из закрывающихся населенных пунктов в районах Крайнего Севера и приравненных к ним местностях&quot; {КонсультантПлюс}">
        <w:r>
          <w:rPr>
            <w:color w:val="0000FF"/>
          </w:rPr>
          <w:t>закона</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 с сохранением имеющейся очередности.</w:t>
      </w:r>
    </w:p>
    <w:p w:rsidR="00F765DE" w:rsidRDefault="008B1198">
      <w:pPr>
        <w:pStyle w:val="ConsPlusNormal0"/>
        <w:spacing w:before="200"/>
        <w:ind w:firstLine="540"/>
        <w:jc w:val="both"/>
      </w:pPr>
      <w:proofErr w:type="gramStart"/>
      <w:r>
        <w:t xml:space="preserve">Гражданин, получивший жилищную субсидию в соответствии с Федеральным </w:t>
      </w:r>
      <w:hyperlink r:id="rId26" w:tooltip="Федеральный закон от 17.07.2011 N 211-ФЗ (ред. от 31.07.2020) &quot;О жилищных субсидиях гражданам, выезжающим из закрывающихся населенных пунктов в районах Крайнего Севера и приравненных к ним местностях&quot; {КонсультантПлюс}">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 и выехавший в иные районы Крайнего Севера и приравненные к ним местности, не имеет права на получение жилищной субсидии в соответствии с настоящим Федеральным законом.</w:t>
      </w:r>
      <w:proofErr w:type="gramEnd"/>
    </w:p>
    <w:p w:rsidR="00F765DE" w:rsidRDefault="008B1198">
      <w:pPr>
        <w:pStyle w:val="ConsPlusNormal0"/>
        <w:spacing w:before="200"/>
        <w:ind w:firstLine="540"/>
        <w:jc w:val="both"/>
      </w:pPr>
      <w:proofErr w:type="gramStart"/>
      <w:r>
        <w:t>Высший исполнительный орган государственной власти субъекта Российской Федерации на основании решения законодательного (представительного) органа государственной власти данного субъекта Российской Федерации вправе направить на предоставление гражданам, имеющим право на получение жилищных субсидий во вторую - четвертую очереди, установленные настоящей статьей, не более чем тридцать процентов средств федерального бюджета, выделенных на основании федерального закона о федеральном бюджете на очередной финансовый год и плановый</w:t>
      </w:r>
      <w:proofErr w:type="gramEnd"/>
      <w:r>
        <w:t xml:space="preserve"> период данному субъекту </w:t>
      </w:r>
      <w:r>
        <w:lastRenderedPageBreak/>
        <w:t>Российской Федерации на предоставление жилищных субсидий гражданам, выезжающим из районов Крайнего Севера и приравненных к ним местностей, и гражданам, выехавшим из указанных районов и местностей не ранее 1 января 1992 года.</w:t>
      </w:r>
    </w:p>
    <w:p w:rsidR="00F765DE" w:rsidRDefault="008B1198">
      <w:pPr>
        <w:pStyle w:val="ConsPlusNormal0"/>
        <w:jc w:val="both"/>
      </w:pPr>
      <w:r>
        <w:t xml:space="preserve">(статья 2 в ред. Федерального </w:t>
      </w:r>
      <w:hyperlink r:id="rId27" w:tooltip="Федеральный закон от 17.07.2011 N 212-ФЗ &quot;О внесении изменений в Федеральный закон &quot;О жилищных субсидиях гражданам, выезжающим из районов Крайнего Севера и приравненных к ним местностей&quot; {КонсультантПлюс}">
        <w:r>
          <w:rPr>
            <w:color w:val="0000FF"/>
          </w:rPr>
          <w:t>закона</w:t>
        </w:r>
      </w:hyperlink>
      <w:r>
        <w:t xml:space="preserve"> от 17.07.2011 N 212-ФЗ)</w:t>
      </w:r>
    </w:p>
    <w:p w:rsidR="00F765DE" w:rsidRDefault="00F765DE">
      <w:pPr>
        <w:pStyle w:val="ConsPlusNormal0"/>
      </w:pPr>
    </w:p>
    <w:p w:rsidR="00F765DE" w:rsidRDefault="008B1198">
      <w:pPr>
        <w:pStyle w:val="ConsPlusNormal0"/>
        <w:ind w:firstLine="540"/>
        <w:jc w:val="both"/>
        <w:outlineLvl w:val="0"/>
      </w:pPr>
      <w:r>
        <w:t xml:space="preserve">Статья 3. Постановка на </w:t>
      </w:r>
      <w:hyperlink r:id="rId28" w:tooltip="Постановление Правительства РФ от 10.12.2002 N 879 (ред. от 22.04.2024) &quot;Об утверждении 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
        <w:r>
          <w:rPr>
            <w:color w:val="0000FF"/>
          </w:rPr>
          <w:t>учет</w:t>
        </w:r>
      </w:hyperlink>
      <w:r>
        <w:t xml:space="preserve"> граждан, имеющих право на получение жилищных субсидий в соответствии с настоящим Федеральным законом, и определение размера жилищных субсидий осуществляются органами исполнительной власти субъектов Российской Федерации по месту жительства таких граждан.</w:t>
      </w:r>
    </w:p>
    <w:p w:rsidR="00F765DE" w:rsidRDefault="008B1198">
      <w:pPr>
        <w:pStyle w:val="ConsPlusNormal0"/>
        <w:spacing w:before="200"/>
        <w:ind w:firstLine="540"/>
        <w:jc w:val="both"/>
      </w:pPr>
      <w:r>
        <w:t>Осуществление государственных полномочий субъектов Российской Федерации по постановке на учет и учету граждан, имеющих право на получение жилищных субсидий, законами субъектов Российской Федерации может быть передано органам местного самоуправления.</w:t>
      </w:r>
    </w:p>
    <w:p w:rsidR="00F765DE" w:rsidRPr="005E704E" w:rsidRDefault="008B1198">
      <w:pPr>
        <w:pStyle w:val="ConsPlusNormal0"/>
        <w:spacing w:before="200"/>
        <w:ind w:firstLine="540"/>
        <w:jc w:val="both"/>
      </w:pPr>
      <w:r w:rsidRPr="005E704E">
        <w:t>Жилищная субсидия может быть предоставлена гражданину только один раз.</w:t>
      </w:r>
    </w:p>
    <w:p w:rsidR="00F765DE" w:rsidRDefault="008B1198">
      <w:pPr>
        <w:pStyle w:val="ConsPlusNormal0"/>
        <w:jc w:val="both"/>
      </w:pPr>
      <w:r>
        <w:t xml:space="preserve">(статья 3 в ред. Федерального </w:t>
      </w:r>
      <w:hyperlink r:id="rId29" w:tooltip="Федеральный закон от 17.07.2011 N 212-ФЗ &quot;О внесении изменений в Федеральный закон &quot;О жилищных субсидиях гражданам, выезжающим из районов Крайнего Севера и приравненных к ним местностей&quot; {КонсультантПлюс}">
        <w:r>
          <w:rPr>
            <w:color w:val="0000FF"/>
          </w:rPr>
          <w:t>закона</w:t>
        </w:r>
      </w:hyperlink>
      <w:r>
        <w:t xml:space="preserve"> от 17.07.2011 N 212-ФЗ)</w:t>
      </w:r>
    </w:p>
    <w:p w:rsidR="00F765DE" w:rsidRDefault="00F765DE">
      <w:pPr>
        <w:pStyle w:val="ConsPlusNormal0"/>
      </w:pPr>
    </w:p>
    <w:p w:rsidR="00F765DE" w:rsidRDefault="008B1198">
      <w:pPr>
        <w:pStyle w:val="ConsPlusNormal0"/>
        <w:ind w:firstLine="540"/>
        <w:jc w:val="both"/>
        <w:outlineLvl w:val="0"/>
      </w:pPr>
      <w:r>
        <w:t>Статья 4. Право граждан, выезжающих или выехавших из районов Крайнего Севера и приравненных к ним местностей, на получение и использование жилищных субсидий подтверждается государственным жилищным сертификатом.</w:t>
      </w:r>
    </w:p>
    <w:p w:rsidR="00F765DE" w:rsidRDefault="008B1198">
      <w:pPr>
        <w:pStyle w:val="ConsPlusNormal0"/>
        <w:spacing w:before="200"/>
        <w:ind w:firstLine="540"/>
        <w:jc w:val="both"/>
      </w:pPr>
      <w:r>
        <w:t xml:space="preserve">Государственным жилищным сертификатом является именной документ, подтверждающий право гражданина на получение жилищной субсидии и выдаваемый в </w:t>
      </w:r>
      <w:hyperlink r:id="rId30" w:tooltip="Постановление Правительства РФ от 21.03.2006 N 153 (ред. от 22.04.2024) &quot;Об утверждении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
        <w:r>
          <w:rPr>
            <w:color w:val="0000FF"/>
          </w:rPr>
          <w:t>порядке</w:t>
        </w:r>
      </w:hyperlink>
      <w:r>
        <w:t>, установленном Правительством Российской Федерации. Жилищные субсидии могут использоваться гражданами только на приобретение или строительство жилых помещений.</w:t>
      </w:r>
    </w:p>
    <w:p w:rsidR="00F765DE" w:rsidRDefault="008B1198">
      <w:pPr>
        <w:pStyle w:val="ConsPlusNormal0"/>
        <w:jc w:val="both"/>
      </w:pPr>
      <w:r>
        <w:t xml:space="preserve">(часть вторая в ред. Федерального </w:t>
      </w:r>
      <w:hyperlink r:id="rId31" w:tooltip="Федеральный закон от 17.07.2011 N 212-ФЗ &quot;О внесении изменений в Федеральный закон &quot;О жилищных субсидиях гражданам, выезжающим из районов Крайнего Севера и приравненных к ним местностей&quot; {КонсультантПлюс}">
        <w:r>
          <w:rPr>
            <w:color w:val="0000FF"/>
          </w:rPr>
          <w:t>закона</w:t>
        </w:r>
      </w:hyperlink>
      <w:r>
        <w:t xml:space="preserve"> от 17.07.2011 N 212-ФЗ)</w:t>
      </w:r>
    </w:p>
    <w:p w:rsidR="00F765DE" w:rsidRDefault="008B1198">
      <w:pPr>
        <w:pStyle w:val="ConsPlusNormal0"/>
        <w:spacing w:before="200"/>
        <w:ind w:firstLine="540"/>
        <w:jc w:val="both"/>
      </w:pPr>
      <w:proofErr w:type="gramStart"/>
      <w:r>
        <w:t>Письменный отказ гражданина от получения государственного жилищного сертификата является основанием для снятия его с учета граждан, имеющих право на получение жилищных субсидий в соответствии с настоящим Федеральным законом, и влечет утрату таким гражданином права на получение жилищной субсидии в соответствии с настоящим Федеральным законом, за исключением случаев, если гражданин не имеет возможности получить и реализовать государственный жилищный сертификат по состоянию</w:t>
      </w:r>
      <w:proofErr w:type="gramEnd"/>
      <w:r>
        <w:t xml:space="preserve"> своего здоровья и (или) по состоянию здоровья членов своей семьи.</w:t>
      </w:r>
    </w:p>
    <w:p w:rsidR="00F765DE" w:rsidRDefault="008B1198">
      <w:pPr>
        <w:pStyle w:val="ConsPlusNormal0"/>
        <w:jc w:val="both"/>
      </w:pPr>
      <w:r>
        <w:t xml:space="preserve">(часть третья введена Федеральным </w:t>
      </w:r>
      <w:hyperlink r:id="rId32" w:tooltip="Федеральный закон от 20.07.2020 N 228-ФЗ (ред. от 13.07.2024) &quot;О внесении изменений в Федеральный закон &quot;О жилищных субсидиях гражданам, выезжающим из районов Крайнего Севера и приравненных к ним местностей&quot; {КонсультантПлюс}">
        <w:r>
          <w:rPr>
            <w:color w:val="0000FF"/>
          </w:rPr>
          <w:t>законом</w:t>
        </w:r>
      </w:hyperlink>
      <w:r>
        <w:t xml:space="preserve"> от 20.07.2020 N 228-ФЗ)</w:t>
      </w:r>
    </w:p>
    <w:p w:rsidR="00F765DE" w:rsidRDefault="00F765DE">
      <w:pPr>
        <w:pStyle w:val="ConsPlusNormal0"/>
      </w:pPr>
    </w:p>
    <w:p w:rsidR="00F765DE" w:rsidRPr="005E704E" w:rsidRDefault="008B1198">
      <w:pPr>
        <w:pStyle w:val="ConsPlusNormal0"/>
        <w:ind w:firstLine="540"/>
        <w:jc w:val="both"/>
        <w:outlineLvl w:val="0"/>
      </w:pPr>
      <w:r>
        <w:t xml:space="preserve">Статья 5. </w:t>
      </w:r>
      <w:r w:rsidRPr="005E704E">
        <w:t xml:space="preserve">Размер жилищных субсидий, предоставляемых гражданам, имеющим право на их получение, определяется исходя </w:t>
      </w:r>
      <w:proofErr w:type="gramStart"/>
      <w:r w:rsidRPr="005E704E">
        <w:t>из</w:t>
      </w:r>
      <w:proofErr w:type="gramEnd"/>
      <w:r w:rsidRPr="005E704E">
        <w:t>:</w:t>
      </w:r>
    </w:p>
    <w:p w:rsidR="00F765DE" w:rsidRPr="005E704E" w:rsidRDefault="008B1198">
      <w:pPr>
        <w:pStyle w:val="ConsPlusNormal0"/>
        <w:spacing w:before="200"/>
        <w:ind w:firstLine="540"/>
        <w:jc w:val="both"/>
      </w:pPr>
      <w:r w:rsidRPr="005E704E">
        <w:t>состава семьи гражданина, выезжающей из районов Крайнего Севера и приравненных к ним местностей или выехавшей из указанных районов и местностей не ранее 1 января 1992 года;</w:t>
      </w:r>
    </w:p>
    <w:p w:rsidR="00F765DE" w:rsidRPr="005E704E" w:rsidRDefault="008B1198">
      <w:pPr>
        <w:pStyle w:val="ConsPlusNormal0"/>
        <w:spacing w:before="200"/>
        <w:ind w:firstLine="540"/>
        <w:jc w:val="both"/>
      </w:pPr>
      <w:proofErr w:type="gramStart"/>
      <w:r w:rsidRPr="005E704E">
        <w:t>норматива общей площади жилого помещения в размере тридцати трех квадратных метров общей площади жилого помещения для одиноких граждан, в размере сорока двух квадратных метров общей площади жилого помещения на семью из двух человек, в размере восемнадцати квадратных метров общей площади жилого помещения на каждого члена семьи при численности семьи три и более человека.</w:t>
      </w:r>
      <w:proofErr w:type="gramEnd"/>
      <w:r w:rsidRPr="005E704E">
        <w:t xml:space="preserve"> В случаях, предусмотренных законодательством Российской Федерации, при определении используемого для расчета </w:t>
      </w:r>
      <w:proofErr w:type="gramStart"/>
      <w:r w:rsidRPr="005E704E">
        <w:t>размера жилищной субсидии норматива общей площади жилого помещения</w:t>
      </w:r>
      <w:proofErr w:type="gramEnd"/>
      <w:r w:rsidRPr="005E704E">
        <w:t xml:space="preserve"> учитывается норма дополнительной жилой площади в порядке, установленном Правительством Российской Федерации;</w:t>
      </w:r>
    </w:p>
    <w:p w:rsidR="00F765DE" w:rsidRPr="005E704E" w:rsidRDefault="004150B8">
      <w:pPr>
        <w:pStyle w:val="ConsPlusNormal0"/>
        <w:spacing w:before="200"/>
        <w:ind w:firstLine="540"/>
        <w:jc w:val="both"/>
      </w:pPr>
      <w:hyperlink r:id="rId33" w:tooltip="Справочная информация: &quot;Размеры средней рыночной стоимости 1 кв. метра общей площади жилья для расчета размеров безвозмездных социальных выплат на приобретение жилых помещений гражданами с привлечением средств федерального бюджета&quot; (Материал подготовлен специа">
        <w:r w:rsidR="008B1198" w:rsidRPr="005E704E">
          <w:rPr>
            <w:color w:val="0000FF"/>
          </w:rPr>
          <w:t>норматива</w:t>
        </w:r>
      </w:hyperlink>
      <w:r w:rsidR="008B1198" w:rsidRPr="005E704E">
        <w:t xml:space="preserve"> стоимости одного квадратного метра общей площади жилого помещения по Российской Федерации, значение которого определяется уполномоченным Правительством Российской Федерации федеральным </w:t>
      </w:r>
      <w:proofErr w:type="gramStart"/>
      <w:r w:rsidR="008B1198" w:rsidRPr="005E704E">
        <w:t>органом</w:t>
      </w:r>
      <w:proofErr w:type="gramEnd"/>
      <w:r w:rsidR="008B1198" w:rsidRPr="005E704E">
        <w:t xml:space="preserve"> исполнительной власти и </w:t>
      </w:r>
      <w:proofErr w:type="gramStart"/>
      <w:r w:rsidR="008B1198" w:rsidRPr="005E704E">
        <w:t>который</w:t>
      </w:r>
      <w:proofErr w:type="gramEnd"/>
      <w:r w:rsidR="008B1198" w:rsidRPr="005E704E">
        <w:t xml:space="preserve"> действует на дату расчета жилищной субсидии;</w:t>
      </w:r>
    </w:p>
    <w:p w:rsidR="00F765DE" w:rsidRPr="005E704E" w:rsidRDefault="008B1198">
      <w:pPr>
        <w:pStyle w:val="ConsPlusNormal0"/>
        <w:spacing w:before="200"/>
        <w:ind w:firstLine="540"/>
        <w:jc w:val="both"/>
      </w:pPr>
      <w:r w:rsidRPr="005E704E">
        <w:t>норматива предоставления жилищных субсидий в зависимости от стажа работы в районах Крайнего Севера и приравненных к ним местностях.</w:t>
      </w:r>
    </w:p>
    <w:p w:rsidR="00F765DE" w:rsidRDefault="008B1198">
      <w:pPr>
        <w:pStyle w:val="ConsPlusNormal0"/>
        <w:spacing w:before="200"/>
        <w:ind w:firstLine="540"/>
        <w:jc w:val="both"/>
      </w:pPr>
      <w:r>
        <w:t xml:space="preserve">При расчете размера жилищной субсидии, предоставляемой для приобретения жилых помещений, на территориях отдельных субъектов Российской Федерации применяются установленные Правительством </w:t>
      </w:r>
      <w:r>
        <w:lastRenderedPageBreak/>
        <w:t>Российской Федерации повышающие коэффициенты к нормативу стоимости одного квадратного метра общей площади жилого помещения по Российской Федерации.</w:t>
      </w:r>
    </w:p>
    <w:p w:rsidR="00F765DE" w:rsidRDefault="008B1198">
      <w:pPr>
        <w:pStyle w:val="ConsPlusNormal0"/>
        <w:spacing w:before="200"/>
        <w:ind w:firstLine="540"/>
        <w:jc w:val="both"/>
      </w:pPr>
      <w:proofErr w:type="gramStart"/>
      <w:r>
        <w:t>При определении норматива предоставления жилищных субсидий гражданам, имеющим право на получение жилищных субсидий, для инвалидов I и II групп, пенсионеров, безработных учитывается стаж работы в районах Крайнего Севера и приравненных к ним местностях, за который также принимается время нахождения на пенсии по старости или пенсии по инвалидности либо время проживания граждан, признанных в установленном порядке безработными, в районах Крайнего Севера</w:t>
      </w:r>
      <w:proofErr w:type="gramEnd"/>
      <w:r>
        <w:t xml:space="preserve"> и приравненных к ним </w:t>
      </w:r>
      <w:proofErr w:type="gramStart"/>
      <w:r>
        <w:t>местностях</w:t>
      </w:r>
      <w:proofErr w:type="gramEnd"/>
      <w:r>
        <w:t>.</w:t>
      </w:r>
    </w:p>
    <w:p w:rsidR="00F765DE" w:rsidRDefault="008B1198">
      <w:pPr>
        <w:pStyle w:val="ConsPlusNormal0"/>
        <w:spacing w:before="200"/>
        <w:ind w:firstLine="540"/>
        <w:jc w:val="both"/>
      </w:pPr>
      <w:proofErr w:type="gramStart"/>
      <w:r>
        <w:t>При определении норматива предоставления жилищных субсидий инвалидам с детства, родившимся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 за стаж работы принимается время их проживания в указанных районах и местностях со дня</w:t>
      </w:r>
      <w:proofErr w:type="gramEnd"/>
      <w:r>
        <w:t xml:space="preserve"> рождения.</w:t>
      </w:r>
    </w:p>
    <w:p w:rsidR="00F765DE" w:rsidRPr="005E704E" w:rsidRDefault="008B1198">
      <w:pPr>
        <w:pStyle w:val="ConsPlusNormal0"/>
        <w:spacing w:before="200"/>
        <w:ind w:firstLine="540"/>
        <w:jc w:val="both"/>
      </w:pPr>
      <w:r>
        <w:t xml:space="preserve">Для целей настоящего </w:t>
      </w:r>
      <w:r w:rsidRPr="005E704E">
        <w:t>Федерального закона членами семьи гражданина, выезжающего из районов Крайнего Севера и приравненных к ним местностей и имеющего право на получение жилищной субсидии, признаются постоянно проживающие совместно с ним супруг или супруга, дети, родители, усыновленные, усыновители данного гражданина. Другие родственники, нетрудоспособные иждивенцы признаются членами семьи данного гражданина, если они вселены им в качестве членов его семьи и ведут с ним общее хозяйство. В исключительных случаях иные лица могут быть признаны членами семьи данного гражданина в судебном порядке.</w:t>
      </w:r>
    </w:p>
    <w:p w:rsidR="00F765DE" w:rsidRDefault="008B1198">
      <w:pPr>
        <w:pStyle w:val="ConsPlusNormal0"/>
        <w:spacing w:before="200"/>
        <w:ind w:firstLine="540"/>
        <w:jc w:val="both"/>
      </w:pPr>
      <w:proofErr w:type="gramStart"/>
      <w:r>
        <w:t>Для целей настоящего Федерального закона членами семьи гражданина, выехавшего из районов Крайнего Севера и приравненных к ним местностей не ранее 1 января 1992 года и имеющего право на получение жилищной субсидии, признаются прибывшие с данным гражданином из районов Крайнего Севера и приравненных к ним местностей на избранное место жительства, постоянно проживающие по указанному месту жительства супруг или супруга, дети, родители</w:t>
      </w:r>
      <w:proofErr w:type="gramEnd"/>
      <w:r>
        <w:t>, усыновленные, усыновители данного гражданина.</w:t>
      </w:r>
    </w:p>
    <w:p w:rsidR="00F765DE" w:rsidRDefault="008B1198">
      <w:pPr>
        <w:pStyle w:val="ConsPlusNormal0"/>
        <w:spacing w:before="200"/>
        <w:ind w:firstLine="540"/>
        <w:jc w:val="both"/>
      </w:pPr>
      <w:proofErr w:type="gramStart"/>
      <w:r>
        <w:t>Другие родственники, нетрудоспособные иждивенцы, прибывшие с данным гражданином из районов Крайнего Севера и приравненных к ним местностей, постоянно проживающие с данным гражданином и ведущие с ним общее хозяйство, признаются членами семьи данного гражданина, если они были вселены им в качестве членов его семьи и вели с ним общее хозяйство (по прежнему месту жительства).</w:t>
      </w:r>
      <w:proofErr w:type="gramEnd"/>
      <w:r>
        <w:t xml:space="preserve"> В исключительных случаях лица, прибывшие с данным гражданином, могут быть признаны членами семьи данного гражданина в судебном порядке.</w:t>
      </w:r>
    </w:p>
    <w:p w:rsidR="00F765DE" w:rsidRDefault="008B1198">
      <w:pPr>
        <w:pStyle w:val="ConsPlusNormal0"/>
        <w:spacing w:before="200"/>
        <w:ind w:firstLine="540"/>
        <w:jc w:val="both"/>
      </w:pPr>
      <w:r>
        <w:t>Норматив предоставления жилищных субсидий определяется исходя из категорий граждан и их стажа работы в районах Крайнего Севера и приравненных к ним местностях следующим образом:</w:t>
      </w:r>
    </w:p>
    <w:p w:rsidR="00F765DE" w:rsidRDefault="00F765DE">
      <w:pPr>
        <w:pStyle w:val="ConsPlusNormal0"/>
        <w:ind w:firstLine="540"/>
        <w:jc w:val="both"/>
      </w:pPr>
    </w:p>
    <w:p w:rsidR="00F765DE" w:rsidRDefault="00F765DE">
      <w:pPr>
        <w:pStyle w:val="ConsPlusNormal0"/>
        <w:sectPr w:rsidR="00F765DE">
          <w:headerReference w:type="default" r:id="rId34"/>
          <w:footerReference w:type="default" r:id="rId35"/>
          <w:headerReference w:type="first" r:id="rId36"/>
          <w:footerReference w:type="first" r:id="rId37"/>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40"/>
        <w:gridCol w:w="5940"/>
      </w:tblGrid>
      <w:tr w:rsidR="00F765DE">
        <w:tc>
          <w:tcPr>
            <w:tcW w:w="5940" w:type="dxa"/>
          </w:tcPr>
          <w:p w:rsidR="00F765DE" w:rsidRDefault="008B1198">
            <w:pPr>
              <w:pStyle w:val="ConsPlusNormal0"/>
              <w:jc w:val="center"/>
            </w:pPr>
            <w:r>
              <w:lastRenderedPageBreak/>
              <w:t>Категории граждан и их стаж работы в районах Крайнего Севера и приравненных к ним местностях</w:t>
            </w:r>
          </w:p>
        </w:tc>
        <w:tc>
          <w:tcPr>
            <w:tcW w:w="5940" w:type="dxa"/>
          </w:tcPr>
          <w:p w:rsidR="00F765DE" w:rsidRDefault="008B1198">
            <w:pPr>
              <w:pStyle w:val="ConsPlusNormal0"/>
              <w:jc w:val="center"/>
            </w:pPr>
            <w:r>
              <w:t>Норматив предоставления жилищных субсидий (в процентах)</w:t>
            </w:r>
          </w:p>
        </w:tc>
      </w:tr>
      <w:tr w:rsidR="00F765DE">
        <w:tc>
          <w:tcPr>
            <w:tcW w:w="5940" w:type="dxa"/>
          </w:tcPr>
          <w:p w:rsidR="00F765DE" w:rsidRDefault="008B1198">
            <w:pPr>
              <w:pStyle w:val="ConsPlusNormal0"/>
              <w:jc w:val="both"/>
            </w:pPr>
            <w:r>
              <w:t>Граждане, имеющие стаж работы:</w:t>
            </w:r>
          </w:p>
        </w:tc>
        <w:tc>
          <w:tcPr>
            <w:tcW w:w="5940" w:type="dxa"/>
          </w:tcPr>
          <w:p w:rsidR="00F765DE" w:rsidRDefault="00F765DE">
            <w:pPr>
              <w:pStyle w:val="ConsPlusNormal0"/>
              <w:jc w:val="both"/>
            </w:pPr>
          </w:p>
        </w:tc>
      </w:tr>
      <w:tr w:rsidR="00F765DE">
        <w:tc>
          <w:tcPr>
            <w:tcW w:w="5940" w:type="dxa"/>
          </w:tcPr>
          <w:p w:rsidR="00F765DE" w:rsidRDefault="008B1198">
            <w:pPr>
              <w:pStyle w:val="ConsPlusNormal0"/>
              <w:ind w:firstLine="283"/>
              <w:jc w:val="both"/>
            </w:pPr>
            <w:r>
              <w:t>свыше 35 лет</w:t>
            </w:r>
          </w:p>
        </w:tc>
        <w:tc>
          <w:tcPr>
            <w:tcW w:w="5940" w:type="dxa"/>
          </w:tcPr>
          <w:p w:rsidR="00F765DE" w:rsidRDefault="008B1198">
            <w:pPr>
              <w:pStyle w:val="ConsPlusNormal0"/>
              <w:jc w:val="right"/>
            </w:pPr>
            <w:r>
              <w:t>100</w:t>
            </w:r>
          </w:p>
        </w:tc>
      </w:tr>
      <w:tr w:rsidR="00F765DE">
        <w:tc>
          <w:tcPr>
            <w:tcW w:w="5940" w:type="dxa"/>
          </w:tcPr>
          <w:p w:rsidR="00F765DE" w:rsidRDefault="008B1198">
            <w:pPr>
              <w:pStyle w:val="ConsPlusNormal0"/>
              <w:ind w:firstLine="283"/>
              <w:jc w:val="both"/>
            </w:pPr>
            <w:r>
              <w:t>от 30 до 35 лет</w:t>
            </w:r>
          </w:p>
        </w:tc>
        <w:tc>
          <w:tcPr>
            <w:tcW w:w="5940" w:type="dxa"/>
          </w:tcPr>
          <w:p w:rsidR="00F765DE" w:rsidRDefault="008B1198">
            <w:pPr>
              <w:pStyle w:val="ConsPlusNormal0"/>
              <w:jc w:val="right"/>
            </w:pPr>
            <w:r>
              <w:t>95</w:t>
            </w:r>
          </w:p>
        </w:tc>
      </w:tr>
      <w:tr w:rsidR="00F765DE">
        <w:tc>
          <w:tcPr>
            <w:tcW w:w="5940" w:type="dxa"/>
          </w:tcPr>
          <w:p w:rsidR="00F765DE" w:rsidRDefault="008B1198">
            <w:pPr>
              <w:pStyle w:val="ConsPlusNormal0"/>
              <w:ind w:firstLine="283"/>
              <w:jc w:val="both"/>
            </w:pPr>
            <w:r>
              <w:t>от 25 до 30 лет</w:t>
            </w:r>
          </w:p>
        </w:tc>
        <w:tc>
          <w:tcPr>
            <w:tcW w:w="5940" w:type="dxa"/>
          </w:tcPr>
          <w:p w:rsidR="00F765DE" w:rsidRDefault="008B1198">
            <w:pPr>
              <w:pStyle w:val="ConsPlusNormal0"/>
              <w:jc w:val="right"/>
            </w:pPr>
            <w:r>
              <w:t>90</w:t>
            </w:r>
          </w:p>
        </w:tc>
      </w:tr>
      <w:tr w:rsidR="00F765DE">
        <w:tc>
          <w:tcPr>
            <w:tcW w:w="5940" w:type="dxa"/>
          </w:tcPr>
          <w:p w:rsidR="00F765DE" w:rsidRDefault="008B1198">
            <w:pPr>
              <w:pStyle w:val="ConsPlusNormal0"/>
              <w:ind w:firstLine="283"/>
              <w:jc w:val="both"/>
            </w:pPr>
            <w:r>
              <w:t>от 20 до 25 лет</w:t>
            </w:r>
          </w:p>
        </w:tc>
        <w:tc>
          <w:tcPr>
            <w:tcW w:w="5940" w:type="dxa"/>
          </w:tcPr>
          <w:p w:rsidR="00F765DE" w:rsidRDefault="008B1198">
            <w:pPr>
              <w:pStyle w:val="ConsPlusNormal0"/>
              <w:jc w:val="right"/>
            </w:pPr>
            <w:r>
              <w:t>85</w:t>
            </w:r>
          </w:p>
        </w:tc>
      </w:tr>
      <w:tr w:rsidR="00F765DE">
        <w:tc>
          <w:tcPr>
            <w:tcW w:w="5940" w:type="dxa"/>
          </w:tcPr>
          <w:p w:rsidR="00F765DE" w:rsidRDefault="008B1198">
            <w:pPr>
              <w:pStyle w:val="ConsPlusNormal0"/>
              <w:ind w:firstLine="283"/>
              <w:jc w:val="both"/>
            </w:pPr>
            <w:r>
              <w:t>от 15 до 20 лет</w:t>
            </w:r>
          </w:p>
        </w:tc>
        <w:tc>
          <w:tcPr>
            <w:tcW w:w="5940" w:type="dxa"/>
          </w:tcPr>
          <w:p w:rsidR="00F765DE" w:rsidRDefault="008B1198">
            <w:pPr>
              <w:pStyle w:val="ConsPlusNormal0"/>
              <w:jc w:val="right"/>
            </w:pPr>
            <w:r>
              <w:t>80</w:t>
            </w:r>
          </w:p>
        </w:tc>
      </w:tr>
      <w:tr w:rsidR="00F765DE">
        <w:tc>
          <w:tcPr>
            <w:tcW w:w="5940" w:type="dxa"/>
          </w:tcPr>
          <w:p w:rsidR="00F765DE" w:rsidRDefault="008B1198">
            <w:pPr>
              <w:pStyle w:val="ConsPlusNormal0"/>
              <w:ind w:firstLine="283"/>
              <w:jc w:val="both"/>
            </w:pPr>
            <w:r>
              <w:t>от 10 до 15 лет</w:t>
            </w:r>
          </w:p>
        </w:tc>
        <w:tc>
          <w:tcPr>
            <w:tcW w:w="5940" w:type="dxa"/>
          </w:tcPr>
          <w:p w:rsidR="00F765DE" w:rsidRDefault="008B1198">
            <w:pPr>
              <w:pStyle w:val="ConsPlusNormal0"/>
              <w:jc w:val="right"/>
            </w:pPr>
            <w:r>
              <w:t>75</w:t>
            </w:r>
          </w:p>
        </w:tc>
      </w:tr>
      <w:tr w:rsidR="00F765DE">
        <w:tc>
          <w:tcPr>
            <w:tcW w:w="5940" w:type="dxa"/>
          </w:tcPr>
          <w:p w:rsidR="00F765DE" w:rsidRDefault="008B1198">
            <w:pPr>
              <w:pStyle w:val="ConsPlusNormal0"/>
              <w:jc w:val="both"/>
            </w:pPr>
            <w:r>
              <w:t>Инвалиды I и II групп, инвалидность которых наступила вследствие трудового увечья и стаж работы которых составляет менее 15 календарных лет</w:t>
            </w:r>
          </w:p>
        </w:tc>
        <w:tc>
          <w:tcPr>
            <w:tcW w:w="5940" w:type="dxa"/>
            <w:vAlign w:val="bottom"/>
          </w:tcPr>
          <w:p w:rsidR="00F765DE" w:rsidRDefault="008B1198">
            <w:pPr>
              <w:pStyle w:val="ConsPlusNormal0"/>
              <w:jc w:val="right"/>
            </w:pPr>
            <w:r>
              <w:t>75</w:t>
            </w:r>
          </w:p>
        </w:tc>
      </w:tr>
    </w:tbl>
    <w:p w:rsidR="00F765DE" w:rsidRDefault="00F765DE">
      <w:pPr>
        <w:pStyle w:val="ConsPlusNormal0"/>
        <w:sectPr w:rsidR="00F765DE">
          <w:headerReference w:type="default" r:id="rId38"/>
          <w:footerReference w:type="default" r:id="rId39"/>
          <w:headerReference w:type="first" r:id="rId40"/>
          <w:footerReference w:type="first" r:id="rId41"/>
          <w:pgSz w:w="16838" w:h="11906" w:orient="landscape"/>
          <w:pgMar w:top="1133" w:right="1440" w:bottom="566" w:left="1440" w:header="0" w:footer="0" w:gutter="0"/>
          <w:cols w:space="720"/>
          <w:titlePg/>
        </w:sectPr>
      </w:pPr>
    </w:p>
    <w:p w:rsidR="00F765DE" w:rsidRDefault="00F765DE">
      <w:pPr>
        <w:pStyle w:val="ConsPlusNormal0"/>
      </w:pPr>
    </w:p>
    <w:p w:rsidR="00F765DE" w:rsidRDefault="008B1198">
      <w:pPr>
        <w:pStyle w:val="ConsPlusNormal0"/>
        <w:jc w:val="both"/>
      </w:pPr>
      <w:r>
        <w:t xml:space="preserve">(статья 5 в ред. Федерального </w:t>
      </w:r>
      <w:hyperlink r:id="rId42" w:tooltip="Федеральный закон от 17.07.2011 N 212-ФЗ &quot;О внесении изменений в Федеральный закон &quot;О жилищных субсидиях гражданам, выезжающим из районов Крайнего Севера и приравненных к ним местностей&quot; {КонсультантПлюс}">
        <w:r>
          <w:rPr>
            <w:color w:val="0000FF"/>
          </w:rPr>
          <w:t>закона</w:t>
        </w:r>
      </w:hyperlink>
      <w:r>
        <w:t xml:space="preserve"> от 17.07.2011 N 212-ФЗ)</w:t>
      </w:r>
    </w:p>
    <w:p w:rsidR="00F765DE" w:rsidRDefault="00F765DE">
      <w:pPr>
        <w:pStyle w:val="ConsPlusNormal0"/>
      </w:pPr>
    </w:p>
    <w:p w:rsidR="00F765DE" w:rsidRPr="005E704E" w:rsidRDefault="008B1198">
      <w:pPr>
        <w:pStyle w:val="ConsPlusNormal0"/>
        <w:ind w:firstLine="540"/>
        <w:jc w:val="both"/>
        <w:outlineLvl w:val="0"/>
      </w:pPr>
      <w:r>
        <w:t>Статья 6</w:t>
      </w:r>
      <w:r w:rsidRPr="00A261F4">
        <w:rPr>
          <w:b/>
        </w:rPr>
        <w:t xml:space="preserve">. </w:t>
      </w:r>
      <w:r w:rsidRPr="005E704E">
        <w:t>Условием выдачи государственного жилищного сертификата гражданину, проживающему по договору социального найма жилого помещения или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rsidR="00F765DE" w:rsidRPr="005E704E" w:rsidRDefault="008B1198">
      <w:pPr>
        <w:pStyle w:val="ConsPlusNormal0"/>
        <w:spacing w:before="200"/>
        <w:ind w:firstLine="540"/>
        <w:jc w:val="both"/>
      </w:pPr>
      <w:r w:rsidRPr="005E704E">
        <w:t>Условием выдачи государственного жилищного сертификата гражданину, которому и (или) членам семьи которого на праве собственности принадлежит жилое помещение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w:t>
      </w:r>
    </w:p>
    <w:p w:rsidR="00F765DE" w:rsidRPr="005E704E" w:rsidRDefault="008B1198">
      <w:pPr>
        <w:pStyle w:val="ConsPlusNormal0"/>
        <w:jc w:val="both"/>
      </w:pPr>
      <w:r w:rsidRPr="005E704E">
        <w:t xml:space="preserve">(в ред. Федерального </w:t>
      </w:r>
      <w:hyperlink r:id="rId43" w:tooltip="Федеральный закон от 20.07.2020 N 228-ФЗ (ред. от 13.07.2024) &quot;О внесении изменений в Федеральный закон &quot;О жилищных субсидиях гражданам, выезжающим из районов Крайнего Севера и приравненных к ним местностей&quot; {КонсультантПлюс}">
        <w:r w:rsidRPr="005E704E">
          <w:rPr>
            <w:color w:val="0000FF"/>
          </w:rPr>
          <w:t>закона</w:t>
        </w:r>
      </w:hyperlink>
      <w:r w:rsidRPr="005E704E">
        <w:t xml:space="preserve"> от 20.07.2020 N 228-ФЗ)</w:t>
      </w:r>
    </w:p>
    <w:p w:rsidR="00F765DE" w:rsidRPr="005E704E" w:rsidRDefault="008B1198">
      <w:pPr>
        <w:pStyle w:val="ConsPlusNormal0"/>
        <w:spacing w:before="200"/>
        <w:ind w:firstLine="540"/>
        <w:jc w:val="both"/>
      </w:pPr>
      <w:r w:rsidRPr="005E704E">
        <w:t>Исполнение указанных обязательств осуществляется в течение двух месяцев со дня приобретения гражданином жилого помещения за счет жилищной субсидии. Отчуждению в государственную или муниципальную собственность подлежат все жилые помещения, принадлежащие гражданину и (или) членам его семьи на праве собственности.</w:t>
      </w:r>
    </w:p>
    <w:p w:rsidR="00F765DE" w:rsidRDefault="008B1198">
      <w:pPr>
        <w:pStyle w:val="ConsPlusNormal0"/>
        <w:spacing w:before="200"/>
        <w:ind w:firstLine="540"/>
        <w:jc w:val="both"/>
      </w:pPr>
      <w:r>
        <w:t>В случае</w:t>
      </w:r>
      <w:proofErr w:type="gramStart"/>
      <w:r>
        <w:t>,</w:t>
      </w:r>
      <w:proofErr w:type="gramEnd"/>
      <w:r>
        <w:t xml:space="preserve"> если после постановки гражданина на учет в качестве имеющего права на получение жилищной субсидии этот гражданин и (или) члены его семьи осуществили отчуждение принадлежащих им на праве собственности жилых помещений или перевод жилого помещения в нежилое помещение в течение пяти лет, предшествующих дате выдачи ему государственного жилищного сертификата, размер предоставляемой жилищной субсидии уменьшается на сумму, полученную по договору, </w:t>
      </w:r>
      <w:proofErr w:type="gramStart"/>
      <w:r>
        <w:t>предусматривающему отчуждение жилого помещения, либо на величину кадастровой стоимости жилого помещения, применяемой для целей, предусмотренных законодательством Российской Федерации, по состоянию на дату заключения такого договора (перевода жилого помещения в нежилое помещение).</w:t>
      </w:r>
      <w:proofErr w:type="gramEnd"/>
      <w:r>
        <w:t xml:space="preserve"> При этом для расчета значения, на которое уменьшается размер жилищной субсидии, учитывается наибольшая из указанных сумм. В случае отсутствия кадастровой стоимости жилого помещения на указанную дату при определении размера предоставляемой жилищной субсидии учитывается величина инвентаризационной стоимости жилого помещения.</w:t>
      </w:r>
    </w:p>
    <w:p w:rsidR="00F765DE" w:rsidRDefault="008B1198">
      <w:pPr>
        <w:pStyle w:val="ConsPlusNormal0"/>
        <w:jc w:val="both"/>
      </w:pPr>
      <w:r>
        <w:t xml:space="preserve">(часть четвертая в ред. Федерального </w:t>
      </w:r>
      <w:hyperlink r:id="rId44" w:tooltip="Федеральный закон от 07.06.2017 N 119-ФЗ &quot;О внесении изменений в статьи 2 и 6 Федерального закона &quot;О жилищных субсидиях гражданам, выезжающим из районов Крайнего Севера и приравненных к ним местностей&quot; {КонсультантПлюс}">
        <w:r>
          <w:rPr>
            <w:color w:val="0000FF"/>
          </w:rPr>
          <w:t>закона</w:t>
        </w:r>
      </w:hyperlink>
      <w:r>
        <w:t xml:space="preserve"> от 07.06.2017 N 119-ФЗ)</w:t>
      </w:r>
    </w:p>
    <w:p w:rsidR="00F765DE" w:rsidRDefault="008B1198">
      <w:pPr>
        <w:pStyle w:val="ConsPlusNormal0"/>
        <w:spacing w:before="200"/>
        <w:ind w:firstLine="540"/>
        <w:jc w:val="both"/>
      </w:pPr>
      <w:proofErr w:type="gramStart"/>
      <w:r>
        <w:t>В случае принятия гражданином решения не отчуждать в государственную или муниципальную собственность жилое помещение, расположенное в районах Крайнего Севера и приравненных к ним местностях и (или) за их пределами, принадлежащее ему и (или) членам его семьи на праве собственности без установленных обременений, либо в случае, если в отношении права собственности на жилое помещение, подлежащее отчуждению, установлены обременения в соответствии с</w:t>
      </w:r>
      <w:proofErr w:type="gramEnd"/>
      <w:r>
        <w:t xml:space="preserve"> </w:t>
      </w:r>
      <w:proofErr w:type="gramStart"/>
      <w:r>
        <w:t>законодательством Российской Федерации, размер общей площади жилого помещения, принимаемый для расчета размера жилищной субсидии, определяется как разница между общей площадью жилого помещения, установленной в соответствии с нормативами, указанными в статье 5 настоящего Федерального закона, и общей площадью жилого помещения, оставленного для дальнейшего проживания.</w:t>
      </w:r>
      <w:proofErr w:type="gramEnd"/>
      <w:r>
        <w:t xml:space="preserve"> Право на получение государственного жилищного сертификата предоставляется гражданину только в случае, если размер общей площади жилого помещения, определенный в указанном порядке и принимаемый для расчета размера жилищной субсидии, составляет не менее восемнадцати квадратных метров. В остальных случаях выдача государственного жилищного сертификата гражданину возможна при исполнении им условий, предусмотренных настоящей статьей.</w:t>
      </w:r>
    </w:p>
    <w:p w:rsidR="00F765DE" w:rsidRDefault="008B1198">
      <w:pPr>
        <w:pStyle w:val="ConsPlusNormal0"/>
        <w:jc w:val="both"/>
      </w:pPr>
      <w:r>
        <w:t xml:space="preserve">(в ред. Федерального </w:t>
      </w:r>
      <w:hyperlink r:id="rId45" w:tooltip="Федеральный закон от 20.07.2020 N 228-ФЗ (ред. от 13.07.2024) &quot;О внесении изменений в Федеральный закон &quot;О жилищных субсидиях гражданам, выезжающим из районов Крайнего Севера и приравненных к ним местностей&quot; {КонсультантПлюс}">
        <w:r>
          <w:rPr>
            <w:color w:val="0000FF"/>
          </w:rPr>
          <w:t>закона</w:t>
        </w:r>
      </w:hyperlink>
      <w:r>
        <w:t xml:space="preserve"> от 20.07.2020 N 228-ФЗ)</w:t>
      </w:r>
    </w:p>
    <w:p w:rsidR="00F765DE" w:rsidRPr="005E704E" w:rsidRDefault="008B1198">
      <w:pPr>
        <w:pStyle w:val="ConsPlusNormal0"/>
        <w:spacing w:before="200"/>
        <w:ind w:firstLine="540"/>
        <w:jc w:val="both"/>
      </w:pPr>
      <w:r w:rsidRPr="005E704E">
        <w:t>Порядок освобождения гражданином занимаемого им жилого помещения и дальнейшего его использования определяется собственником жилого помещения государственного или муниципального жилищного фонда.</w:t>
      </w:r>
    </w:p>
    <w:p w:rsidR="00F765DE" w:rsidRDefault="008B1198">
      <w:pPr>
        <w:pStyle w:val="ConsPlusNormal0"/>
        <w:jc w:val="both"/>
      </w:pPr>
      <w:r>
        <w:t xml:space="preserve">(статья 6 в ред. Федерального </w:t>
      </w:r>
      <w:hyperlink r:id="rId46" w:tooltip="Федеральный закон от 17.07.2011 N 212-ФЗ &quot;О внесении изменений в Федеральный закон &quot;О жилищных субсидиях гражданам, выезжающим из районов Крайнего Севера и приравненных к ним местностей&quot; {КонсультантПлюс}">
        <w:r>
          <w:rPr>
            <w:color w:val="0000FF"/>
          </w:rPr>
          <w:t>закона</w:t>
        </w:r>
      </w:hyperlink>
      <w:r>
        <w:t xml:space="preserve"> от 17.07.2011 N 212-ФЗ)</w:t>
      </w:r>
    </w:p>
    <w:p w:rsidR="00F765DE" w:rsidRDefault="00F765DE">
      <w:pPr>
        <w:pStyle w:val="ConsPlusNormal0"/>
      </w:pPr>
    </w:p>
    <w:p w:rsidR="00F765DE" w:rsidRDefault="008B1198">
      <w:pPr>
        <w:pStyle w:val="ConsPlusNormal0"/>
        <w:ind w:firstLine="540"/>
        <w:jc w:val="both"/>
        <w:outlineLvl w:val="0"/>
      </w:pPr>
      <w:r>
        <w:t xml:space="preserve">Статья 7. Средства федерального бюджета на жилищные субсидии гражданам, выезжающим или выехавшим из районов Крайнего Севера и приравненных к ним местностей, предусматриваются </w:t>
      </w:r>
      <w:r>
        <w:lastRenderedPageBreak/>
        <w:t>федеральным законом о федеральном бюджете на очередной финансовый год и плановый период.</w:t>
      </w:r>
    </w:p>
    <w:p w:rsidR="00F765DE" w:rsidRDefault="008B1198">
      <w:pPr>
        <w:pStyle w:val="ConsPlusNormal0"/>
        <w:jc w:val="both"/>
      </w:pPr>
      <w:r>
        <w:t xml:space="preserve">(в ред. Федерального </w:t>
      </w:r>
      <w:hyperlink r:id="rId47" w:tooltip="Федеральный закон от 17.07.2011 N 212-ФЗ &quot;О внесении изменений в Федеральный закон &quot;О жилищных субсидиях гражданам, выезжающим из районов Крайнего Севера и приравненных к ним местностей&quot; {КонсультантПлюс}">
        <w:r>
          <w:rPr>
            <w:color w:val="0000FF"/>
          </w:rPr>
          <w:t>закона</w:t>
        </w:r>
      </w:hyperlink>
      <w:r>
        <w:t xml:space="preserve"> от 17.07.2011 N 212-ФЗ)</w:t>
      </w:r>
    </w:p>
    <w:p w:rsidR="00F765DE" w:rsidRDefault="00F765DE">
      <w:pPr>
        <w:pStyle w:val="ConsPlusNormal0"/>
      </w:pPr>
    </w:p>
    <w:p w:rsidR="00F765DE" w:rsidRPr="005E704E" w:rsidRDefault="008B1198">
      <w:pPr>
        <w:pStyle w:val="ConsPlusNormal0"/>
        <w:ind w:firstLine="540"/>
        <w:jc w:val="both"/>
        <w:outlineLvl w:val="0"/>
      </w:pPr>
      <w:r>
        <w:t>Статья 8</w:t>
      </w:r>
      <w:r w:rsidRPr="00A261F4">
        <w:rPr>
          <w:b/>
        </w:rPr>
        <w:t xml:space="preserve">. </w:t>
      </w:r>
      <w:r w:rsidRPr="005E704E">
        <w:t xml:space="preserve">Распределение по субъектам Российской Федерации средств федерального бюджета на жилищные субсидии осуществляется в соответствии с </w:t>
      </w:r>
      <w:hyperlink r:id="rId48" w:tooltip="Постановление Правительства РФ от 16.07.2003 N 433 (ред. от 16.12.2022) &quot;Об утверждении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
        <w:r w:rsidRPr="005E704E">
          <w:rPr>
            <w:color w:val="0000FF"/>
          </w:rPr>
          <w:t>методикой</w:t>
        </w:r>
      </w:hyperlink>
      <w:r w:rsidRPr="005E704E">
        <w:t>, разработанной Правительством Российской Федерации, и утверждается решением Правительства Российской Федерации.</w:t>
      </w:r>
    </w:p>
    <w:p w:rsidR="00F765DE" w:rsidRPr="005E704E" w:rsidRDefault="008B1198">
      <w:pPr>
        <w:pStyle w:val="ConsPlusNormal0"/>
        <w:jc w:val="both"/>
      </w:pPr>
      <w:r w:rsidRPr="005E704E">
        <w:t xml:space="preserve">(в ред. Федеральных законов от 17.07.2011 </w:t>
      </w:r>
      <w:hyperlink r:id="rId49" w:tooltip="Федеральный закон от 17.07.2011 N 212-ФЗ &quot;О внесении изменений в Федеральный закон &quot;О жилищных субсидиях гражданам, выезжающим из районов Крайнего Севера и приравненных к ним местностей&quot; {КонсультантПлюс}">
        <w:r w:rsidRPr="005E704E">
          <w:rPr>
            <w:color w:val="0000FF"/>
          </w:rPr>
          <w:t>N 212-ФЗ</w:t>
        </w:r>
      </w:hyperlink>
      <w:r w:rsidRPr="005E704E">
        <w:t xml:space="preserve">, от 20.07.2020 </w:t>
      </w:r>
      <w:hyperlink r:id="rId50" w:tooltip="Федеральный закон от 20.07.2020 N 228-ФЗ (ред. от 13.07.2024) &quot;О внесении изменений в Федеральный закон &quot;О жилищных субсидиях гражданам, выезжающим из районов Крайнего Севера и приравненных к ним местностей&quot; {КонсультантПлюс}">
        <w:r w:rsidRPr="005E704E">
          <w:rPr>
            <w:color w:val="0000FF"/>
          </w:rPr>
          <w:t>N 228-ФЗ</w:t>
        </w:r>
      </w:hyperlink>
      <w:r w:rsidRPr="005E704E">
        <w:t>)</w:t>
      </w:r>
    </w:p>
    <w:p w:rsidR="00F765DE" w:rsidRPr="005E704E" w:rsidRDefault="00F765DE">
      <w:pPr>
        <w:pStyle w:val="ConsPlusNormal0"/>
      </w:pPr>
    </w:p>
    <w:p w:rsidR="00F765DE" w:rsidRPr="005E704E" w:rsidRDefault="008B1198">
      <w:pPr>
        <w:pStyle w:val="ConsPlusNormal0"/>
        <w:ind w:firstLine="540"/>
        <w:jc w:val="both"/>
        <w:outlineLvl w:val="0"/>
      </w:pPr>
      <w:r w:rsidRPr="005E704E">
        <w:t>Статья 9. Гражданин, которому предоставляется жилищная субсидия, должен приобрести жилое помещение, соответствующее требованиям, предъявляемым к пригодным для постоянного проживания жилым помещениям. Допускается возможность приобретения жилого помещения, общая площадь которого меньше норматива общей площади жилого помещения для семей разной численности, но больше учетной нормы площади жилого помещения на каждого члена семьи, установленной органом местного самоуправления по месту нахождения приобретаемого жилого помещения.</w:t>
      </w:r>
    </w:p>
    <w:p w:rsidR="00F765DE" w:rsidRPr="005E704E" w:rsidRDefault="008B1198">
      <w:pPr>
        <w:pStyle w:val="ConsPlusNormal0"/>
        <w:spacing w:before="200"/>
        <w:ind w:firstLine="540"/>
        <w:jc w:val="both"/>
      </w:pPr>
      <w:r w:rsidRPr="005E704E">
        <w:t>Граждане, выезжающие в соответствии с настоящим Федеральным законом, имеют право приобрести жилые помещения в населенных пунктах субъектов Российской Федерации, находящихся за пределами районов Крайнего Севера и приравненных к ним местностей.</w:t>
      </w:r>
    </w:p>
    <w:p w:rsidR="00F765DE" w:rsidRPr="005E704E" w:rsidRDefault="008B1198">
      <w:pPr>
        <w:pStyle w:val="ConsPlusNormal0"/>
        <w:spacing w:before="200"/>
        <w:ind w:firstLine="540"/>
        <w:jc w:val="both"/>
      </w:pPr>
      <w:r w:rsidRPr="005E704E">
        <w:t>Указанные граждане также имеют право приобрести жилые помещения в населенных пунктах, имеющих более благоприятные природно-климатические условия и относящихся к местностям, приравненным к районам Крайнего Севера.</w:t>
      </w:r>
    </w:p>
    <w:p w:rsidR="00F765DE" w:rsidRDefault="008B1198">
      <w:pPr>
        <w:pStyle w:val="ConsPlusNormal0"/>
        <w:jc w:val="both"/>
      </w:pPr>
      <w:r w:rsidRPr="005E704E">
        <w:t xml:space="preserve">(статья 9 в ред. Федерального </w:t>
      </w:r>
      <w:hyperlink r:id="rId51" w:tooltip="Федеральный закон от 17.07.2011 N 212-ФЗ &quot;О внесении изменений в Федеральный закон &quot;О жилищных субсидиях гражданам, выезжающим из районов Крайнего Севера и приравненных к ним местностей&quot; {КонсультантПлюс}">
        <w:r w:rsidRPr="005E704E">
          <w:rPr>
            <w:color w:val="0000FF"/>
          </w:rPr>
          <w:t>закона</w:t>
        </w:r>
      </w:hyperlink>
      <w:r w:rsidRPr="005E704E">
        <w:t xml:space="preserve"> от 17.07.2011 N 212-</w:t>
      </w:r>
      <w:r>
        <w:t>ФЗ)</w:t>
      </w:r>
    </w:p>
    <w:p w:rsidR="00F765DE" w:rsidRDefault="00F765DE">
      <w:pPr>
        <w:pStyle w:val="ConsPlusNormal0"/>
      </w:pPr>
    </w:p>
    <w:p w:rsidR="00F765DE" w:rsidRDefault="008B1198">
      <w:pPr>
        <w:pStyle w:val="ConsPlusNormal0"/>
        <w:ind w:firstLine="540"/>
        <w:jc w:val="both"/>
        <w:outlineLvl w:val="0"/>
      </w:pPr>
      <w:r>
        <w:t xml:space="preserve">Статья 10. </w:t>
      </w:r>
      <w:hyperlink r:id="rId52" w:tooltip="Постановление Правительства РФ от 21.03.2006 N 153 (ред. от 22.04.2024) &quot;Об утверждении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
        <w:r>
          <w:rPr>
            <w:color w:val="0000FF"/>
          </w:rPr>
          <w:t>Порядок</w:t>
        </w:r>
      </w:hyperlink>
      <w:r>
        <w:t xml:space="preserve"> предоставления средств федерального бюджета на жилищные субсидии гражданам, выезжающим или выехавшим из районов Крайнего Севера и приравненных к ним местностей, утверждается Правительством Российской Федерации.</w:t>
      </w:r>
    </w:p>
    <w:p w:rsidR="00F765DE" w:rsidRDefault="00F765DE">
      <w:pPr>
        <w:pStyle w:val="ConsPlusNormal0"/>
      </w:pPr>
    </w:p>
    <w:p w:rsidR="00F765DE" w:rsidRDefault="008B1198">
      <w:pPr>
        <w:pStyle w:val="ConsPlusNormal0"/>
        <w:ind w:firstLine="540"/>
        <w:jc w:val="both"/>
        <w:outlineLvl w:val="0"/>
      </w:pPr>
      <w:r>
        <w:t xml:space="preserve">Статья 11. Признать утратившим силу с 1 января 2003 года Федеральный </w:t>
      </w:r>
      <w:hyperlink r:id="rId53" w:tooltip="Федеральный закон от 25.07.1998 N 131-ФЗ (с изм. от 30.12.2001) &quot;О жилищных субсидиях гражданам, выезжающим из районов Крайнего Севера и приравненных к ним местностей&quot; ------------ Утратил силу или отменен {КонсультантПлюс}">
        <w:r>
          <w:rPr>
            <w:color w:val="0000FF"/>
          </w:rPr>
          <w:t>закон</w:t>
        </w:r>
      </w:hyperlink>
      <w:r>
        <w:t xml:space="preserve"> от 25 июля 1998 г. N 131-ФЗ "О жилищных субсидиях гражданам, выезжающим из районов Крайнего Севера и приравненных к ним местностей".</w:t>
      </w:r>
    </w:p>
    <w:p w:rsidR="00F765DE" w:rsidRDefault="00F765DE">
      <w:pPr>
        <w:pStyle w:val="ConsPlusNormal0"/>
      </w:pPr>
    </w:p>
    <w:p w:rsidR="00F765DE" w:rsidRDefault="008B1198">
      <w:pPr>
        <w:pStyle w:val="ConsPlusNormal0"/>
        <w:ind w:firstLine="540"/>
        <w:jc w:val="both"/>
        <w:outlineLvl w:val="0"/>
      </w:pPr>
      <w:r>
        <w:t>Статья 12. Настоящий Федеральный закон вступает в силу с 1 января 2003 года.</w:t>
      </w:r>
    </w:p>
    <w:p w:rsidR="00F765DE" w:rsidRDefault="00F765DE">
      <w:pPr>
        <w:pStyle w:val="ConsPlusNormal0"/>
      </w:pPr>
    </w:p>
    <w:p w:rsidR="00F765DE" w:rsidRDefault="008B1198">
      <w:pPr>
        <w:pStyle w:val="ConsPlusNormal0"/>
        <w:jc w:val="right"/>
      </w:pPr>
      <w:r>
        <w:t>Президент</w:t>
      </w:r>
    </w:p>
    <w:p w:rsidR="00F765DE" w:rsidRDefault="008B1198">
      <w:pPr>
        <w:pStyle w:val="ConsPlusNormal0"/>
        <w:jc w:val="right"/>
      </w:pPr>
      <w:r>
        <w:t>Российской Федерации</w:t>
      </w:r>
    </w:p>
    <w:p w:rsidR="00F765DE" w:rsidRDefault="008B1198">
      <w:pPr>
        <w:pStyle w:val="ConsPlusNormal0"/>
        <w:jc w:val="right"/>
      </w:pPr>
      <w:r>
        <w:t>В.ПУТИН</w:t>
      </w:r>
    </w:p>
    <w:p w:rsidR="00F765DE" w:rsidRDefault="008B1198">
      <w:pPr>
        <w:pStyle w:val="ConsPlusNormal0"/>
      </w:pPr>
      <w:r>
        <w:t>Москва, Кремль</w:t>
      </w:r>
    </w:p>
    <w:p w:rsidR="00F765DE" w:rsidRDefault="008B1198">
      <w:pPr>
        <w:pStyle w:val="ConsPlusNormal0"/>
        <w:spacing w:before="200"/>
      </w:pPr>
      <w:r>
        <w:t>25 октября 2002 года</w:t>
      </w:r>
    </w:p>
    <w:p w:rsidR="00F765DE" w:rsidRDefault="008B1198">
      <w:pPr>
        <w:pStyle w:val="ConsPlusNormal0"/>
        <w:spacing w:before="200"/>
      </w:pPr>
      <w:r>
        <w:t>N 125-ФЗ</w:t>
      </w:r>
    </w:p>
    <w:p w:rsidR="00F765DE" w:rsidRDefault="00F765DE">
      <w:pPr>
        <w:pStyle w:val="ConsPlusNormal0"/>
      </w:pPr>
    </w:p>
    <w:p w:rsidR="00F765DE" w:rsidRDefault="00F765DE">
      <w:pPr>
        <w:pStyle w:val="ConsPlusNormal0"/>
      </w:pPr>
    </w:p>
    <w:p w:rsidR="00F765DE" w:rsidRDefault="00F765DE">
      <w:pPr>
        <w:pStyle w:val="ConsPlusNormal0"/>
        <w:pBdr>
          <w:bottom w:val="single" w:sz="6" w:space="0" w:color="auto"/>
        </w:pBdr>
        <w:spacing w:before="100" w:after="100"/>
        <w:jc w:val="both"/>
        <w:rPr>
          <w:sz w:val="2"/>
          <w:szCs w:val="2"/>
        </w:rPr>
      </w:pPr>
    </w:p>
    <w:sectPr w:rsidR="00F765DE" w:rsidSect="00F765DE">
      <w:headerReference w:type="default" r:id="rId54"/>
      <w:footerReference w:type="default" r:id="rId55"/>
      <w:headerReference w:type="first" r:id="rId56"/>
      <w:footerReference w:type="first" r:id="rId57"/>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D3D" w:rsidRDefault="00836D3D" w:rsidP="00F765DE">
      <w:r>
        <w:separator/>
      </w:r>
    </w:p>
  </w:endnote>
  <w:endnote w:type="continuationSeparator" w:id="0">
    <w:p w:rsidR="00836D3D" w:rsidRDefault="00836D3D" w:rsidP="00F765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5DE" w:rsidRDefault="00F765DE">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F765DE">
      <w:trPr>
        <w:trHeight w:hRule="exact" w:val="1663"/>
      </w:trPr>
      <w:tc>
        <w:tcPr>
          <w:tcW w:w="1650" w:type="pct"/>
          <w:vAlign w:val="center"/>
        </w:tcPr>
        <w:p w:rsidR="00F765DE" w:rsidRDefault="008B119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F765DE" w:rsidRDefault="004150B8">
          <w:pPr>
            <w:pStyle w:val="ConsPlusNormal0"/>
            <w:jc w:val="center"/>
          </w:pPr>
          <w:hyperlink r:id="rId1">
            <w:r w:rsidR="008B1198">
              <w:rPr>
                <w:rFonts w:ascii="Tahoma" w:hAnsi="Tahoma" w:cs="Tahoma"/>
                <w:b/>
                <w:color w:val="0000FF"/>
              </w:rPr>
              <w:t>www.consultant.ru</w:t>
            </w:r>
          </w:hyperlink>
        </w:p>
      </w:tc>
      <w:tc>
        <w:tcPr>
          <w:tcW w:w="1650" w:type="pct"/>
          <w:vAlign w:val="center"/>
        </w:tcPr>
        <w:p w:rsidR="00F765DE" w:rsidRDefault="008B1198">
          <w:pPr>
            <w:pStyle w:val="ConsPlusNormal0"/>
          </w:pPr>
          <w:r>
            <w:rPr>
              <w:rFonts w:ascii="Tahoma" w:hAnsi="Tahoma" w:cs="Tahoma"/>
            </w:rPr>
            <w:t xml:space="preserve">Страница </w:t>
          </w:r>
          <w:r w:rsidR="004150B8">
            <w:fldChar w:fldCharType="begin"/>
          </w:r>
          <w:r>
            <w:rPr>
              <w:rFonts w:ascii="Tahoma" w:hAnsi="Tahoma" w:cs="Tahoma"/>
            </w:rPr>
            <w:instrText>PAGE</w:instrText>
          </w:r>
          <w:r w:rsidR="004150B8">
            <w:fldChar w:fldCharType="separate"/>
          </w:r>
          <w:r w:rsidR="005E704E">
            <w:rPr>
              <w:rFonts w:ascii="Tahoma" w:hAnsi="Tahoma" w:cs="Tahoma"/>
              <w:noProof/>
            </w:rPr>
            <w:t>6</w:t>
          </w:r>
          <w:r w:rsidR="004150B8">
            <w:fldChar w:fldCharType="end"/>
          </w:r>
          <w:r>
            <w:rPr>
              <w:rFonts w:ascii="Tahoma" w:hAnsi="Tahoma" w:cs="Tahoma"/>
            </w:rPr>
            <w:t xml:space="preserve"> из </w:t>
          </w:r>
          <w:r w:rsidR="004150B8">
            <w:fldChar w:fldCharType="begin"/>
          </w:r>
          <w:r>
            <w:rPr>
              <w:rFonts w:ascii="Tahoma" w:hAnsi="Tahoma" w:cs="Tahoma"/>
            </w:rPr>
            <w:instrText>NUMPAGES</w:instrText>
          </w:r>
          <w:r w:rsidR="004150B8">
            <w:fldChar w:fldCharType="separate"/>
          </w:r>
          <w:r w:rsidR="005E704E">
            <w:rPr>
              <w:rFonts w:ascii="Tahoma" w:hAnsi="Tahoma" w:cs="Tahoma"/>
              <w:noProof/>
            </w:rPr>
            <w:t>9</w:t>
          </w:r>
          <w:r w:rsidR="004150B8">
            <w:fldChar w:fldCharType="end"/>
          </w:r>
        </w:p>
      </w:tc>
    </w:tr>
  </w:tbl>
  <w:p w:rsidR="00F765DE" w:rsidRDefault="008B1198">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5DE" w:rsidRDefault="00F765DE">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F765DE">
      <w:trPr>
        <w:trHeight w:hRule="exact" w:val="1663"/>
      </w:trPr>
      <w:tc>
        <w:tcPr>
          <w:tcW w:w="1650" w:type="pct"/>
          <w:vAlign w:val="center"/>
        </w:tcPr>
        <w:p w:rsidR="00F765DE" w:rsidRDefault="008B119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F765DE" w:rsidRDefault="004150B8">
          <w:pPr>
            <w:pStyle w:val="ConsPlusNormal0"/>
            <w:jc w:val="center"/>
          </w:pPr>
          <w:hyperlink r:id="rId1">
            <w:r w:rsidR="008B1198">
              <w:rPr>
                <w:rFonts w:ascii="Tahoma" w:hAnsi="Tahoma" w:cs="Tahoma"/>
                <w:b/>
                <w:color w:val="0000FF"/>
              </w:rPr>
              <w:t>www.consultant.ru</w:t>
            </w:r>
          </w:hyperlink>
        </w:p>
      </w:tc>
      <w:tc>
        <w:tcPr>
          <w:tcW w:w="1650" w:type="pct"/>
          <w:vAlign w:val="center"/>
        </w:tcPr>
        <w:p w:rsidR="00F765DE" w:rsidRDefault="008B1198">
          <w:pPr>
            <w:pStyle w:val="ConsPlusNormal0"/>
          </w:pPr>
          <w:r>
            <w:rPr>
              <w:rFonts w:ascii="Tahoma" w:hAnsi="Tahoma" w:cs="Tahoma"/>
            </w:rPr>
            <w:t xml:space="preserve">Страница </w:t>
          </w:r>
          <w:r w:rsidR="004150B8">
            <w:fldChar w:fldCharType="begin"/>
          </w:r>
          <w:r>
            <w:rPr>
              <w:rFonts w:ascii="Tahoma" w:hAnsi="Tahoma" w:cs="Tahoma"/>
            </w:rPr>
            <w:instrText>PAGE</w:instrText>
          </w:r>
          <w:r w:rsidR="004150B8">
            <w:fldChar w:fldCharType="separate"/>
          </w:r>
          <w:r w:rsidR="005E704E">
            <w:rPr>
              <w:rFonts w:ascii="Tahoma" w:hAnsi="Tahoma" w:cs="Tahoma"/>
              <w:noProof/>
            </w:rPr>
            <w:t>2</w:t>
          </w:r>
          <w:r w:rsidR="004150B8">
            <w:fldChar w:fldCharType="end"/>
          </w:r>
          <w:r>
            <w:rPr>
              <w:rFonts w:ascii="Tahoma" w:hAnsi="Tahoma" w:cs="Tahoma"/>
            </w:rPr>
            <w:t xml:space="preserve"> из </w:t>
          </w:r>
          <w:r w:rsidR="004150B8">
            <w:fldChar w:fldCharType="begin"/>
          </w:r>
          <w:r>
            <w:rPr>
              <w:rFonts w:ascii="Tahoma" w:hAnsi="Tahoma" w:cs="Tahoma"/>
            </w:rPr>
            <w:instrText>NUMPAGES</w:instrText>
          </w:r>
          <w:r w:rsidR="004150B8">
            <w:fldChar w:fldCharType="separate"/>
          </w:r>
          <w:r w:rsidR="005E704E">
            <w:rPr>
              <w:rFonts w:ascii="Tahoma" w:hAnsi="Tahoma" w:cs="Tahoma"/>
              <w:noProof/>
            </w:rPr>
            <w:t>9</w:t>
          </w:r>
          <w:r w:rsidR="004150B8">
            <w:fldChar w:fldCharType="end"/>
          </w:r>
        </w:p>
      </w:tc>
    </w:tr>
  </w:tbl>
  <w:p w:rsidR="00F765DE" w:rsidRDefault="008B1198">
    <w:pPr>
      <w:pStyle w:val="ConsPlusNormal0"/>
    </w:pPr>
    <w:r>
      <w:rPr>
        <w:sz w:val="2"/>
        <w:szCs w:val="2"/>
      </w:rPr>
      <w:t>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5DE" w:rsidRDefault="00F765DE">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F765DE">
      <w:trPr>
        <w:trHeight w:hRule="exact" w:val="1170"/>
      </w:trPr>
      <w:tc>
        <w:tcPr>
          <w:tcW w:w="1650" w:type="pct"/>
          <w:vAlign w:val="center"/>
        </w:tcPr>
        <w:p w:rsidR="00F765DE" w:rsidRDefault="008B119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F765DE" w:rsidRDefault="004150B8">
          <w:pPr>
            <w:pStyle w:val="ConsPlusNormal0"/>
            <w:jc w:val="center"/>
          </w:pPr>
          <w:hyperlink r:id="rId1">
            <w:r w:rsidR="008B1198">
              <w:rPr>
                <w:rFonts w:ascii="Tahoma" w:hAnsi="Tahoma" w:cs="Tahoma"/>
                <w:b/>
                <w:color w:val="0000FF"/>
              </w:rPr>
              <w:t>www.consultant.ru</w:t>
            </w:r>
          </w:hyperlink>
        </w:p>
      </w:tc>
      <w:tc>
        <w:tcPr>
          <w:tcW w:w="1650" w:type="pct"/>
          <w:vAlign w:val="center"/>
        </w:tcPr>
        <w:p w:rsidR="00F765DE" w:rsidRDefault="008B1198">
          <w:pPr>
            <w:pStyle w:val="ConsPlusNormal0"/>
          </w:pPr>
          <w:r>
            <w:rPr>
              <w:rFonts w:ascii="Tahoma" w:hAnsi="Tahoma" w:cs="Tahoma"/>
            </w:rPr>
            <w:t xml:space="preserve">Страница </w:t>
          </w:r>
          <w:r w:rsidR="004150B8">
            <w:fldChar w:fldCharType="begin"/>
          </w:r>
          <w:r>
            <w:rPr>
              <w:rFonts w:ascii="Tahoma" w:hAnsi="Tahoma" w:cs="Tahoma"/>
            </w:rPr>
            <w:instrText>PAGE</w:instrText>
          </w:r>
          <w:r w:rsidR="004150B8">
            <w:fldChar w:fldCharType="separate"/>
          </w:r>
          <w:r>
            <w:rPr>
              <w:rFonts w:ascii="Tahoma" w:hAnsi="Tahoma" w:cs="Tahoma"/>
              <w:noProof/>
            </w:rPr>
            <w:t>5</w:t>
          </w:r>
          <w:r w:rsidR="004150B8">
            <w:fldChar w:fldCharType="end"/>
          </w:r>
          <w:r>
            <w:rPr>
              <w:rFonts w:ascii="Tahoma" w:hAnsi="Tahoma" w:cs="Tahoma"/>
            </w:rPr>
            <w:t xml:space="preserve"> из </w:t>
          </w:r>
          <w:r w:rsidR="004150B8">
            <w:fldChar w:fldCharType="begin"/>
          </w:r>
          <w:r>
            <w:rPr>
              <w:rFonts w:ascii="Tahoma" w:hAnsi="Tahoma" w:cs="Tahoma"/>
            </w:rPr>
            <w:instrText>NUMPAGES</w:instrText>
          </w:r>
          <w:r w:rsidR="004150B8">
            <w:fldChar w:fldCharType="separate"/>
          </w:r>
          <w:r>
            <w:rPr>
              <w:rFonts w:ascii="Tahoma" w:hAnsi="Tahoma" w:cs="Tahoma"/>
              <w:noProof/>
            </w:rPr>
            <w:t>5</w:t>
          </w:r>
          <w:r w:rsidR="004150B8">
            <w:fldChar w:fldCharType="end"/>
          </w:r>
        </w:p>
      </w:tc>
    </w:tr>
  </w:tbl>
  <w:p w:rsidR="00F765DE" w:rsidRDefault="008B1198">
    <w:pPr>
      <w:pStyle w:val="ConsPlusNormal0"/>
    </w:pPr>
    <w:r>
      <w:rPr>
        <w:sz w:val="2"/>
        <w:szCs w:val="2"/>
      </w:rP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5DE" w:rsidRDefault="00F765DE">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F765DE">
      <w:trPr>
        <w:trHeight w:hRule="exact" w:val="1170"/>
      </w:trPr>
      <w:tc>
        <w:tcPr>
          <w:tcW w:w="1650" w:type="pct"/>
          <w:vAlign w:val="center"/>
        </w:tcPr>
        <w:p w:rsidR="00F765DE" w:rsidRDefault="008B119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F765DE" w:rsidRDefault="004150B8">
          <w:pPr>
            <w:pStyle w:val="ConsPlusNormal0"/>
            <w:jc w:val="center"/>
          </w:pPr>
          <w:hyperlink r:id="rId1">
            <w:r w:rsidR="008B1198">
              <w:rPr>
                <w:rFonts w:ascii="Tahoma" w:hAnsi="Tahoma" w:cs="Tahoma"/>
                <w:b/>
                <w:color w:val="0000FF"/>
              </w:rPr>
              <w:t>www.consultant.ru</w:t>
            </w:r>
          </w:hyperlink>
        </w:p>
      </w:tc>
      <w:tc>
        <w:tcPr>
          <w:tcW w:w="1650" w:type="pct"/>
          <w:vAlign w:val="center"/>
        </w:tcPr>
        <w:p w:rsidR="00F765DE" w:rsidRDefault="008B1198">
          <w:pPr>
            <w:pStyle w:val="ConsPlusNormal0"/>
          </w:pPr>
          <w:r>
            <w:rPr>
              <w:rFonts w:ascii="Tahoma" w:hAnsi="Tahoma" w:cs="Tahoma"/>
            </w:rPr>
            <w:t xml:space="preserve">Страница </w:t>
          </w:r>
          <w:r w:rsidR="004150B8">
            <w:fldChar w:fldCharType="begin"/>
          </w:r>
          <w:r>
            <w:rPr>
              <w:rFonts w:ascii="Tahoma" w:hAnsi="Tahoma" w:cs="Tahoma"/>
            </w:rPr>
            <w:instrText>PAGE</w:instrText>
          </w:r>
          <w:r w:rsidR="004150B8">
            <w:fldChar w:fldCharType="separate"/>
          </w:r>
          <w:r w:rsidR="005E704E">
            <w:rPr>
              <w:rFonts w:ascii="Tahoma" w:hAnsi="Tahoma" w:cs="Tahoma"/>
              <w:noProof/>
            </w:rPr>
            <w:t>7</w:t>
          </w:r>
          <w:r w:rsidR="004150B8">
            <w:fldChar w:fldCharType="end"/>
          </w:r>
          <w:r>
            <w:rPr>
              <w:rFonts w:ascii="Tahoma" w:hAnsi="Tahoma" w:cs="Tahoma"/>
            </w:rPr>
            <w:t xml:space="preserve"> из </w:t>
          </w:r>
          <w:r w:rsidR="004150B8">
            <w:fldChar w:fldCharType="begin"/>
          </w:r>
          <w:r>
            <w:rPr>
              <w:rFonts w:ascii="Tahoma" w:hAnsi="Tahoma" w:cs="Tahoma"/>
            </w:rPr>
            <w:instrText>NUMPAGES</w:instrText>
          </w:r>
          <w:r w:rsidR="004150B8">
            <w:fldChar w:fldCharType="separate"/>
          </w:r>
          <w:r w:rsidR="005E704E">
            <w:rPr>
              <w:rFonts w:ascii="Tahoma" w:hAnsi="Tahoma" w:cs="Tahoma"/>
              <w:noProof/>
            </w:rPr>
            <w:t>9</w:t>
          </w:r>
          <w:r w:rsidR="004150B8">
            <w:fldChar w:fldCharType="end"/>
          </w:r>
        </w:p>
      </w:tc>
    </w:tr>
  </w:tbl>
  <w:p w:rsidR="00F765DE" w:rsidRDefault="008B1198">
    <w:pPr>
      <w:pStyle w:val="ConsPlusNormal0"/>
    </w:pPr>
    <w:r>
      <w:rPr>
        <w:sz w:val="2"/>
        <w:szCs w:val="2"/>
      </w:rPr>
      <w:t>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5DE" w:rsidRDefault="00F765DE">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F765DE">
      <w:trPr>
        <w:trHeight w:hRule="exact" w:val="1663"/>
      </w:trPr>
      <w:tc>
        <w:tcPr>
          <w:tcW w:w="1650" w:type="pct"/>
          <w:vAlign w:val="center"/>
        </w:tcPr>
        <w:p w:rsidR="00F765DE" w:rsidRDefault="008B119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F765DE" w:rsidRDefault="004150B8">
          <w:pPr>
            <w:pStyle w:val="ConsPlusNormal0"/>
            <w:jc w:val="center"/>
          </w:pPr>
          <w:hyperlink r:id="rId1">
            <w:r w:rsidR="008B1198">
              <w:rPr>
                <w:rFonts w:ascii="Tahoma" w:hAnsi="Tahoma" w:cs="Tahoma"/>
                <w:b/>
                <w:color w:val="0000FF"/>
              </w:rPr>
              <w:t>www.consultant.ru</w:t>
            </w:r>
          </w:hyperlink>
        </w:p>
      </w:tc>
      <w:tc>
        <w:tcPr>
          <w:tcW w:w="1650" w:type="pct"/>
          <w:vAlign w:val="center"/>
        </w:tcPr>
        <w:p w:rsidR="00F765DE" w:rsidRDefault="008B1198">
          <w:pPr>
            <w:pStyle w:val="ConsPlusNormal0"/>
          </w:pPr>
          <w:r>
            <w:rPr>
              <w:rFonts w:ascii="Tahoma" w:hAnsi="Tahoma" w:cs="Tahoma"/>
            </w:rPr>
            <w:t xml:space="preserve">Страница </w:t>
          </w:r>
          <w:r w:rsidR="004150B8">
            <w:fldChar w:fldCharType="begin"/>
          </w:r>
          <w:r>
            <w:rPr>
              <w:rFonts w:ascii="Tahoma" w:hAnsi="Tahoma" w:cs="Tahoma"/>
            </w:rPr>
            <w:instrText>PAGE</w:instrText>
          </w:r>
          <w:r w:rsidR="004150B8">
            <w:fldChar w:fldCharType="separate"/>
          </w:r>
          <w:r w:rsidR="005E704E">
            <w:rPr>
              <w:rFonts w:ascii="Tahoma" w:hAnsi="Tahoma" w:cs="Tahoma"/>
              <w:noProof/>
            </w:rPr>
            <w:t>9</w:t>
          </w:r>
          <w:r w:rsidR="004150B8">
            <w:fldChar w:fldCharType="end"/>
          </w:r>
          <w:r>
            <w:rPr>
              <w:rFonts w:ascii="Tahoma" w:hAnsi="Tahoma" w:cs="Tahoma"/>
            </w:rPr>
            <w:t xml:space="preserve"> из </w:t>
          </w:r>
          <w:r w:rsidR="004150B8">
            <w:fldChar w:fldCharType="begin"/>
          </w:r>
          <w:r>
            <w:rPr>
              <w:rFonts w:ascii="Tahoma" w:hAnsi="Tahoma" w:cs="Tahoma"/>
            </w:rPr>
            <w:instrText>NUMPAGES</w:instrText>
          </w:r>
          <w:r w:rsidR="004150B8">
            <w:fldChar w:fldCharType="separate"/>
          </w:r>
          <w:r w:rsidR="005E704E">
            <w:rPr>
              <w:rFonts w:ascii="Tahoma" w:hAnsi="Tahoma" w:cs="Tahoma"/>
              <w:noProof/>
            </w:rPr>
            <w:t>9</w:t>
          </w:r>
          <w:r w:rsidR="004150B8">
            <w:fldChar w:fldCharType="end"/>
          </w:r>
        </w:p>
      </w:tc>
    </w:tr>
  </w:tbl>
  <w:p w:rsidR="00F765DE" w:rsidRDefault="008B1198">
    <w:pPr>
      <w:pStyle w:val="ConsPlusNormal0"/>
    </w:pPr>
    <w:r>
      <w:rPr>
        <w:sz w:val="2"/>
        <w:szCs w:val="2"/>
      </w:rPr>
      <w:t>1</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5DE" w:rsidRDefault="00F765DE">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F765DE">
      <w:trPr>
        <w:trHeight w:hRule="exact" w:val="1663"/>
      </w:trPr>
      <w:tc>
        <w:tcPr>
          <w:tcW w:w="1650" w:type="pct"/>
          <w:vAlign w:val="center"/>
        </w:tcPr>
        <w:p w:rsidR="00F765DE" w:rsidRDefault="008B119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F765DE" w:rsidRDefault="004150B8">
          <w:pPr>
            <w:pStyle w:val="ConsPlusNormal0"/>
            <w:jc w:val="center"/>
          </w:pPr>
          <w:hyperlink r:id="rId1">
            <w:r w:rsidR="008B1198">
              <w:rPr>
                <w:rFonts w:ascii="Tahoma" w:hAnsi="Tahoma" w:cs="Tahoma"/>
                <w:b/>
                <w:color w:val="0000FF"/>
              </w:rPr>
              <w:t>www.consultant.ru</w:t>
            </w:r>
          </w:hyperlink>
        </w:p>
      </w:tc>
      <w:tc>
        <w:tcPr>
          <w:tcW w:w="1650" w:type="pct"/>
          <w:vAlign w:val="center"/>
        </w:tcPr>
        <w:p w:rsidR="00F765DE" w:rsidRDefault="008B1198">
          <w:pPr>
            <w:pStyle w:val="ConsPlusNormal0"/>
          </w:pPr>
          <w:r>
            <w:rPr>
              <w:rFonts w:ascii="Tahoma" w:hAnsi="Tahoma" w:cs="Tahoma"/>
            </w:rPr>
            <w:t xml:space="preserve">Страница </w:t>
          </w:r>
          <w:r w:rsidR="004150B8">
            <w:fldChar w:fldCharType="begin"/>
          </w:r>
          <w:r>
            <w:rPr>
              <w:rFonts w:ascii="Tahoma" w:hAnsi="Tahoma" w:cs="Tahoma"/>
            </w:rPr>
            <w:instrText>PAGE</w:instrText>
          </w:r>
          <w:r w:rsidR="004150B8">
            <w:fldChar w:fldCharType="separate"/>
          </w:r>
          <w:r w:rsidR="005E704E">
            <w:rPr>
              <w:rFonts w:ascii="Tahoma" w:hAnsi="Tahoma" w:cs="Tahoma"/>
              <w:noProof/>
            </w:rPr>
            <w:t>8</w:t>
          </w:r>
          <w:r w:rsidR="004150B8">
            <w:fldChar w:fldCharType="end"/>
          </w:r>
          <w:r>
            <w:rPr>
              <w:rFonts w:ascii="Tahoma" w:hAnsi="Tahoma" w:cs="Tahoma"/>
            </w:rPr>
            <w:t xml:space="preserve"> из </w:t>
          </w:r>
          <w:r w:rsidR="004150B8">
            <w:fldChar w:fldCharType="begin"/>
          </w:r>
          <w:r>
            <w:rPr>
              <w:rFonts w:ascii="Tahoma" w:hAnsi="Tahoma" w:cs="Tahoma"/>
            </w:rPr>
            <w:instrText>NUMPAGES</w:instrText>
          </w:r>
          <w:r w:rsidR="004150B8">
            <w:fldChar w:fldCharType="separate"/>
          </w:r>
          <w:r w:rsidR="005E704E">
            <w:rPr>
              <w:rFonts w:ascii="Tahoma" w:hAnsi="Tahoma" w:cs="Tahoma"/>
              <w:noProof/>
            </w:rPr>
            <w:t>9</w:t>
          </w:r>
          <w:r w:rsidR="004150B8">
            <w:fldChar w:fldCharType="end"/>
          </w:r>
        </w:p>
      </w:tc>
    </w:tr>
  </w:tbl>
  <w:p w:rsidR="00F765DE" w:rsidRDefault="008B1198">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D3D" w:rsidRDefault="00836D3D" w:rsidP="00F765DE">
      <w:r>
        <w:separator/>
      </w:r>
    </w:p>
  </w:footnote>
  <w:footnote w:type="continuationSeparator" w:id="0">
    <w:p w:rsidR="00836D3D" w:rsidRDefault="00836D3D" w:rsidP="00F765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F765DE">
      <w:trPr>
        <w:trHeight w:hRule="exact" w:val="1683"/>
      </w:trPr>
      <w:tc>
        <w:tcPr>
          <w:tcW w:w="2700" w:type="pct"/>
          <w:vAlign w:val="center"/>
        </w:tcPr>
        <w:p w:rsidR="00F765DE" w:rsidRDefault="008B1198">
          <w:pPr>
            <w:pStyle w:val="ConsPlusNormal0"/>
            <w:rPr>
              <w:rFonts w:ascii="Tahoma" w:hAnsi="Tahoma" w:cs="Tahoma"/>
            </w:rPr>
          </w:pPr>
          <w:r>
            <w:rPr>
              <w:rFonts w:ascii="Tahoma" w:hAnsi="Tahoma" w:cs="Tahoma"/>
              <w:sz w:val="16"/>
              <w:szCs w:val="16"/>
            </w:rPr>
            <w:t>Федеральный закон от 25.10.2002 N 125-ФЗ</w:t>
          </w:r>
          <w:r>
            <w:rPr>
              <w:rFonts w:ascii="Tahoma" w:hAnsi="Tahoma" w:cs="Tahoma"/>
              <w:sz w:val="16"/>
              <w:szCs w:val="16"/>
            </w:rPr>
            <w:br/>
            <w:t>(ред. от 20.07.2020)</w:t>
          </w:r>
          <w:r>
            <w:rPr>
              <w:rFonts w:ascii="Tahoma" w:hAnsi="Tahoma" w:cs="Tahoma"/>
              <w:sz w:val="16"/>
              <w:szCs w:val="16"/>
            </w:rPr>
            <w:br/>
            <w:t xml:space="preserve">"О жилищных субсидиях гражданам, выезжающим из районов </w:t>
          </w:r>
          <w:proofErr w:type="spellStart"/>
          <w:r>
            <w:rPr>
              <w:rFonts w:ascii="Tahoma" w:hAnsi="Tahoma" w:cs="Tahoma"/>
              <w:sz w:val="16"/>
              <w:szCs w:val="16"/>
            </w:rPr>
            <w:t>Кра</w:t>
          </w:r>
          <w:proofErr w:type="spellEnd"/>
          <w:r>
            <w:rPr>
              <w:rFonts w:ascii="Tahoma" w:hAnsi="Tahoma" w:cs="Tahoma"/>
              <w:sz w:val="16"/>
              <w:szCs w:val="16"/>
            </w:rPr>
            <w:t>...</w:t>
          </w:r>
        </w:p>
      </w:tc>
      <w:tc>
        <w:tcPr>
          <w:tcW w:w="2300" w:type="pct"/>
          <w:vAlign w:val="center"/>
        </w:tcPr>
        <w:p w:rsidR="00F765DE" w:rsidRDefault="008B1198">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24.03.2025</w:t>
          </w:r>
        </w:p>
      </w:tc>
    </w:tr>
  </w:tbl>
  <w:p w:rsidR="00F765DE" w:rsidRDefault="00F765DE">
    <w:pPr>
      <w:pStyle w:val="ConsPlusNormal0"/>
      <w:pBdr>
        <w:bottom w:val="single" w:sz="12" w:space="0" w:color="auto"/>
      </w:pBdr>
      <w:rPr>
        <w:sz w:val="2"/>
        <w:szCs w:val="2"/>
      </w:rPr>
    </w:pPr>
  </w:p>
  <w:p w:rsidR="00F765DE" w:rsidRDefault="00F765DE">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F765DE">
      <w:trPr>
        <w:trHeight w:hRule="exact" w:val="1683"/>
      </w:trPr>
      <w:tc>
        <w:tcPr>
          <w:tcW w:w="2700" w:type="pct"/>
          <w:vAlign w:val="center"/>
        </w:tcPr>
        <w:p w:rsidR="00F765DE" w:rsidRDefault="008B1198">
          <w:pPr>
            <w:pStyle w:val="ConsPlusNormal0"/>
            <w:rPr>
              <w:rFonts w:ascii="Tahoma" w:hAnsi="Tahoma" w:cs="Tahoma"/>
            </w:rPr>
          </w:pPr>
          <w:r>
            <w:rPr>
              <w:rFonts w:ascii="Tahoma" w:hAnsi="Tahoma" w:cs="Tahoma"/>
              <w:sz w:val="16"/>
              <w:szCs w:val="16"/>
            </w:rPr>
            <w:t>Федеральный закон от 25.10.2002 N 125-ФЗ</w:t>
          </w:r>
          <w:r>
            <w:rPr>
              <w:rFonts w:ascii="Tahoma" w:hAnsi="Tahoma" w:cs="Tahoma"/>
              <w:sz w:val="16"/>
              <w:szCs w:val="16"/>
            </w:rPr>
            <w:br/>
            <w:t>(ред. от 20.07.2020)</w:t>
          </w:r>
          <w:r>
            <w:rPr>
              <w:rFonts w:ascii="Tahoma" w:hAnsi="Tahoma" w:cs="Tahoma"/>
              <w:sz w:val="16"/>
              <w:szCs w:val="16"/>
            </w:rPr>
            <w:br/>
            <w:t xml:space="preserve">"О жилищных субсидиях гражданам, выезжающим из районов </w:t>
          </w:r>
          <w:proofErr w:type="spellStart"/>
          <w:r>
            <w:rPr>
              <w:rFonts w:ascii="Tahoma" w:hAnsi="Tahoma" w:cs="Tahoma"/>
              <w:sz w:val="16"/>
              <w:szCs w:val="16"/>
            </w:rPr>
            <w:t>Кра</w:t>
          </w:r>
          <w:proofErr w:type="spellEnd"/>
          <w:r>
            <w:rPr>
              <w:rFonts w:ascii="Tahoma" w:hAnsi="Tahoma" w:cs="Tahoma"/>
              <w:sz w:val="16"/>
              <w:szCs w:val="16"/>
            </w:rPr>
            <w:t>...</w:t>
          </w:r>
        </w:p>
      </w:tc>
      <w:tc>
        <w:tcPr>
          <w:tcW w:w="2300" w:type="pct"/>
          <w:vAlign w:val="center"/>
        </w:tcPr>
        <w:p w:rsidR="00F765DE" w:rsidRDefault="008B1198">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24.03.2025</w:t>
          </w:r>
        </w:p>
      </w:tc>
    </w:tr>
  </w:tbl>
  <w:p w:rsidR="00F765DE" w:rsidRDefault="00F765DE">
    <w:pPr>
      <w:pStyle w:val="ConsPlusNormal0"/>
      <w:pBdr>
        <w:bottom w:val="single" w:sz="12" w:space="0" w:color="auto"/>
      </w:pBdr>
      <w:rPr>
        <w:sz w:val="2"/>
        <w:szCs w:val="2"/>
      </w:rPr>
    </w:pPr>
  </w:p>
  <w:p w:rsidR="00F765DE" w:rsidRDefault="00F765DE">
    <w:pPr>
      <w:pStyle w:val="ConsPlusNorm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F765DE">
      <w:trPr>
        <w:trHeight w:hRule="exact" w:val="1190"/>
      </w:trPr>
      <w:tc>
        <w:tcPr>
          <w:tcW w:w="2700" w:type="pct"/>
          <w:vAlign w:val="center"/>
        </w:tcPr>
        <w:p w:rsidR="00F765DE" w:rsidRDefault="008B1198">
          <w:pPr>
            <w:pStyle w:val="ConsPlusNormal0"/>
            <w:rPr>
              <w:rFonts w:ascii="Tahoma" w:hAnsi="Tahoma" w:cs="Tahoma"/>
            </w:rPr>
          </w:pPr>
          <w:r>
            <w:rPr>
              <w:rFonts w:ascii="Tahoma" w:hAnsi="Tahoma" w:cs="Tahoma"/>
              <w:sz w:val="16"/>
              <w:szCs w:val="16"/>
            </w:rPr>
            <w:t>Федеральный закон от 25.10.2002 N 125-ФЗ</w:t>
          </w:r>
          <w:r>
            <w:rPr>
              <w:rFonts w:ascii="Tahoma" w:hAnsi="Tahoma" w:cs="Tahoma"/>
              <w:sz w:val="16"/>
              <w:szCs w:val="16"/>
            </w:rPr>
            <w:br/>
            <w:t>(ред. от 20.07.2020)</w:t>
          </w:r>
          <w:r>
            <w:rPr>
              <w:rFonts w:ascii="Tahoma" w:hAnsi="Tahoma" w:cs="Tahoma"/>
              <w:sz w:val="16"/>
              <w:szCs w:val="16"/>
            </w:rPr>
            <w:br/>
            <w:t xml:space="preserve">"О жилищных субсидиях гражданам, выезжающим из районов </w:t>
          </w:r>
          <w:proofErr w:type="spellStart"/>
          <w:r>
            <w:rPr>
              <w:rFonts w:ascii="Tahoma" w:hAnsi="Tahoma" w:cs="Tahoma"/>
              <w:sz w:val="16"/>
              <w:szCs w:val="16"/>
            </w:rPr>
            <w:t>Кра</w:t>
          </w:r>
          <w:proofErr w:type="spellEnd"/>
          <w:r>
            <w:rPr>
              <w:rFonts w:ascii="Tahoma" w:hAnsi="Tahoma" w:cs="Tahoma"/>
              <w:sz w:val="16"/>
              <w:szCs w:val="16"/>
            </w:rPr>
            <w:t>...</w:t>
          </w:r>
        </w:p>
      </w:tc>
      <w:tc>
        <w:tcPr>
          <w:tcW w:w="2300" w:type="pct"/>
          <w:vAlign w:val="center"/>
        </w:tcPr>
        <w:p w:rsidR="00F765DE" w:rsidRDefault="008B1198">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24.03.2025</w:t>
          </w:r>
        </w:p>
      </w:tc>
    </w:tr>
  </w:tbl>
  <w:p w:rsidR="00F765DE" w:rsidRDefault="00F765DE">
    <w:pPr>
      <w:pStyle w:val="ConsPlusNormal0"/>
      <w:pBdr>
        <w:bottom w:val="single" w:sz="12" w:space="0" w:color="auto"/>
      </w:pBdr>
      <w:rPr>
        <w:sz w:val="2"/>
        <w:szCs w:val="2"/>
      </w:rPr>
    </w:pPr>
  </w:p>
  <w:p w:rsidR="00F765DE" w:rsidRDefault="00F765DE">
    <w:pPr>
      <w:pStyle w:val="ConsPlusNormal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F765DE">
      <w:trPr>
        <w:trHeight w:hRule="exact" w:val="1190"/>
      </w:trPr>
      <w:tc>
        <w:tcPr>
          <w:tcW w:w="2700" w:type="pct"/>
          <w:vAlign w:val="center"/>
        </w:tcPr>
        <w:p w:rsidR="00F765DE" w:rsidRDefault="008B1198">
          <w:pPr>
            <w:pStyle w:val="ConsPlusNormal0"/>
            <w:rPr>
              <w:rFonts w:ascii="Tahoma" w:hAnsi="Tahoma" w:cs="Tahoma"/>
            </w:rPr>
          </w:pPr>
          <w:r>
            <w:rPr>
              <w:rFonts w:ascii="Tahoma" w:hAnsi="Tahoma" w:cs="Tahoma"/>
              <w:sz w:val="16"/>
              <w:szCs w:val="16"/>
            </w:rPr>
            <w:t>Федеральный закон от 25.10.2002 N 125-ФЗ</w:t>
          </w:r>
          <w:r>
            <w:rPr>
              <w:rFonts w:ascii="Tahoma" w:hAnsi="Tahoma" w:cs="Tahoma"/>
              <w:sz w:val="16"/>
              <w:szCs w:val="16"/>
            </w:rPr>
            <w:br/>
            <w:t>(ред. от 20.07.2020)</w:t>
          </w:r>
          <w:r>
            <w:rPr>
              <w:rFonts w:ascii="Tahoma" w:hAnsi="Tahoma" w:cs="Tahoma"/>
              <w:sz w:val="16"/>
              <w:szCs w:val="16"/>
            </w:rPr>
            <w:br/>
            <w:t xml:space="preserve">"О жилищных субсидиях гражданам, выезжающим из районов </w:t>
          </w:r>
          <w:proofErr w:type="spellStart"/>
          <w:r>
            <w:rPr>
              <w:rFonts w:ascii="Tahoma" w:hAnsi="Tahoma" w:cs="Tahoma"/>
              <w:sz w:val="16"/>
              <w:szCs w:val="16"/>
            </w:rPr>
            <w:t>Кра</w:t>
          </w:r>
          <w:proofErr w:type="spellEnd"/>
          <w:r>
            <w:rPr>
              <w:rFonts w:ascii="Tahoma" w:hAnsi="Tahoma" w:cs="Tahoma"/>
              <w:sz w:val="16"/>
              <w:szCs w:val="16"/>
            </w:rPr>
            <w:t>...</w:t>
          </w:r>
        </w:p>
      </w:tc>
      <w:tc>
        <w:tcPr>
          <w:tcW w:w="2300" w:type="pct"/>
          <w:vAlign w:val="center"/>
        </w:tcPr>
        <w:p w:rsidR="00F765DE" w:rsidRDefault="008B1198">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24.03.2025</w:t>
          </w:r>
        </w:p>
      </w:tc>
    </w:tr>
  </w:tbl>
  <w:p w:rsidR="00F765DE" w:rsidRDefault="00F765DE">
    <w:pPr>
      <w:pStyle w:val="ConsPlusNormal0"/>
      <w:pBdr>
        <w:bottom w:val="single" w:sz="12" w:space="0" w:color="auto"/>
      </w:pBdr>
      <w:rPr>
        <w:sz w:val="2"/>
        <w:szCs w:val="2"/>
      </w:rPr>
    </w:pPr>
  </w:p>
  <w:p w:rsidR="00F765DE" w:rsidRDefault="00F765DE">
    <w:pPr>
      <w:pStyle w:val="ConsPlusNormal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F765DE">
      <w:trPr>
        <w:trHeight w:hRule="exact" w:val="1683"/>
      </w:trPr>
      <w:tc>
        <w:tcPr>
          <w:tcW w:w="2700" w:type="pct"/>
          <w:vAlign w:val="center"/>
        </w:tcPr>
        <w:p w:rsidR="00F765DE" w:rsidRDefault="008B1198">
          <w:pPr>
            <w:pStyle w:val="ConsPlusNormal0"/>
            <w:rPr>
              <w:rFonts w:ascii="Tahoma" w:hAnsi="Tahoma" w:cs="Tahoma"/>
            </w:rPr>
          </w:pPr>
          <w:r>
            <w:rPr>
              <w:rFonts w:ascii="Tahoma" w:hAnsi="Tahoma" w:cs="Tahoma"/>
              <w:sz w:val="16"/>
              <w:szCs w:val="16"/>
            </w:rPr>
            <w:t>Федеральный закон от 25.10.2002 N 125-ФЗ</w:t>
          </w:r>
          <w:r>
            <w:rPr>
              <w:rFonts w:ascii="Tahoma" w:hAnsi="Tahoma" w:cs="Tahoma"/>
              <w:sz w:val="16"/>
              <w:szCs w:val="16"/>
            </w:rPr>
            <w:br/>
            <w:t>(ред. от 20.07.2020)</w:t>
          </w:r>
          <w:r>
            <w:rPr>
              <w:rFonts w:ascii="Tahoma" w:hAnsi="Tahoma" w:cs="Tahoma"/>
              <w:sz w:val="16"/>
              <w:szCs w:val="16"/>
            </w:rPr>
            <w:br/>
            <w:t xml:space="preserve">"О жилищных субсидиях гражданам, выезжающим из районов </w:t>
          </w:r>
          <w:proofErr w:type="spellStart"/>
          <w:r>
            <w:rPr>
              <w:rFonts w:ascii="Tahoma" w:hAnsi="Tahoma" w:cs="Tahoma"/>
              <w:sz w:val="16"/>
              <w:szCs w:val="16"/>
            </w:rPr>
            <w:t>Кра</w:t>
          </w:r>
          <w:proofErr w:type="spellEnd"/>
          <w:r>
            <w:rPr>
              <w:rFonts w:ascii="Tahoma" w:hAnsi="Tahoma" w:cs="Tahoma"/>
              <w:sz w:val="16"/>
              <w:szCs w:val="16"/>
            </w:rPr>
            <w:t>...</w:t>
          </w:r>
        </w:p>
      </w:tc>
      <w:tc>
        <w:tcPr>
          <w:tcW w:w="2300" w:type="pct"/>
          <w:vAlign w:val="center"/>
        </w:tcPr>
        <w:p w:rsidR="00F765DE" w:rsidRDefault="008B1198">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24.03.2025</w:t>
          </w:r>
        </w:p>
      </w:tc>
    </w:tr>
  </w:tbl>
  <w:p w:rsidR="00F765DE" w:rsidRDefault="00F765DE">
    <w:pPr>
      <w:pStyle w:val="ConsPlusNormal0"/>
      <w:pBdr>
        <w:bottom w:val="single" w:sz="12" w:space="0" w:color="auto"/>
      </w:pBdr>
      <w:rPr>
        <w:sz w:val="2"/>
        <w:szCs w:val="2"/>
      </w:rPr>
    </w:pPr>
  </w:p>
  <w:p w:rsidR="00F765DE" w:rsidRDefault="00F765DE">
    <w:pPr>
      <w:pStyle w:val="ConsPlusNormal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F765DE">
      <w:trPr>
        <w:trHeight w:hRule="exact" w:val="1683"/>
      </w:trPr>
      <w:tc>
        <w:tcPr>
          <w:tcW w:w="2700" w:type="pct"/>
          <w:vAlign w:val="center"/>
        </w:tcPr>
        <w:p w:rsidR="00F765DE" w:rsidRDefault="008B1198">
          <w:pPr>
            <w:pStyle w:val="ConsPlusNormal0"/>
            <w:rPr>
              <w:rFonts w:ascii="Tahoma" w:hAnsi="Tahoma" w:cs="Tahoma"/>
            </w:rPr>
          </w:pPr>
          <w:r>
            <w:rPr>
              <w:rFonts w:ascii="Tahoma" w:hAnsi="Tahoma" w:cs="Tahoma"/>
              <w:sz w:val="16"/>
              <w:szCs w:val="16"/>
            </w:rPr>
            <w:t>Федеральный закон от 25.10.2002 N 125-ФЗ</w:t>
          </w:r>
          <w:r>
            <w:rPr>
              <w:rFonts w:ascii="Tahoma" w:hAnsi="Tahoma" w:cs="Tahoma"/>
              <w:sz w:val="16"/>
              <w:szCs w:val="16"/>
            </w:rPr>
            <w:br/>
            <w:t>(ред. от 20.07.2020)</w:t>
          </w:r>
          <w:r>
            <w:rPr>
              <w:rFonts w:ascii="Tahoma" w:hAnsi="Tahoma" w:cs="Tahoma"/>
              <w:sz w:val="16"/>
              <w:szCs w:val="16"/>
            </w:rPr>
            <w:br/>
            <w:t xml:space="preserve">"О жилищных субсидиях гражданам, выезжающим из районов </w:t>
          </w:r>
          <w:proofErr w:type="spellStart"/>
          <w:r>
            <w:rPr>
              <w:rFonts w:ascii="Tahoma" w:hAnsi="Tahoma" w:cs="Tahoma"/>
              <w:sz w:val="16"/>
              <w:szCs w:val="16"/>
            </w:rPr>
            <w:t>Кра</w:t>
          </w:r>
          <w:proofErr w:type="spellEnd"/>
          <w:r>
            <w:rPr>
              <w:rFonts w:ascii="Tahoma" w:hAnsi="Tahoma" w:cs="Tahoma"/>
              <w:sz w:val="16"/>
              <w:szCs w:val="16"/>
            </w:rPr>
            <w:t>...</w:t>
          </w:r>
        </w:p>
      </w:tc>
      <w:tc>
        <w:tcPr>
          <w:tcW w:w="2300" w:type="pct"/>
          <w:vAlign w:val="center"/>
        </w:tcPr>
        <w:p w:rsidR="00F765DE" w:rsidRDefault="008B1198">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24.03.2025</w:t>
          </w:r>
        </w:p>
      </w:tc>
    </w:tr>
  </w:tbl>
  <w:p w:rsidR="00F765DE" w:rsidRDefault="00F765DE">
    <w:pPr>
      <w:pStyle w:val="ConsPlusNormal0"/>
      <w:pBdr>
        <w:bottom w:val="single" w:sz="12" w:space="0" w:color="auto"/>
      </w:pBdr>
      <w:rPr>
        <w:sz w:val="2"/>
        <w:szCs w:val="2"/>
      </w:rPr>
    </w:pPr>
  </w:p>
  <w:p w:rsidR="00F765DE" w:rsidRDefault="00F765DE">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useFELayout/>
  </w:compat>
  <w:rsids>
    <w:rsidRoot w:val="00F765DE"/>
    <w:rsid w:val="002D35E5"/>
    <w:rsid w:val="002D38FC"/>
    <w:rsid w:val="004150B8"/>
    <w:rsid w:val="00503110"/>
    <w:rsid w:val="005E704E"/>
    <w:rsid w:val="00836D3D"/>
    <w:rsid w:val="008B1198"/>
    <w:rsid w:val="008F0610"/>
    <w:rsid w:val="00A261F4"/>
    <w:rsid w:val="00A27362"/>
    <w:rsid w:val="00B225FB"/>
    <w:rsid w:val="00DC55A5"/>
    <w:rsid w:val="00F76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5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65DE"/>
    <w:pPr>
      <w:widowControl w:val="0"/>
      <w:autoSpaceDE w:val="0"/>
      <w:autoSpaceDN w:val="0"/>
    </w:pPr>
    <w:rPr>
      <w:rFonts w:ascii="Arial" w:hAnsi="Arial" w:cs="Arial"/>
      <w:sz w:val="20"/>
    </w:rPr>
  </w:style>
  <w:style w:type="paragraph" w:customStyle="1" w:styleId="ConsPlusNonformat">
    <w:name w:val="ConsPlusNonformat"/>
    <w:rsid w:val="00F765DE"/>
    <w:pPr>
      <w:widowControl w:val="0"/>
      <w:autoSpaceDE w:val="0"/>
      <w:autoSpaceDN w:val="0"/>
    </w:pPr>
    <w:rPr>
      <w:rFonts w:ascii="Courier New" w:hAnsi="Courier New" w:cs="Courier New"/>
      <w:sz w:val="20"/>
    </w:rPr>
  </w:style>
  <w:style w:type="paragraph" w:customStyle="1" w:styleId="ConsPlusTitle">
    <w:name w:val="ConsPlusTitle"/>
    <w:rsid w:val="00F765DE"/>
    <w:pPr>
      <w:widowControl w:val="0"/>
      <w:autoSpaceDE w:val="0"/>
      <w:autoSpaceDN w:val="0"/>
    </w:pPr>
    <w:rPr>
      <w:rFonts w:ascii="Arial" w:hAnsi="Arial" w:cs="Arial"/>
      <w:b/>
      <w:sz w:val="20"/>
    </w:rPr>
  </w:style>
  <w:style w:type="paragraph" w:customStyle="1" w:styleId="ConsPlusCell">
    <w:name w:val="ConsPlusCell"/>
    <w:rsid w:val="00F765DE"/>
    <w:pPr>
      <w:widowControl w:val="0"/>
      <w:autoSpaceDE w:val="0"/>
      <w:autoSpaceDN w:val="0"/>
    </w:pPr>
    <w:rPr>
      <w:rFonts w:ascii="Courier New" w:hAnsi="Courier New" w:cs="Courier New"/>
      <w:sz w:val="20"/>
    </w:rPr>
  </w:style>
  <w:style w:type="paragraph" w:customStyle="1" w:styleId="ConsPlusDocList">
    <w:name w:val="ConsPlusDocList"/>
    <w:rsid w:val="00F765DE"/>
    <w:pPr>
      <w:widowControl w:val="0"/>
      <w:autoSpaceDE w:val="0"/>
      <w:autoSpaceDN w:val="0"/>
    </w:pPr>
    <w:rPr>
      <w:rFonts w:ascii="Courier New" w:hAnsi="Courier New" w:cs="Courier New"/>
      <w:sz w:val="20"/>
    </w:rPr>
  </w:style>
  <w:style w:type="paragraph" w:customStyle="1" w:styleId="ConsPlusTitlePage">
    <w:name w:val="ConsPlusTitlePage"/>
    <w:rsid w:val="00F765DE"/>
    <w:pPr>
      <w:widowControl w:val="0"/>
      <w:autoSpaceDE w:val="0"/>
      <w:autoSpaceDN w:val="0"/>
    </w:pPr>
    <w:rPr>
      <w:rFonts w:ascii="Tahoma" w:hAnsi="Tahoma" w:cs="Tahoma"/>
      <w:sz w:val="20"/>
    </w:rPr>
  </w:style>
  <w:style w:type="paragraph" w:customStyle="1" w:styleId="ConsPlusJurTerm">
    <w:name w:val="ConsPlusJurTerm"/>
    <w:rsid w:val="00F765DE"/>
    <w:pPr>
      <w:widowControl w:val="0"/>
      <w:autoSpaceDE w:val="0"/>
      <w:autoSpaceDN w:val="0"/>
    </w:pPr>
    <w:rPr>
      <w:rFonts w:ascii="Tahoma" w:hAnsi="Tahoma" w:cs="Tahoma"/>
      <w:sz w:val="26"/>
    </w:rPr>
  </w:style>
  <w:style w:type="paragraph" w:customStyle="1" w:styleId="ConsPlusTextList">
    <w:name w:val="ConsPlusTextList"/>
    <w:rsid w:val="00F765DE"/>
    <w:pPr>
      <w:widowControl w:val="0"/>
      <w:autoSpaceDE w:val="0"/>
      <w:autoSpaceDN w:val="0"/>
    </w:pPr>
    <w:rPr>
      <w:rFonts w:ascii="Arial" w:hAnsi="Arial" w:cs="Arial"/>
      <w:sz w:val="20"/>
    </w:rPr>
  </w:style>
  <w:style w:type="paragraph" w:customStyle="1" w:styleId="ConsPlusTextList0">
    <w:name w:val="ConsPlusTextList"/>
    <w:rsid w:val="00F765DE"/>
    <w:pPr>
      <w:widowControl w:val="0"/>
      <w:autoSpaceDE w:val="0"/>
      <w:autoSpaceDN w:val="0"/>
    </w:pPr>
    <w:rPr>
      <w:rFonts w:ascii="Arial" w:hAnsi="Arial" w:cs="Arial"/>
      <w:sz w:val="20"/>
    </w:rPr>
  </w:style>
  <w:style w:type="paragraph" w:customStyle="1" w:styleId="ConsPlusNormal0">
    <w:name w:val="ConsPlusNormal"/>
    <w:rsid w:val="00F765DE"/>
    <w:pPr>
      <w:widowControl w:val="0"/>
      <w:autoSpaceDE w:val="0"/>
      <w:autoSpaceDN w:val="0"/>
    </w:pPr>
    <w:rPr>
      <w:rFonts w:ascii="Arial" w:hAnsi="Arial" w:cs="Arial"/>
      <w:sz w:val="20"/>
    </w:rPr>
  </w:style>
  <w:style w:type="paragraph" w:customStyle="1" w:styleId="ConsPlusNonformat0">
    <w:name w:val="ConsPlusNonformat"/>
    <w:rsid w:val="00F765DE"/>
    <w:pPr>
      <w:widowControl w:val="0"/>
      <w:autoSpaceDE w:val="0"/>
      <w:autoSpaceDN w:val="0"/>
    </w:pPr>
    <w:rPr>
      <w:rFonts w:ascii="Courier New" w:hAnsi="Courier New" w:cs="Courier New"/>
      <w:sz w:val="20"/>
    </w:rPr>
  </w:style>
  <w:style w:type="paragraph" w:customStyle="1" w:styleId="ConsPlusTitle0">
    <w:name w:val="ConsPlusTitle"/>
    <w:rsid w:val="00F765DE"/>
    <w:pPr>
      <w:widowControl w:val="0"/>
      <w:autoSpaceDE w:val="0"/>
      <w:autoSpaceDN w:val="0"/>
    </w:pPr>
    <w:rPr>
      <w:rFonts w:ascii="Arial" w:hAnsi="Arial" w:cs="Arial"/>
      <w:b/>
      <w:sz w:val="20"/>
    </w:rPr>
  </w:style>
  <w:style w:type="paragraph" w:customStyle="1" w:styleId="ConsPlusCell0">
    <w:name w:val="ConsPlusCell"/>
    <w:rsid w:val="00F765DE"/>
    <w:pPr>
      <w:widowControl w:val="0"/>
      <w:autoSpaceDE w:val="0"/>
      <w:autoSpaceDN w:val="0"/>
    </w:pPr>
    <w:rPr>
      <w:rFonts w:ascii="Courier New" w:hAnsi="Courier New" w:cs="Courier New"/>
      <w:sz w:val="20"/>
    </w:rPr>
  </w:style>
  <w:style w:type="paragraph" w:customStyle="1" w:styleId="ConsPlusDocList0">
    <w:name w:val="ConsPlusDocList"/>
    <w:rsid w:val="00F765DE"/>
    <w:pPr>
      <w:widowControl w:val="0"/>
      <w:autoSpaceDE w:val="0"/>
      <w:autoSpaceDN w:val="0"/>
    </w:pPr>
    <w:rPr>
      <w:rFonts w:ascii="Courier New" w:hAnsi="Courier New" w:cs="Courier New"/>
      <w:sz w:val="20"/>
    </w:rPr>
  </w:style>
  <w:style w:type="paragraph" w:customStyle="1" w:styleId="ConsPlusTitlePage0">
    <w:name w:val="ConsPlusTitlePage"/>
    <w:rsid w:val="00F765DE"/>
    <w:pPr>
      <w:widowControl w:val="0"/>
      <w:autoSpaceDE w:val="0"/>
      <w:autoSpaceDN w:val="0"/>
    </w:pPr>
    <w:rPr>
      <w:rFonts w:ascii="Tahoma" w:hAnsi="Tahoma" w:cs="Tahoma"/>
      <w:sz w:val="20"/>
    </w:rPr>
  </w:style>
  <w:style w:type="paragraph" w:customStyle="1" w:styleId="ConsPlusJurTerm0">
    <w:name w:val="ConsPlusJurTerm"/>
    <w:rsid w:val="00F765DE"/>
    <w:pPr>
      <w:widowControl w:val="0"/>
      <w:autoSpaceDE w:val="0"/>
      <w:autoSpaceDN w:val="0"/>
    </w:pPr>
    <w:rPr>
      <w:rFonts w:ascii="Tahoma" w:hAnsi="Tahoma" w:cs="Tahoma"/>
      <w:sz w:val="26"/>
    </w:rPr>
  </w:style>
  <w:style w:type="paragraph" w:customStyle="1" w:styleId="ConsPlusTextList1">
    <w:name w:val="ConsPlusTextList"/>
    <w:rsid w:val="00F765DE"/>
    <w:pPr>
      <w:widowControl w:val="0"/>
      <w:autoSpaceDE w:val="0"/>
      <w:autoSpaceDN w:val="0"/>
    </w:pPr>
    <w:rPr>
      <w:rFonts w:ascii="Arial" w:hAnsi="Arial" w:cs="Arial"/>
      <w:sz w:val="20"/>
    </w:rPr>
  </w:style>
  <w:style w:type="paragraph" w:customStyle="1" w:styleId="ConsPlusTextList2">
    <w:name w:val="ConsPlusTextList"/>
    <w:rsid w:val="00F765DE"/>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A27362"/>
    <w:rPr>
      <w:rFonts w:ascii="Tahoma" w:hAnsi="Tahoma" w:cs="Tahoma"/>
      <w:sz w:val="16"/>
      <w:szCs w:val="16"/>
    </w:rPr>
  </w:style>
  <w:style w:type="character" w:customStyle="1" w:styleId="a4">
    <w:name w:val="Текст выноски Знак"/>
    <w:basedOn w:val="a0"/>
    <w:link w:val="a3"/>
    <w:uiPriority w:val="99"/>
    <w:semiHidden/>
    <w:rsid w:val="00A273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16913&amp;dst=100010" TargetMode="External"/><Relationship Id="rId18" Type="http://schemas.openxmlformats.org/officeDocument/2006/relationships/hyperlink" Target="https://login.consultant.ru/link/?req=doc&amp;base=LAW&amp;n=493210&amp;dst=100355" TargetMode="External"/><Relationship Id="rId26" Type="http://schemas.openxmlformats.org/officeDocument/2006/relationships/hyperlink" Target="https://login.consultant.ru/link/?req=doc&amp;base=LAW&amp;n=358836" TargetMode="External"/><Relationship Id="rId39" Type="http://schemas.openxmlformats.org/officeDocument/2006/relationships/footer" Target="footer3.xml"/><Relationship Id="rId21" Type="http://schemas.openxmlformats.org/officeDocument/2006/relationships/hyperlink" Target="https://login.consultant.ru/link/?req=doc&amp;base=LAW&amp;n=480792&amp;dst=4" TargetMode="External"/><Relationship Id="rId34" Type="http://schemas.openxmlformats.org/officeDocument/2006/relationships/header" Target="header1.xml"/><Relationship Id="rId42" Type="http://schemas.openxmlformats.org/officeDocument/2006/relationships/hyperlink" Target="https://login.consultant.ru/link/?req=doc&amp;base=LAW&amp;n=116913&amp;dst=100034" TargetMode="External"/><Relationship Id="rId47" Type="http://schemas.openxmlformats.org/officeDocument/2006/relationships/hyperlink" Target="https://login.consultant.ru/link/?req=doc&amp;base=LAW&amp;n=116913&amp;dst=100063" TargetMode="External"/><Relationship Id="rId50" Type="http://schemas.openxmlformats.org/officeDocument/2006/relationships/hyperlink" Target="https://login.consultant.ru/link/?req=doc&amp;base=LAW&amp;n=480792&amp;dst=100029" TargetMode="External"/><Relationship Id="rId55" Type="http://schemas.openxmlformats.org/officeDocument/2006/relationships/footer" Target="footer5.xml"/><Relationship Id="rId7" Type="http://schemas.openxmlformats.org/officeDocument/2006/relationships/hyperlink" Target="https://www.consultant.ru" TargetMode="External"/><Relationship Id="rId12" Type="http://schemas.openxmlformats.org/officeDocument/2006/relationships/hyperlink" Target="https://login.consultant.ru/link/?req=doc&amp;base=LAW&amp;n=400590&amp;dst=100028" TargetMode="External"/><Relationship Id="rId17" Type="http://schemas.openxmlformats.org/officeDocument/2006/relationships/hyperlink" Target="https://login.consultant.ru/link/?req=doc&amp;base=LAW&amp;n=480792&amp;dst=100013" TargetMode="External"/><Relationship Id="rId25" Type="http://schemas.openxmlformats.org/officeDocument/2006/relationships/hyperlink" Target="https://login.consultant.ru/link/?req=doc&amp;base=LAW&amp;n=358836" TargetMode="External"/><Relationship Id="rId33" Type="http://schemas.openxmlformats.org/officeDocument/2006/relationships/hyperlink" Target="https://login.consultant.ru/link/?req=doc&amp;base=LAW&amp;n=55491&amp;dst=100001" TargetMode="External"/><Relationship Id="rId38" Type="http://schemas.openxmlformats.org/officeDocument/2006/relationships/header" Target="header3.xml"/><Relationship Id="rId46" Type="http://schemas.openxmlformats.org/officeDocument/2006/relationships/hyperlink" Target="https://login.consultant.ru/link/?req=doc&amp;base=LAW&amp;n=116913&amp;dst=100056"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80792&amp;dst=100012" TargetMode="External"/><Relationship Id="rId20" Type="http://schemas.openxmlformats.org/officeDocument/2006/relationships/hyperlink" Target="https://login.consultant.ru/link/?req=doc&amp;base=LAW&amp;n=387169" TargetMode="External"/><Relationship Id="rId29" Type="http://schemas.openxmlformats.org/officeDocument/2006/relationships/hyperlink" Target="https://login.consultant.ru/link/?req=doc&amp;base=LAW&amp;n=116913&amp;dst=100028" TargetMode="External"/><Relationship Id="rId41" Type="http://schemas.openxmlformats.org/officeDocument/2006/relationships/footer" Target="footer4.xml"/><Relationship Id="rId54" Type="http://schemas.openxmlformats.org/officeDocument/2006/relationships/header" Target="header5.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480792&amp;dst=100009" TargetMode="External"/><Relationship Id="rId24" Type="http://schemas.openxmlformats.org/officeDocument/2006/relationships/hyperlink" Target="https://login.consultant.ru/link/?req=doc&amp;base=LAW&amp;n=217855&amp;dst=100009" TargetMode="External"/><Relationship Id="rId32" Type="http://schemas.openxmlformats.org/officeDocument/2006/relationships/hyperlink" Target="https://login.consultant.ru/link/?req=doc&amp;base=LAW&amp;n=480792&amp;dst=100024" TargetMode="External"/><Relationship Id="rId37" Type="http://schemas.openxmlformats.org/officeDocument/2006/relationships/footer" Target="footer2.xml"/><Relationship Id="rId40" Type="http://schemas.openxmlformats.org/officeDocument/2006/relationships/header" Target="header4.xml"/><Relationship Id="rId45" Type="http://schemas.openxmlformats.org/officeDocument/2006/relationships/hyperlink" Target="https://login.consultant.ru/link/?req=doc&amp;base=LAW&amp;n=480792&amp;dst=100028" TargetMode="External"/><Relationship Id="rId53" Type="http://schemas.openxmlformats.org/officeDocument/2006/relationships/hyperlink" Target="https://login.consultant.ru/link/?req=doc&amp;base=LAW&amp;n=19564" TargetMode="External"/><Relationship Id="rId58"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login.consultant.ru/link/?req=doc&amp;base=LAW&amp;n=480792&amp;dst=4" TargetMode="External"/><Relationship Id="rId23" Type="http://schemas.openxmlformats.org/officeDocument/2006/relationships/hyperlink" Target="https://login.consultant.ru/link/?req=doc&amp;base=LAW&amp;n=116913&amp;dst=100012" TargetMode="External"/><Relationship Id="rId28" Type="http://schemas.openxmlformats.org/officeDocument/2006/relationships/hyperlink" Target="https://login.consultant.ru/link/?req=doc&amp;base=LAW&amp;n=475249&amp;dst=4" TargetMode="External"/><Relationship Id="rId36" Type="http://schemas.openxmlformats.org/officeDocument/2006/relationships/header" Target="header2.xml"/><Relationship Id="rId49" Type="http://schemas.openxmlformats.org/officeDocument/2006/relationships/hyperlink" Target="https://login.consultant.ru/link/?req=doc&amp;base=LAW&amp;n=116913&amp;dst=100064" TargetMode="External"/><Relationship Id="rId57" Type="http://schemas.openxmlformats.org/officeDocument/2006/relationships/footer" Target="footer6.xml"/><Relationship Id="rId10" Type="http://schemas.openxmlformats.org/officeDocument/2006/relationships/hyperlink" Target="https://login.consultant.ru/link/?req=doc&amp;base=LAW&amp;n=217855&amp;dst=100008" TargetMode="External"/><Relationship Id="rId19" Type="http://schemas.openxmlformats.org/officeDocument/2006/relationships/hyperlink" Target="https://login.consultant.ru/link/?req=doc&amp;base=LAW&amp;n=493210&amp;dst=100355" TargetMode="External"/><Relationship Id="rId31" Type="http://schemas.openxmlformats.org/officeDocument/2006/relationships/hyperlink" Target="https://login.consultant.ru/link/?req=doc&amp;base=LAW&amp;n=116913&amp;dst=100032" TargetMode="External"/><Relationship Id="rId44" Type="http://schemas.openxmlformats.org/officeDocument/2006/relationships/hyperlink" Target="https://login.consultant.ru/link/?req=doc&amp;base=LAW&amp;n=217855&amp;dst=100010" TargetMode="External"/><Relationship Id="rId52" Type="http://schemas.openxmlformats.org/officeDocument/2006/relationships/hyperlink" Target="https://login.consultant.ru/link/?req=doc&amp;base=LAW&amp;n=475222&amp;dst=100024" TargetMode="External"/><Relationship Id="rId4" Type="http://schemas.openxmlformats.org/officeDocument/2006/relationships/footnotes" Target="footnotes.xml"/><Relationship Id="rId9" Type="http://schemas.openxmlformats.org/officeDocument/2006/relationships/hyperlink" Target="https://login.consultant.ru/link/?req=doc&amp;base=LAW&amp;n=116913&amp;dst=100009" TargetMode="External"/><Relationship Id="rId14" Type="http://schemas.openxmlformats.org/officeDocument/2006/relationships/hyperlink" Target="https://login.consultant.ru/link/?req=doc&amp;base=LAW&amp;n=480792&amp;dst=1" TargetMode="External"/><Relationship Id="rId22" Type="http://schemas.openxmlformats.org/officeDocument/2006/relationships/hyperlink" Target="https://login.consultant.ru/link/?req=doc&amp;base=LAW&amp;n=480792&amp;dst=100014" TargetMode="External"/><Relationship Id="rId27" Type="http://schemas.openxmlformats.org/officeDocument/2006/relationships/hyperlink" Target="https://login.consultant.ru/link/?req=doc&amp;base=LAW&amp;n=116913&amp;dst=100017" TargetMode="External"/><Relationship Id="rId30" Type="http://schemas.openxmlformats.org/officeDocument/2006/relationships/hyperlink" Target="https://login.consultant.ru/link/?req=doc&amp;base=LAW&amp;n=475222&amp;dst=100063" TargetMode="External"/><Relationship Id="rId35" Type="http://schemas.openxmlformats.org/officeDocument/2006/relationships/footer" Target="footer1.xml"/><Relationship Id="rId43" Type="http://schemas.openxmlformats.org/officeDocument/2006/relationships/hyperlink" Target="https://login.consultant.ru/link/?req=doc&amp;base=LAW&amp;n=480792&amp;dst=100027" TargetMode="External"/><Relationship Id="rId48" Type="http://schemas.openxmlformats.org/officeDocument/2006/relationships/hyperlink" Target="https://login.consultant.ru/link/?req=doc&amp;base=LAW&amp;n=434985&amp;dst=100010" TargetMode="External"/><Relationship Id="rId56" Type="http://schemas.openxmlformats.org/officeDocument/2006/relationships/header" Target="header6.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116913&amp;dst=100065" TargetMode="External"/><Relationship Id="rId3"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5288</Words>
  <Characters>30143</Characters>
  <Application>Microsoft Office Word</Application>
  <DocSecurity>0</DocSecurity>
  <Lines>251</Lines>
  <Paragraphs>70</Paragraphs>
  <ScaleCrop>false</ScaleCrop>
  <Company>КонсультантПлюс Версия 4024.00.51</Company>
  <LinksUpToDate>false</LinksUpToDate>
  <CharactersWithSpaces>35361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25.10.2002 N 125-ФЗ
(ред. от 20.07.2020)
"О жилищных субсидиях гражданам, выезжающим из районов Крайнего Севера и приравненных к ним местностей"</dc:title>
  <cp:lastModifiedBy>trud</cp:lastModifiedBy>
  <cp:revision>9</cp:revision>
  <dcterms:created xsi:type="dcterms:W3CDTF">2025-03-24T08:14:00Z</dcterms:created>
  <dcterms:modified xsi:type="dcterms:W3CDTF">2025-04-11T11:36:00Z</dcterms:modified>
</cp:coreProperties>
</file>