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D09" w:rsidRPr="00414E0C" w:rsidRDefault="00E04D09" w:rsidP="006F0B1F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112"/>
        <w:tblW w:w="5356" w:type="dxa"/>
        <w:tblLook w:val="01E0" w:firstRow="1" w:lastRow="1" w:firstColumn="1" w:lastColumn="1" w:noHBand="0" w:noVBand="0"/>
      </w:tblPr>
      <w:tblGrid>
        <w:gridCol w:w="5356"/>
      </w:tblGrid>
      <w:tr w:rsidR="00E04D09" w:rsidRPr="00414E0C" w:rsidTr="00E04D09">
        <w:tc>
          <w:tcPr>
            <w:tcW w:w="5356" w:type="dxa"/>
          </w:tcPr>
          <w:p w:rsidR="00E04D09" w:rsidRPr="00414E0C" w:rsidRDefault="00E04D09" w:rsidP="006F0B1F">
            <w:pPr>
              <w:jc w:val="right"/>
            </w:pPr>
            <w:r w:rsidRPr="00414E0C">
              <w:t>Утверждена</w:t>
            </w:r>
          </w:p>
          <w:p w:rsidR="00E04D09" w:rsidRPr="00414E0C" w:rsidRDefault="00E04D09" w:rsidP="00E04D09">
            <w:pPr>
              <w:jc w:val="right"/>
            </w:pPr>
            <w:r w:rsidRPr="00414E0C">
              <w:t>постановлением администрации</w:t>
            </w:r>
          </w:p>
          <w:p w:rsidR="00E04D09" w:rsidRPr="00414E0C" w:rsidRDefault="00E04D09" w:rsidP="00E04D09">
            <w:pPr>
              <w:jc w:val="right"/>
            </w:pPr>
            <w:r w:rsidRPr="00414E0C">
              <w:t xml:space="preserve">Пинежского муниципального района </w:t>
            </w:r>
          </w:p>
          <w:p w:rsidR="00E04D09" w:rsidRPr="00414E0C" w:rsidRDefault="00E04D09" w:rsidP="00E04D09">
            <w:pPr>
              <w:jc w:val="right"/>
            </w:pPr>
            <w:r w:rsidRPr="00414E0C">
              <w:t>Архангельской области</w:t>
            </w:r>
          </w:p>
          <w:p w:rsidR="00E04D09" w:rsidRPr="00414E0C" w:rsidRDefault="006F0B1F" w:rsidP="00E04D09">
            <w:pPr>
              <w:jc w:val="right"/>
            </w:pPr>
            <w:r>
              <w:t xml:space="preserve">от 9 ноября 2023 г. № 1061 </w:t>
            </w:r>
            <w:r w:rsidR="00E04D09" w:rsidRPr="00414E0C">
              <w:t>- па</w:t>
            </w:r>
          </w:p>
          <w:p w:rsidR="00E04D09" w:rsidRPr="00414E0C" w:rsidRDefault="00E04D09" w:rsidP="00E04D09"/>
        </w:tc>
      </w:tr>
    </w:tbl>
    <w:p w:rsidR="00E04D09" w:rsidRPr="00414E0C" w:rsidRDefault="00E04D09" w:rsidP="00E04D09"/>
    <w:p w:rsidR="00E04D09" w:rsidRPr="00414E0C" w:rsidRDefault="00E04D09" w:rsidP="00E04D09">
      <w:r w:rsidRPr="00414E0C">
        <w:t xml:space="preserve">                                                                       </w:t>
      </w:r>
    </w:p>
    <w:p w:rsidR="00E04D09" w:rsidRPr="00414E0C" w:rsidRDefault="00E04D09" w:rsidP="00E04D09"/>
    <w:p w:rsidR="00E04D09" w:rsidRPr="00414E0C" w:rsidRDefault="00E04D09" w:rsidP="00E04D09"/>
    <w:p w:rsidR="00E04D09" w:rsidRPr="00414E0C" w:rsidRDefault="00E04D09" w:rsidP="00E04D09"/>
    <w:p w:rsidR="00E04D09" w:rsidRPr="00414E0C" w:rsidRDefault="00E04D09" w:rsidP="00E04D09"/>
    <w:p w:rsidR="00E04D09" w:rsidRPr="00414E0C" w:rsidRDefault="00E04D09" w:rsidP="00E04D09"/>
    <w:p w:rsidR="00E04D09" w:rsidRPr="00414E0C" w:rsidRDefault="00E04D09" w:rsidP="00E04D09"/>
    <w:p w:rsidR="00E04D09" w:rsidRPr="00414E0C" w:rsidRDefault="00E04D09" w:rsidP="00E04D09"/>
    <w:p w:rsidR="00E04D09" w:rsidRPr="00414E0C" w:rsidRDefault="00E04D09" w:rsidP="00E04D09">
      <w:pPr>
        <w:jc w:val="center"/>
        <w:rPr>
          <w:b/>
          <w:sz w:val="32"/>
          <w:szCs w:val="32"/>
        </w:rPr>
      </w:pPr>
      <w:r w:rsidRPr="00414E0C">
        <w:rPr>
          <w:b/>
          <w:sz w:val="32"/>
          <w:szCs w:val="32"/>
        </w:rPr>
        <w:t>Муниципальная программа</w:t>
      </w:r>
    </w:p>
    <w:p w:rsidR="00E04D09" w:rsidRPr="00414E0C" w:rsidRDefault="00E04D09" w:rsidP="00E04D09">
      <w:pPr>
        <w:jc w:val="center"/>
        <w:rPr>
          <w:b/>
          <w:sz w:val="32"/>
          <w:szCs w:val="32"/>
        </w:rPr>
      </w:pPr>
    </w:p>
    <w:p w:rsidR="00E04D09" w:rsidRPr="00414E0C" w:rsidRDefault="00E04D09" w:rsidP="00E04D09">
      <w:pPr>
        <w:jc w:val="center"/>
        <w:rPr>
          <w:b/>
          <w:bCs/>
          <w:sz w:val="28"/>
          <w:szCs w:val="28"/>
        </w:rPr>
      </w:pPr>
      <w:r w:rsidRPr="00414E0C">
        <w:rPr>
          <w:b/>
          <w:sz w:val="32"/>
          <w:szCs w:val="32"/>
        </w:rPr>
        <w:t xml:space="preserve"> </w:t>
      </w:r>
      <w:r w:rsidRPr="00414E0C">
        <w:rPr>
          <w:b/>
          <w:sz w:val="28"/>
          <w:szCs w:val="28"/>
        </w:rPr>
        <w:t>«</w:t>
      </w:r>
      <w:r w:rsidRPr="00414E0C">
        <w:rPr>
          <w:b/>
          <w:bCs/>
          <w:sz w:val="28"/>
          <w:szCs w:val="28"/>
        </w:rPr>
        <w:t xml:space="preserve">Развитие земельно-имущественных отношений в Пинежском </w:t>
      </w:r>
    </w:p>
    <w:p w:rsidR="00E04D09" w:rsidRPr="004C2DF8" w:rsidRDefault="00E04D09" w:rsidP="00E04D09">
      <w:pPr>
        <w:jc w:val="center"/>
        <w:rPr>
          <w:bCs/>
          <w:i/>
          <w:sz w:val="20"/>
          <w:szCs w:val="20"/>
        </w:rPr>
      </w:pPr>
      <w:r w:rsidRPr="00414E0C">
        <w:rPr>
          <w:b/>
          <w:bCs/>
          <w:sz w:val="28"/>
          <w:szCs w:val="28"/>
        </w:rPr>
        <w:t xml:space="preserve">муниципальном округе </w:t>
      </w:r>
      <w:r w:rsidRPr="00414E0C">
        <w:rPr>
          <w:b/>
          <w:sz w:val="28"/>
          <w:szCs w:val="28"/>
        </w:rPr>
        <w:t>Архангельской области»</w:t>
      </w:r>
      <w:r w:rsidR="004C2DF8">
        <w:rPr>
          <w:b/>
          <w:sz w:val="28"/>
          <w:szCs w:val="28"/>
        </w:rPr>
        <w:t xml:space="preserve"> </w:t>
      </w:r>
      <w:r w:rsidR="004C2DF8">
        <w:rPr>
          <w:i/>
          <w:sz w:val="20"/>
          <w:szCs w:val="20"/>
        </w:rPr>
        <w:t>(в редакции постановления от 14.03.2024 №0071-па</w:t>
      </w:r>
      <w:r w:rsidR="00CE7398">
        <w:rPr>
          <w:i/>
          <w:sz w:val="20"/>
          <w:szCs w:val="20"/>
        </w:rPr>
        <w:t>, от 07.11.2024 №0468-па</w:t>
      </w:r>
      <w:r w:rsidR="004C2DF8">
        <w:rPr>
          <w:i/>
          <w:sz w:val="20"/>
          <w:szCs w:val="20"/>
        </w:rPr>
        <w:t>)</w:t>
      </w:r>
    </w:p>
    <w:p w:rsidR="00E04D09" w:rsidRPr="00414E0C" w:rsidRDefault="00E04D09" w:rsidP="00E04D09">
      <w:pPr>
        <w:spacing w:line="276" w:lineRule="auto"/>
        <w:jc w:val="center"/>
        <w:rPr>
          <w:rFonts w:ascii="Times New Roman CYR" w:hAnsi="Times New Roman CYR"/>
          <w:b/>
          <w:sz w:val="32"/>
          <w:szCs w:val="32"/>
        </w:rPr>
      </w:pPr>
    </w:p>
    <w:p w:rsidR="00E04D09" w:rsidRPr="00414E0C" w:rsidRDefault="00E04D09" w:rsidP="00E04D09"/>
    <w:p w:rsidR="00E04D09" w:rsidRPr="00414E0C" w:rsidRDefault="00E04D09" w:rsidP="00E04D09">
      <w:pPr>
        <w:jc w:val="center"/>
      </w:pPr>
    </w:p>
    <w:p w:rsidR="00E04D09" w:rsidRPr="00414E0C" w:rsidRDefault="00E04D09" w:rsidP="00E04D09">
      <w:pPr>
        <w:jc w:val="center"/>
      </w:pPr>
    </w:p>
    <w:p w:rsidR="00E04D09" w:rsidRPr="00414E0C" w:rsidRDefault="00E04D09" w:rsidP="00E04D09">
      <w:pPr>
        <w:jc w:val="center"/>
      </w:pPr>
    </w:p>
    <w:p w:rsidR="00E04D09" w:rsidRPr="00414E0C" w:rsidRDefault="00E04D09" w:rsidP="00E04D09">
      <w:pPr>
        <w:jc w:val="center"/>
      </w:pPr>
    </w:p>
    <w:p w:rsidR="00E04D09" w:rsidRPr="00414E0C" w:rsidRDefault="00E04D09" w:rsidP="00E04D09">
      <w:pPr>
        <w:jc w:val="center"/>
      </w:pPr>
    </w:p>
    <w:p w:rsidR="00E04D09" w:rsidRPr="00414E0C" w:rsidRDefault="00E04D09" w:rsidP="00E04D09">
      <w:pPr>
        <w:jc w:val="center"/>
      </w:pPr>
    </w:p>
    <w:p w:rsidR="00E04D09" w:rsidRPr="00414E0C" w:rsidRDefault="00E04D09" w:rsidP="00E04D09">
      <w:pPr>
        <w:jc w:val="center"/>
      </w:pPr>
    </w:p>
    <w:p w:rsidR="00E04D09" w:rsidRPr="00414E0C" w:rsidRDefault="00E04D09" w:rsidP="00E04D09">
      <w:pPr>
        <w:jc w:val="center"/>
      </w:pPr>
    </w:p>
    <w:p w:rsidR="00E04D09" w:rsidRPr="00414E0C" w:rsidRDefault="00E04D09" w:rsidP="00E04D09">
      <w:pPr>
        <w:jc w:val="center"/>
      </w:pPr>
    </w:p>
    <w:p w:rsidR="00E04D09" w:rsidRPr="00414E0C" w:rsidRDefault="00E04D09" w:rsidP="00E04D09">
      <w:pPr>
        <w:jc w:val="center"/>
      </w:pPr>
    </w:p>
    <w:p w:rsidR="00E04D09" w:rsidRPr="00414E0C" w:rsidRDefault="00E04D09" w:rsidP="00E04D09">
      <w:pPr>
        <w:jc w:val="center"/>
      </w:pPr>
    </w:p>
    <w:p w:rsidR="00E04D09" w:rsidRPr="00414E0C" w:rsidRDefault="00E04D09" w:rsidP="00E04D09">
      <w:pPr>
        <w:jc w:val="center"/>
      </w:pPr>
      <w:r w:rsidRPr="00414E0C">
        <w:t>с. Карпогоры</w:t>
      </w:r>
    </w:p>
    <w:p w:rsidR="00E04D09" w:rsidRPr="00414E0C" w:rsidRDefault="00E04D09" w:rsidP="00E04D09">
      <w:pPr>
        <w:jc w:val="center"/>
      </w:pPr>
      <w:r w:rsidRPr="00414E0C">
        <w:t>2023 год</w:t>
      </w:r>
    </w:p>
    <w:p w:rsidR="00E04D09" w:rsidRPr="00414E0C" w:rsidRDefault="00E04D09" w:rsidP="00E04D09">
      <w:pPr>
        <w:jc w:val="center"/>
      </w:pPr>
    </w:p>
    <w:p w:rsidR="00E04D09" w:rsidRPr="00414E0C" w:rsidRDefault="00E04D09" w:rsidP="00E04D09">
      <w:pPr>
        <w:jc w:val="center"/>
      </w:pPr>
    </w:p>
    <w:p w:rsidR="00E04D09" w:rsidRPr="00414E0C" w:rsidRDefault="00E04D09" w:rsidP="00E04D09">
      <w:pPr>
        <w:jc w:val="center"/>
      </w:pPr>
    </w:p>
    <w:p w:rsidR="00E04D09" w:rsidRPr="00414E0C" w:rsidRDefault="00E04D09" w:rsidP="006F0B1F"/>
    <w:p w:rsidR="00E04D09" w:rsidRPr="00414E0C" w:rsidRDefault="00E04D09" w:rsidP="00E04D09">
      <w:pPr>
        <w:jc w:val="center"/>
        <w:rPr>
          <w:b/>
          <w:sz w:val="28"/>
        </w:rPr>
      </w:pPr>
      <w:r w:rsidRPr="00414E0C">
        <w:rPr>
          <w:b/>
          <w:sz w:val="28"/>
        </w:rPr>
        <w:lastRenderedPageBreak/>
        <w:t>ПАСПОРТ</w:t>
      </w:r>
    </w:p>
    <w:p w:rsidR="00E04D09" w:rsidRPr="00414E0C" w:rsidRDefault="00E04D09" w:rsidP="00E04D09">
      <w:pPr>
        <w:jc w:val="center"/>
        <w:rPr>
          <w:sz w:val="28"/>
          <w:szCs w:val="28"/>
        </w:rPr>
      </w:pPr>
      <w:r w:rsidRPr="00414E0C">
        <w:rPr>
          <w:sz w:val="28"/>
        </w:rPr>
        <w:t xml:space="preserve">муниципальной программы </w:t>
      </w:r>
      <w:r w:rsidRPr="00414E0C">
        <w:rPr>
          <w:sz w:val="28"/>
          <w:szCs w:val="28"/>
        </w:rPr>
        <w:t>«</w:t>
      </w:r>
      <w:r w:rsidRPr="00414E0C">
        <w:rPr>
          <w:b/>
          <w:bCs/>
          <w:sz w:val="28"/>
          <w:szCs w:val="28"/>
        </w:rPr>
        <w:t xml:space="preserve">Развитие земельно-имущественных отношений в Пинежском муниципальном округе </w:t>
      </w:r>
      <w:r w:rsidRPr="00414E0C">
        <w:rPr>
          <w:b/>
          <w:sz w:val="28"/>
          <w:szCs w:val="28"/>
        </w:rPr>
        <w:t>Архангельской области</w:t>
      </w:r>
      <w:r w:rsidRPr="00414E0C">
        <w:rPr>
          <w:bCs/>
          <w:sz w:val="28"/>
          <w:szCs w:val="28"/>
        </w:rPr>
        <w:t>»</w:t>
      </w:r>
    </w:p>
    <w:p w:rsidR="00E04D09" w:rsidRPr="00414E0C" w:rsidRDefault="00E04D09" w:rsidP="00E04D09">
      <w:pPr>
        <w:jc w:val="center"/>
        <w:rPr>
          <w:b/>
          <w:sz w:val="28"/>
        </w:rPr>
      </w:pPr>
    </w:p>
    <w:p w:rsidR="00E04D09" w:rsidRPr="00414E0C" w:rsidRDefault="00E04D09" w:rsidP="00E04D09">
      <w:pPr>
        <w:jc w:val="center"/>
        <w:rPr>
          <w:sz w:val="28"/>
        </w:rPr>
      </w:pPr>
    </w:p>
    <w:tbl>
      <w:tblPr>
        <w:tblW w:w="14567" w:type="dxa"/>
        <w:tblLayout w:type="fixed"/>
        <w:tblLook w:val="01E0" w:firstRow="1" w:lastRow="1" w:firstColumn="1" w:lastColumn="1" w:noHBand="0" w:noVBand="0"/>
      </w:tblPr>
      <w:tblGrid>
        <w:gridCol w:w="3369"/>
        <w:gridCol w:w="11198"/>
      </w:tblGrid>
      <w:tr w:rsidR="00E04D09" w:rsidRPr="00414E0C" w:rsidTr="00E04D09">
        <w:tc>
          <w:tcPr>
            <w:tcW w:w="3369" w:type="dxa"/>
          </w:tcPr>
          <w:p w:rsidR="00E04D09" w:rsidRPr="00414E0C" w:rsidRDefault="00E04D09" w:rsidP="00E04D09">
            <w:pPr>
              <w:rPr>
                <w:sz w:val="28"/>
              </w:rPr>
            </w:pPr>
            <w:r w:rsidRPr="00414E0C">
              <w:rPr>
                <w:sz w:val="28"/>
              </w:rPr>
              <w:t>Наименование муниципальной программы</w:t>
            </w:r>
          </w:p>
          <w:p w:rsidR="00E04D09" w:rsidRPr="00414E0C" w:rsidRDefault="00E04D09" w:rsidP="00E04D09">
            <w:pPr>
              <w:rPr>
                <w:sz w:val="28"/>
              </w:rPr>
            </w:pPr>
          </w:p>
        </w:tc>
        <w:tc>
          <w:tcPr>
            <w:tcW w:w="11198" w:type="dxa"/>
          </w:tcPr>
          <w:p w:rsidR="00E04D09" w:rsidRPr="00414E0C" w:rsidRDefault="00E04D09" w:rsidP="00E04D09">
            <w:pPr>
              <w:jc w:val="center"/>
              <w:rPr>
                <w:sz w:val="28"/>
              </w:rPr>
            </w:pPr>
            <w:r w:rsidRPr="00414E0C">
              <w:rPr>
                <w:sz w:val="28"/>
                <w:szCs w:val="28"/>
              </w:rPr>
              <w:t>«</w:t>
            </w:r>
            <w:r w:rsidRPr="00414E0C">
              <w:rPr>
                <w:b/>
                <w:bCs/>
                <w:sz w:val="28"/>
                <w:szCs w:val="28"/>
              </w:rPr>
              <w:t xml:space="preserve">Развитие земельно-имущественных отношений в Пинежском муниципальном округе </w:t>
            </w:r>
            <w:r w:rsidRPr="00414E0C">
              <w:rPr>
                <w:b/>
                <w:sz w:val="28"/>
                <w:szCs w:val="28"/>
              </w:rPr>
              <w:t>Архангельской области</w:t>
            </w:r>
            <w:r w:rsidRPr="00414E0C">
              <w:rPr>
                <w:bCs/>
                <w:sz w:val="28"/>
                <w:szCs w:val="28"/>
              </w:rPr>
              <w:t>»</w:t>
            </w:r>
            <w:r w:rsidRPr="00414E0C">
              <w:rPr>
                <w:sz w:val="28"/>
              </w:rPr>
              <w:t>, далее муниципальная программа.</w:t>
            </w:r>
          </w:p>
        </w:tc>
      </w:tr>
      <w:tr w:rsidR="00E04D09" w:rsidRPr="00414E0C" w:rsidTr="00E04D09">
        <w:trPr>
          <w:trHeight w:val="1350"/>
        </w:trPr>
        <w:tc>
          <w:tcPr>
            <w:tcW w:w="3369" w:type="dxa"/>
          </w:tcPr>
          <w:p w:rsidR="00E04D09" w:rsidRPr="00414E0C" w:rsidRDefault="00E04D09" w:rsidP="00E04D09">
            <w:pPr>
              <w:rPr>
                <w:sz w:val="28"/>
              </w:rPr>
            </w:pPr>
            <w:r w:rsidRPr="00414E0C">
              <w:rPr>
                <w:sz w:val="28"/>
              </w:rPr>
              <w:t>Ответственный исполнитель</w:t>
            </w:r>
          </w:p>
          <w:p w:rsidR="00E04D09" w:rsidRPr="00414E0C" w:rsidRDefault="00E04D09" w:rsidP="00E04D09">
            <w:pPr>
              <w:rPr>
                <w:sz w:val="28"/>
              </w:rPr>
            </w:pPr>
            <w:r w:rsidRPr="00414E0C">
              <w:rPr>
                <w:sz w:val="28"/>
              </w:rPr>
              <w:t>муниципальной программы</w:t>
            </w:r>
          </w:p>
          <w:p w:rsidR="00E04D09" w:rsidRPr="00414E0C" w:rsidRDefault="00E04D09" w:rsidP="00E04D09">
            <w:pPr>
              <w:rPr>
                <w:sz w:val="28"/>
              </w:rPr>
            </w:pPr>
          </w:p>
        </w:tc>
        <w:tc>
          <w:tcPr>
            <w:tcW w:w="11198" w:type="dxa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Комитет по управлению муниципальным имуществом и ЖКХ  администрации Пинежского</w:t>
            </w:r>
            <w:r w:rsidRPr="00414E0C">
              <w:rPr>
                <w:bCs/>
                <w:sz w:val="28"/>
                <w:szCs w:val="28"/>
              </w:rPr>
              <w:t xml:space="preserve"> муниципального округа Архангельской области</w:t>
            </w:r>
          </w:p>
          <w:p w:rsidR="00E04D09" w:rsidRPr="00414E0C" w:rsidRDefault="00E04D09" w:rsidP="00E04D09">
            <w:pPr>
              <w:ind w:firstLine="33"/>
              <w:rPr>
                <w:sz w:val="28"/>
                <w:szCs w:val="28"/>
              </w:rPr>
            </w:pPr>
          </w:p>
        </w:tc>
      </w:tr>
      <w:tr w:rsidR="00E04D09" w:rsidRPr="00414E0C" w:rsidTr="00E04D09">
        <w:tc>
          <w:tcPr>
            <w:tcW w:w="3369" w:type="dxa"/>
          </w:tcPr>
          <w:p w:rsidR="00E04D09" w:rsidRPr="00414E0C" w:rsidRDefault="00E04D09" w:rsidP="00E04D09">
            <w:pPr>
              <w:rPr>
                <w:sz w:val="28"/>
              </w:rPr>
            </w:pPr>
            <w:r w:rsidRPr="00414E0C">
              <w:rPr>
                <w:sz w:val="28"/>
              </w:rPr>
              <w:t>Соисполнители</w:t>
            </w:r>
          </w:p>
          <w:p w:rsidR="00F722C6" w:rsidRPr="00414E0C" w:rsidRDefault="00E04D09" w:rsidP="00F722C6">
            <w:pPr>
              <w:rPr>
                <w:sz w:val="28"/>
              </w:rPr>
            </w:pPr>
            <w:r w:rsidRPr="00414E0C">
              <w:rPr>
                <w:sz w:val="28"/>
              </w:rPr>
              <w:t>муниципальной программы</w:t>
            </w:r>
            <w:r w:rsidR="00F722C6">
              <w:rPr>
                <w:i/>
                <w:sz w:val="20"/>
                <w:szCs w:val="20"/>
              </w:rPr>
              <w:t>(в редакции постановления от 07.11..2024 №0468-па)</w:t>
            </w:r>
          </w:p>
          <w:p w:rsidR="00E04D09" w:rsidRPr="00414E0C" w:rsidRDefault="00E04D09" w:rsidP="00E04D09">
            <w:pPr>
              <w:rPr>
                <w:sz w:val="28"/>
              </w:rPr>
            </w:pPr>
          </w:p>
          <w:p w:rsidR="00E04D09" w:rsidRPr="00414E0C" w:rsidRDefault="00E04D09" w:rsidP="00E04D09">
            <w:pPr>
              <w:rPr>
                <w:sz w:val="28"/>
              </w:rPr>
            </w:pPr>
          </w:p>
        </w:tc>
        <w:tc>
          <w:tcPr>
            <w:tcW w:w="11198" w:type="dxa"/>
          </w:tcPr>
          <w:p w:rsidR="00E04D09" w:rsidRPr="00414E0C" w:rsidRDefault="00E04D09" w:rsidP="00E04D09">
            <w:pPr>
              <w:ind w:firstLine="33"/>
              <w:rPr>
                <w:sz w:val="28"/>
              </w:rPr>
            </w:pPr>
            <w:r w:rsidRPr="00414E0C">
              <w:rPr>
                <w:sz w:val="28"/>
              </w:rPr>
              <w:t xml:space="preserve"> </w:t>
            </w:r>
          </w:p>
          <w:p w:rsidR="00F722C6" w:rsidRPr="00631222" w:rsidRDefault="00F722C6" w:rsidP="00F722C6">
            <w:pPr>
              <w:ind w:left="459" w:firstLine="33"/>
              <w:rPr>
                <w:sz w:val="28"/>
                <w:szCs w:val="28"/>
              </w:rPr>
            </w:pPr>
            <w:r w:rsidRPr="00631222">
              <w:rPr>
                <w:sz w:val="28"/>
                <w:szCs w:val="28"/>
              </w:rPr>
              <w:t xml:space="preserve">Пинежский территориальный отдел </w:t>
            </w:r>
          </w:p>
          <w:p w:rsidR="00F722C6" w:rsidRPr="00631222" w:rsidRDefault="00F722C6" w:rsidP="00F722C6">
            <w:pPr>
              <w:ind w:left="459" w:firstLine="33"/>
              <w:rPr>
                <w:sz w:val="28"/>
                <w:szCs w:val="28"/>
              </w:rPr>
            </w:pPr>
            <w:r w:rsidRPr="00631222">
              <w:rPr>
                <w:sz w:val="28"/>
                <w:szCs w:val="28"/>
              </w:rPr>
              <w:t>Ясненский территориальный отдел</w:t>
            </w:r>
          </w:p>
          <w:p w:rsidR="00F722C6" w:rsidRPr="00631222" w:rsidRDefault="00F722C6" w:rsidP="00F722C6">
            <w:pPr>
              <w:ind w:left="459" w:firstLine="33"/>
              <w:rPr>
                <w:sz w:val="28"/>
                <w:szCs w:val="28"/>
              </w:rPr>
            </w:pPr>
            <w:r w:rsidRPr="00631222">
              <w:rPr>
                <w:sz w:val="28"/>
                <w:szCs w:val="28"/>
              </w:rPr>
              <w:t>Сурский территориальный отдел</w:t>
            </w:r>
          </w:p>
          <w:p w:rsidR="00E04D09" w:rsidRPr="00414E0C" w:rsidRDefault="00F722C6" w:rsidP="00F722C6">
            <w:pPr>
              <w:ind w:left="459" w:firstLine="33"/>
              <w:rPr>
                <w:sz w:val="28"/>
              </w:rPr>
            </w:pPr>
            <w:r w:rsidRPr="00631222">
              <w:rPr>
                <w:sz w:val="28"/>
                <w:szCs w:val="28"/>
              </w:rPr>
              <w:t>Отдел по местному самоуправлению</w:t>
            </w:r>
            <w:r>
              <w:rPr>
                <w:sz w:val="28"/>
                <w:szCs w:val="28"/>
              </w:rPr>
              <w:t xml:space="preserve"> </w:t>
            </w:r>
            <w:r w:rsidRPr="00631222">
              <w:rPr>
                <w:sz w:val="28"/>
                <w:szCs w:val="28"/>
              </w:rPr>
              <w:t>администрации Пинежского муниципального округа Архангельской области</w:t>
            </w:r>
          </w:p>
        </w:tc>
      </w:tr>
      <w:tr w:rsidR="00E04D09" w:rsidRPr="00414E0C" w:rsidTr="00E04D09">
        <w:tc>
          <w:tcPr>
            <w:tcW w:w="3369" w:type="dxa"/>
          </w:tcPr>
          <w:p w:rsidR="00E04D09" w:rsidRPr="00414E0C" w:rsidRDefault="00E04D09" w:rsidP="00E04D09">
            <w:pPr>
              <w:rPr>
                <w:sz w:val="28"/>
              </w:rPr>
            </w:pPr>
            <w:r w:rsidRPr="00414E0C">
              <w:rPr>
                <w:sz w:val="28"/>
              </w:rPr>
              <w:t xml:space="preserve">Подпрограммы </w:t>
            </w:r>
          </w:p>
          <w:p w:rsidR="00E04D09" w:rsidRPr="00414E0C" w:rsidRDefault="00E04D09" w:rsidP="00E04D09">
            <w:pPr>
              <w:rPr>
                <w:sz w:val="28"/>
              </w:rPr>
            </w:pPr>
            <w:r w:rsidRPr="00414E0C">
              <w:rPr>
                <w:sz w:val="28"/>
              </w:rPr>
              <w:t>муниципальной программы</w:t>
            </w:r>
          </w:p>
          <w:p w:rsidR="00E04D09" w:rsidRPr="00414E0C" w:rsidRDefault="00E04D09" w:rsidP="00E04D09">
            <w:pPr>
              <w:rPr>
                <w:sz w:val="28"/>
              </w:rPr>
            </w:pPr>
          </w:p>
        </w:tc>
        <w:tc>
          <w:tcPr>
            <w:tcW w:w="11198" w:type="dxa"/>
          </w:tcPr>
          <w:p w:rsidR="00E04D09" w:rsidRPr="00414E0C" w:rsidRDefault="00E04D09" w:rsidP="00E04D09">
            <w:pPr>
              <w:ind w:firstLine="33"/>
              <w:rPr>
                <w:sz w:val="28"/>
              </w:rPr>
            </w:pPr>
            <w:r w:rsidRPr="00414E0C">
              <w:rPr>
                <w:sz w:val="28"/>
              </w:rPr>
              <w:t>Не предусмотрены.</w:t>
            </w:r>
          </w:p>
        </w:tc>
      </w:tr>
      <w:tr w:rsidR="00E04D09" w:rsidRPr="00414E0C" w:rsidTr="00E04D09">
        <w:tc>
          <w:tcPr>
            <w:tcW w:w="3369" w:type="dxa"/>
          </w:tcPr>
          <w:p w:rsidR="00E04D09" w:rsidRPr="00414E0C" w:rsidRDefault="00E04D09" w:rsidP="00E04D09">
            <w:pPr>
              <w:rPr>
                <w:sz w:val="28"/>
              </w:rPr>
            </w:pPr>
            <w:r w:rsidRPr="00414E0C">
              <w:rPr>
                <w:sz w:val="28"/>
              </w:rPr>
              <w:t>Цели муниципальной программы</w:t>
            </w:r>
          </w:p>
        </w:tc>
        <w:tc>
          <w:tcPr>
            <w:tcW w:w="11198" w:type="dxa"/>
          </w:tcPr>
          <w:p w:rsidR="00E04D09" w:rsidRPr="00414E0C" w:rsidRDefault="00E04D09" w:rsidP="00E04D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Развитие имущественно-земельных отношений в Пинежском</w:t>
            </w:r>
            <w:r w:rsidRPr="00414E0C">
              <w:rPr>
                <w:bCs/>
                <w:sz w:val="28"/>
                <w:szCs w:val="28"/>
              </w:rPr>
              <w:t xml:space="preserve"> муниципальном округе Архангельской области</w:t>
            </w:r>
            <w:r w:rsidRPr="00414E0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414E0C">
              <w:rPr>
                <w:sz w:val="28"/>
                <w:szCs w:val="28"/>
              </w:rPr>
              <w:t>для обеспечения социально-экономического развития, повышения эффективности управления и распоряжения имуществом, находящимся в муниципальной собственности Пинежского</w:t>
            </w:r>
            <w:r w:rsidRPr="00414E0C">
              <w:rPr>
                <w:bCs/>
                <w:sz w:val="28"/>
                <w:szCs w:val="28"/>
              </w:rPr>
              <w:t xml:space="preserve"> муниципального округа Архангельской области</w:t>
            </w:r>
            <w:r w:rsidRPr="00414E0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414E0C">
              <w:rPr>
                <w:sz w:val="28"/>
                <w:szCs w:val="28"/>
              </w:rPr>
              <w:t>(далее соответственно – муниципальное имущество, муниципальная собственность).</w:t>
            </w:r>
          </w:p>
          <w:p w:rsidR="00E04D09" w:rsidRPr="00414E0C" w:rsidRDefault="00E04D09" w:rsidP="00E04D09">
            <w:pPr>
              <w:ind w:firstLine="33"/>
              <w:rPr>
                <w:sz w:val="28"/>
              </w:rPr>
            </w:pPr>
            <w:r w:rsidRPr="00414E0C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Перечень целевых показателей муниципальной  программы указан в Приложении № 1 к муниципальной программе.</w:t>
            </w:r>
          </w:p>
        </w:tc>
      </w:tr>
      <w:tr w:rsidR="00E04D09" w:rsidRPr="00414E0C" w:rsidTr="00E04D09">
        <w:tc>
          <w:tcPr>
            <w:tcW w:w="3369" w:type="dxa"/>
          </w:tcPr>
          <w:p w:rsidR="00E04D09" w:rsidRPr="00414E0C" w:rsidRDefault="00E04D09" w:rsidP="00E04D09">
            <w:pPr>
              <w:rPr>
                <w:sz w:val="28"/>
              </w:rPr>
            </w:pPr>
            <w:r w:rsidRPr="00414E0C">
              <w:rPr>
                <w:sz w:val="28"/>
              </w:rPr>
              <w:lastRenderedPageBreak/>
              <w:t>Задачи муниципальной программы</w:t>
            </w:r>
          </w:p>
        </w:tc>
        <w:tc>
          <w:tcPr>
            <w:tcW w:w="11198" w:type="dxa"/>
          </w:tcPr>
          <w:p w:rsidR="00E04D09" w:rsidRPr="00414E0C" w:rsidRDefault="00E04D09" w:rsidP="00E04D09">
            <w:pPr>
              <w:jc w:val="both"/>
              <w:rPr>
                <w:rFonts w:ascii="Times New Roman CYR"/>
                <w:sz w:val="28"/>
                <w:szCs w:val="28"/>
                <w:highlight w:val="yellow"/>
              </w:rPr>
            </w:pPr>
            <w:r w:rsidRPr="00414E0C">
              <w:rPr>
                <w:sz w:val="28"/>
                <w:szCs w:val="28"/>
              </w:rPr>
              <w:t>Задача № 1: повышение эффективности управления муниципальным имуществом;</w:t>
            </w:r>
          </w:p>
          <w:p w:rsidR="00E04D09" w:rsidRPr="00414E0C" w:rsidRDefault="00E04D09" w:rsidP="00E04D09">
            <w:pPr>
              <w:jc w:val="both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Задача № 2: формирование земельного фонда муниципального образования, повышение эффективности использования земельных участков, находящихся в муниципальной собственности и земельных участков, государственная собственность на которые не разграничена, расположенных на территории Пинежского</w:t>
            </w:r>
            <w:r w:rsidRPr="00414E0C">
              <w:rPr>
                <w:bCs/>
                <w:sz w:val="28"/>
                <w:szCs w:val="28"/>
              </w:rPr>
              <w:t xml:space="preserve"> муниципального округа Архангельской области</w:t>
            </w:r>
            <w:r w:rsidRPr="00414E0C">
              <w:rPr>
                <w:sz w:val="28"/>
                <w:szCs w:val="28"/>
              </w:rPr>
              <w:t xml:space="preserve">. </w:t>
            </w:r>
          </w:p>
        </w:tc>
      </w:tr>
      <w:tr w:rsidR="00E04D09" w:rsidRPr="00414E0C" w:rsidTr="00E04D09">
        <w:tc>
          <w:tcPr>
            <w:tcW w:w="3369" w:type="dxa"/>
          </w:tcPr>
          <w:p w:rsidR="00E04D09" w:rsidRPr="00414E0C" w:rsidRDefault="00E04D09" w:rsidP="00E04D09">
            <w:pPr>
              <w:rPr>
                <w:sz w:val="28"/>
              </w:rPr>
            </w:pPr>
            <w:r w:rsidRPr="00414E0C">
              <w:rPr>
                <w:sz w:val="28"/>
              </w:rPr>
              <w:t xml:space="preserve">Сроки  и этапы реализации </w:t>
            </w:r>
          </w:p>
          <w:p w:rsidR="00CE7398" w:rsidRPr="00414E0C" w:rsidRDefault="00E04D09" w:rsidP="00CE7398">
            <w:pPr>
              <w:rPr>
                <w:sz w:val="28"/>
              </w:rPr>
            </w:pPr>
            <w:r w:rsidRPr="00414E0C">
              <w:rPr>
                <w:sz w:val="28"/>
              </w:rPr>
              <w:t>муниципальной программы</w:t>
            </w:r>
            <w:r w:rsidR="00CE7398">
              <w:rPr>
                <w:i/>
                <w:sz w:val="20"/>
                <w:szCs w:val="20"/>
              </w:rPr>
              <w:t xml:space="preserve"> </w:t>
            </w:r>
            <w:r w:rsidR="00F722C6">
              <w:rPr>
                <w:i/>
                <w:sz w:val="20"/>
                <w:szCs w:val="20"/>
              </w:rPr>
              <w:t>(</w:t>
            </w:r>
            <w:r w:rsidR="00CE7398">
              <w:rPr>
                <w:i/>
                <w:sz w:val="20"/>
                <w:szCs w:val="20"/>
              </w:rPr>
              <w:t xml:space="preserve">в редакции постановления от </w:t>
            </w:r>
            <w:r w:rsidR="00CE7398">
              <w:rPr>
                <w:i/>
                <w:sz w:val="20"/>
                <w:szCs w:val="20"/>
              </w:rPr>
              <w:t>07.11.</w:t>
            </w:r>
            <w:r w:rsidR="00CE7398">
              <w:rPr>
                <w:i/>
                <w:sz w:val="20"/>
                <w:szCs w:val="20"/>
              </w:rPr>
              <w:t>.2024 №0</w:t>
            </w:r>
            <w:r w:rsidR="00CE7398">
              <w:rPr>
                <w:i/>
                <w:sz w:val="20"/>
                <w:szCs w:val="20"/>
              </w:rPr>
              <w:t>468</w:t>
            </w:r>
            <w:r w:rsidR="00CE7398">
              <w:rPr>
                <w:i/>
                <w:sz w:val="20"/>
                <w:szCs w:val="20"/>
              </w:rPr>
              <w:t>-па)</w:t>
            </w:r>
          </w:p>
          <w:p w:rsidR="00E04D09" w:rsidRPr="00414E0C" w:rsidRDefault="00E04D09" w:rsidP="00E04D09">
            <w:pPr>
              <w:rPr>
                <w:sz w:val="28"/>
              </w:rPr>
            </w:pPr>
          </w:p>
          <w:p w:rsidR="00E04D09" w:rsidRPr="00414E0C" w:rsidRDefault="00E04D09" w:rsidP="00E04D09">
            <w:pPr>
              <w:rPr>
                <w:sz w:val="28"/>
              </w:rPr>
            </w:pPr>
          </w:p>
        </w:tc>
        <w:tc>
          <w:tcPr>
            <w:tcW w:w="11198" w:type="dxa"/>
          </w:tcPr>
          <w:p w:rsidR="00E04D09" w:rsidRPr="00414E0C" w:rsidRDefault="00E04D09" w:rsidP="00E04D09">
            <w:pPr>
              <w:ind w:firstLine="33"/>
              <w:rPr>
                <w:sz w:val="28"/>
              </w:rPr>
            </w:pPr>
          </w:p>
          <w:p w:rsidR="00E04D09" w:rsidRPr="00414E0C" w:rsidRDefault="00E04D09" w:rsidP="00CE7398">
            <w:pPr>
              <w:ind w:firstLine="33"/>
              <w:rPr>
                <w:sz w:val="28"/>
              </w:rPr>
            </w:pPr>
            <w:r w:rsidRPr="00414E0C">
              <w:rPr>
                <w:sz w:val="28"/>
              </w:rPr>
              <w:t>2024 – 202</w:t>
            </w:r>
            <w:r w:rsidR="00CE7398">
              <w:rPr>
                <w:sz w:val="28"/>
              </w:rPr>
              <w:t>7</w:t>
            </w:r>
            <w:r w:rsidRPr="00414E0C">
              <w:rPr>
                <w:sz w:val="28"/>
              </w:rPr>
              <w:t xml:space="preserve"> годы, муниципальная программа реализуется в один этап</w:t>
            </w:r>
          </w:p>
        </w:tc>
      </w:tr>
      <w:tr w:rsidR="00E04D09" w:rsidRPr="00414E0C" w:rsidTr="00E04D09">
        <w:tc>
          <w:tcPr>
            <w:tcW w:w="3369" w:type="dxa"/>
          </w:tcPr>
          <w:p w:rsidR="00E04D09" w:rsidRPr="00414E0C" w:rsidRDefault="00E04D09" w:rsidP="00E04D09">
            <w:pPr>
              <w:rPr>
                <w:sz w:val="28"/>
              </w:rPr>
            </w:pPr>
            <w:r w:rsidRPr="00414E0C">
              <w:rPr>
                <w:sz w:val="28"/>
              </w:rPr>
              <w:t xml:space="preserve">Объемы и источники финансирования  </w:t>
            </w:r>
          </w:p>
          <w:p w:rsidR="00E04D09" w:rsidRPr="00414E0C" w:rsidRDefault="00E04D09" w:rsidP="00E04D09">
            <w:pPr>
              <w:rPr>
                <w:sz w:val="28"/>
              </w:rPr>
            </w:pPr>
            <w:r w:rsidRPr="00414E0C">
              <w:rPr>
                <w:sz w:val="28"/>
              </w:rPr>
              <w:t>муниципальной программы</w:t>
            </w:r>
            <w:r w:rsidRPr="00414E0C">
              <w:rPr>
                <w:i/>
              </w:rPr>
              <w:t xml:space="preserve"> </w:t>
            </w:r>
            <w:r w:rsidR="004C2DF8">
              <w:rPr>
                <w:i/>
                <w:sz w:val="20"/>
                <w:szCs w:val="20"/>
              </w:rPr>
              <w:t>(в редакции постановления от 14.03.2024 №0071-па)</w:t>
            </w:r>
          </w:p>
          <w:p w:rsidR="00E04D09" w:rsidRPr="00414E0C" w:rsidRDefault="00E04D09" w:rsidP="00E04D09">
            <w:pPr>
              <w:rPr>
                <w:sz w:val="28"/>
              </w:rPr>
            </w:pPr>
          </w:p>
        </w:tc>
        <w:tc>
          <w:tcPr>
            <w:tcW w:w="11198" w:type="dxa"/>
          </w:tcPr>
          <w:p w:rsidR="00E04D09" w:rsidRPr="00414E0C" w:rsidRDefault="00E04D09" w:rsidP="00E04D09">
            <w:pPr>
              <w:pStyle w:val="ConsPlusNormal"/>
              <w:widowControl/>
              <w:jc w:val="both"/>
              <w:rPr>
                <w:b w:val="0"/>
                <w:szCs w:val="28"/>
              </w:rPr>
            </w:pPr>
            <w:r w:rsidRPr="00414E0C">
              <w:rPr>
                <w:b w:val="0"/>
                <w:szCs w:val="28"/>
              </w:rPr>
              <w:t xml:space="preserve">общий объем финансирования составляет    </w:t>
            </w:r>
            <w:r w:rsidR="00943450" w:rsidRPr="00631222">
              <w:rPr>
                <w:szCs w:val="28"/>
              </w:rPr>
              <w:t xml:space="preserve">27355,0 </w:t>
            </w:r>
            <w:r w:rsidRPr="00414E0C">
              <w:rPr>
                <w:b w:val="0"/>
                <w:szCs w:val="28"/>
              </w:rPr>
              <w:t>тыс. руб., в том числе:</w:t>
            </w:r>
          </w:p>
          <w:p w:rsidR="00E04D09" w:rsidRPr="00414E0C" w:rsidRDefault="00E04D09" w:rsidP="00E04D09">
            <w:pPr>
              <w:pStyle w:val="ConsPlusNormal"/>
              <w:widowControl/>
              <w:jc w:val="both"/>
              <w:rPr>
                <w:b w:val="0"/>
                <w:szCs w:val="28"/>
              </w:rPr>
            </w:pPr>
            <w:r w:rsidRPr="00414E0C">
              <w:rPr>
                <w:b w:val="0"/>
                <w:szCs w:val="28"/>
              </w:rPr>
              <w:t xml:space="preserve">средства федерального бюджета – </w:t>
            </w:r>
            <w:r w:rsidR="00943450" w:rsidRPr="00631222">
              <w:rPr>
                <w:szCs w:val="28"/>
              </w:rPr>
              <w:t xml:space="preserve">389,4 </w:t>
            </w:r>
            <w:r w:rsidRPr="00414E0C">
              <w:rPr>
                <w:b w:val="0"/>
                <w:szCs w:val="28"/>
              </w:rPr>
              <w:t xml:space="preserve"> тыс. руб.;</w:t>
            </w:r>
          </w:p>
          <w:p w:rsidR="00E04D09" w:rsidRPr="00414E0C" w:rsidRDefault="00E04D09" w:rsidP="00E04D09">
            <w:pPr>
              <w:pStyle w:val="ConsPlusNormal"/>
              <w:widowControl/>
              <w:jc w:val="both"/>
              <w:rPr>
                <w:b w:val="0"/>
                <w:szCs w:val="28"/>
              </w:rPr>
            </w:pPr>
            <w:r w:rsidRPr="00414E0C">
              <w:rPr>
                <w:b w:val="0"/>
                <w:szCs w:val="28"/>
              </w:rPr>
              <w:t>средства Фонда реформирования жилищно-коммунального хозяйства – 0 тыс. руб.;</w:t>
            </w:r>
          </w:p>
          <w:p w:rsidR="00E04D09" w:rsidRPr="00414E0C" w:rsidRDefault="00E04D09" w:rsidP="00E04D09">
            <w:pPr>
              <w:pStyle w:val="ConsPlusNormal"/>
              <w:widowControl/>
              <w:jc w:val="both"/>
              <w:rPr>
                <w:b w:val="0"/>
                <w:szCs w:val="28"/>
              </w:rPr>
            </w:pPr>
            <w:r w:rsidRPr="00414E0C">
              <w:rPr>
                <w:b w:val="0"/>
                <w:szCs w:val="28"/>
              </w:rPr>
              <w:t xml:space="preserve">средства областного бюджета – </w:t>
            </w:r>
            <w:r w:rsidR="00943450" w:rsidRPr="00631222">
              <w:rPr>
                <w:szCs w:val="28"/>
              </w:rPr>
              <w:t xml:space="preserve">404,5 </w:t>
            </w:r>
            <w:r w:rsidRPr="00414E0C">
              <w:rPr>
                <w:b w:val="0"/>
                <w:szCs w:val="28"/>
              </w:rPr>
              <w:t>тыс. руб.;</w:t>
            </w:r>
          </w:p>
          <w:p w:rsidR="00E04D09" w:rsidRPr="00414E0C" w:rsidRDefault="00E04D09" w:rsidP="00E04D09">
            <w:pPr>
              <w:pStyle w:val="ConsPlusNormal"/>
              <w:widowControl/>
              <w:jc w:val="both"/>
              <w:rPr>
                <w:b w:val="0"/>
                <w:szCs w:val="28"/>
              </w:rPr>
            </w:pPr>
            <w:r w:rsidRPr="00414E0C">
              <w:rPr>
                <w:b w:val="0"/>
                <w:szCs w:val="28"/>
              </w:rPr>
              <w:t xml:space="preserve">средства </w:t>
            </w:r>
            <w:r w:rsidR="008B49FB">
              <w:rPr>
                <w:b w:val="0"/>
                <w:szCs w:val="28"/>
              </w:rPr>
              <w:t xml:space="preserve">местного </w:t>
            </w:r>
            <w:r w:rsidRPr="00414E0C">
              <w:rPr>
                <w:b w:val="0"/>
                <w:szCs w:val="28"/>
              </w:rPr>
              <w:t xml:space="preserve">бюджета  – </w:t>
            </w:r>
            <w:r w:rsidR="00C67497" w:rsidRPr="00631222">
              <w:rPr>
                <w:szCs w:val="28"/>
              </w:rPr>
              <w:t xml:space="preserve">26561,1  </w:t>
            </w:r>
            <w:r w:rsidRPr="00414E0C">
              <w:rPr>
                <w:b w:val="0"/>
                <w:szCs w:val="28"/>
              </w:rPr>
              <w:t>тыс. руб.;</w:t>
            </w:r>
          </w:p>
          <w:p w:rsidR="00E04D09" w:rsidRPr="00414E0C" w:rsidRDefault="00E04D09" w:rsidP="00E04D09">
            <w:pPr>
              <w:pStyle w:val="ConsPlusNormal"/>
              <w:widowControl/>
              <w:jc w:val="both"/>
              <w:rPr>
                <w:b w:val="0"/>
                <w:szCs w:val="28"/>
              </w:rPr>
            </w:pPr>
            <w:r w:rsidRPr="00414E0C">
              <w:rPr>
                <w:b w:val="0"/>
                <w:szCs w:val="28"/>
              </w:rPr>
              <w:t>внебюджетные средства - 0 тыс. руб.</w:t>
            </w:r>
          </w:p>
          <w:p w:rsidR="00E04D09" w:rsidRPr="00414E0C" w:rsidRDefault="00E04D09" w:rsidP="00E04D09">
            <w:pPr>
              <w:pStyle w:val="ConsPlusNormal"/>
              <w:widowControl/>
              <w:jc w:val="both"/>
            </w:pPr>
          </w:p>
        </w:tc>
      </w:tr>
    </w:tbl>
    <w:p w:rsidR="00E04D09" w:rsidRPr="00414E0C" w:rsidRDefault="00E04D09" w:rsidP="00E04D09"/>
    <w:p w:rsidR="00E04D09" w:rsidRPr="00414E0C" w:rsidRDefault="00E04D09" w:rsidP="00E04D09"/>
    <w:p w:rsidR="00E04D09" w:rsidRPr="00414E0C" w:rsidRDefault="00E04D09" w:rsidP="00E04D09">
      <w:pPr>
        <w:ind w:firstLine="709"/>
        <w:jc w:val="center"/>
        <w:rPr>
          <w:b/>
          <w:sz w:val="28"/>
        </w:rPr>
      </w:pPr>
      <w:r w:rsidRPr="00414E0C">
        <w:rPr>
          <w:b/>
          <w:sz w:val="28"/>
          <w:lang w:val="en-US"/>
        </w:rPr>
        <w:t>I</w:t>
      </w:r>
      <w:r w:rsidRPr="00414E0C">
        <w:rPr>
          <w:b/>
          <w:sz w:val="28"/>
        </w:rPr>
        <w:t>. Характеристика сферы реализации муниципальной программы</w:t>
      </w:r>
    </w:p>
    <w:p w:rsidR="00E04D09" w:rsidRPr="00414E0C" w:rsidRDefault="00E04D09" w:rsidP="00E04D09">
      <w:pPr>
        <w:ind w:firstLine="709"/>
        <w:jc w:val="both"/>
        <w:rPr>
          <w:sz w:val="28"/>
          <w:szCs w:val="28"/>
        </w:rPr>
      </w:pPr>
    </w:p>
    <w:p w:rsidR="00E04D09" w:rsidRPr="00414E0C" w:rsidRDefault="00E04D09" w:rsidP="00E04D09">
      <w:pPr>
        <w:autoSpaceDE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 xml:space="preserve">В соответствии с областным законом №719-внеоч.-ОЗ от 09.06.2023 "О преобразовании сельских поселений Пинежского муниципального района Архангельской области путем их объединения и наделения вновь образованного муниципального образования статусом Пинежского муниципального округа Архангельской области" собственность </w:t>
      </w:r>
      <w:r w:rsidRPr="00414E0C">
        <w:rPr>
          <w:sz w:val="28"/>
          <w:szCs w:val="28"/>
        </w:rPr>
        <w:lastRenderedPageBreak/>
        <w:t>Пинежского</w:t>
      </w:r>
      <w:r w:rsidRPr="00414E0C">
        <w:rPr>
          <w:bCs/>
          <w:sz w:val="28"/>
          <w:szCs w:val="28"/>
        </w:rPr>
        <w:t xml:space="preserve"> муниципального округа Архангельской области</w:t>
      </w:r>
      <w:r w:rsidRPr="00414E0C">
        <w:rPr>
          <w:sz w:val="28"/>
          <w:szCs w:val="28"/>
        </w:rPr>
        <w:t xml:space="preserve"> переходит имущество, находящееся в собственности сельских поселений и Пинежского муниципального района. </w:t>
      </w:r>
    </w:p>
    <w:p w:rsidR="00E04D09" w:rsidRPr="00414E0C" w:rsidRDefault="00E04D09" w:rsidP="00E04D09">
      <w:pPr>
        <w:autoSpaceDE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>На значительную часть объектов, переходящих в собственность Пинежского</w:t>
      </w:r>
      <w:r w:rsidRPr="00414E0C">
        <w:rPr>
          <w:bCs/>
          <w:sz w:val="28"/>
          <w:szCs w:val="28"/>
        </w:rPr>
        <w:t xml:space="preserve"> муниципального округа Архангельской области  </w:t>
      </w:r>
      <w:r w:rsidRPr="00414E0C">
        <w:rPr>
          <w:sz w:val="28"/>
          <w:szCs w:val="28"/>
        </w:rPr>
        <w:t>права  не зарегистрированы.</w:t>
      </w:r>
    </w:p>
    <w:p w:rsidR="00E04D09" w:rsidRPr="00414E0C" w:rsidRDefault="00E04D09" w:rsidP="00E04D09">
      <w:pPr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 xml:space="preserve">Существует ряд проблем в области управления муниципальным имуществом. Основные из них заключаются в недостатке систематизированных и достоверных сведений об объектах недвижимости. </w:t>
      </w:r>
    </w:p>
    <w:p w:rsidR="00E04D09" w:rsidRPr="00414E0C" w:rsidRDefault="00E04D09" w:rsidP="00E04D09">
      <w:pPr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>Для уточнения указанных сведений, необходимо проводить кадастровые работы в отношении объектов недвижимости, осуществлять регистрацию права муниципальной собственности.</w:t>
      </w:r>
    </w:p>
    <w:p w:rsidR="00E04D09" w:rsidRPr="00414E0C" w:rsidRDefault="00E04D09" w:rsidP="00E04D09">
      <w:pPr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>Единство судьбы земельных участков и прочно связанных с ними объектов прописано в земельном и гражданском законодательстве, в целях соблюдения данного принципа и создания условий для эффективного использования муниципального имущества необходимо формировать земельные участки под объектами муниципальной собственности и осуществлять регистрацию права муниципальной собственности на эти участки.</w:t>
      </w:r>
    </w:p>
    <w:p w:rsidR="00E04D09" w:rsidRPr="00414E0C" w:rsidRDefault="00E04D09" w:rsidP="00E04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 xml:space="preserve">Предлагаемая программа направлена на: </w:t>
      </w:r>
    </w:p>
    <w:p w:rsidR="00E04D09" w:rsidRPr="00414E0C" w:rsidRDefault="00E04D09" w:rsidP="00E04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>1) совершенствование механизма управления муниципальным недвижимым имуществом;</w:t>
      </w:r>
    </w:p>
    <w:p w:rsidR="00E04D09" w:rsidRPr="00414E0C" w:rsidRDefault="00E04D09" w:rsidP="00E04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>2) обеспечение соответствия сост</w:t>
      </w:r>
      <w:r w:rsidR="00CE7398">
        <w:rPr>
          <w:sz w:val="28"/>
          <w:szCs w:val="28"/>
        </w:rPr>
        <w:t>7</w:t>
      </w:r>
      <w:r w:rsidRPr="00414E0C">
        <w:rPr>
          <w:sz w:val="28"/>
          <w:szCs w:val="28"/>
        </w:rPr>
        <w:t>ава недвижимого имущества выполняемым функциям;</w:t>
      </w:r>
    </w:p>
    <w:p w:rsidR="00E04D09" w:rsidRPr="00414E0C" w:rsidRDefault="00E04D09" w:rsidP="00E04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>3) эффективное использование недвижимого имущества;</w:t>
      </w:r>
    </w:p>
    <w:p w:rsidR="00E04D09" w:rsidRPr="00414E0C" w:rsidRDefault="00E04D09" w:rsidP="00E04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 xml:space="preserve">4) привлечение доходов в </w:t>
      </w:r>
      <w:r w:rsidR="00984E9B">
        <w:rPr>
          <w:sz w:val="28"/>
          <w:szCs w:val="28"/>
        </w:rPr>
        <w:t xml:space="preserve">местный </w:t>
      </w:r>
      <w:r w:rsidRPr="00414E0C">
        <w:rPr>
          <w:sz w:val="28"/>
          <w:szCs w:val="28"/>
        </w:rPr>
        <w:t>бюджет от использования муниципального недвижимого имущества.</w:t>
      </w:r>
    </w:p>
    <w:p w:rsidR="00E04D09" w:rsidRPr="00414E0C" w:rsidRDefault="00E04D09" w:rsidP="00E04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 xml:space="preserve">Проведение технической инвентаризации объектов недвижимости, формирование земельных участков под объектами недвижимости, находящимися в муниципальной собственности, и регистрация права муниципальной собственности на указанные объекты, позволит планомерно и последовательно </w:t>
      </w:r>
      <w:r w:rsidRPr="00414E0C">
        <w:rPr>
          <w:spacing w:val="-1"/>
          <w:sz w:val="28"/>
          <w:szCs w:val="28"/>
        </w:rPr>
        <w:t xml:space="preserve">реализовывать мероприятия по эффективному использованию этих объектов, </w:t>
      </w:r>
      <w:r w:rsidRPr="00414E0C">
        <w:rPr>
          <w:sz w:val="28"/>
          <w:szCs w:val="28"/>
        </w:rPr>
        <w:t>вовлечению их в хозяйственный оборот, в том числе путем приватизации.</w:t>
      </w:r>
    </w:p>
    <w:p w:rsidR="00E04D09" w:rsidRPr="00414E0C" w:rsidRDefault="00E04D09" w:rsidP="00E04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>В рамках муниципальной программы планируется проведение инвентаризации объектов недвижимости, изготовление технических планов объектов в целях организации регистрации права муниципальной собственности на объекты недвижимости в соответствии с требованиями Федерального закона РФ "О государственной регистрации прав на недвижимое имущество и сделок с ним", что необходимо для подтверждения нахождения объектов недвижимого имущества на земельных участках.</w:t>
      </w:r>
    </w:p>
    <w:p w:rsidR="00E04D09" w:rsidRPr="00414E0C" w:rsidRDefault="00E04D09" w:rsidP="00E04D0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14E0C">
        <w:rPr>
          <w:rFonts w:ascii="Times New Roman" w:hAnsi="Times New Roman"/>
          <w:sz w:val="28"/>
          <w:szCs w:val="28"/>
        </w:rPr>
        <w:t>Одной из важнейших задач Пинежского муниципального округа Архангельской области в области создания условий устойчивого экономического развития округа является эффективное использование земли.</w:t>
      </w:r>
    </w:p>
    <w:p w:rsidR="00E04D09" w:rsidRPr="00414E0C" w:rsidRDefault="00E04D09" w:rsidP="00E04D09">
      <w:pPr>
        <w:shd w:val="clear" w:color="auto" w:fill="FFFFFF"/>
        <w:ind w:firstLine="709"/>
        <w:jc w:val="both"/>
        <w:rPr>
          <w:rStyle w:val="apple-converted-space"/>
          <w:sz w:val="28"/>
          <w:szCs w:val="28"/>
        </w:rPr>
      </w:pPr>
      <w:r w:rsidRPr="00414E0C">
        <w:rPr>
          <w:rStyle w:val="apple-converted-space"/>
          <w:sz w:val="28"/>
          <w:szCs w:val="28"/>
        </w:rPr>
        <w:t>На 01 января 2023 года заключен 1512 договор аренды земельных участков, общей площадью 362,38 га: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1701"/>
        <w:gridCol w:w="2126"/>
        <w:gridCol w:w="1677"/>
        <w:gridCol w:w="1543"/>
        <w:gridCol w:w="2450"/>
      </w:tblGrid>
      <w:tr w:rsidR="00E04D09" w:rsidRPr="00414E0C" w:rsidTr="00E04D09">
        <w:trPr>
          <w:jc w:val="center"/>
        </w:trPr>
        <w:tc>
          <w:tcPr>
            <w:tcW w:w="2518" w:type="dxa"/>
          </w:tcPr>
          <w:p w:rsidR="00E04D09" w:rsidRPr="00414E0C" w:rsidRDefault="00E04D09" w:rsidP="00E04D09">
            <w:pPr>
              <w:jc w:val="center"/>
              <w:rPr>
                <w:b/>
              </w:rPr>
            </w:pPr>
            <w:r w:rsidRPr="00414E0C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701" w:type="dxa"/>
          </w:tcPr>
          <w:p w:rsidR="00E04D09" w:rsidRPr="00414E0C" w:rsidRDefault="00E04D09" w:rsidP="00E04D09">
            <w:pPr>
              <w:jc w:val="center"/>
              <w:rPr>
                <w:b/>
              </w:rPr>
            </w:pPr>
            <w:r w:rsidRPr="00414E0C">
              <w:rPr>
                <w:b/>
                <w:sz w:val="22"/>
                <w:szCs w:val="22"/>
              </w:rPr>
              <w:t>На 01.01.2019</w:t>
            </w:r>
          </w:p>
        </w:tc>
        <w:tc>
          <w:tcPr>
            <w:tcW w:w="2126" w:type="dxa"/>
          </w:tcPr>
          <w:p w:rsidR="00E04D09" w:rsidRPr="00414E0C" w:rsidRDefault="00E04D09" w:rsidP="00E04D09">
            <w:pPr>
              <w:jc w:val="center"/>
              <w:rPr>
                <w:b/>
              </w:rPr>
            </w:pPr>
            <w:r w:rsidRPr="00414E0C">
              <w:rPr>
                <w:b/>
                <w:sz w:val="22"/>
                <w:szCs w:val="22"/>
              </w:rPr>
              <w:t>На 01.01.2020</w:t>
            </w:r>
          </w:p>
        </w:tc>
        <w:tc>
          <w:tcPr>
            <w:tcW w:w="1677" w:type="dxa"/>
          </w:tcPr>
          <w:p w:rsidR="00E04D09" w:rsidRPr="00414E0C" w:rsidRDefault="00E04D09" w:rsidP="00E04D09">
            <w:pPr>
              <w:jc w:val="center"/>
              <w:rPr>
                <w:b/>
              </w:rPr>
            </w:pPr>
            <w:r w:rsidRPr="00414E0C">
              <w:rPr>
                <w:b/>
                <w:sz w:val="22"/>
                <w:szCs w:val="22"/>
              </w:rPr>
              <w:t>На 01.01.2021</w:t>
            </w:r>
          </w:p>
        </w:tc>
        <w:tc>
          <w:tcPr>
            <w:tcW w:w="1543" w:type="dxa"/>
          </w:tcPr>
          <w:p w:rsidR="00E04D09" w:rsidRPr="00414E0C" w:rsidRDefault="00E04D09" w:rsidP="00E04D09">
            <w:pPr>
              <w:jc w:val="center"/>
              <w:rPr>
                <w:b/>
              </w:rPr>
            </w:pPr>
            <w:r w:rsidRPr="00414E0C">
              <w:rPr>
                <w:b/>
                <w:sz w:val="22"/>
                <w:szCs w:val="22"/>
              </w:rPr>
              <w:t>На 01.01.2022</w:t>
            </w:r>
          </w:p>
        </w:tc>
        <w:tc>
          <w:tcPr>
            <w:tcW w:w="2450" w:type="dxa"/>
          </w:tcPr>
          <w:p w:rsidR="00E04D09" w:rsidRPr="00414E0C" w:rsidRDefault="00E04D09" w:rsidP="00E04D09">
            <w:pPr>
              <w:jc w:val="center"/>
              <w:rPr>
                <w:b/>
              </w:rPr>
            </w:pPr>
            <w:r w:rsidRPr="00414E0C">
              <w:rPr>
                <w:b/>
                <w:sz w:val="22"/>
                <w:szCs w:val="22"/>
              </w:rPr>
              <w:t>На 01.01.2023</w:t>
            </w:r>
          </w:p>
        </w:tc>
      </w:tr>
      <w:tr w:rsidR="00E04D09" w:rsidRPr="00414E0C" w:rsidTr="00E04D09">
        <w:trPr>
          <w:jc w:val="center"/>
        </w:trPr>
        <w:tc>
          <w:tcPr>
            <w:tcW w:w="2518" w:type="dxa"/>
          </w:tcPr>
          <w:p w:rsidR="00E04D09" w:rsidRPr="00414E0C" w:rsidRDefault="00E04D09" w:rsidP="00E04D09">
            <w:pPr>
              <w:jc w:val="center"/>
            </w:pPr>
            <w:r w:rsidRPr="00414E0C">
              <w:lastRenderedPageBreak/>
              <w:t>Количество договоров</w:t>
            </w:r>
          </w:p>
        </w:tc>
        <w:tc>
          <w:tcPr>
            <w:tcW w:w="1701" w:type="dxa"/>
          </w:tcPr>
          <w:p w:rsidR="00E04D09" w:rsidRPr="00414E0C" w:rsidRDefault="00E04D09" w:rsidP="00E04D09">
            <w:pPr>
              <w:jc w:val="center"/>
            </w:pPr>
            <w:r w:rsidRPr="00414E0C">
              <w:t>1507</w:t>
            </w:r>
          </w:p>
        </w:tc>
        <w:tc>
          <w:tcPr>
            <w:tcW w:w="2126" w:type="dxa"/>
          </w:tcPr>
          <w:p w:rsidR="00E04D09" w:rsidRPr="00414E0C" w:rsidRDefault="00E04D09" w:rsidP="00E04D09">
            <w:pPr>
              <w:jc w:val="center"/>
            </w:pPr>
            <w:r w:rsidRPr="00414E0C">
              <w:t>1503</w:t>
            </w:r>
          </w:p>
        </w:tc>
        <w:tc>
          <w:tcPr>
            <w:tcW w:w="1677" w:type="dxa"/>
          </w:tcPr>
          <w:p w:rsidR="00E04D09" w:rsidRPr="00414E0C" w:rsidRDefault="00E04D09" w:rsidP="00E04D09">
            <w:r w:rsidRPr="00414E0C">
              <w:t>1507</w:t>
            </w:r>
          </w:p>
        </w:tc>
        <w:tc>
          <w:tcPr>
            <w:tcW w:w="1543" w:type="dxa"/>
          </w:tcPr>
          <w:p w:rsidR="00E04D09" w:rsidRPr="00414E0C" w:rsidRDefault="00E04D09" w:rsidP="00E04D09">
            <w:pPr>
              <w:jc w:val="center"/>
            </w:pPr>
            <w:r w:rsidRPr="00414E0C">
              <w:t>1494</w:t>
            </w:r>
          </w:p>
        </w:tc>
        <w:tc>
          <w:tcPr>
            <w:tcW w:w="2450" w:type="dxa"/>
          </w:tcPr>
          <w:p w:rsidR="00E04D09" w:rsidRPr="00414E0C" w:rsidRDefault="00E04D09" w:rsidP="00E04D09">
            <w:pPr>
              <w:jc w:val="center"/>
            </w:pPr>
            <w:r w:rsidRPr="00414E0C">
              <w:t>1512</w:t>
            </w:r>
          </w:p>
        </w:tc>
      </w:tr>
      <w:tr w:rsidR="00E04D09" w:rsidRPr="00414E0C" w:rsidTr="00E04D09">
        <w:trPr>
          <w:jc w:val="center"/>
        </w:trPr>
        <w:tc>
          <w:tcPr>
            <w:tcW w:w="2518" w:type="dxa"/>
          </w:tcPr>
          <w:p w:rsidR="00E04D09" w:rsidRPr="00414E0C" w:rsidRDefault="00E04D09" w:rsidP="00E04D09">
            <w:pPr>
              <w:jc w:val="center"/>
            </w:pPr>
            <w:r w:rsidRPr="00414E0C">
              <w:t>Общая площадь, га</w:t>
            </w:r>
          </w:p>
        </w:tc>
        <w:tc>
          <w:tcPr>
            <w:tcW w:w="1701" w:type="dxa"/>
          </w:tcPr>
          <w:p w:rsidR="00E04D09" w:rsidRPr="00414E0C" w:rsidRDefault="00E04D09" w:rsidP="00E04D09">
            <w:pPr>
              <w:jc w:val="center"/>
            </w:pPr>
            <w:r w:rsidRPr="00414E0C">
              <w:t>355,1</w:t>
            </w:r>
          </w:p>
        </w:tc>
        <w:tc>
          <w:tcPr>
            <w:tcW w:w="2126" w:type="dxa"/>
          </w:tcPr>
          <w:p w:rsidR="00E04D09" w:rsidRPr="00414E0C" w:rsidRDefault="00E04D09" w:rsidP="00E04D09">
            <w:pPr>
              <w:jc w:val="center"/>
            </w:pPr>
            <w:r w:rsidRPr="00414E0C">
              <w:t>362</w:t>
            </w:r>
          </w:p>
        </w:tc>
        <w:tc>
          <w:tcPr>
            <w:tcW w:w="1677" w:type="dxa"/>
          </w:tcPr>
          <w:p w:rsidR="00E04D09" w:rsidRPr="00414E0C" w:rsidRDefault="00E04D09" w:rsidP="00E04D09">
            <w:pPr>
              <w:jc w:val="center"/>
            </w:pPr>
            <w:r w:rsidRPr="00414E0C">
              <w:t>358,55</w:t>
            </w:r>
          </w:p>
        </w:tc>
        <w:tc>
          <w:tcPr>
            <w:tcW w:w="1543" w:type="dxa"/>
          </w:tcPr>
          <w:p w:rsidR="00E04D09" w:rsidRPr="00414E0C" w:rsidRDefault="00E04D09" w:rsidP="00E04D09">
            <w:pPr>
              <w:jc w:val="center"/>
            </w:pPr>
            <w:r w:rsidRPr="00414E0C">
              <w:t>360,33</w:t>
            </w:r>
          </w:p>
        </w:tc>
        <w:tc>
          <w:tcPr>
            <w:tcW w:w="2450" w:type="dxa"/>
          </w:tcPr>
          <w:p w:rsidR="00E04D09" w:rsidRPr="00414E0C" w:rsidRDefault="00E04D09" w:rsidP="00E04D09">
            <w:pPr>
              <w:jc w:val="center"/>
            </w:pPr>
            <w:r w:rsidRPr="00414E0C">
              <w:t>362,38</w:t>
            </w:r>
          </w:p>
        </w:tc>
      </w:tr>
    </w:tbl>
    <w:p w:rsidR="00E04D09" w:rsidRPr="00414E0C" w:rsidRDefault="00E04D09" w:rsidP="00E04D09">
      <w:pPr>
        <w:shd w:val="clear" w:color="auto" w:fill="FFFFFF"/>
        <w:ind w:firstLine="709"/>
        <w:jc w:val="both"/>
        <w:rPr>
          <w:rStyle w:val="apple-converted-space"/>
          <w:sz w:val="28"/>
          <w:szCs w:val="28"/>
        </w:rPr>
      </w:pPr>
    </w:p>
    <w:p w:rsidR="00E04D09" w:rsidRPr="00414E0C" w:rsidRDefault="00E04D09" w:rsidP="00E04D09">
      <w:pPr>
        <w:shd w:val="clear" w:color="auto" w:fill="FFFFFF"/>
        <w:ind w:firstLine="709"/>
        <w:jc w:val="both"/>
        <w:rPr>
          <w:rStyle w:val="apple-converted-space"/>
          <w:sz w:val="28"/>
          <w:szCs w:val="28"/>
        </w:rPr>
      </w:pPr>
      <w:r w:rsidRPr="00414E0C">
        <w:rPr>
          <w:rStyle w:val="apple-converted-space"/>
          <w:sz w:val="28"/>
          <w:szCs w:val="28"/>
        </w:rPr>
        <w:t>Администрация МО «Пинежский район» заключила: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313"/>
        <w:gridCol w:w="1701"/>
        <w:gridCol w:w="1701"/>
        <w:gridCol w:w="1417"/>
        <w:gridCol w:w="1417"/>
      </w:tblGrid>
      <w:tr w:rsidR="00E04D09" w:rsidRPr="00414E0C" w:rsidTr="00E04D09">
        <w:tc>
          <w:tcPr>
            <w:tcW w:w="6487" w:type="dxa"/>
          </w:tcPr>
          <w:p w:rsidR="00E04D09" w:rsidRPr="00414E0C" w:rsidRDefault="00E04D09" w:rsidP="00E04D09">
            <w:pPr>
              <w:jc w:val="center"/>
              <w:rPr>
                <w:b/>
              </w:rPr>
            </w:pPr>
            <w:r w:rsidRPr="00414E0C">
              <w:rPr>
                <w:b/>
              </w:rPr>
              <w:t>Год</w:t>
            </w:r>
          </w:p>
        </w:tc>
        <w:tc>
          <w:tcPr>
            <w:tcW w:w="1313" w:type="dxa"/>
          </w:tcPr>
          <w:p w:rsidR="00E04D09" w:rsidRPr="00414E0C" w:rsidRDefault="00E04D09" w:rsidP="00E04D09">
            <w:pPr>
              <w:jc w:val="center"/>
              <w:rPr>
                <w:b/>
              </w:rPr>
            </w:pPr>
            <w:r w:rsidRPr="00414E0C">
              <w:rPr>
                <w:b/>
              </w:rPr>
              <w:t>2018</w:t>
            </w:r>
          </w:p>
        </w:tc>
        <w:tc>
          <w:tcPr>
            <w:tcW w:w="1701" w:type="dxa"/>
          </w:tcPr>
          <w:p w:rsidR="00E04D09" w:rsidRPr="00414E0C" w:rsidRDefault="00E04D09" w:rsidP="00E04D09">
            <w:pPr>
              <w:jc w:val="center"/>
              <w:rPr>
                <w:b/>
              </w:rPr>
            </w:pPr>
            <w:r w:rsidRPr="00414E0C">
              <w:rPr>
                <w:b/>
              </w:rPr>
              <w:t>2019</w:t>
            </w:r>
          </w:p>
        </w:tc>
        <w:tc>
          <w:tcPr>
            <w:tcW w:w="1701" w:type="dxa"/>
          </w:tcPr>
          <w:p w:rsidR="00E04D09" w:rsidRPr="00414E0C" w:rsidRDefault="00E04D09" w:rsidP="00E04D09">
            <w:pPr>
              <w:jc w:val="center"/>
              <w:rPr>
                <w:b/>
              </w:rPr>
            </w:pPr>
            <w:r w:rsidRPr="00414E0C">
              <w:rPr>
                <w:b/>
              </w:rPr>
              <w:t>2020</w:t>
            </w:r>
          </w:p>
        </w:tc>
        <w:tc>
          <w:tcPr>
            <w:tcW w:w="1417" w:type="dxa"/>
          </w:tcPr>
          <w:p w:rsidR="00E04D09" w:rsidRPr="00414E0C" w:rsidRDefault="00E04D09" w:rsidP="00E04D09">
            <w:pPr>
              <w:jc w:val="center"/>
              <w:rPr>
                <w:b/>
              </w:rPr>
            </w:pPr>
            <w:r w:rsidRPr="00414E0C">
              <w:rPr>
                <w:b/>
              </w:rPr>
              <w:t>2021</w:t>
            </w:r>
          </w:p>
        </w:tc>
        <w:tc>
          <w:tcPr>
            <w:tcW w:w="1417" w:type="dxa"/>
          </w:tcPr>
          <w:p w:rsidR="00E04D09" w:rsidRPr="00414E0C" w:rsidRDefault="00E04D09" w:rsidP="00E04D09">
            <w:pPr>
              <w:jc w:val="center"/>
              <w:rPr>
                <w:b/>
              </w:rPr>
            </w:pPr>
            <w:r w:rsidRPr="00414E0C">
              <w:rPr>
                <w:b/>
              </w:rPr>
              <w:t>2022</w:t>
            </w:r>
          </w:p>
        </w:tc>
      </w:tr>
      <w:tr w:rsidR="00E04D09" w:rsidRPr="00414E0C" w:rsidTr="00E04D09">
        <w:tc>
          <w:tcPr>
            <w:tcW w:w="6487" w:type="dxa"/>
          </w:tcPr>
          <w:p w:rsidR="00E04D09" w:rsidRPr="00414E0C" w:rsidRDefault="00E04D09" w:rsidP="00E04D09">
            <w:pPr>
              <w:jc w:val="center"/>
            </w:pPr>
            <w:r w:rsidRPr="00414E0C">
              <w:rPr>
                <w:rStyle w:val="apple-converted-space"/>
              </w:rPr>
              <w:t>договоров аренды земельных участков</w:t>
            </w:r>
          </w:p>
        </w:tc>
        <w:tc>
          <w:tcPr>
            <w:tcW w:w="1313" w:type="dxa"/>
          </w:tcPr>
          <w:p w:rsidR="00E04D09" w:rsidRPr="00414E0C" w:rsidRDefault="00E04D09" w:rsidP="00E04D09">
            <w:pPr>
              <w:jc w:val="center"/>
            </w:pPr>
            <w:r w:rsidRPr="00414E0C">
              <w:t>91</w:t>
            </w:r>
          </w:p>
        </w:tc>
        <w:tc>
          <w:tcPr>
            <w:tcW w:w="1701" w:type="dxa"/>
          </w:tcPr>
          <w:p w:rsidR="00E04D09" w:rsidRPr="00414E0C" w:rsidRDefault="00E04D09" w:rsidP="00E04D09">
            <w:pPr>
              <w:jc w:val="center"/>
            </w:pPr>
            <w:r w:rsidRPr="00414E0C">
              <w:t>119</w:t>
            </w:r>
          </w:p>
        </w:tc>
        <w:tc>
          <w:tcPr>
            <w:tcW w:w="1701" w:type="dxa"/>
          </w:tcPr>
          <w:p w:rsidR="00E04D09" w:rsidRPr="00414E0C" w:rsidRDefault="00E04D09" w:rsidP="00E04D09">
            <w:pPr>
              <w:jc w:val="center"/>
            </w:pPr>
            <w:r w:rsidRPr="00414E0C">
              <w:t>72</w:t>
            </w:r>
          </w:p>
        </w:tc>
        <w:tc>
          <w:tcPr>
            <w:tcW w:w="1417" w:type="dxa"/>
          </w:tcPr>
          <w:p w:rsidR="00E04D09" w:rsidRPr="00414E0C" w:rsidRDefault="00E04D09" w:rsidP="00E04D09">
            <w:pPr>
              <w:jc w:val="center"/>
            </w:pPr>
            <w:r w:rsidRPr="00414E0C">
              <w:t>63</w:t>
            </w:r>
          </w:p>
        </w:tc>
        <w:tc>
          <w:tcPr>
            <w:tcW w:w="1417" w:type="dxa"/>
          </w:tcPr>
          <w:p w:rsidR="00E04D09" w:rsidRPr="00414E0C" w:rsidRDefault="00E04D09" w:rsidP="00E04D09">
            <w:pPr>
              <w:jc w:val="center"/>
            </w:pPr>
            <w:r w:rsidRPr="00414E0C">
              <w:t>63</w:t>
            </w:r>
          </w:p>
          <w:p w:rsidR="00E04D09" w:rsidRPr="00414E0C" w:rsidRDefault="00E04D09" w:rsidP="00E04D09">
            <w:pPr>
              <w:jc w:val="center"/>
            </w:pPr>
            <w:r w:rsidRPr="00414E0C">
              <w:t>Площадью 9,1 га</w:t>
            </w:r>
          </w:p>
        </w:tc>
      </w:tr>
      <w:tr w:rsidR="00E04D09" w:rsidRPr="00414E0C" w:rsidTr="00E04D09">
        <w:tc>
          <w:tcPr>
            <w:tcW w:w="6487" w:type="dxa"/>
          </w:tcPr>
          <w:p w:rsidR="00E04D09" w:rsidRPr="00414E0C" w:rsidRDefault="00E04D09" w:rsidP="00E04D09">
            <w:pPr>
              <w:jc w:val="center"/>
            </w:pPr>
            <w:r w:rsidRPr="00414E0C">
              <w:rPr>
                <w:rStyle w:val="apple-converted-space"/>
              </w:rPr>
              <w:t>договоров купли-продажи земельных участков</w:t>
            </w:r>
          </w:p>
        </w:tc>
        <w:tc>
          <w:tcPr>
            <w:tcW w:w="1313" w:type="dxa"/>
          </w:tcPr>
          <w:p w:rsidR="00E04D09" w:rsidRPr="00414E0C" w:rsidRDefault="00E04D09" w:rsidP="00E04D09">
            <w:pPr>
              <w:jc w:val="center"/>
            </w:pPr>
            <w:r w:rsidRPr="00414E0C">
              <w:t>33</w:t>
            </w:r>
          </w:p>
        </w:tc>
        <w:tc>
          <w:tcPr>
            <w:tcW w:w="1701" w:type="dxa"/>
          </w:tcPr>
          <w:p w:rsidR="00E04D09" w:rsidRPr="00414E0C" w:rsidRDefault="00E04D09" w:rsidP="00E04D09">
            <w:pPr>
              <w:jc w:val="center"/>
            </w:pPr>
            <w:r w:rsidRPr="00414E0C">
              <w:t>48</w:t>
            </w:r>
          </w:p>
        </w:tc>
        <w:tc>
          <w:tcPr>
            <w:tcW w:w="1701" w:type="dxa"/>
          </w:tcPr>
          <w:p w:rsidR="00E04D09" w:rsidRPr="00414E0C" w:rsidRDefault="00E04D09" w:rsidP="00E04D09">
            <w:pPr>
              <w:jc w:val="center"/>
            </w:pPr>
            <w:r w:rsidRPr="00414E0C">
              <w:t>26</w:t>
            </w:r>
          </w:p>
        </w:tc>
        <w:tc>
          <w:tcPr>
            <w:tcW w:w="1417" w:type="dxa"/>
          </w:tcPr>
          <w:p w:rsidR="00E04D09" w:rsidRPr="00414E0C" w:rsidRDefault="00E04D09" w:rsidP="00E04D09">
            <w:pPr>
              <w:jc w:val="center"/>
            </w:pPr>
            <w:r w:rsidRPr="00414E0C">
              <w:t>22</w:t>
            </w:r>
          </w:p>
        </w:tc>
        <w:tc>
          <w:tcPr>
            <w:tcW w:w="1417" w:type="dxa"/>
          </w:tcPr>
          <w:p w:rsidR="00E04D09" w:rsidRPr="00414E0C" w:rsidRDefault="00E04D09" w:rsidP="00E04D09">
            <w:pPr>
              <w:jc w:val="center"/>
            </w:pPr>
            <w:r w:rsidRPr="00414E0C">
              <w:t>31 площадью 3,7 га</w:t>
            </w:r>
          </w:p>
        </w:tc>
      </w:tr>
      <w:tr w:rsidR="00E04D09" w:rsidRPr="00414E0C" w:rsidTr="00E04D09">
        <w:tc>
          <w:tcPr>
            <w:tcW w:w="6487" w:type="dxa"/>
          </w:tcPr>
          <w:p w:rsidR="00E04D09" w:rsidRPr="00414E0C" w:rsidRDefault="00E04D09" w:rsidP="00E04D09">
            <w:pPr>
              <w:jc w:val="center"/>
            </w:pPr>
            <w:r w:rsidRPr="00414E0C">
              <w:t>соглашений о внесении изменении и о расторжении договоров аренды земельных участков о перераспределении земельных участков</w:t>
            </w:r>
          </w:p>
        </w:tc>
        <w:tc>
          <w:tcPr>
            <w:tcW w:w="1313" w:type="dxa"/>
          </w:tcPr>
          <w:p w:rsidR="00E04D09" w:rsidRPr="00414E0C" w:rsidRDefault="00E04D09" w:rsidP="00E04D09">
            <w:pPr>
              <w:jc w:val="center"/>
            </w:pPr>
            <w:r w:rsidRPr="00414E0C">
              <w:t>67</w:t>
            </w:r>
          </w:p>
        </w:tc>
        <w:tc>
          <w:tcPr>
            <w:tcW w:w="1701" w:type="dxa"/>
          </w:tcPr>
          <w:p w:rsidR="00E04D09" w:rsidRPr="00414E0C" w:rsidRDefault="00E04D09" w:rsidP="00E04D09">
            <w:pPr>
              <w:jc w:val="center"/>
            </w:pPr>
            <w:r w:rsidRPr="00414E0C">
              <w:t>78</w:t>
            </w:r>
          </w:p>
        </w:tc>
        <w:tc>
          <w:tcPr>
            <w:tcW w:w="1701" w:type="dxa"/>
          </w:tcPr>
          <w:p w:rsidR="00E04D09" w:rsidRPr="00414E0C" w:rsidRDefault="00E04D09" w:rsidP="00E04D09">
            <w:pPr>
              <w:jc w:val="center"/>
            </w:pPr>
            <w:r w:rsidRPr="00414E0C">
              <w:t>82</w:t>
            </w:r>
          </w:p>
        </w:tc>
        <w:tc>
          <w:tcPr>
            <w:tcW w:w="1417" w:type="dxa"/>
          </w:tcPr>
          <w:p w:rsidR="00E04D09" w:rsidRPr="00414E0C" w:rsidRDefault="00E04D09" w:rsidP="00E04D09">
            <w:pPr>
              <w:jc w:val="center"/>
            </w:pPr>
            <w:r w:rsidRPr="00414E0C">
              <w:t>66</w:t>
            </w:r>
          </w:p>
        </w:tc>
        <w:tc>
          <w:tcPr>
            <w:tcW w:w="1417" w:type="dxa"/>
          </w:tcPr>
          <w:p w:rsidR="00E04D09" w:rsidRPr="00414E0C" w:rsidRDefault="00E04D09" w:rsidP="00E04D09">
            <w:pPr>
              <w:jc w:val="center"/>
            </w:pPr>
            <w:r w:rsidRPr="00414E0C">
              <w:t>44</w:t>
            </w:r>
          </w:p>
          <w:p w:rsidR="00E04D09" w:rsidRPr="00414E0C" w:rsidRDefault="00E04D09" w:rsidP="00E04D09">
            <w:pPr>
              <w:jc w:val="center"/>
            </w:pPr>
            <w:r w:rsidRPr="00414E0C">
              <w:t>Площадью 0,72 га</w:t>
            </w:r>
          </w:p>
        </w:tc>
      </w:tr>
      <w:tr w:rsidR="00E04D09" w:rsidRPr="00414E0C" w:rsidTr="00E04D09">
        <w:tc>
          <w:tcPr>
            <w:tcW w:w="6487" w:type="dxa"/>
          </w:tcPr>
          <w:p w:rsidR="00E04D09" w:rsidRPr="00414E0C" w:rsidRDefault="00E04D09" w:rsidP="00E04D09">
            <w:pPr>
              <w:jc w:val="center"/>
            </w:pPr>
            <w:r w:rsidRPr="00414E0C">
              <w:rPr>
                <w:rStyle w:val="apple-converted-space"/>
              </w:rPr>
              <w:t>договоров безвозмездного пользования земельными  участками в рамках государственной программы «Арктический гектар»</w:t>
            </w:r>
          </w:p>
        </w:tc>
        <w:tc>
          <w:tcPr>
            <w:tcW w:w="1313" w:type="dxa"/>
          </w:tcPr>
          <w:p w:rsidR="00E04D09" w:rsidRPr="00414E0C" w:rsidRDefault="00E04D09" w:rsidP="00E04D09">
            <w:pPr>
              <w:jc w:val="center"/>
            </w:pPr>
          </w:p>
        </w:tc>
        <w:tc>
          <w:tcPr>
            <w:tcW w:w="1701" w:type="dxa"/>
          </w:tcPr>
          <w:p w:rsidR="00E04D09" w:rsidRPr="00414E0C" w:rsidRDefault="00E04D09" w:rsidP="00E04D09">
            <w:pPr>
              <w:jc w:val="center"/>
            </w:pPr>
          </w:p>
        </w:tc>
        <w:tc>
          <w:tcPr>
            <w:tcW w:w="1701" w:type="dxa"/>
          </w:tcPr>
          <w:p w:rsidR="00E04D09" w:rsidRPr="00414E0C" w:rsidRDefault="00E04D09" w:rsidP="00E04D09">
            <w:pPr>
              <w:jc w:val="center"/>
            </w:pPr>
          </w:p>
        </w:tc>
        <w:tc>
          <w:tcPr>
            <w:tcW w:w="1417" w:type="dxa"/>
          </w:tcPr>
          <w:p w:rsidR="00E04D09" w:rsidRPr="00414E0C" w:rsidRDefault="00E04D09" w:rsidP="00E04D09">
            <w:pPr>
              <w:jc w:val="center"/>
            </w:pPr>
            <w:r w:rsidRPr="00414E0C">
              <w:t>51</w:t>
            </w:r>
          </w:p>
        </w:tc>
        <w:tc>
          <w:tcPr>
            <w:tcW w:w="1417" w:type="dxa"/>
          </w:tcPr>
          <w:p w:rsidR="00E04D09" w:rsidRPr="00414E0C" w:rsidRDefault="00E04D09" w:rsidP="00E04D09">
            <w:pPr>
              <w:jc w:val="center"/>
            </w:pPr>
            <w:r w:rsidRPr="00414E0C">
              <w:t>31</w:t>
            </w:r>
          </w:p>
        </w:tc>
      </w:tr>
    </w:tbl>
    <w:p w:rsidR="00E04D09" w:rsidRPr="00414E0C" w:rsidRDefault="00E04D09" w:rsidP="00E04D09">
      <w:pPr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 xml:space="preserve">В 2022 году от использования имущества в </w:t>
      </w:r>
      <w:r w:rsidR="00984E9B">
        <w:rPr>
          <w:sz w:val="28"/>
          <w:szCs w:val="28"/>
        </w:rPr>
        <w:t xml:space="preserve">местный </w:t>
      </w:r>
      <w:r w:rsidRPr="00414E0C">
        <w:rPr>
          <w:sz w:val="28"/>
          <w:szCs w:val="28"/>
        </w:rPr>
        <w:t>бюджет поступили денежные средства в размере 15,34 млн. руб..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2"/>
        <w:gridCol w:w="1395"/>
        <w:gridCol w:w="1418"/>
        <w:gridCol w:w="992"/>
        <w:gridCol w:w="850"/>
        <w:gridCol w:w="1009"/>
      </w:tblGrid>
      <w:tr w:rsidR="00E04D09" w:rsidRPr="00414E0C" w:rsidTr="00E04D09">
        <w:trPr>
          <w:jc w:val="center"/>
        </w:trPr>
        <w:tc>
          <w:tcPr>
            <w:tcW w:w="4772" w:type="dxa"/>
          </w:tcPr>
          <w:p w:rsidR="00E04D09" w:rsidRPr="00414E0C" w:rsidRDefault="00E04D09" w:rsidP="00E04D09">
            <w:pPr>
              <w:jc w:val="center"/>
              <w:rPr>
                <w:b/>
                <w:sz w:val="20"/>
                <w:szCs w:val="20"/>
              </w:rPr>
            </w:pPr>
            <w:r w:rsidRPr="00414E0C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395" w:type="dxa"/>
          </w:tcPr>
          <w:p w:rsidR="00E04D09" w:rsidRPr="00414E0C" w:rsidRDefault="00E04D09" w:rsidP="00E04D09">
            <w:pPr>
              <w:jc w:val="center"/>
              <w:rPr>
                <w:b/>
                <w:sz w:val="28"/>
                <w:szCs w:val="28"/>
              </w:rPr>
            </w:pPr>
            <w:r w:rsidRPr="00414E0C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1418" w:type="dxa"/>
          </w:tcPr>
          <w:p w:rsidR="00E04D09" w:rsidRPr="00414E0C" w:rsidRDefault="00E04D09" w:rsidP="00E04D09">
            <w:pPr>
              <w:jc w:val="center"/>
              <w:rPr>
                <w:b/>
                <w:sz w:val="28"/>
                <w:szCs w:val="28"/>
              </w:rPr>
            </w:pPr>
            <w:r w:rsidRPr="00414E0C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:rsidR="00E04D09" w:rsidRPr="00414E0C" w:rsidRDefault="00E04D09" w:rsidP="00E04D09">
            <w:pPr>
              <w:jc w:val="center"/>
              <w:rPr>
                <w:b/>
                <w:sz w:val="28"/>
                <w:szCs w:val="28"/>
              </w:rPr>
            </w:pPr>
            <w:r w:rsidRPr="00414E0C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850" w:type="dxa"/>
          </w:tcPr>
          <w:p w:rsidR="00E04D09" w:rsidRPr="00414E0C" w:rsidRDefault="00E04D09" w:rsidP="00E04D09">
            <w:pPr>
              <w:jc w:val="center"/>
              <w:rPr>
                <w:b/>
                <w:sz w:val="28"/>
                <w:szCs w:val="28"/>
              </w:rPr>
            </w:pPr>
            <w:r w:rsidRPr="00414E0C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1009" w:type="dxa"/>
          </w:tcPr>
          <w:p w:rsidR="00E04D09" w:rsidRPr="00414E0C" w:rsidRDefault="00E04D09" w:rsidP="00E04D09">
            <w:pPr>
              <w:jc w:val="center"/>
              <w:rPr>
                <w:b/>
                <w:sz w:val="28"/>
                <w:szCs w:val="28"/>
              </w:rPr>
            </w:pPr>
            <w:r w:rsidRPr="00414E0C">
              <w:rPr>
                <w:b/>
                <w:sz w:val="28"/>
                <w:szCs w:val="28"/>
              </w:rPr>
              <w:t>2022</w:t>
            </w:r>
          </w:p>
        </w:tc>
      </w:tr>
      <w:tr w:rsidR="00E04D09" w:rsidRPr="00414E0C" w:rsidTr="00E04D09">
        <w:trPr>
          <w:jc w:val="center"/>
        </w:trPr>
        <w:tc>
          <w:tcPr>
            <w:tcW w:w="4772" w:type="dxa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t>Поступило средств, млн. руб.</w:t>
            </w:r>
          </w:p>
        </w:tc>
        <w:tc>
          <w:tcPr>
            <w:tcW w:w="1395" w:type="dxa"/>
            <w:vAlign w:val="center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14,54</w:t>
            </w:r>
          </w:p>
        </w:tc>
        <w:tc>
          <w:tcPr>
            <w:tcW w:w="1418" w:type="dxa"/>
            <w:vAlign w:val="center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13,2</w:t>
            </w:r>
          </w:p>
        </w:tc>
        <w:tc>
          <w:tcPr>
            <w:tcW w:w="992" w:type="dxa"/>
            <w:vAlign w:val="center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11,42</w:t>
            </w:r>
          </w:p>
        </w:tc>
        <w:tc>
          <w:tcPr>
            <w:tcW w:w="850" w:type="dxa"/>
            <w:vAlign w:val="center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11,15</w:t>
            </w:r>
          </w:p>
        </w:tc>
        <w:tc>
          <w:tcPr>
            <w:tcW w:w="1009" w:type="dxa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15,34</w:t>
            </w:r>
          </w:p>
        </w:tc>
      </w:tr>
    </w:tbl>
    <w:p w:rsidR="00E04D09" w:rsidRPr="00414E0C" w:rsidRDefault="00E04D09" w:rsidP="00E04D09">
      <w:pPr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>в том числе: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7"/>
        <w:gridCol w:w="1276"/>
        <w:gridCol w:w="1428"/>
        <w:gridCol w:w="993"/>
        <w:gridCol w:w="846"/>
        <w:gridCol w:w="992"/>
      </w:tblGrid>
      <w:tr w:rsidR="00E04D09" w:rsidRPr="00414E0C" w:rsidTr="00E04D09">
        <w:trPr>
          <w:jc w:val="center"/>
        </w:trPr>
        <w:tc>
          <w:tcPr>
            <w:tcW w:w="4797" w:type="dxa"/>
          </w:tcPr>
          <w:p w:rsidR="00E04D09" w:rsidRPr="00414E0C" w:rsidRDefault="00E04D09" w:rsidP="00E04D09">
            <w:pPr>
              <w:jc w:val="center"/>
              <w:rPr>
                <w:b/>
              </w:rPr>
            </w:pPr>
            <w:r w:rsidRPr="00414E0C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E04D09" w:rsidRPr="00414E0C" w:rsidRDefault="00E04D09" w:rsidP="00E04D09">
            <w:pPr>
              <w:jc w:val="center"/>
              <w:rPr>
                <w:b/>
                <w:sz w:val="28"/>
                <w:szCs w:val="28"/>
              </w:rPr>
            </w:pPr>
            <w:r w:rsidRPr="00414E0C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1428" w:type="dxa"/>
          </w:tcPr>
          <w:p w:rsidR="00E04D09" w:rsidRPr="00414E0C" w:rsidRDefault="00E04D09" w:rsidP="00E04D09">
            <w:pPr>
              <w:jc w:val="center"/>
              <w:rPr>
                <w:b/>
                <w:sz w:val="28"/>
                <w:szCs w:val="28"/>
              </w:rPr>
            </w:pPr>
            <w:r w:rsidRPr="00414E0C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993" w:type="dxa"/>
          </w:tcPr>
          <w:p w:rsidR="00E04D09" w:rsidRPr="00414E0C" w:rsidRDefault="00E04D09" w:rsidP="00E04D09">
            <w:pPr>
              <w:jc w:val="center"/>
              <w:rPr>
                <w:b/>
                <w:sz w:val="28"/>
                <w:szCs w:val="28"/>
              </w:rPr>
            </w:pPr>
            <w:r w:rsidRPr="00414E0C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808" w:type="dxa"/>
          </w:tcPr>
          <w:p w:rsidR="00E04D09" w:rsidRPr="00414E0C" w:rsidRDefault="00E04D09" w:rsidP="00E04D09">
            <w:pPr>
              <w:jc w:val="center"/>
              <w:rPr>
                <w:b/>
                <w:sz w:val="28"/>
                <w:szCs w:val="28"/>
              </w:rPr>
            </w:pPr>
            <w:r w:rsidRPr="00414E0C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992" w:type="dxa"/>
          </w:tcPr>
          <w:p w:rsidR="00E04D09" w:rsidRPr="00414E0C" w:rsidRDefault="00E04D09" w:rsidP="00E04D09">
            <w:pPr>
              <w:jc w:val="center"/>
              <w:rPr>
                <w:b/>
                <w:sz w:val="28"/>
                <w:szCs w:val="28"/>
              </w:rPr>
            </w:pPr>
            <w:r w:rsidRPr="00414E0C">
              <w:rPr>
                <w:b/>
                <w:sz w:val="28"/>
                <w:szCs w:val="28"/>
              </w:rPr>
              <w:t>2022</w:t>
            </w:r>
          </w:p>
        </w:tc>
      </w:tr>
      <w:tr w:rsidR="00E04D09" w:rsidRPr="00414E0C" w:rsidTr="00E04D09">
        <w:trPr>
          <w:jc w:val="center"/>
        </w:trPr>
        <w:tc>
          <w:tcPr>
            <w:tcW w:w="4797" w:type="dxa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t>от продажи, аренды муниципального имущества и перечисления части прибыли МУПами, млн. руб.</w:t>
            </w:r>
          </w:p>
        </w:tc>
        <w:tc>
          <w:tcPr>
            <w:tcW w:w="1276" w:type="dxa"/>
            <w:vAlign w:val="center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2,07</w:t>
            </w:r>
          </w:p>
        </w:tc>
        <w:tc>
          <w:tcPr>
            <w:tcW w:w="1428" w:type="dxa"/>
            <w:vAlign w:val="center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1,26</w:t>
            </w:r>
          </w:p>
        </w:tc>
        <w:tc>
          <w:tcPr>
            <w:tcW w:w="993" w:type="dxa"/>
            <w:vAlign w:val="center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0,3</w:t>
            </w:r>
          </w:p>
        </w:tc>
        <w:tc>
          <w:tcPr>
            <w:tcW w:w="808" w:type="dxa"/>
            <w:vAlign w:val="center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0,923</w:t>
            </w:r>
          </w:p>
        </w:tc>
        <w:tc>
          <w:tcPr>
            <w:tcW w:w="992" w:type="dxa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</w:p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3,84</w:t>
            </w:r>
          </w:p>
        </w:tc>
      </w:tr>
      <w:tr w:rsidR="00E04D09" w:rsidRPr="00414E0C" w:rsidTr="00E04D09">
        <w:trPr>
          <w:jc w:val="center"/>
        </w:trPr>
        <w:tc>
          <w:tcPr>
            <w:tcW w:w="4797" w:type="dxa"/>
          </w:tcPr>
          <w:p w:rsidR="00E04D09" w:rsidRPr="00414E0C" w:rsidRDefault="00E04D09" w:rsidP="00E04D09">
            <w:pPr>
              <w:jc w:val="center"/>
            </w:pPr>
            <w:r w:rsidRPr="00414E0C">
              <w:rPr>
                <w:shd w:val="clear" w:color="auto" w:fill="FFFFFF"/>
              </w:rPr>
              <w:t>от поступления платы за наем муниципальных жилых помещений, млн. руб.</w:t>
            </w:r>
          </w:p>
        </w:tc>
        <w:tc>
          <w:tcPr>
            <w:tcW w:w="1276" w:type="dxa"/>
            <w:vAlign w:val="center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5,8</w:t>
            </w:r>
          </w:p>
        </w:tc>
        <w:tc>
          <w:tcPr>
            <w:tcW w:w="1428" w:type="dxa"/>
            <w:vAlign w:val="center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5,9</w:t>
            </w:r>
          </w:p>
        </w:tc>
        <w:tc>
          <w:tcPr>
            <w:tcW w:w="993" w:type="dxa"/>
            <w:vAlign w:val="center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6,28</w:t>
            </w:r>
          </w:p>
        </w:tc>
        <w:tc>
          <w:tcPr>
            <w:tcW w:w="808" w:type="dxa"/>
            <w:vAlign w:val="center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6,13</w:t>
            </w:r>
          </w:p>
        </w:tc>
        <w:tc>
          <w:tcPr>
            <w:tcW w:w="992" w:type="dxa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</w:p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6,82</w:t>
            </w:r>
          </w:p>
        </w:tc>
      </w:tr>
      <w:tr w:rsidR="00E04D09" w:rsidRPr="00414E0C" w:rsidTr="00E04D09">
        <w:trPr>
          <w:trHeight w:val="805"/>
          <w:jc w:val="center"/>
        </w:trPr>
        <w:tc>
          <w:tcPr>
            <w:tcW w:w="4797" w:type="dxa"/>
          </w:tcPr>
          <w:p w:rsidR="00E04D09" w:rsidRPr="00414E0C" w:rsidRDefault="00E04D09" w:rsidP="00E04D09">
            <w:pPr>
              <w:jc w:val="center"/>
            </w:pPr>
            <w:r w:rsidRPr="00414E0C">
              <w:lastRenderedPageBreak/>
              <w:t>за пользование (аренду) земельными участками и от продажи земельных участков, млн. руб.</w:t>
            </w:r>
          </w:p>
        </w:tc>
        <w:tc>
          <w:tcPr>
            <w:tcW w:w="1276" w:type="dxa"/>
            <w:vAlign w:val="center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6,67</w:t>
            </w:r>
          </w:p>
        </w:tc>
        <w:tc>
          <w:tcPr>
            <w:tcW w:w="1428" w:type="dxa"/>
            <w:vAlign w:val="center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5,86</w:t>
            </w:r>
          </w:p>
        </w:tc>
        <w:tc>
          <w:tcPr>
            <w:tcW w:w="993" w:type="dxa"/>
            <w:vAlign w:val="center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4,84</w:t>
            </w:r>
          </w:p>
        </w:tc>
        <w:tc>
          <w:tcPr>
            <w:tcW w:w="808" w:type="dxa"/>
            <w:vAlign w:val="center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4,02</w:t>
            </w:r>
          </w:p>
        </w:tc>
        <w:tc>
          <w:tcPr>
            <w:tcW w:w="992" w:type="dxa"/>
          </w:tcPr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</w:p>
          <w:p w:rsidR="00E04D09" w:rsidRPr="00414E0C" w:rsidRDefault="00E04D09" w:rsidP="00E04D09">
            <w:pPr>
              <w:jc w:val="center"/>
              <w:rPr>
                <w:sz w:val="28"/>
                <w:szCs w:val="28"/>
              </w:rPr>
            </w:pPr>
            <w:r w:rsidRPr="00414E0C">
              <w:rPr>
                <w:sz w:val="28"/>
                <w:szCs w:val="28"/>
              </w:rPr>
              <w:t>4,68</w:t>
            </w:r>
          </w:p>
        </w:tc>
      </w:tr>
    </w:tbl>
    <w:p w:rsidR="00E04D09" w:rsidRPr="00414E0C" w:rsidRDefault="00E04D09" w:rsidP="00E04D09">
      <w:pPr>
        <w:ind w:firstLine="709"/>
        <w:jc w:val="both"/>
        <w:rPr>
          <w:sz w:val="28"/>
          <w:szCs w:val="28"/>
        </w:rPr>
      </w:pPr>
    </w:p>
    <w:p w:rsidR="00E04D09" w:rsidRPr="00414E0C" w:rsidRDefault="00E04D09" w:rsidP="00E04D09">
      <w:pPr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 xml:space="preserve">В 2012 году законодательством определена норма, дающая возможность получения многодетным семьям земельных участков бесплатно в собственность или в аренду для индивидуального жилищного строительства или личного подсобного хозяйства. За период действия данного Областного закона на территории Пинежского района земельные участки предоставлены 180 многодетным семьям.  Всего в реестре многодетных семей, желающих получить земельные участки на 01 июля 2023 г. состояло 163 семьи. В соответствии с </w:t>
      </w:r>
      <w:r w:rsidR="00984E9B">
        <w:rPr>
          <w:sz w:val="28"/>
          <w:szCs w:val="28"/>
        </w:rPr>
        <w:t>о</w:t>
      </w:r>
      <w:r w:rsidRPr="00414E0C">
        <w:rPr>
          <w:sz w:val="28"/>
          <w:szCs w:val="28"/>
        </w:rPr>
        <w:t xml:space="preserve">бластным законом  Архангельской области от 07.10.2003 N 192-24-ОЗ  проведение работ по формированию земельного участка (межевание) осуществляется за счет средств областного бюджета и </w:t>
      </w:r>
      <w:r w:rsidR="008B49FB">
        <w:rPr>
          <w:sz w:val="28"/>
          <w:szCs w:val="28"/>
        </w:rPr>
        <w:t xml:space="preserve">местного </w:t>
      </w:r>
      <w:r w:rsidRPr="00414E0C">
        <w:rPr>
          <w:sz w:val="28"/>
          <w:szCs w:val="28"/>
        </w:rPr>
        <w:t>бюджет</w:t>
      </w:r>
      <w:r w:rsidR="008B49FB">
        <w:rPr>
          <w:sz w:val="28"/>
          <w:szCs w:val="28"/>
        </w:rPr>
        <w:t>а</w:t>
      </w:r>
      <w:r w:rsidRPr="00414E0C">
        <w:rPr>
          <w:sz w:val="28"/>
          <w:szCs w:val="28"/>
        </w:rPr>
        <w:t xml:space="preserve">. </w:t>
      </w:r>
    </w:p>
    <w:p w:rsidR="00E04D09" w:rsidRPr="00414E0C" w:rsidRDefault="00E04D09" w:rsidP="00E04D09">
      <w:pPr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 xml:space="preserve">На проведение  мероприятий по землеустройству и землепользованию (в том числе на проведение кадастровых работ необходимых для постановки на кадастровый учет земельных участков) в 2022  году израсходовано из </w:t>
      </w:r>
      <w:r w:rsidR="008B49FB">
        <w:rPr>
          <w:sz w:val="28"/>
          <w:szCs w:val="28"/>
        </w:rPr>
        <w:t xml:space="preserve">местного </w:t>
      </w:r>
      <w:r w:rsidRPr="00414E0C">
        <w:rPr>
          <w:sz w:val="28"/>
          <w:szCs w:val="28"/>
        </w:rPr>
        <w:t xml:space="preserve"> бюджета 282,3 тыс. руб. </w:t>
      </w:r>
    </w:p>
    <w:p w:rsidR="00E04D09" w:rsidRPr="00414E0C" w:rsidRDefault="00E04D09" w:rsidP="00E04D09">
      <w:pPr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>В течение 2022 года на кадастровый учет поставлено  38 земельных участков.</w:t>
      </w:r>
    </w:p>
    <w:p w:rsidR="00E04D09" w:rsidRPr="00414E0C" w:rsidRDefault="00E04D09" w:rsidP="00E04D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 xml:space="preserve">На проведение кадастровых работ, необходимых для постановки на кадастровый учет в отношении участков, предоставляемых многодетным семьям из районного бюджета, расходы составили  80,1 тыс.руб.. </w:t>
      </w:r>
    </w:p>
    <w:p w:rsidR="00E04D09" w:rsidRPr="00984E9B" w:rsidRDefault="00E04D09" w:rsidP="00E04D09">
      <w:pPr>
        <w:widowControl w:val="0"/>
        <w:autoSpaceDE w:val="0"/>
        <w:autoSpaceDN w:val="0"/>
        <w:adjustRightInd w:val="0"/>
        <w:ind w:firstLine="709"/>
        <w:jc w:val="both"/>
      </w:pPr>
      <w:r w:rsidRPr="00414E0C">
        <w:rPr>
          <w:sz w:val="28"/>
          <w:szCs w:val="28"/>
        </w:rPr>
        <w:t xml:space="preserve">Комплексные </w:t>
      </w:r>
      <w:r w:rsidRPr="00984E9B">
        <w:t>кадастровые работы в 2022 году проведены в отношении 176 объектов недвижимости, из них на 128 земельных участка и 48 объектов капитального строительства</w:t>
      </w:r>
      <w:r w:rsidRPr="00984E9B">
        <w:rPr>
          <w:b/>
        </w:rPr>
        <w:t>.</w:t>
      </w:r>
    </w:p>
    <w:p w:rsidR="00E04D09" w:rsidRPr="00984E9B" w:rsidRDefault="00E04D09" w:rsidP="00E04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4E9B">
        <w:rPr>
          <w:bCs/>
          <w:sz w:val="28"/>
          <w:szCs w:val="28"/>
        </w:rPr>
        <w:t xml:space="preserve">На мероприятие: «Кадастровые работы в отношении объектов недвижимости, оформление документов кадастрового учета муниципального имущества, комплексные кадастровые работы в отношении объектов капитального строительства» в 2022 году направлено 623,3 тыс. руб. В 2022 г. </w:t>
      </w:r>
      <w:r w:rsidRPr="00984E9B">
        <w:rPr>
          <w:sz w:val="28"/>
          <w:szCs w:val="28"/>
        </w:rPr>
        <w:t>кадастровые работы проведены в отношении 90 объектов недвижимости (для постановки на государственный кадастровый учет и регистрации права муниципальной собственности),  в том числе  9 многоквартирных домов и 18 жилых помещений (квартир</w:t>
      </w:r>
      <w:r w:rsidRPr="00984E9B">
        <w:rPr>
          <w:sz w:val="28"/>
          <w:szCs w:val="28"/>
          <w:u w:val="single"/>
        </w:rPr>
        <w:t xml:space="preserve">), </w:t>
      </w:r>
      <w:r w:rsidRPr="00984E9B">
        <w:rPr>
          <w:sz w:val="28"/>
          <w:szCs w:val="28"/>
        </w:rPr>
        <w:t xml:space="preserve"> 60 а</w:t>
      </w:r>
      <w:r w:rsidRPr="00984E9B">
        <w:rPr>
          <w:bCs/>
          <w:sz w:val="28"/>
          <w:szCs w:val="28"/>
        </w:rPr>
        <w:t>втомобильных дорог общего пользования и</w:t>
      </w:r>
      <w:r w:rsidRPr="00984E9B">
        <w:rPr>
          <w:sz w:val="28"/>
          <w:szCs w:val="28"/>
        </w:rPr>
        <w:t xml:space="preserve"> иных объектов. </w:t>
      </w:r>
    </w:p>
    <w:p w:rsidR="00E04D09" w:rsidRPr="00984E9B" w:rsidRDefault="00E04D09" w:rsidP="00E04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4E9B">
        <w:rPr>
          <w:bCs/>
          <w:sz w:val="28"/>
          <w:szCs w:val="28"/>
        </w:rPr>
        <w:t xml:space="preserve">Расход средств  </w:t>
      </w:r>
      <w:r w:rsidR="00984E9B">
        <w:rPr>
          <w:bCs/>
          <w:sz w:val="28"/>
          <w:szCs w:val="28"/>
        </w:rPr>
        <w:t xml:space="preserve">местного </w:t>
      </w:r>
      <w:r w:rsidRPr="00984E9B">
        <w:rPr>
          <w:bCs/>
          <w:sz w:val="28"/>
          <w:szCs w:val="28"/>
        </w:rPr>
        <w:t xml:space="preserve">бюджета на содержание объектов, находящихся в муниципальной собственности в 2022 году составил </w:t>
      </w:r>
      <w:r w:rsidRPr="00984E9B">
        <w:rPr>
          <w:sz w:val="28"/>
          <w:szCs w:val="28"/>
        </w:rPr>
        <w:t>1440 тыс. руб.</w:t>
      </w:r>
      <w:r w:rsidRPr="00984E9B">
        <w:rPr>
          <w:bCs/>
          <w:sz w:val="28"/>
          <w:szCs w:val="28"/>
        </w:rPr>
        <w:t xml:space="preserve"> </w:t>
      </w:r>
    </w:p>
    <w:p w:rsidR="00E04D09" w:rsidRPr="00414E0C" w:rsidRDefault="00E04D09" w:rsidP="00E04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 xml:space="preserve">В целях открытости и гласности  проведения мероприятий по предоставлению земельных участков  информация размещается на официальных </w:t>
      </w:r>
      <w:r w:rsidRPr="00414E0C">
        <w:rPr>
          <w:kern w:val="2"/>
          <w:sz w:val="28"/>
          <w:szCs w:val="28"/>
        </w:rPr>
        <w:t>сайтах А</w:t>
      </w:r>
      <w:r w:rsidRPr="00414E0C">
        <w:rPr>
          <w:sz w:val="28"/>
          <w:szCs w:val="28"/>
        </w:rPr>
        <w:t>дминистрации МО «Пинежский район»</w:t>
      </w:r>
      <w:r w:rsidRPr="00414E0C">
        <w:rPr>
          <w:kern w:val="2"/>
          <w:sz w:val="28"/>
          <w:szCs w:val="28"/>
        </w:rPr>
        <w:t xml:space="preserve"> и </w:t>
      </w:r>
      <w:r w:rsidRPr="00414E0C">
        <w:rPr>
          <w:sz w:val="28"/>
          <w:szCs w:val="28"/>
        </w:rPr>
        <w:t xml:space="preserve"> Российской Федерации в сети Интернет.</w:t>
      </w:r>
    </w:p>
    <w:p w:rsidR="00E04D09" w:rsidRPr="00414E0C" w:rsidRDefault="00E04D09" w:rsidP="00E04D0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14E0C">
        <w:rPr>
          <w:rFonts w:ascii="Times New Roman" w:hAnsi="Times New Roman"/>
          <w:sz w:val="28"/>
          <w:szCs w:val="28"/>
        </w:rPr>
        <w:lastRenderedPageBreak/>
        <w:t>Проведение кадастровых работ в отношении земельных участков под объектами недвижимости, находящимися в муниципальной собственности,   позволит определить точное местоположение, согласование границ земельных участков и подготовить землеустроительную документацию, в том числе необходимую для государственного кадастрового учета и государственной регистрации права муниципальной собственности.</w:t>
      </w:r>
    </w:p>
    <w:p w:rsidR="00E04D09" w:rsidRPr="00414E0C" w:rsidRDefault="00E04D09" w:rsidP="00E04D0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14E0C">
        <w:rPr>
          <w:rFonts w:ascii="Times New Roman" w:hAnsi="Times New Roman"/>
          <w:sz w:val="28"/>
          <w:szCs w:val="28"/>
        </w:rPr>
        <w:t xml:space="preserve">Решение указанных вопросов возможно с помощью программно-целевого метода, а именно – путем реализации </w:t>
      </w:r>
      <w:r w:rsidRPr="00414E0C">
        <w:rPr>
          <w:sz w:val="28"/>
          <w:szCs w:val="28"/>
        </w:rPr>
        <w:t>м</w:t>
      </w:r>
      <w:r w:rsidRPr="00414E0C">
        <w:rPr>
          <w:rFonts w:ascii="Times New Roman" w:hAnsi="Times New Roman"/>
          <w:sz w:val="28"/>
          <w:szCs w:val="28"/>
        </w:rPr>
        <w:t xml:space="preserve">униципальной программы </w:t>
      </w:r>
      <w:r w:rsidRPr="00414E0C">
        <w:rPr>
          <w:rFonts w:ascii="Times New Roman" w:hAnsi="Times New Roman"/>
          <w:b/>
          <w:sz w:val="28"/>
          <w:szCs w:val="28"/>
        </w:rPr>
        <w:t>«</w:t>
      </w:r>
      <w:r w:rsidRPr="00414E0C">
        <w:rPr>
          <w:rFonts w:ascii="Times New Roman" w:hAnsi="Times New Roman"/>
          <w:bCs/>
          <w:sz w:val="28"/>
          <w:szCs w:val="28"/>
        </w:rPr>
        <w:t xml:space="preserve">Развитие земельно-имущественных отношений в Пинежском муниципальном округе </w:t>
      </w:r>
      <w:r w:rsidRPr="00414E0C">
        <w:rPr>
          <w:rFonts w:ascii="Times New Roman" w:hAnsi="Times New Roman"/>
          <w:sz w:val="28"/>
          <w:szCs w:val="28"/>
        </w:rPr>
        <w:t>Архангельской области».</w:t>
      </w:r>
    </w:p>
    <w:p w:rsidR="00E04D09" w:rsidRPr="00414E0C" w:rsidRDefault="00E04D09" w:rsidP="00E04D09">
      <w:pPr>
        <w:tabs>
          <w:tab w:val="left" w:pos="7560"/>
        </w:tabs>
        <w:ind w:firstLine="709"/>
        <w:jc w:val="both"/>
        <w:rPr>
          <w:bCs/>
          <w:sz w:val="28"/>
          <w:szCs w:val="28"/>
        </w:rPr>
      </w:pPr>
    </w:p>
    <w:p w:rsidR="00E04D09" w:rsidRPr="00414E0C" w:rsidRDefault="00E04D09" w:rsidP="00E04D09">
      <w:pPr>
        <w:numPr>
          <w:ilvl w:val="0"/>
          <w:numId w:val="1"/>
        </w:numPr>
        <w:spacing w:line="360" w:lineRule="atLeast"/>
        <w:ind w:left="0" w:firstLine="709"/>
        <w:jc w:val="center"/>
        <w:rPr>
          <w:b/>
          <w:sz w:val="28"/>
        </w:rPr>
      </w:pPr>
      <w:r w:rsidRPr="00414E0C">
        <w:rPr>
          <w:b/>
          <w:sz w:val="28"/>
        </w:rPr>
        <w:t>Механизм реализации мероприятий муниципальной программы</w:t>
      </w:r>
    </w:p>
    <w:p w:rsidR="00E04D09" w:rsidRPr="00414E0C" w:rsidRDefault="00E04D09" w:rsidP="00E04D09">
      <w:pPr>
        <w:ind w:firstLine="709"/>
        <w:jc w:val="both"/>
        <w:rPr>
          <w:sz w:val="28"/>
          <w:szCs w:val="28"/>
        </w:rPr>
      </w:pPr>
    </w:p>
    <w:p w:rsidR="00E04D09" w:rsidRPr="00414E0C" w:rsidRDefault="00E04D09" w:rsidP="00E04D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>Ответственный исполнитель муниципальной программы - Комитет по управлению муниципальным имуществом и ЖКХ  администрации Пинежского</w:t>
      </w:r>
      <w:r w:rsidRPr="00414E0C">
        <w:rPr>
          <w:bCs/>
          <w:sz w:val="28"/>
          <w:szCs w:val="28"/>
        </w:rPr>
        <w:t xml:space="preserve"> муниципального округа Архангельской области</w:t>
      </w:r>
      <w:r w:rsidRPr="00414E0C">
        <w:rPr>
          <w:sz w:val="28"/>
          <w:szCs w:val="28"/>
        </w:rPr>
        <w:t>.</w:t>
      </w:r>
    </w:p>
    <w:p w:rsidR="00E04D09" w:rsidRPr="00414E0C" w:rsidRDefault="00E04D09" w:rsidP="00E04D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>Финансирование мероприятий муниципальной программы (</w:t>
      </w:r>
      <w:hyperlink w:anchor="Par428" w:history="1">
        <w:r w:rsidRPr="00414E0C">
          <w:rPr>
            <w:sz w:val="28"/>
            <w:szCs w:val="28"/>
          </w:rPr>
          <w:t>приложение N 3</w:t>
        </w:r>
      </w:hyperlink>
      <w:r w:rsidRPr="00414E0C">
        <w:rPr>
          <w:sz w:val="28"/>
          <w:szCs w:val="28"/>
        </w:rPr>
        <w:t xml:space="preserve"> к муниципальной программе) осуществляется за счет средств федерального бюджета, Фонда реформирования жилищно-коммунального хозяйства, областного бюджета </w:t>
      </w:r>
      <w:r w:rsidR="008B49FB">
        <w:rPr>
          <w:sz w:val="28"/>
          <w:szCs w:val="28"/>
        </w:rPr>
        <w:t>и</w:t>
      </w:r>
      <w:r w:rsidRPr="00414E0C">
        <w:rPr>
          <w:sz w:val="28"/>
          <w:szCs w:val="28"/>
        </w:rPr>
        <w:t xml:space="preserve"> </w:t>
      </w:r>
      <w:r w:rsidR="008B49FB">
        <w:rPr>
          <w:sz w:val="28"/>
          <w:szCs w:val="28"/>
        </w:rPr>
        <w:t xml:space="preserve">местного </w:t>
      </w:r>
      <w:r w:rsidRPr="00414E0C">
        <w:rPr>
          <w:sz w:val="28"/>
          <w:szCs w:val="28"/>
        </w:rPr>
        <w:t>бюджета в соответствии с областным законом об областном бюджете и решением Собрания депутатов Пинежского</w:t>
      </w:r>
      <w:r w:rsidRPr="00414E0C">
        <w:rPr>
          <w:bCs/>
          <w:sz w:val="28"/>
          <w:szCs w:val="28"/>
        </w:rPr>
        <w:t xml:space="preserve"> муниципального округа Архангельской области</w:t>
      </w:r>
      <w:r w:rsidRPr="00414E0C">
        <w:rPr>
          <w:sz w:val="28"/>
          <w:szCs w:val="28"/>
        </w:rPr>
        <w:t xml:space="preserve"> об бюджете муниципального округа в рамках полномочий в установленной сфере ответственным исполнителем в соответствии с утвержденными ассигнованиями на финансовый год.</w:t>
      </w:r>
    </w:p>
    <w:p w:rsidR="00E04D09" w:rsidRPr="00414E0C" w:rsidRDefault="00E04D09" w:rsidP="00E04D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 xml:space="preserve">Механизм реализации муниципальной программы предусматривает ежегодную разработку и принятие следующих документов: </w:t>
      </w:r>
    </w:p>
    <w:p w:rsidR="00E04D09" w:rsidRPr="00414E0C" w:rsidRDefault="00E04D09" w:rsidP="00E04D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>плана реализации программы;</w:t>
      </w:r>
    </w:p>
    <w:p w:rsidR="00E04D09" w:rsidRPr="00414E0C" w:rsidRDefault="00E04D09" w:rsidP="00E04D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>планов-графиков размещения заказов на поставки товаров, выполнение работ, оказание услуг для нужд заказчиков.</w:t>
      </w:r>
    </w:p>
    <w:p w:rsidR="00E04D09" w:rsidRPr="00414E0C" w:rsidRDefault="00E04D09" w:rsidP="00E04D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 xml:space="preserve">Предполагается, что ежегодно будут осуществляться: корректировка перечня реализуемых мероприятий, уточнение объемов финансирования, уточнение целевых показателей, позволяющих оценивать ход реализации </w:t>
      </w:r>
      <w:r w:rsidRPr="00414E0C">
        <w:rPr>
          <w:sz w:val="28"/>
        </w:rPr>
        <w:t>муниципальной</w:t>
      </w:r>
      <w:r w:rsidRPr="00414E0C">
        <w:rPr>
          <w:sz w:val="28"/>
          <w:szCs w:val="28"/>
        </w:rPr>
        <w:t xml:space="preserve"> программы.</w:t>
      </w:r>
    </w:p>
    <w:p w:rsidR="00E04D09" w:rsidRPr="00414E0C" w:rsidRDefault="00E04D09" w:rsidP="00E04D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 xml:space="preserve">Исполнители отдельных работ (услуг) по мероприятиям </w:t>
      </w:r>
      <w:hyperlink w:anchor="Par428" w:history="1">
        <w:r w:rsidRPr="00414E0C">
          <w:rPr>
            <w:sz w:val="28"/>
            <w:szCs w:val="28"/>
          </w:rPr>
          <w:t xml:space="preserve">пунктов 1.1, 1.4 </w:t>
        </w:r>
      </w:hyperlink>
      <w:r w:rsidRPr="00414E0C">
        <w:rPr>
          <w:sz w:val="28"/>
          <w:szCs w:val="28"/>
        </w:rPr>
        <w:t xml:space="preserve"> перечня мероприятий </w:t>
      </w:r>
      <w:r w:rsidRPr="00414E0C">
        <w:rPr>
          <w:sz w:val="28"/>
        </w:rPr>
        <w:t>муниципальной</w:t>
      </w:r>
      <w:r w:rsidRPr="00414E0C">
        <w:rPr>
          <w:sz w:val="28"/>
          <w:szCs w:val="28"/>
        </w:rPr>
        <w:t xml:space="preserve"> программы (</w:t>
      </w:r>
      <w:hyperlink w:anchor="Par428" w:history="1">
        <w:r w:rsidRPr="00414E0C">
          <w:rPr>
            <w:sz w:val="28"/>
            <w:szCs w:val="28"/>
          </w:rPr>
          <w:t>приложение N 3</w:t>
        </w:r>
      </w:hyperlink>
      <w:r w:rsidRPr="00414E0C">
        <w:rPr>
          <w:sz w:val="28"/>
          <w:szCs w:val="28"/>
        </w:rPr>
        <w:t xml:space="preserve"> к </w:t>
      </w:r>
      <w:r w:rsidRPr="00414E0C">
        <w:rPr>
          <w:sz w:val="28"/>
        </w:rPr>
        <w:t>муниципальной</w:t>
      </w:r>
      <w:r w:rsidRPr="00414E0C">
        <w:rPr>
          <w:sz w:val="28"/>
          <w:szCs w:val="28"/>
        </w:rPr>
        <w:t xml:space="preserve"> программе) определяются в соответствии с Федеральным </w:t>
      </w:r>
      <w:hyperlink r:id="rId5" w:history="1">
        <w:r w:rsidRPr="00414E0C">
          <w:rPr>
            <w:sz w:val="28"/>
            <w:szCs w:val="28"/>
          </w:rPr>
          <w:t>законом</w:t>
        </w:r>
      </w:hyperlink>
      <w:r w:rsidRPr="00414E0C">
        <w:rPr>
          <w:sz w:val="28"/>
          <w:szCs w:val="28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 2013 года N 44-ФЗ) и Федеральным </w:t>
      </w:r>
      <w:hyperlink r:id="rId6" w:history="1">
        <w:r w:rsidRPr="00414E0C">
          <w:rPr>
            <w:sz w:val="28"/>
            <w:szCs w:val="28"/>
          </w:rPr>
          <w:t>законом</w:t>
        </w:r>
      </w:hyperlink>
      <w:r w:rsidRPr="00414E0C">
        <w:rPr>
          <w:sz w:val="28"/>
          <w:szCs w:val="28"/>
        </w:rPr>
        <w:t xml:space="preserve"> от 29 июля </w:t>
      </w:r>
      <w:r w:rsidRPr="00414E0C">
        <w:rPr>
          <w:sz w:val="28"/>
          <w:szCs w:val="28"/>
        </w:rPr>
        <w:lastRenderedPageBreak/>
        <w:t>1998 года N 135-ФЗ "Об оценочной деятельности в Российской Федерации".</w:t>
      </w:r>
    </w:p>
    <w:p w:rsidR="00E04D09" w:rsidRPr="00414E0C" w:rsidRDefault="00E04D09" w:rsidP="00E04D09">
      <w:pPr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 xml:space="preserve">Реализацию мероприятия </w:t>
      </w:r>
      <w:hyperlink w:anchor="Par428" w:history="1">
        <w:r w:rsidRPr="00414E0C">
          <w:rPr>
            <w:sz w:val="28"/>
            <w:szCs w:val="28"/>
          </w:rPr>
          <w:t>пункта 1.2</w:t>
        </w:r>
      </w:hyperlink>
      <w:r w:rsidRPr="00414E0C">
        <w:rPr>
          <w:sz w:val="28"/>
          <w:szCs w:val="28"/>
        </w:rPr>
        <w:t xml:space="preserve"> перечня мероприятий </w:t>
      </w:r>
      <w:r w:rsidRPr="00414E0C">
        <w:rPr>
          <w:sz w:val="28"/>
        </w:rPr>
        <w:t>муниципальной</w:t>
      </w:r>
      <w:r w:rsidRPr="00414E0C">
        <w:rPr>
          <w:sz w:val="28"/>
          <w:szCs w:val="28"/>
        </w:rPr>
        <w:t xml:space="preserve"> программы (</w:t>
      </w:r>
      <w:hyperlink w:anchor="Par428" w:history="1">
        <w:r w:rsidRPr="00414E0C">
          <w:rPr>
            <w:sz w:val="28"/>
            <w:szCs w:val="28"/>
          </w:rPr>
          <w:t>приложение N 3</w:t>
        </w:r>
      </w:hyperlink>
      <w:r w:rsidRPr="00414E0C">
        <w:rPr>
          <w:sz w:val="28"/>
          <w:szCs w:val="28"/>
        </w:rPr>
        <w:t xml:space="preserve"> к </w:t>
      </w:r>
      <w:r w:rsidRPr="00414E0C">
        <w:rPr>
          <w:sz w:val="28"/>
        </w:rPr>
        <w:t>муниципальной</w:t>
      </w:r>
      <w:r w:rsidRPr="00414E0C">
        <w:rPr>
          <w:sz w:val="28"/>
          <w:szCs w:val="28"/>
        </w:rPr>
        <w:t xml:space="preserve">  программе) осуществляет Комитет по управлению муниципальным имуществом и ЖКХ  администрации Пинежского</w:t>
      </w:r>
      <w:r w:rsidRPr="00414E0C">
        <w:rPr>
          <w:bCs/>
          <w:sz w:val="28"/>
          <w:szCs w:val="28"/>
        </w:rPr>
        <w:t xml:space="preserve"> муниципального округа Архангельской области</w:t>
      </w:r>
    </w:p>
    <w:p w:rsidR="00E04D09" w:rsidRPr="00414E0C" w:rsidRDefault="00E04D09" w:rsidP="00E04D09">
      <w:pPr>
        <w:pStyle w:val="ConsPlusTitle"/>
        <w:widowControl/>
        <w:tabs>
          <w:tab w:val="left" w:pos="9355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4E0C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21.07.1997 N 122-ФЗ "О государственной регистрации прав на недвижимое имущество и сделок с ним".</w:t>
      </w:r>
    </w:p>
    <w:p w:rsidR="00E04D09" w:rsidRPr="00414E0C" w:rsidRDefault="00E04D09" w:rsidP="00E04D09">
      <w:pPr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 xml:space="preserve">Реализацию мероприятия </w:t>
      </w:r>
      <w:hyperlink w:anchor="Par428" w:history="1">
        <w:r w:rsidRPr="00414E0C">
          <w:rPr>
            <w:sz w:val="28"/>
            <w:szCs w:val="28"/>
          </w:rPr>
          <w:t>пункта 1.3</w:t>
        </w:r>
      </w:hyperlink>
      <w:r w:rsidRPr="00414E0C">
        <w:rPr>
          <w:sz w:val="28"/>
          <w:szCs w:val="28"/>
        </w:rPr>
        <w:t xml:space="preserve"> перечня мероприятий </w:t>
      </w:r>
      <w:r w:rsidRPr="00414E0C">
        <w:rPr>
          <w:sz w:val="28"/>
        </w:rPr>
        <w:t>муниципальной</w:t>
      </w:r>
      <w:r w:rsidRPr="00414E0C">
        <w:rPr>
          <w:sz w:val="28"/>
          <w:szCs w:val="28"/>
        </w:rPr>
        <w:t xml:space="preserve"> программы (</w:t>
      </w:r>
      <w:hyperlink w:anchor="Par428" w:history="1">
        <w:r w:rsidRPr="00414E0C">
          <w:rPr>
            <w:sz w:val="28"/>
            <w:szCs w:val="28"/>
          </w:rPr>
          <w:t>приложение N 3</w:t>
        </w:r>
      </w:hyperlink>
      <w:r w:rsidRPr="00414E0C">
        <w:rPr>
          <w:sz w:val="28"/>
          <w:szCs w:val="28"/>
        </w:rPr>
        <w:t xml:space="preserve"> к </w:t>
      </w:r>
      <w:r w:rsidRPr="00414E0C">
        <w:rPr>
          <w:sz w:val="28"/>
        </w:rPr>
        <w:t>муниципальной</w:t>
      </w:r>
      <w:r w:rsidRPr="00414E0C">
        <w:rPr>
          <w:sz w:val="28"/>
          <w:szCs w:val="28"/>
        </w:rPr>
        <w:t xml:space="preserve">  программе) осуществляет Комитет по управлению муниципальным имуществом и ЖКХ  администрации Пинежского</w:t>
      </w:r>
      <w:r w:rsidRPr="00414E0C">
        <w:rPr>
          <w:bCs/>
          <w:sz w:val="28"/>
          <w:szCs w:val="28"/>
        </w:rPr>
        <w:t xml:space="preserve"> муниципального округа Архангельской области </w:t>
      </w:r>
      <w:r w:rsidRPr="00414E0C">
        <w:rPr>
          <w:sz w:val="28"/>
          <w:szCs w:val="28"/>
        </w:rPr>
        <w:t xml:space="preserve"> в соответствии с Положением </w:t>
      </w:r>
      <w:r w:rsidRPr="00414E0C">
        <w:rPr>
          <w:bCs/>
          <w:sz w:val="28"/>
          <w:szCs w:val="28"/>
        </w:rPr>
        <w:t>о порядке ведения реестра муниципального имущества</w:t>
      </w:r>
      <w:r w:rsidRPr="00414E0C">
        <w:rPr>
          <w:sz w:val="28"/>
          <w:szCs w:val="28"/>
        </w:rPr>
        <w:t>.</w:t>
      </w:r>
    </w:p>
    <w:p w:rsidR="00E04D09" w:rsidRPr="00414E0C" w:rsidRDefault="00E04D09" w:rsidP="00E04D09">
      <w:pPr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 xml:space="preserve">Реализацию мероприятия </w:t>
      </w:r>
      <w:hyperlink w:anchor="Par428" w:history="1">
        <w:r w:rsidRPr="00414E0C">
          <w:rPr>
            <w:sz w:val="28"/>
            <w:szCs w:val="28"/>
          </w:rPr>
          <w:t>пункта 1.4</w:t>
        </w:r>
      </w:hyperlink>
      <w:r w:rsidRPr="00414E0C">
        <w:rPr>
          <w:sz w:val="28"/>
          <w:szCs w:val="28"/>
        </w:rPr>
        <w:t xml:space="preserve"> перечня мероприятий </w:t>
      </w:r>
      <w:r w:rsidRPr="00414E0C">
        <w:rPr>
          <w:sz w:val="28"/>
        </w:rPr>
        <w:t>муниципальной</w:t>
      </w:r>
      <w:r w:rsidRPr="00414E0C">
        <w:rPr>
          <w:sz w:val="28"/>
          <w:szCs w:val="28"/>
        </w:rPr>
        <w:t xml:space="preserve"> программы (</w:t>
      </w:r>
      <w:hyperlink w:anchor="Par428" w:history="1">
        <w:r w:rsidRPr="00414E0C">
          <w:rPr>
            <w:sz w:val="28"/>
            <w:szCs w:val="28"/>
          </w:rPr>
          <w:t>приложение N 3</w:t>
        </w:r>
      </w:hyperlink>
      <w:r w:rsidRPr="00414E0C">
        <w:rPr>
          <w:sz w:val="28"/>
          <w:szCs w:val="28"/>
        </w:rPr>
        <w:t xml:space="preserve"> к </w:t>
      </w:r>
      <w:r w:rsidRPr="00414E0C">
        <w:rPr>
          <w:sz w:val="28"/>
        </w:rPr>
        <w:t>муниципальной</w:t>
      </w:r>
      <w:r w:rsidRPr="00414E0C">
        <w:rPr>
          <w:sz w:val="28"/>
          <w:szCs w:val="28"/>
        </w:rPr>
        <w:t xml:space="preserve">  программе) по своевременной уплате обязательных платежей (налогов, сборов, госпошлины и взносов и т.п.) осуществляет Комитет по управлению муниципальным имуществом и ЖКХ  администрации Пинежского</w:t>
      </w:r>
      <w:r w:rsidRPr="00414E0C">
        <w:rPr>
          <w:bCs/>
          <w:sz w:val="28"/>
          <w:szCs w:val="28"/>
        </w:rPr>
        <w:t xml:space="preserve"> муниципального округа Архангельской области </w:t>
      </w:r>
      <w:r w:rsidRPr="00414E0C">
        <w:rPr>
          <w:sz w:val="28"/>
          <w:szCs w:val="28"/>
        </w:rPr>
        <w:t>в соответствии с действующим законодательством.</w:t>
      </w:r>
    </w:p>
    <w:p w:rsidR="00E04D09" w:rsidRPr="00414E0C" w:rsidRDefault="00E04D09" w:rsidP="00E04D09">
      <w:pPr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 xml:space="preserve">Реализацию мероприятия </w:t>
      </w:r>
      <w:hyperlink w:anchor="Par428" w:history="1">
        <w:r w:rsidRPr="00414E0C">
          <w:rPr>
            <w:sz w:val="28"/>
            <w:szCs w:val="28"/>
          </w:rPr>
          <w:t>пункта 1.6</w:t>
        </w:r>
      </w:hyperlink>
      <w:r w:rsidRPr="00414E0C">
        <w:rPr>
          <w:sz w:val="28"/>
          <w:szCs w:val="28"/>
        </w:rPr>
        <w:t xml:space="preserve"> перечня мероприятий муниципальной программы (</w:t>
      </w:r>
      <w:hyperlink w:anchor="Par428" w:history="1">
        <w:r w:rsidRPr="00414E0C">
          <w:rPr>
            <w:sz w:val="28"/>
            <w:szCs w:val="28"/>
          </w:rPr>
          <w:t>приложение N 3</w:t>
        </w:r>
      </w:hyperlink>
      <w:r w:rsidRPr="00414E0C">
        <w:rPr>
          <w:sz w:val="28"/>
          <w:szCs w:val="28"/>
        </w:rPr>
        <w:t xml:space="preserve"> к муниципальной  программе) осуществляет Комитет по управлению муниципальным имуществом и ЖКХ  администрации Пинежского</w:t>
      </w:r>
      <w:r w:rsidRPr="00414E0C">
        <w:rPr>
          <w:bCs/>
          <w:sz w:val="28"/>
          <w:szCs w:val="28"/>
        </w:rPr>
        <w:t xml:space="preserve"> муниципального округа Архангельской области </w:t>
      </w:r>
      <w:r w:rsidRPr="00414E0C">
        <w:rPr>
          <w:sz w:val="28"/>
          <w:szCs w:val="28"/>
        </w:rPr>
        <w:t xml:space="preserve"> в соответствии с Положением  о порядке эксплуатации и содержания общественных кладбищ на территории.</w:t>
      </w:r>
    </w:p>
    <w:p w:rsidR="00E04D09" w:rsidRPr="00414E0C" w:rsidRDefault="00E04D09" w:rsidP="00E04D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 xml:space="preserve">Реализацию мероприятий </w:t>
      </w:r>
      <w:hyperlink w:anchor="Par428" w:history="1">
        <w:r w:rsidRPr="00414E0C">
          <w:rPr>
            <w:sz w:val="28"/>
            <w:szCs w:val="28"/>
          </w:rPr>
          <w:t xml:space="preserve">пунктов 2.1., 2.2.  2.3 </w:t>
        </w:r>
      </w:hyperlink>
      <w:r w:rsidRPr="00414E0C">
        <w:rPr>
          <w:sz w:val="28"/>
          <w:szCs w:val="28"/>
        </w:rPr>
        <w:t>перечня мероприятий муниципальной программы (</w:t>
      </w:r>
      <w:hyperlink w:anchor="Par428" w:history="1">
        <w:r w:rsidRPr="00414E0C">
          <w:rPr>
            <w:sz w:val="28"/>
            <w:szCs w:val="28"/>
          </w:rPr>
          <w:t>приложение N 3</w:t>
        </w:r>
      </w:hyperlink>
      <w:r w:rsidRPr="00414E0C">
        <w:rPr>
          <w:sz w:val="28"/>
          <w:szCs w:val="28"/>
        </w:rPr>
        <w:t xml:space="preserve"> к муниципальной  программе) осуществляет Комитет по управлению муниципальным имуществом и ЖКХ  администрации Пинежского</w:t>
      </w:r>
      <w:r w:rsidRPr="00414E0C">
        <w:rPr>
          <w:bCs/>
          <w:sz w:val="28"/>
          <w:szCs w:val="28"/>
        </w:rPr>
        <w:t xml:space="preserve"> муниципального округа Архангельской области</w:t>
      </w:r>
      <w:r w:rsidRPr="00414E0C">
        <w:rPr>
          <w:sz w:val="28"/>
          <w:szCs w:val="28"/>
        </w:rPr>
        <w:t xml:space="preserve">  в соответствии с Земельным </w:t>
      </w:r>
      <w:hyperlink r:id="rId7" w:history="1">
        <w:r w:rsidRPr="00414E0C">
          <w:rPr>
            <w:sz w:val="28"/>
            <w:szCs w:val="28"/>
          </w:rPr>
          <w:t>кодексом</w:t>
        </w:r>
      </w:hyperlink>
      <w:r w:rsidRPr="00414E0C">
        <w:rPr>
          <w:sz w:val="28"/>
          <w:szCs w:val="28"/>
        </w:rPr>
        <w:t xml:space="preserve"> Российской Федерации, Федеральным </w:t>
      </w:r>
      <w:hyperlink r:id="rId8" w:history="1">
        <w:r w:rsidRPr="00414E0C">
          <w:rPr>
            <w:sz w:val="28"/>
            <w:szCs w:val="28"/>
          </w:rPr>
          <w:t>законом</w:t>
        </w:r>
      </w:hyperlink>
      <w:r w:rsidRPr="00414E0C">
        <w:rPr>
          <w:sz w:val="28"/>
          <w:szCs w:val="28"/>
        </w:rPr>
        <w:t xml:space="preserve"> от 5 апреля 2013 года N 44-ФЗ, Федеральным </w:t>
      </w:r>
      <w:hyperlink r:id="rId9" w:history="1">
        <w:r w:rsidRPr="00414E0C">
          <w:rPr>
            <w:sz w:val="28"/>
            <w:szCs w:val="28"/>
          </w:rPr>
          <w:t>законом</w:t>
        </w:r>
      </w:hyperlink>
      <w:r w:rsidRPr="00414E0C">
        <w:rPr>
          <w:sz w:val="28"/>
          <w:szCs w:val="28"/>
        </w:rPr>
        <w:t xml:space="preserve"> от 13 марта 2006 года N 38-ФЗ, Федеральным </w:t>
      </w:r>
      <w:hyperlink r:id="rId10" w:history="1">
        <w:r w:rsidRPr="00414E0C">
          <w:rPr>
            <w:sz w:val="28"/>
            <w:szCs w:val="28"/>
          </w:rPr>
          <w:t>законом</w:t>
        </w:r>
      </w:hyperlink>
      <w:r w:rsidRPr="00414E0C">
        <w:rPr>
          <w:sz w:val="28"/>
          <w:szCs w:val="28"/>
        </w:rPr>
        <w:t xml:space="preserve"> от 29 июля 1998 года </w:t>
      </w:r>
      <w:r w:rsidR="00984E9B">
        <w:rPr>
          <w:sz w:val="28"/>
          <w:szCs w:val="28"/>
        </w:rPr>
        <w:t>№</w:t>
      </w:r>
      <w:r w:rsidRPr="00414E0C">
        <w:rPr>
          <w:sz w:val="28"/>
          <w:szCs w:val="28"/>
        </w:rPr>
        <w:t xml:space="preserve"> 135-ФЗ.</w:t>
      </w:r>
    </w:p>
    <w:p w:rsidR="00E04D09" w:rsidRPr="00414E0C" w:rsidRDefault="006F1124" w:rsidP="00E04D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741" w:history="1">
        <w:r w:rsidR="00E04D09" w:rsidRPr="00414E0C">
          <w:rPr>
            <w:sz w:val="28"/>
            <w:szCs w:val="28"/>
          </w:rPr>
          <w:t>Ресурсное обеспечение</w:t>
        </w:r>
      </w:hyperlink>
      <w:r w:rsidR="00E04D09" w:rsidRPr="00414E0C">
        <w:rPr>
          <w:sz w:val="28"/>
          <w:szCs w:val="28"/>
        </w:rPr>
        <w:t xml:space="preserve"> муниципальной программы приведено в приложении N 2 к муниципальной  программе.</w:t>
      </w:r>
    </w:p>
    <w:p w:rsidR="00E04D09" w:rsidRPr="00414E0C" w:rsidRDefault="006F1124" w:rsidP="00E04D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428" w:history="1">
        <w:r w:rsidR="00E04D09" w:rsidRPr="00414E0C">
          <w:rPr>
            <w:sz w:val="28"/>
            <w:szCs w:val="28"/>
          </w:rPr>
          <w:t>Перечень</w:t>
        </w:r>
      </w:hyperlink>
      <w:r w:rsidR="00E04D09" w:rsidRPr="00414E0C">
        <w:rPr>
          <w:sz w:val="28"/>
          <w:szCs w:val="28"/>
        </w:rPr>
        <w:t xml:space="preserve"> мероприятий муниципальной программы приведен в приложении N 3 к муниципальной программе.</w:t>
      </w:r>
    </w:p>
    <w:p w:rsidR="00E04D09" w:rsidRPr="00414E0C" w:rsidRDefault="00E04D09" w:rsidP="00E04D09">
      <w:pPr>
        <w:autoSpaceDE w:val="0"/>
        <w:autoSpaceDN w:val="0"/>
        <w:adjustRightInd w:val="0"/>
        <w:ind w:firstLine="709"/>
        <w:jc w:val="both"/>
        <w:outlineLvl w:val="2"/>
        <w:rPr>
          <w:sz w:val="28"/>
        </w:rPr>
      </w:pPr>
      <w:r w:rsidRPr="00414E0C">
        <w:rPr>
          <w:sz w:val="28"/>
        </w:rPr>
        <w:t xml:space="preserve">Финансирование мероприятий муниципальной программы осуществляется в установленном порядке через </w:t>
      </w:r>
      <w:r w:rsidRPr="00414E0C">
        <w:rPr>
          <w:sz w:val="28"/>
          <w:szCs w:val="28"/>
        </w:rPr>
        <w:t>Комитет по управлению муниципальным имуществом и ЖКХ  администрации Пинежского</w:t>
      </w:r>
      <w:r w:rsidRPr="00414E0C">
        <w:rPr>
          <w:bCs/>
          <w:sz w:val="28"/>
          <w:szCs w:val="28"/>
        </w:rPr>
        <w:t xml:space="preserve"> муниципального округа Архангельской области</w:t>
      </w:r>
      <w:r w:rsidRPr="00414E0C">
        <w:rPr>
          <w:sz w:val="28"/>
        </w:rPr>
        <w:t xml:space="preserve">  в соответствии с утвержденными ассигнованиями на очередной финансовый год на основе принципа софинансирования за счет средств областного и </w:t>
      </w:r>
      <w:r w:rsidR="008B49FB">
        <w:rPr>
          <w:sz w:val="28"/>
        </w:rPr>
        <w:t xml:space="preserve">местного </w:t>
      </w:r>
      <w:r w:rsidRPr="00414E0C">
        <w:rPr>
          <w:sz w:val="28"/>
        </w:rPr>
        <w:t>бюджет</w:t>
      </w:r>
      <w:r w:rsidR="00984E9B">
        <w:rPr>
          <w:sz w:val="28"/>
        </w:rPr>
        <w:t>ов</w:t>
      </w:r>
      <w:r w:rsidRPr="00414E0C">
        <w:rPr>
          <w:sz w:val="28"/>
        </w:rPr>
        <w:t xml:space="preserve">. </w:t>
      </w:r>
    </w:p>
    <w:p w:rsidR="00E04D09" w:rsidRPr="00414E0C" w:rsidRDefault="00E04D09" w:rsidP="00E04D09">
      <w:pPr>
        <w:autoSpaceDE w:val="0"/>
        <w:autoSpaceDN w:val="0"/>
        <w:ind w:firstLine="709"/>
        <w:jc w:val="both"/>
        <w:rPr>
          <w:sz w:val="28"/>
        </w:rPr>
      </w:pPr>
      <w:r w:rsidRPr="00414E0C">
        <w:rPr>
          <w:sz w:val="28"/>
        </w:rPr>
        <w:lastRenderedPageBreak/>
        <w:t>Объемы финансирования муниципальной программы носят прогнозный характер и подлежат ежегодному уточнению в установленном порядке при формировании проекта бюджета муниципального округа на очередной финансовый год.</w:t>
      </w:r>
    </w:p>
    <w:p w:rsidR="00E04D09" w:rsidRPr="00414E0C" w:rsidRDefault="00E04D09" w:rsidP="00E04D0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>При изменении объемов бюджетного финансирования по сравнению с объемами, предусмотренными муниципальной программой, ответственный исполнитель уточняет объемы финансирования за счет бюджетов всех уровней, а также перечень мероприятий и готовит предложения по внесению изменений в муниципальную программу.</w:t>
      </w:r>
    </w:p>
    <w:p w:rsidR="00E04D09" w:rsidRPr="00414E0C" w:rsidRDefault="00E04D09" w:rsidP="00E04D09">
      <w:pPr>
        <w:autoSpaceDE w:val="0"/>
        <w:autoSpaceDN w:val="0"/>
        <w:adjustRightInd w:val="0"/>
        <w:ind w:firstLine="709"/>
        <w:jc w:val="both"/>
        <w:outlineLvl w:val="2"/>
      </w:pPr>
    </w:p>
    <w:p w:rsidR="00E04D09" w:rsidRPr="00414E0C" w:rsidRDefault="00E04D09" w:rsidP="00E04D09">
      <w:pPr>
        <w:ind w:firstLine="709"/>
        <w:jc w:val="center"/>
        <w:rPr>
          <w:b/>
          <w:sz w:val="28"/>
          <w:szCs w:val="28"/>
        </w:rPr>
      </w:pPr>
      <w:r w:rsidRPr="00414E0C">
        <w:rPr>
          <w:b/>
          <w:sz w:val="28"/>
          <w:szCs w:val="28"/>
          <w:lang w:val="en-US"/>
        </w:rPr>
        <w:t>III</w:t>
      </w:r>
      <w:r w:rsidRPr="00414E0C">
        <w:rPr>
          <w:b/>
          <w:sz w:val="28"/>
          <w:szCs w:val="28"/>
        </w:rPr>
        <w:t>. Ожидаемые результаты реализации программы</w:t>
      </w:r>
    </w:p>
    <w:p w:rsidR="00E04D09" w:rsidRPr="00414E0C" w:rsidRDefault="00E04D09" w:rsidP="00E04D09">
      <w:pPr>
        <w:ind w:firstLine="709"/>
        <w:jc w:val="both"/>
        <w:rPr>
          <w:sz w:val="28"/>
          <w:szCs w:val="28"/>
        </w:rPr>
      </w:pPr>
    </w:p>
    <w:p w:rsidR="00E04D09" w:rsidRPr="00414E0C" w:rsidRDefault="00E04D09" w:rsidP="00E04D09">
      <w:pPr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>Оценка социально-экономической эффективности реализации муниципальной программы будет производиться на основе системы целевых индикаторов и показателей, которые выражены в количественных и качественных характеристиках.</w:t>
      </w:r>
    </w:p>
    <w:p w:rsidR="00E04D09" w:rsidRPr="00414E0C" w:rsidRDefault="00E04D09" w:rsidP="00E04D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>Реализация муниципальной программы создаст благоприятные предпосылки для развития земельно-имущественных отношений и предполагает достижение следующих результатов:</w:t>
      </w:r>
    </w:p>
    <w:p w:rsidR="00E04D09" w:rsidRPr="00984E9B" w:rsidRDefault="00E04D09" w:rsidP="00E04D09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84E9B">
        <w:rPr>
          <w:sz w:val="28"/>
          <w:szCs w:val="28"/>
        </w:rPr>
        <w:t xml:space="preserve">-  увеличение количества сформированных земельных участков, для предоставления гражданам, имеющим трех и более детей в 2024г. - </w:t>
      </w:r>
      <w:r w:rsidRPr="00984E9B">
        <w:rPr>
          <w:color w:val="FF0000"/>
          <w:sz w:val="28"/>
          <w:szCs w:val="28"/>
        </w:rPr>
        <w:t xml:space="preserve">0 </w:t>
      </w:r>
      <w:r w:rsidRPr="00984E9B">
        <w:rPr>
          <w:sz w:val="28"/>
          <w:szCs w:val="28"/>
        </w:rPr>
        <w:t>ед., в 2025 г. - 10 ед., в 2026 г. - 10 ед.</w:t>
      </w:r>
    </w:p>
    <w:p w:rsidR="00E04D09" w:rsidRPr="00984E9B" w:rsidRDefault="00E04D09" w:rsidP="00E04D09">
      <w:pPr>
        <w:ind w:firstLine="709"/>
        <w:jc w:val="both"/>
        <w:rPr>
          <w:sz w:val="28"/>
          <w:szCs w:val="28"/>
        </w:rPr>
      </w:pPr>
      <w:r w:rsidRPr="00984E9B">
        <w:rPr>
          <w:sz w:val="28"/>
          <w:szCs w:val="28"/>
        </w:rPr>
        <w:t>- внесение в базу реестра муниципального имущества муниципального образования новыми сведениями об объектах учета 100 процентов от количества представленных сведений;</w:t>
      </w:r>
    </w:p>
    <w:p w:rsidR="00E04D09" w:rsidRPr="00984E9B" w:rsidRDefault="00E04D09" w:rsidP="00E04D09">
      <w:pPr>
        <w:ind w:firstLine="709"/>
        <w:jc w:val="both"/>
        <w:rPr>
          <w:sz w:val="28"/>
          <w:szCs w:val="28"/>
        </w:rPr>
      </w:pPr>
      <w:r w:rsidRPr="00984E9B">
        <w:rPr>
          <w:sz w:val="28"/>
          <w:szCs w:val="28"/>
        </w:rPr>
        <w:t xml:space="preserve">-  постановка объектов на кадастровый учет в 2024 г. – </w:t>
      </w:r>
      <w:r w:rsidRPr="00984E9B">
        <w:rPr>
          <w:color w:val="FF0000"/>
          <w:sz w:val="28"/>
          <w:szCs w:val="28"/>
        </w:rPr>
        <w:t xml:space="preserve">0 </w:t>
      </w:r>
      <w:r w:rsidRPr="00984E9B">
        <w:rPr>
          <w:sz w:val="28"/>
          <w:szCs w:val="28"/>
        </w:rPr>
        <w:t>объектов, в 2025 г. – 100 объектов; в 2026 г. – 100 объектов;</w:t>
      </w:r>
    </w:p>
    <w:p w:rsidR="00E04D09" w:rsidRPr="00984E9B" w:rsidRDefault="00E04D09" w:rsidP="00E04D09">
      <w:pPr>
        <w:ind w:firstLine="709"/>
        <w:jc w:val="both"/>
        <w:rPr>
          <w:sz w:val="28"/>
          <w:szCs w:val="28"/>
        </w:rPr>
      </w:pPr>
      <w:r w:rsidRPr="00984E9B">
        <w:rPr>
          <w:sz w:val="28"/>
          <w:szCs w:val="28"/>
        </w:rPr>
        <w:t>- подтверждение права собственности Пинежского муниципального округа на объекты недвижимого имущества и земельные участки, находящиеся в муниципальной собственности.</w:t>
      </w:r>
    </w:p>
    <w:p w:rsidR="00E04D09" w:rsidRPr="00414E0C" w:rsidRDefault="00E04D09" w:rsidP="00E04D09">
      <w:pPr>
        <w:ind w:firstLine="709"/>
        <w:jc w:val="both"/>
        <w:rPr>
          <w:sz w:val="28"/>
          <w:szCs w:val="28"/>
        </w:rPr>
      </w:pPr>
      <w:r w:rsidRPr="00984E9B">
        <w:rPr>
          <w:sz w:val="28"/>
          <w:szCs w:val="28"/>
        </w:rPr>
        <w:t xml:space="preserve"> Получение документов о государственной регистрации права муниципальной собственности  2024 г. на </w:t>
      </w:r>
      <w:r w:rsidRPr="00984E9B">
        <w:rPr>
          <w:color w:val="FF0000"/>
          <w:sz w:val="28"/>
          <w:szCs w:val="28"/>
        </w:rPr>
        <w:t>0</w:t>
      </w:r>
      <w:r w:rsidRPr="00984E9B">
        <w:rPr>
          <w:sz w:val="28"/>
          <w:szCs w:val="28"/>
        </w:rPr>
        <w:t xml:space="preserve"> объектов, в 2025 г. на 100 объектов; в 2026 г. на 100 объектов</w:t>
      </w:r>
      <w:r w:rsidRPr="00414E0C">
        <w:rPr>
          <w:sz w:val="28"/>
          <w:szCs w:val="28"/>
        </w:rPr>
        <w:t>;</w:t>
      </w:r>
    </w:p>
    <w:p w:rsidR="00E04D09" w:rsidRPr="00414E0C" w:rsidRDefault="00E04D09" w:rsidP="00E04D09">
      <w:pPr>
        <w:ind w:firstLine="709"/>
        <w:jc w:val="both"/>
        <w:rPr>
          <w:sz w:val="28"/>
          <w:szCs w:val="28"/>
        </w:rPr>
      </w:pPr>
      <w:r w:rsidRPr="00414E0C">
        <w:rPr>
          <w:sz w:val="28"/>
          <w:szCs w:val="28"/>
        </w:rPr>
        <w:t>- достижение бюджетных показателей по поступлениям средств от использования и приватизации муниципального имущества, от аренды земельных участков и их продажи;</w:t>
      </w:r>
    </w:p>
    <w:p w:rsidR="00E04D09" w:rsidRPr="00414E0C" w:rsidRDefault="00E04D09" w:rsidP="00E04D0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4E0C">
        <w:rPr>
          <w:sz w:val="28"/>
          <w:szCs w:val="28"/>
        </w:rPr>
        <w:t>Оценка эффективности реализации муниципальной программы будет проводиться Комитетом по управлению муниципальным имуществом и ЖКХ  администрации Пинежского</w:t>
      </w:r>
      <w:r w:rsidRPr="00414E0C">
        <w:rPr>
          <w:bCs/>
          <w:sz w:val="28"/>
          <w:szCs w:val="28"/>
        </w:rPr>
        <w:t xml:space="preserve"> муниципального округа Архангельской области</w:t>
      </w:r>
      <w:r w:rsidRPr="00414E0C">
        <w:rPr>
          <w:sz w:val="28"/>
          <w:szCs w:val="28"/>
        </w:rPr>
        <w:t xml:space="preserve">  в соответствии с </w:t>
      </w:r>
      <w:hyperlink r:id="rId11" w:history="1">
        <w:r w:rsidRPr="00414E0C">
          <w:rPr>
            <w:sz w:val="28"/>
            <w:szCs w:val="28"/>
          </w:rPr>
          <w:t>Положением</w:t>
        </w:r>
      </w:hyperlink>
      <w:r w:rsidRPr="00414E0C">
        <w:rPr>
          <w:sz w:val="28"/>
          <w:szCs w:val="28"/>
        </w:rPr>
        <w:t xml:space="preserve"> об оценке эффективности реализации муниципальных программ.  </w:t>
      </w:r>
    </w:p>
    <w:p w:rsidR="00E04D09" w:rsidRDefault="00E04D09" w:rsidP="00E04D09">
      <w:pPr>
        <w:jc w:val="right"/>
        <w:rPr>
          <w:sz w:val="26"/>
          <w:szCs w:val="26"/>
        </w:rPr>
      </w:pPr>
    </w:p>
    <w:p w:rsidR="00752C11" w:rsidRDefault="00752C11" w:rsidP="00E04D09">
      <w:pPr>
        <w:jc w:val="right"/>
        <w:rPr>
          <w:sz w:val="26"/>
          <w:szCs w:val="26"/>
        </w:rPr>
      </w:pPr>
    </w:p>
    <w:p w:rsidR="00752C11" w:rsidRDefault="00752C11" w:rsidP="00E04D09">
      <w:pPr>
        <w:jc w:val="right"/>
        <w:rPr>
          <w:sz w:val="26"/>
          <w:szCs w:val="26"/>
        </w:rPr>
      </w:pPr>
    </w:p>
    <w:p w:rsidR="00752C11" w:rsidRDefault="00752C11" w:rsidP="00E04D09">
      <w:pPr>
        <w:jc w:val="right"/>
        <w:rPr>
          <w:sz w:val="26"/>
          <w:szCs w:val="26"/>
        </w:rPr>
      </w:pPr>
    </w:p>
    <w:p w:rsidR="00752C11" w:rsidRDefault="00752C11" w:rsidP="00E04D09">
      <w:pPr>
        <w:jc w:val="right"/>
        <w:rPr>
          <w:sz w:val="26"/>
          <w:szCs w:val="26"/>
        </w:rPr>
      </w:pPr>
    </w:p>
    <w:p w:rsidR="00752C11" w:rsidRDefault="00752C11" w:rsidP="00E04D09">
      <w:pPr>
        <w:jc w:val="right"/>
        <w:rPr>
          <w:sz w:val="26"/>
          <w:szCs w:val="26"/>
        </w:rPr>
      </w:pPr>
    </w:p>
    <w:p w:rsidR="00752C11" w:rsidRDefault="00752C11" w:rsidP="00E04D09">
      <w:pPr>
        <w:jc w:val="right"/>
        <w:rPr>
          <w:sz w:val="26"/>
          <w:szCs w:val="26"/>
        </w:rPr>
      </w:pPr>
    </w:p>
    <w:p w:rsidR="00752C11" w:rsidRDefault="00752C11" w:rsidP="00E04D09">
      <w:pPr>
        <w:jc w:val="right"/>
        <w:rPr>
          <w:sz w:val="26"/>
          <w:szCs w:val="26"/>
        </w:rPr>
      </w:pPr>
    </w:p>
    <w:p w:rsidR="00752C11" w:rsidRPr="00414E0C" w:rsidRDefault="00752C11" w:rsidP="00E04D09">
      <w:pPr>
        <w:jc w:val="right"/>
        <w:rPr>
          <w:sz w:val="26"/>
          <w:szCs w:val="26"/>
        </w:rPr>
      </w:pPr>
    </w:p>
    <w:p w:rsidR="00E04D09" w:rsidRPr="00414E0C" w:rsidRDefault="00E04D09" w:rsidP="00E04D09">
      <w:pPr>
        <w:jc w:val="right"/>
      </w:pPr>
      <w:r w:rsidRPr="00414E0C">
        <w:t>ПРИЛОЖЕНИЕ №1</w:t>
      </w:r>
    </w:p>
    <w:p w:rsidR="00E04D09" w:rsidRPr="00414E0C" w:rsidRDefault="00E04D09" w:rsidP="00E04D09">
      <w:pPr>
        <w:jc w:val="right"/>
      </w:pPr>
      <w:r w:rsidRPr="00414E0C">
        <w:t xml:space="preserve">к муниципальной программе </w:t>
      </w:r>
    </w:p>
    <w:p w:rsidR="00E04D09" w:rsidRPr="00414E0C" w:rsidRDefault="00E04D09" w:rsidP="00E04D09">
      <w:pPr>
        <w:jc w:val="right"/>
        <w:rPr>
          <w:bCs/>
        </w:rPr>
      </w:pPr>
      <w:r w:rsidRPr="00414E0C">
        <w:t>«</w:t>
      </w:r>
      <w:r w:rsidRPr="00414E0C">
        <w:rPr>
          <w:bCs/>
        </w:rPr>
        <w:t xml:space="preserve">Развитие земельно-имущественных отношений </w:t>
      </w:r>
    </w:p>
    <w:p w:rsidR="00E04D09" w:rsidRPr="00414E0C" w:rsidRDefault="00E04D09" w:rsidP="00E04D09">
      <w:pPr>
        <w:jc w:val="right"/>
        <w:rPr>
          <w:bCs/>
        </w:rPr>
      </w:pPr>
      <w:r w:rsidRPr="00414E0C">
        <w:rPr>
          <w:bCs/>
        </w:rPr>
        <w:t xml:space="preserve">в Пинежском муниципальном округе </w:t>
      </w:r>
    </w:p>
    <w:p w:rsidR="00E04D09" w:rsidRPr="00414E0C" w:rsidRDefault="00E04D09" w:rsidP="00E04D09">
      <w:pPr>
        <w:jc w:val="right"/>
        <w:rPr>
          <w:sz w:val="26"/>
          <w:szCs w:val="26"/>
        </w:rPr>
      </w:pPr>
      <w:r w:rsidRPr="00414E0C">
        <w:t>Архангельской области</w:t>
      </w:r>
      <w:r w:rsidRPr="00414E0C">
        <w:rPr>
          <w:sz w:val="26"/>
          <w:szCs w:val="26"/>
        </w:rPr>
        <w:t>»</w:t>
      </w:r>
    </w:p>
    <w:p w:rsidR="00E04D09" w:rsidRPr="00414E0C" w:rsidRDefault="00E04D09" w:rsidP="00E04D09">
      <w:pPr>
        <w:autoSpaceDE w:val="0"/>
        <w:autoSpaceDN w:val="0"/>
        <w:adjustRightInd w:val="0"/>
        <w:ind w:left="10348"/>
        <w:jc w:val="center"/>
        <w:outlineLvl w:val="1"/>
        <w:rPr>
          <w:b/>
          <w:lang w:eastAsia="en-US"/>
        </w:rPr>
      </w:pPr>
    </w:p>
    <w:p w:rsidR="00E04D09" w:rsidRPr="00414E0C" w:rsidRDefault="00E04D09" w:rsidP="00E04D0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414E0C">
        <w:rPr>
          <w:b/>
          <w:sz w:val="28"/>
          <w:szCs w:val="28"/>
          <w:lang w:eastAsia="en-US"/>
        </w:rPr>
        <w:t>П Е Р Е Ч Е Н Ь</w:t>
      </w:r>
    </w:p>
    <w:p w:rsidR="00E04D09" w:rsidRPr="00414E0C" w:rsidRDefault="00E04D09" w:rsidP="00E04D09">
      <w:pPr>
        <w:jc w:val="center"/>
        <w:rPr>
          <w:b/>
          <w:sz w:val="28"/>
          <w:szCs w:val="28"/>
        </w:rPr>
      </w:pPr>
      <w:r w:rsidRPr="00414E0C">
        <w:rPr>
          <w:b/>
          <w:sz w:val="28"/>
          <w:szCs w:val="28"/>
          <w:lang w:eastAsia="en-US"/>
        </w:rPr>
        <w:t xml:space="preserve">целевых показателей </w:t>
      </w:r>
      <w:r w:rsidRPr="00414E0C">
        <w:rPr>
          <w:b/>
          <w:sz w:val="28"/>
          <w:szCs w:val="28"/>
        </w:rPr>
        <w:t xml:space="preserve">муниципальной программы </w:t>
      </w:r>
    </w:p>
    <w:p w:rsidR="00E04D09" w:rsidRPr="00414E0C" w:rsidRDefault="00E04D09" w:rsidP="00E04D09">
      <w:pPr>
        <w:jc w:val="center"/>
        <w:rPr>
          <w:b/>
          <w:bCs/>
          <w:sz w:val="28"/>
          <w:szCs w:val="28"/>
        </w:rPr>
      </w:pPr>
      <w:r w:rsidRPr="00414E0C">
        <w:rPr>
          <w:b/>
          <w:sz w:val="28"/>
          <w:szCs w:val="28"/>
        </w:rPr>
        <w:t>«</w:t>
      </w:r>
      <w:r w:rsidRPr="00414E0C">
        <w:rPr>
          <w:b/>
          <w:bCs/>
          <w:sz w:val="28"/>
          <w:szCs w:val="28"/>
        </w:rPr>
        <w:t xml:space="preserve">Развитие земельно-имущественных отношений в Пинежском муниципальном округе </w:t>
      </w:r>
    </w:p>
    <w:p w:rsidR="00E04D09" w:rsidRPr="00414E0C" w:rsidRDefault="00E04D09" w:rsidP="00E04D09">
      <w:pPr>
        <w:jc w:val="center"/>
        <w:rPr>
          <w:b/>
          <w:bCs/>
          <w:sz w:val="28"/>
          <w:szCs w:val="28"/>
        </w:rPr>
      </w:pPr>
      <w:r w:rsidRPr="00414E0C">
        <w:rPr>
          <w:b/>
          <w:sz w:val="28"/>
          <w:szCs w:val="28"/>
        </w:rPr>
        <w:t>Архангельской области</w:t>
      </w:r>
      <w:r w:rsidRPr="00414E0C">
        <w:rPr>
          <w:b/>
          <w:bCs/>
          <w:sz w:val="28"/>
          <w:szCs w:val="28"/>
        </w:rPr>
        <w:t>»</w:t>
      </w:r>
    </w:p>
    <w:p w:rsidR="00E04D09" w:rsidRPr="00414E0C" w:rsidRDefault="00E04D09" w:rsidP="00E04D0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</w:p>
    <w:p w:rsidR="00E04D09" w:rsidRPr="00414E0C" w:rsidRDefault="00E04D09" w:rsidP="00E04D0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</w:p>
    <w:p w:rsidR="00E04D09" w:rsidRDefault="00E04D09" w:rsidP="00E04D09">
      <w:pPr>
        <w:jc w:val="center"/>
        <w:rPr>
          <w:bCs/>
          <w:sz w:val="28"/>
          <w:szCs w:val="28"/>
        </w:rPr>
      </w:pPr>
      <w:r w:rsidRPr="00414E0C">
        <w:rPr>
          <w:b/>
          <w:sz w:val="28"/>
          <w:szCs w:val="28"/>
          <w:lang w:eastAsia="en-US"/>
        </w:rPr>
        <w:t xml:space="preserve">Ответственный исполнитель - </w:t>
      </w:r>
      <w:r w:rsidRPr="00414E0C">
        <w:rPr>
          <w:sz w:val="28"/>
          <w:szCs w:val="28"/>
        </w:rPr>
        <w:t>Комитет по управлению муниципальным имуществом и ЖКХ  администрации Пинежского</w:t>
      </w:r>
      <w:r w:rsidRPr="00414E0C">
        <w:rPr>
          <w:bCs/>
          <w:sz w:val="28"/>
          <w:szCs w:val="28"/>
        </w:rPr>
        <w:t xml:space="preserve"> муниципального округа Архангельской области</w:t>
      </w:r>
    </w:p>
    <w:p w:rsidR="00F43232" w:rsidRDefault="00F43232" w:rsidP="00E04D09">
      <w:pPr>
        <w:jc w:val="center"/>
        <w:rPr>
          <w:bCs/>
          <w:sz w:val="28"/>
          <w:szCs w:val="28"/>
        </w:rPr>
      </w:pPr>
      <w:r>
        <w:rPr>
          <w:i/>
          <w:sz w:val="20"/>
          <w:szCs w:val="20"/>
        </w:rPr>
        <w:t>(в редакции постановления от 14.03.2024 №0071-па</w:t>
      </w:r>
    </w:p>
    <w:p w:rsidR="00F43232" w:rsidRDefault="00F43232" w:rsidP="00E04D09">
      <w:pPr>
        <w:jc w:val="center"/>
        <w:rPr>
          <w:bCs/>
          <w:sz w:val="28"/>
          <w:szCs w:val="28"/>
        </w:rPr>
      </w:pPr>
    </w:p>
    <w:tbl>
      <w:tblPr>
        <w:tblW w:w="13843" w:type="dxa"/>
        <w:tblInd w:w="108" w:type="dxa"/>
        <w:tblLook w:val="04A0" w:firstRow="1" w:lastRow="0" w:firstColumn="1" w:lastColumn="0" w:noHBand="0" w:noVBand="1"/>
      </w:tblPr>
      <w:tblGrid>
        <w:gridCol w:w="7088"/>
        <w:gridCol w:w="1230"/>
        <w:gridCol w:w="1425"/>
        <w:gridCol w:w="1425"/>
        <w:gridCol w:w="1304"/>
        <w:gridCol w:w="1371"/>
      </w:tblGrid>
      <w:tr w:rsidR="00F43232" w:rsidRPr="00414E0C" w:rsidTr="008E1CA5">
        <w:trPr>
          <w:trHeight w:val="540"/>
        </w:trPr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414E0C" w:rsidRDefault="00F43232" w:rsidP="008E1CA5">
            <w:pPr>
              <w:jc w:val="center"/>
            </w:pPr>
            <w:r w:rsidRPr="00414E0C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414E0C" w:rsidRDefault="00F43232" w:rsidP="008E1CA5">
            <w:pPr>
              <w:jc w:val="center"/>
              <w:rPr>
                <w:sz w:val="20"/>
                <w:szCs w:val="20"/>
              </w:rPr>
            </w:pPr>
            <w:r w:rsidRPr="00414E0C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5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232" w:rsidRPr="00414E0C" w:rsidRDefault="00F43232" w:rsidP="008E1CA5">
            <w:pPr>
              <w:jc w:val="center"/>
            </w:pPr>
            <w:r w:rsidRPr="00414E0C">
              <w:rPr>
                <w:sz w:val="22"/>
                <w:szCs w:val="22"/>
              </w:rPr>
              <w:t>Значение целевых показателей</w:t>
            </w:r>
          </w:p>
        </w:tc>
      </w:tr>
      <w:tr w:rsidR="00F43232" w:rsidRPr="00414E0C" w:rsidTr="008E1CA5">
        <w:trPr>
          <w:trHeight w:val="610"/>
        </w:trPr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32" w:rsidRPr="00414E0C" w:rsidRDefault="00F43232" w:rsidP="008E1CA5"/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32" w:rsidRPr="00414E0C" w:rsidRDefault="00F43232" w:rsidP="008E1CA5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32" w:rsidRPr="00414E0C" w:rsidRDefault="00F43232" w:rsidP="008E1CA5">
            <w:pPr>
              <w:jc w:val="center"/>
            </w:pPr>
            <w:r w:rsidRPr="00414E0C">
              <w:rPr>
                <w:sz w:val="22"/>
                <w:szCs w:val="22"/>
              </w:rPr>
              <w:t>2024 год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414E0C" w:rsidRDefault="00F43232" w:rsidP="008E1CA5">
            <w:pPr>
              <w:jc w:val="center"/>
            </w:pPr>
            <w:r w:rsidRPr="00414E0C">
              <w:rPr>
                <w:sz w:val="22"/>
                <w:szCs w:val="22"/>
              </w:rPr>
              <w:t>2025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32" w:rsidRPr="00414E0C" w:rsidRDefault="00F43232" w:rsidP="008E1CA5">
            <w:pPr>
              <w:jc w:val="center"/>
            </w:pPr>
            <w:r w:rsidRPr="00414E0C">
              <w:rPr>
                <w:sz w:val="22"/>
                <w:szCs w:val="22"/>
              </w:rPr>
              <w:t>2026 год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414E0C" w:rsidRDefault="00F43232" w:rsidP="008E1CA5">
            <w:pPr>
              <w:jc w:val="center"/>
            </w:pPr>
            <w:r w:rsidRPr="00414E0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414E0C">
              <w:rPr>
                <w:sz w:val="22"/>
                <w:szCs w:val="22"/>
              </w:rPr>
              <w:t xml:space="preserve"> год</w:t>
            </w:r>
          </w:p>
        </w:tc>
      </w:tr>
      <w:tr w:rsidR="00F43232" w:rsidRPr="00414E0C" w:rsidTr="008E1CA5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414E0C" w:rsidRDefault="00F43232" w:rsidP="008E1CA5">
            <w:pPr>
              <w:jc w:val="center"/>
            </w:pPr>
            <w:r w:rsidRPr="00414E0C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414E0C" w:rsidRDefault="00F43232" w:rsidP="008E1CA5">
            <w:pPr>
              <w:jc w:val="center"/>
              <w:rPr>
                <w:sz w:val="20"/>
                <w:szCs w:val="20"/>
              </w:rPr>
            </w:pPr>
            <w:r w:rsidRPr="00414E0C">
              <w:rPr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32" w:rsidRPr="00414E0C" w:rsidRDefault="00F43232" w:rsidP="008E1CA5">
            <w:pPr>
              <w:jc w:val="center"/>
            </w:pPr>
            <w:r w:rsidRPr="00414E0C"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414E0C" w:rsidRDefault="00F43232" w:rsidP="008E1CA5">
            <w:pPr>
              <w:jc w:val="center"/>
            </w:pPr>
            <w:r w:rsidRPr="00414E0C">
              <w:rPr>
                <w:sz w:val="22"/>
                <w:szCs w:val="22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32" w:rsidRPr="00414E0C" w:rsidRDefault="00F43232" w:rsidP="008E1CA5">
            <w:pPr>
              <w:jc w:val="center"/>
            </w:pPr>
            <w:r w:rsidRPr="00414E0C">
              <w:rPr>
                <w:sz w:val="22"/>
                <w:szCs w:val="22"/>
              </w:rPr>
              <w:t>5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414E0C" w:rsidRDefault="00F43232" w:rsidP="008E1CA5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F43232" w:rsidRPr="00414E0C" w:rsidTr="008E1CA5">
        <w:trPr>
          <w:trHeight w:val="1356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414E0C" w:rsidRDefault="00F43232" w:rsidP="008E1CA5">
            <w:r w:rsidRPr="00414E0C">
              <w:rPr>
                <w:sz w:val="22"/>
                <w:szCs w:val="22"/>
              </w:rPr>
              <w:lastRenderedPageBreak/>
              <w:t>1. Количество сформированных земельных участков, государственная собственность на которые не разграничена, (за исключением участков, сформированных для предоставления гражданам, имеющим трех и более детей)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414E0C" w:rsidRDefault="00F43232" w:rsidP="008E1CA5">
            <w:pPr>
              <w:jc w:val="center"/>
              <w:rPr>
                <w:sz w:val="20"/>
                <w:szCs w:val="20"/>
              </w:rPr>
            </w:pPr>
            <w:r w:rsidRPr="00414E0C">
              <w:rPr>
                <w:sz w:val="20"/>
                <w:szCs w:val="20"/>
              </w:rPr>
              <w:t>единиц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0A6B97" w:rsidRDefault="00F43232" w:rsidP="008E1CA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414E0C" w:rsidRDefault="00F43232" w:rsidP="008E1CA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32" w:rsidRPr="00414E0C" w:rsidRDefault="00F43232" w:rsidP="008E1CA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414E0C" w:rsidRDefault="00F43232" w:rsidP="008E1CA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67</w:t>
            </w:r>
          </w:p>
        </w:tc>
      </w:tr>
      <w:tr w:rsidR="00F43232" w:rsidRPr="00414E0C" w:rsidTr="008E1CA5">
        <w:trPr>
          <w:trHeight w:val="9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414E0C" w:rsidRDefault="00F43232" w:rsidP="008E1CA5">
            <w:r w:rsidRPr="00414E0C">
              <w:rPr>
                <w:sz w:val="22"/>
                <w:szCs w:val="22"/>
              </w:rPr>
              <w:t xml:space="preserve">2. Количество сформированных земельных участков, государственная собственность на которые не разграничена для предоставления гражданам, имеющим трех и более детей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414E0C" w:rsidRDefault="00F43232" w:rsidP="008E1CA5">
            <w:pPr>
              <w:jc w:val="center"/>
              <w:rPr>
                <w:sz w:val="20"/>
                <w:szCs w:val="20"/>
              </w:rPr>
            </w:pPr>
            <w:r w:rsidRPr="00414E0C">
              <w:rPr>
                <w:sz w:val="20"/>
                <w:szCs w:val="20"/>
              </w:rPr>
              <w:t>единиц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0A6B97" w:rsidRDefault="00F43232" w:rsidP="008E1CA5">
            <w:pPr>
              <w:jc w:val="center"/>
              <w:rPr>
                <w:b/>
                <w:bCs/>
              </w:rPr>
            </w:pPr>
            <w:r w:rsidRPr="000A6B9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414E0C" w:rsidRDefault="00F43232" w:rsidP="008E1CA5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32" w:rsidRPr="00414E0C" w:rsidRDefault="00F43232" w:rsidP="008E1CA5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414E0C" w:rsidRDefault="00F43232" w:rsidP="008E1CA5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F43232" w:rsidRPr="00414E0C" w:rsidTr="008E1CA5">
        <w:trPr>
          <w:trHeight w:val="6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414E0C" w:rsidRDefault="00F43232" w:rsidP="008E1CA5">
            <w:r w:rsidRPr="00414E0C">
              <w:rPr>
                <w:sz w:val="22"/>
                <w:szCs w:val="22"/>
              </w:rPr>
              <w:t xml:space="preserve">3. Процент выполнения плана по доходам </w:t>
            </w:r>
            <w:r>
              <w:rPr>
                <w:sz w:val="22"/>
                <w:szCs w:val="22"/>
              </w:rPr>
              <w:t xml:space="preserve">местного </w:t>
            </w:r>
            <w:r w:rsidRPr="00414E0C">
              <w:rPr>
                <w:sz w:val="22"/>
                <w:szCs w:val="22"/>
              </w:rPr>
              <w:t>бюджета от управления и распоряжения муниципальным имуществом,  за  исключением доходов от приватизации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414E0C" w:rsidRDefault="00F43232" w:rsidP="008E1CA5">
            <w:pPr>
              <w:jc w:val="center"/>
              <w:rPr>
                <w:sz w:val="20"/>
                <w:szCs w:val="20"/>
              </w:rPr>
            </w:pPr>
            <w:r w:rsidRPr="00414E0C">
              <w:rPr>
                <w:sz w:val="20"/>
                <w:szCs w:val="20"/>
              </w:rPr>
              <w:t>процентов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414E0C" w:rsidRDefault="00F43232" w:rsidP="008E1CA5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≥100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414E0C" w:rsidRDefault="00F43232" w:rsidP="008E1CA5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≥100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32" w:rsidRPr="00414E0C" w:rsidRDefault="00F43232" w:rsidP="008E1CA5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≥100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414E0C" w:rsidRDefault="00F43232" w:rsidP="008E1CA5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≥100</w:t>
            </w:r>
          </w:p>
        </w:tc>
      </w:tr>
      <w:tr w:rsidR="00F43232" w:rsidRPr="00414E0C" w:rsidTr="008E1CA5">
        <w:trPr>
          <w:trHeight w:val="6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414E0C" w:rsidRDefault="00F43232" w:rsidP="008E1CA5">
            <w:r w:rsidRPr="00414E0C">
              <w:rPr>
                <w:sz w:val="22"/>
                <w:szCs w:val="22"/>
              </w:rPr>
              <w:t xml:space="preserve">4. Процент выполнения плана по доходам </w:t>
            </w:r>
            <w:r>
              <w:rPr>
                <w:sz w:val="22"/>
                <w:szCs w:val="22"/>
              </w:rPr>
              <w:t xml:space="preserve">местного </w:t>
            </w:r>
            <w:r w:rsidRPr="00414E0C">
              <w:rPr>
                <w:sz w:val="22"/>
                <w:szCs w:val="22"/>
              </w:rPr>
              <w:t>бюджета  от арендной платы за землю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414E0C" w:rsidRDefault="00F43232" w:rsidP="008E1CA5">
            <w:pPr>
              <w:jc w:val="center"/>
              <w:rPr>
                <w:sz w:val="20"/>
                <w:szCs w:val="20"/>
              </w:rPr>
            </w:pPr>
            <w:r w:rsidRPr="00414E0C">
              <w:rPr>
                <w:sz w:val="20"/>
                <w:szCs w:val="20"/>
              </w:rPr>
              <w:t>процентов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414E0C" w:rsidRDefault="00F43232" w:rsidP="008E1CA5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≥100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414E0C" w:rsidRDefault="00F43232" w:rsidP="008E1CA5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≥100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32" w:rsidRPr="00414E0C" w:rsidRDefault="00F43232" w:rsidP="008E1CA5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≥100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414E0C" w:rsidRDefault="00F43232" w:rsidP="008E1CA5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≥100</w:t>
            </w:r>
          </w:p>
        </w:tc>
      </w:tr>
      <w:tr w:rsidR="00F43232" w:rsidRPr="00414E0C" w:rsidTr="008E1CA5">
        <w:trPr>
          <w:trHeight w:val="9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414E0C" w:rsidRDefault="00F43232" w:rsidP="008E1CA5">
            <w:r w:rsidRPr="00414E0C">
              <w:rPr>
                <w:sz w:val="22"/>
                <w:szCs w:val="22"/>
              </w:rPr>
              <w:t>5. Процент объектов, прошедших инвентаризацию, оформление документов технического учета муниципального имущества по которым проведены такие работы, запланированные в  году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414E0C" w:rsidRDefault="00F43232" w:rsidP="008E1CA5">
            <w:pPr>
              <w:jc w:val="center"/>
              <w:rPr>
                <w:sz w:val="20"/>
                <w:szCs w:val="20"/>
              </w:rPr>
            </w:pPr>
            <w:r w:rsidRPr="00414E0C">
              <w:rPr>
                <w:sz w:val="20"/>
                <w:szCs w:val="20"/>
              </w:rPr>
              <w:t>процентов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414E0C" w:rsidRDefault="00F43232" w:rsidP="008E1CA5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414E0C" w:rsidRDefault="00F43232" w:rsidP="008E1CA5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232" w:rsidRPr="00414E0C" w:rsidRDefault="00F43232" w:rsidP="008E1CA5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232" w:rsidRPr="00414E0C" w:rsidRDefault="00F43232" w:rsidP="008E1CA5">
            <w:pPr>
              <w:jc w:val="center"/>
              <w:rPr>
                <w:b/>
                <w:bCs/>
              </w:rPr>
            </w:pPr>
            <w:r w:rsidRPr="00414E0C">
              <w:rPr>
                <w:b/>
                <w:bCs/>
                <w:sz w:val="22"/>
                <w:szCs w:val="22"/>
              </w:rPr>
              <w:t>100</w:t>
            </w:r>
          </w:p>
        </w:tc>
      </w:tr>
    </w:tbl>
    <w:p w:rsidR="00F43232" w:rsidRDefault="00F43232" w:rsidP="00E04D09">
      <w:pPr>
        <w:jc w:val="center"/>
        <w:rPr>
          <w:bCs/>
          <w:sz w:val="28"/>
          <w:szCs w:val="28"/>
        </w:rPr>
      </w:pPr>
    </w:p>
    <w:p w:rsidR="00F43232" w:rsidRPr="00414E0C" w:rsidRDefault="00F43232" w:rsidP="00E04D09">
      <w:pPr>
        <w:jc w:val="center"/>
        <w:rPr>
          <w:sz w:val="28"/>
          <w:szCs w:val="28"/>
        </w:rPr>
      </w:pPr>
    </w:p>
    <w:p w:rsidR="00E04D09" w:rsidRPr="00414E0C" w:rsidRDefault="00E04D09" w:rsidP="00E04D09">
      <w:pPr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</w:p>
    <w:p w:rsidR="00E04D09" w:rsidRPr="00414E0C" w:rsidRDefault="00E04D09" w:rsidP="00E04D09">
      <w:pPr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</w:p>
    <w:p w:rsidR="00E04D09" w:rsidRPr="00414E0C" w:rsidRDefault="00E04D09" w:rsidP="00E04D09"/>
    <w:p w:rsidR="00E04D09" w:rsidRPr="00414E0C" w:rsidRDefault="00E04D09" w:rsidP="00E04D09"/>
    <w:p w:rsidR="00E04D09" w:rsidRPr="00414E0C" w:rsidRDefault="00E04D09" w:rsidP="00E04D09">
      <w:pPr>
        <w:ind w:left="10348"/>
        <w:jc w:val="right"/>
      </w:pPr>
    </w:p>
    <w:p w:rsidR="00E04D09" w:rsidRPr="00414E0C" w:rsidRDefault="00E04D09" w:rsidP="00E04D09">
      <w:pPr>
        <w:ind w:left="10348"/>
        <w:jc w:val="right"/>
      </w:pPr>
    </w:p>
    <w:p w:rsidR="00E04D09" w:rsidRPr="00414E0C" w:rsidRDefault="00E04D09" w:rsidP="00E04D09">
      <w:pPr>
        <w:ind w:left="10348"/>
        <w:jc w:val="right"/>
      </w:pPr>
    </w:p>
    <w:p w:rsidR="00E04D09" w:rsidRPr="00414E0C" w:rsidRDefault="00E04D09" w:rsidP="00E04D09">
      <w:pPr>
        <w:ind w:left="10348"/>
        <w:jc w:val="right"/>
      </w:pPr>
    </w:p>
    <w:p w:rsidR="00E04D09" w:rsidRPr="00414E0C" w:rsidRDefault="00E04D09" w:rsidP="00E04D09">
      <w:pPr>
        <w:ind w:left="10348"/>
        <w:jc w:val="right"/>
      </w:pPr>
    </w:p>
    <w:p w:rsidR="00E04D09" w:rsidRPr="00414E0C" w:rsidRDefault="00E04D09" w:rsidP="00E04D09">
      <w:pPr>
        <w:ind w:left="10348"/>
        <w:jc w:val="right"/>
      </w:pPr>
    </w:p>
    <w:p w:rsidR="00E04D09" w:rsidRPr="00414E0C" w:rsidRDefault="00E04D09" w:rsidP="00E04D09">
      <w:pPr>
        <w:ind w:left="10348"/>
        <w:jc w:val="right"/>
      </w:pPr>
    </w:p>
    <w:p w:rsidR="00E04D09" w:rsidRPr="00414E0C" w:rsidRDefault="00E04D09" w:rsidP="00E04D09">
      <w:pPr>
        <w:ind w:left="10348"/>
        <w:jc w:val="right"/>
      </w:pPr>
    </w:p>
    <w:p w:rsidR="00E04D09" w:rsidRPr="00414E0C" w:rsidRDefault="00E04D09" w:rsidP="00E04D09">
      <w:pPr>
        <w:ind w:left="10348"/>
        <w:jc w:val="right"/>
      </w:pPr>
    </w:p>
    <w:p w:rsidR="00E04D09" w:rsidRPr="00414E0C" w:rsidRDefault="00E04D09" w:rsidP="00E04D09">
      <w:pPr>
        <w:ind w:left="10348"/>
        <w:jc w:val="right"/>
      </w:pPr>
    </w:p>
    <w:p w:rsidR="00E04D09" w:rsidRPr="00414E0C" w:rsidRDefault="00E04D09" w:rsidP="00E04D09">
      <w:pPr>
        <w:ind w:left="10348"/>
        <w:jc w:val="right"/>
      </w:pPr>
    </w:p>
    <w:p w:rsidR="00E04D09" w:rsidRPr="00414E0C" w:rsidRDefault="00E04D09" w:rsidP="00E04D09">
      <w:pPr>
        <w:ind w:left="10348"/>
        <w:jc w:val="right"/>
      </w:pPr>
    </w:p>
    <w:p w:rsidR="00E04D09" w:rsidRPr="00414E0C" w:rsidRDefault="00E04D09" w:rsidP="00E04D09">
      <w:pPr>
        <w:jc w:val="right"/>
      </w:pPr>
      <w:r w:rsidRPr="00414E0C">
        <w:lastRenderedPageBreak/>
        <w:t>ПРИЛОЖЕНИЕ №2</w:t>
      </w:r>
    </w:p>
    <w:p w:rsidR="00E04D09" w:rsidRPr="00414E0C" w:rsidRDefault="00E04D09" w:rsidP="00E04D09">
      <w:pPr>
        <w:jc w:val="right"/>
      </w:pPr>
      <w:r w:rsidRPr="00414E0C">
        <w:t xml:space="preserve">к муниципальной программе </w:t>
      </w:r>
    </w:p>
    <w:p w:rsidR="00E04D09" w:rsidRPr="00414E0C" w:rsidRDefault="00E04D09" w:rsidP="00E04D09">
      <w:pPr>
        <w:jc w:val="right"/>
        <w:rPr>
          <w:bCs/>
        </w:rPr>
      </w:pPr>
      <w:r w:rsidRPr="00414E0C">
        <w:t>«</w:t>
      </w:r>
      <w:r w:rsidRPr="00414E0C">
        <w:rPr>
          <w:bCs/>
        </w:rPr>
        <w:t xml:space="preserve">Развитие земельно-имущественных отношений </w:t>
      </w:r>
    </w:p>
    <w:p w:rsidR="00E04D09" w:rsidRPr="00414E0C" w:rsidRDefault="00E04D09" w:rsidP="00E04D09">
      <w:pPr>
        <w:jc w:val="right"/>
      </w:pPr>
      <w:r w:rsidRPr="00414E0C">
        <w:rPr>
          <w:bCs/>
        </w:rPr>
        <w:t xml:space="preserve">в Пинежском муниципальном округе </w:t>
      </w:r>
      <w:r w:rsidRPr="00414E0C">
        <w:t>Архангельской области»</w:t>
      </w:r>
    </w:p>
    <w:p w:rsidR="00E04D09" w:rsidRPr="00414E0C" w:rsidRDefault="00E04D09" w:rsidP="00E04D09">
      <w:pPr>
        <w:autoSpaceDE w:val="0"/>
        <w:autoSpaceDN w:val="0"/>
        <w:adjustRightInd w:val="0"/>
        <w:ind w:left="10348"/>
        <w:jc w:val="center"/>
        <w:outlineLvl w:val="1"/>
        <w:rPr>
          <w:b/>
          <w:lang w:eastAsia="en-US"/>
        </w:rPr>
      </w:pPr>
    </w:p>
    <w:p w:rsidR="00E04D09" w:rsidRPr="00414E0C" w:rsidRDefault="00E04D09" w:rsidP="00E04D0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414E0C">
        <w:rPr>
          <w:b/>
          <w:sz w:val="28"/>
          <w:szCs w:val="28"/>
          <w:lang w:eastAsia="en-US"/>
        </w:rPr>
        <w:t>РЕСУРСНОЕ ОБЕСПЕЧЕНИЕ</w:t>
      </w:r>
    </w:p>
    <w:p w:rsidR="00E04D09" w:rsidRPr="00414E0C" w:rsidRDefault="00E04D09" w:rsidP="00E04D09">
      <w:pPr>
        <w:jc w:val="center"/>
        <w:rPr>
          <w:b/>
          <w:bCs/>
          <w:sz w:val="28"/>
          <w:szCs w:val="28"/>
        </w:rPr>
      </w:pPr>
      <w:r w:rsidRPr="00414E0C">
        <w:rPr>
          <w:b/>
          <w:sz w:val="28"/>
          <w:szCs w:val="28"/>
          <w:lang w:eastAsia="en-US"/>
        </w:rPr>
        <w:t xml:space="preserve">реализации </w:t>
      </w:r>
      <w:r w:rsidRPr="00414E0C">
        <w:rPr>
          <w:b/>
          <w:sz w:val="28"/>
          <w:szCs w:val="28"/>
        </w:rPr>
        <w:t>муниципальной программы «</w:t>
      </w:r>
      <w:r w:rsidRPr="00414E0C">
        <w:rPr>
          <w:b/>
          <w:bCs/>
          <w:sz w:val="28"/>
          <w:szCs w:val="28"/>
        </w:rPr>
        <w:t xml:space="preserve">Развитие земельно-имущественных отношений в Пинежском муниципальном округе </w:t>
      </w:r>
      <w:r w:rsidRPr="00414E0C">
        <w:rPr>
          <w:b/>
          <w:sz w:val="28"/>
          <w:szCs w:val="28"/>
        </w:rPr>
        <w:t>Архангельской области</w:t>
      </w:r>
      <w:r w:rsidRPr="00414E0C">
        <w:rPr>
          <w:b/>
          <w:bCs/>
          <w:sz w:val="28"/>
          <w:szCs w:val="28"/>
        </w:rPr>
        <w:t>»</w:t>
      </w:r>
      <w:r w:rsidR="00752C11">
        <w:rPr>
          <w:b/>
          <w:bCs/>
          <w:sz w:val="28"/>
          <w:szCs w:val="28"/>
        </w:rPr>
        <w:t xml:space="preserve"> </w:t>
      </w:r>
      <w:r w:rsidR="00752C11">
        <w:rPr>
          <w:i/>
          <w:sz w:val="20"/>
          <w:szCs w:val="20"/>
        </w:rPr>
        <w:t>(в редакции постановления от 14.03.2024 №0071-па</w:t>
      </w:r>
      <w:r w:rsidR="00F43232">
        <w:rPr>
          <w:i/>
          <w:sz w:val="20"/>
          <w:szCs w:val="20"/>
        </w:rPr>
        <w:t>, от 07.11.2024 №0468-па</w:t>
      </w:r>
      <w:r w:rsidR="00752C11">
        <w:rPr>
          <w:i/>
          <w:sz w:val="20"/>
          <w:szCs w:val="20"/>
        </w:rPr>
        <w:t>)</w:t>
      </w:r>
    </w:p>
    <w:p w:rsidR="00E04D09" w:rsidRPr="00414E0C" w:rsidRDefault="00E04D09" w:rsidP="00E04D0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414E0C">
        <w:rPr>
          <w:b/>
          <w:sz w:val="28"/>
          <w:szCs w:val="28"/>
        </w:rPr>
        <w:t>за счет средств бюджета</w:t>
      </w:r>
      <w:r w:rsidRPr="00414E0C">
        <w:rPr>
          <w:b/>
          <w:sz w:val="28"/>
          <w:szCs w:val="28"/>
          <w:lang w:eastAsia="en-US"/>
        </w:rPr>
        <w:t xml:space="preserve"> муниципального округа</w:t>
      </w:r>
    </w:p>
    <w:p w:rsidR="00E04D09" w:rsidRPr="00414E0C" w:rsidRDefault="00E04D09" w:rsidP="00E04D0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</w:p>
    <w:p w:rsidR="00E04D09" w:rsidRPr="00414E0C" w:rsidRDefault="00E04D09" w:rsidP="00E04D09">
      <w:pPr>
        <w:jc w:val="center"/>
      </w:pPr>
      <w:r w:rsidRPr="00414E0C">
        <w:t>Ответственный исполнитель – Комитет по управлению муниципальным имуществом и ЖКХ  администрации Пинежского</w:t>
      </w:r>
      <w:r w:rsidRPr="00414E0C">
        <w:rPr>
          <w:bCs/>
        </w:rPr>
        <w:t xml:space="preserve"> муниципального округа Архангельской области</w:t>
      </w:r>
    </w:p>
    <w:p w:rsidR="00E04D09" w:rsidRPr="00414E0C" w:rsidRDefault="00E04D09" w:rsidP="00E04D0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04D09" w:rsidRPr="00414E0C" w:rsidRDefault="00E04D09" w:rsidP="00E04D0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Style w:val="a3"/>
        <w:tblW w:w="14568" w:type="dxa"/>
        <w:tblLayout w:type="fixed"/>
        <w:tblLook w:val="04A0" w:firstRow="1" w:lastRow="0" w:firstColumn="1" w:lastColumn="0" w:noHBand="0" w:noVBand="1"/>
      </w:tblPr>
      <w:tblGrid>
        <w:gridCol w:w="1808"/>
        <w:gridCol w:w="3687"/>
        <w:gridCol w:w="3969"/>
        <w:gridCol w:w="1276"/>
        <w:gridCol w:w="1276"/>
        <w:gridCol w:w="1276"/>
        <w:gridCol w:w="1276"/>
      </w:tblGrid>
      <w:tr w:rsidR="00C82525" w:rsidRPr="00414E0C" w:rsidTr="008E1CA5">
        <w:tc>
          <w:tcPr>
            <w:tcW w:w="1808" w:type="dxa"/>
            <w:vMerge w:val="restart"/>
            <w:vAlign w:val="center"/>
          </w:tcPr>
          <w:p w:rsidR="00C82525" w:rsidRPr="00414E0C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  <w:r w:rsidRPr="00414E0C">
              <w:t>Статус</w:t>
            </w:r>
          </w:p>
        </w:tc>
        <w:tc>
          <w:tcPr>
            <w:tcW w:w="3687" w:type="dxa"/>
            <w:vMerge w:val="restart"/>
            <w:vAlign w:val="center"/>
          </w:tcPr>
          <w:p w:rsidR="00C82525" w:rsidRPr="00414E0C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  <w:r w:rsidRPr="00414E0C">
              <w:t>Наименование муниципальной  программы, подпрограммы</w:t>
            </w:r>
          </w:p>
        </w:tc>
        <w:tc>
          <w:tcPr>
            <w:tcW w:w="3969" w:type="dxa"/>
            <w:vMerge w:val="restart"/>
            <w:vAlign w:val="center"/>
          </w:tcPr>
          <w:p w:rsidR="00C82525" w:rsidRPr="00414E0C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  <w:r w:rsidRPr="00414E0C">
              <w:t>Ответственный исполнитель, соисполнитель муниципальной программы</w:t>
            </w:r>
          </w:p>
        </w:tc>
        <w:tc>
          <w:tcPr>
            <w:tcW w:w="5104" w:type="dxa"/>
            <w:gridSpan w:val="4"/>
          </w:tcPr>
          <w:p w:rsidR="00C82525" w:rsidRPr="00414E0C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  <w:r w:rsidRPr="00414E0C">
              <w:t xml:space="preserve">Расходы  </w:t>
            </w:r>
            <w:r>
              <w:t xml:space="preserve">местного </w:t>
            </w:r>
            <w:r w:rsidRPr="00414E0C">
              <w:t>бюджета, тыс. рублей</w:t>
            </w:r>
          </w:p>
        </w:tc>
      </w:tr>
      <w:tr w:rsidR="00C82525" w:rsidRPr="00414E0C" w:rsidTr="008E1CA5">
        <w:tc>
          <w:tcPr>
            <w:tcW w:w="1808" w:type="dxa"/>
            <w:vMerge/>
            <w:vAlign w:val="center"/>
          </w:tcPr>
          <w:p w:rsidR="00C82525" w:rsidRPr="00414E0C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687" w:type="dxa"/>
            <w:vMerge/>
            <w:vAlign w:val="center"/>
          </w:tcPr>
          <w:p w:rsidR="00C82525" w:rsidRPr="00414E0C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969" w:type="dxa"/>
            <w:vMerge/>
            <w:vAlign w:val="center"/>
          </w:tcPr>
          <w:p w:rsidR="00C82525" w:rsidRPr="00414E0C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  <w:vAlign w:val="center"/>
          </w:tcPr>
          <w:p w:rsidR="00C82525" w:rsidRDefault="00C82525" w:rsidP="008E1CA5">
            <w:pPr>
              <w:pStyle w:val="aa"/>
              <w:jc w:val="center"/>
              <w:outlineLvl w:val="0"/>
              <w:rPr>
                <w:sz w:val="22"/>
                <w:szCs w:val="22"/>
              </w:rPr>
            </w:pPr>
          </w:p>
          <w:p w:rsidR="00C82525" w:rsidRPr="00414E0C" w:rsidRDefault="00C82525" w:rsidP="008E1CA5">
            <w:pPr>
              <w:pStyle w:val="aa"/>
              <w:jc w:val="center"/>
              <w:outlineLvl w:val="0"/>
              <w:rPr>
                <w:sz w:val="22"/>
                <w:szCs w:val="22"/>
              </w:rPr>
            </w:pPr>
            <w:r w:rsidRPr="00414E0C">
              <w:rPr>
                <w:sz w:val="22"/>
                <w:szCs w:val="22"/>
              </w:rPr>
              <w:t>2024 г.</w:t>
            </w:r>
          </w:p>
        </w:tc>
        <w:tc>
          <w:tcPr>
            <w:tcW w:w="1276" w:type="dxa"/>
          </w:tcPr>
          <w:p w:rsidR="00C82525" w:rsidRPr="00414E0C" w:rsidRDefault="00C82525" w:rsidP="008E1CA5">
            <w:pPr>
              <w:pStyle w:val="aa"/>
              <w:jc w:val="center"/>
              <w:outlineLvl w:val="0"/>
              <w:rPr>
                <w:sz w:val="22"/>
                <w:szCs w:val="22"/>
              </w:rPr>
            </w:pPr>
          </w:p>
          <w:p w:rsidR="00C82525" w:rsidRPr="00414E0C" w:rsidRDefault="00C82525" w:rsidP="008E1CA5">
            <w:pPr>
              <w:pStyle w:val="aa"/>
              <w:jc w:val="center"/>
              <w:outlineLvl w:val="0"/>
              <w:rPr>
                <w:sz w:val="22"/>
                <w:szCs w:val="22"/>
              </w:rPr>
            </w:pPr>
            <w:r w:rsidRPr="00414E0C">
              <w:rPr>
                <w:sz w:val="22"/>
                <w:szCs w:val="22"/>
              </w:rPr>
              <w:t>2025 г.</w:t>
            </w:r>
          </w:p>
        </w:tc>
        <w:tc>
          <w:tcPr>
            <w:tcW w:w="1276" w:type="dxa"/>
          </w:tcPr>
          <w:p w:rsidR="00C82525" w:rsidRDefault="00C82525" w:rsidP="008E1CA5">
            <w:pPr>
              <w:pStyle w:val="aa"/>
              <w:jc w:val="center"/>
              <w:outlineLvl w:val="0"/>
              <w:rPr>
                <w:sz w:val="22"/>
                <w:szCs w:val="22"/>
              </w:rPr>
            </w:pPr>
          </w:p>
          <w:p w:rsidR="00C82525" w:rsidRPr="00414E0C" w:rsidRDefault="00C82525" w:rsidP="008E1CA5">
            <w:pPr>
              <w:pStyle w:val="aa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г.</w:t>
            </w:r>
          </w:p>
        </w:tc>
        <w:tc>
          <w:tcPr>
            <w:tcW w:w="1276" w:type="dxa"/>
          </w:tcPr>
          <w:p w:rsidR="00C82525" w:rsidRPr="00414E0C" w:rsidRDefault="00C82525" w:rsidP="008E1CA5">
            <w:pPr>
              <w:pStyle w:val="aa"/>
              <w:jc w:val="center"/>
              <w:outlineLvl w:val="0"/>
              <w:rPr>
                <w:sz w:val="22"/>
                <w:szCs w:val="22"/>
              </w:rPr>
            </w:pPr>
          </w:p>
          <w:p w:rsidR="00C82525" w:rsidRPr="00414E0C" w:rsidRDefault="00C82525" w:rsidP="008E1CA5">
            <w:pPr>
              <w:pStyle w:val="aa"/>
              <w:jc w:val="center"/>
              <w:outlineLvl w:val="0"/>
              <w:rPr>
                <w:sz w:val="22"/>
                <w:szCs w:val="22"/>
              </w:rPr>
            </w:pPr>
            <w:r w:rsidRPr="00414E0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414E0C">
              <w:rPr>
                <w:sz w:val="22"/>
                <w:szCs w:val="22"/>
              </w:rPr>
              <w:t xml:space="preserve"> г.</w:t>
            </w:r>
          </w:p>
        </w:tc>
      </w:tr>
      <w:tr w:rsidR="00C82525" w:rsidRPr="00414E0C" w:rsidTr="008E1CA5">
        <w:tc>
          <w:tcPr>
            <w:tcW w:w="1808" w:type="dxa"/>
            <w:vAlign w:val="center"/>
          </w:tcPr>
          <w:p w:rsidR="00C82525" w:rsidRPr="00414E0C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  <w:r w:rsidRPr="00414E0C">
              <w:t>1</w:t>
            </w:r>
          </w:p>
        </w:tc>
        <w:tc>
          <w:tcPr>
            <w:tcW w:w="3687" w:type="dxa"/>
            <w:vAlign w:val="center"/>
          </w:tcPr>
          <w:p w:rsidR="00C82525" w:rsidRPr="00414E0C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  <w:r w:rsidRPr="00414E0C">
              <w:t>2</w:t>
            </w:r>
          </w:p>
        </w:tc>
        <w:tc>
          <w:tcPr>
            <w:tcW w:w="3969" w:type="dxa"/>
            <w:vAlign w:val="center"/>
          </w:tcPr>
          <w:p w:rsidR="00C82525" w:rsidRPr="00414E0C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  <w:r w:rsidRPr="00414E0C">
              <w:t>3</w:t>
            </w:r>
          </w:p>
        </w:tc>
        <w:tc>
          <w:tcPr>
            <w:tcW w:w="1276" w:type="dxa"/>
            <w:vAlign w:val="center"/>
          </w:tcPr>
          <w:p w:rsidR="00C82525" w:rsidRPr="00414E0C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  <w:r w:rsidRPr="00414E0C">
              <w:t>4</w:t>
            </w:r>
          </w:p>
        </w:tc>
        <w:tc>
          <w:tcPr>
            <w:tcW w:w="1276" w:type="dxa"/>
          </w:tcPr>
          <w:p w:rsidR="00C82525" w:rsidRPr="00414E0C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  <w:r w:rsidRPr="00414E0C">
              <w:t>5</w:t>
            </w:r>
          </w:p>
        </w:tc>
        <w:tc>
          <w:tcPr>
            <w:tcW w:w="1276" w:type="dxa"/>
          </w:tcPr>
          <w:p w:rsidR="00C82525" w:rsidRPr="00414E0C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6</w:t>
            </w:r>
          </w:p>
        </w:tc>
        <w:tc>
          <w:tcPr>
            <w:tcW w:w="1276" w:type="dxa"/>
          </w:tcPr>
          <w:p w:rsidR="00C82525" w:rsidRPr="00414E0C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7</w:t>
            </w:r>
          </w:p>
        </w:tc>
      </w:tr>
      <w:tr w:rsidR="00C82525" w:rsidRPr="00414E0C" w:rsidTr="008E1CA5">
        <w:trPr>
          <w:trHeight w:val="3171"/>
        </w:trPr>
        <w:tc>
          <w:tcPr>
            <w:tcW w:w="1808" w:type="dxa"/>
            <w:vAlign w:val="center"/>
          </w:tcPr>
          <w:p w:rsidR="00C82525" w:rsidRPr="00984E9B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  <w:r w:rsidRPr="00984E9B">
              <w:t>Муниципальная программа</w:t>
            </w:r>
          </w:p>
        </w:tc>
        <w:tc>
          <w:tcPr>
            <w:tcW w:w="3687" w:type="dxa"/>
            <w:vAlign w:val="center"/>
          </w:tcPr>
          <w:p w:rsidR="00C82525" w:rsidRPr="00414E0C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  <w:r w:rsidRPr="00414E0C">
              <w:rPr>
                <w:b/>
                <w:bCs/>
              </w:rPr>
              <w:t xml:space="preserve">Развитие земельно-имущественных отношений в Пинежском муниципальном округе </w:t>
            </w:r>
            <w:r w:rsidRPr="00414E0C">
              <w:rPr>
                <w:b/>
              </w:rPr>
              <w:t xml:space="preserve">Архангельской области </w:t>
            </w:r>
            <w:r w:rsidRPr="00414E0C">
              <w:rPr>
                <w:bCs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C82525" w:rsidRPr="00414E0C" w:rsidRDefault="00C82525" w:rsidP="008E1CA5">
            <w:pPr>
              <w:jc w:val="center"/>
            </w:pPr>
            <w:r w:rsidRPr="00414E0C">
              <w:t>Комитет по управлению муниципальным имуществом и ЖКХ  администрации Пинежского</w:t>
            </w:r>
            <w:r w:rsidRPr="00414E0C">
              <w:rPr>
                <w:bCs/>
              </w:rPr>
              <w:t xml:space="preserve"> муниципального округа Архангельской области</w:t>
            </w:r>
          </w:p>
          <w:p w:rsidR="00C82525" w:rsidRPr="00414E0C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:rsidR="00C82525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C82525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C82525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C82525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C82525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C82525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C82525" w:rsidRPr="00414E0C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712,9</w:t>
            </w:r>
          </w:p>
        </w:tc>
        <w:tc>
          <w:tcPr>
            <w:tcW w:w="1276" w:type="dxa"/>
          </w:tcPr>
          <w:p w:rsidR="00C82525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C82525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C82525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C82525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C82525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C82525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C82525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4201,5</w:t>
            </w:r>
          </w:p>
          <w:p w:rsidR="00C82525" w:rsidRPr="00414E0C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:rsidR="00C82525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C82525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C82525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C82525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C82525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C82525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C82525" w:rsidRPr="00414E0C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14383,7</w:t>
            </w:r>
          </w:p>
        </w:tc>
        <w:tc>
          <w:tcPr>
            <w:tcW w:w="1276" w:type="dxa"/>
          </w:tcPr>
          <w:p w:rsidR="00C82525" w:rsidRPr="00414E0C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C82525" w:rsidRPr="00414E0C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C82525" w:rsidRPr="00414E0C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C82525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C82525" w:rsidRPr="00414E0C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C82525" w:rsidRPr="00414E0C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C82525" w:rsidRPr="00414E0C" w:rsidRDefault="00C82525" w:rsidP="008E1CA5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7263,0</w:t>
            </w:r>
          </w:p>
        </w:tc>
      </w:tr>
    </w:tbl>
    <w:p w:rsidR="00E04D09" w:rsidRPr="00414E0C" w:rsidRDefault="00E04D09" w:rsidP="00E04D09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tbl>
      <w:tblPr>
        <w:tblW w:w="13505" w:type="dxa"/>
        <w:tblLook w:val="04A0" w:firstRow="1" w:lastRow="0" w:firstColumn="1" w:lastColumn="0" w:noHBand="0" w:noVBand="1"/>
      </w:tblPr>
      <w:tblGrid>
        <w:gridCol w:w="1812"/>
        <w:gridCol w:w="568"/>
        <w:gridCol w:w="1079"/>
        <w:gridCol w:w="1121"/>
        <w:gridCol w:w="1940"/>
        <w:gridCol w:w="1000"/>
        <w:gridCol w:w="820"/>
        <w:gridCol w:w="800"/>
        <w:gridCol w:w="940"/>
        <w:gridCol w:w="880"/>
        <w:gridCol w:w="2507"/>
        <w:gridCol w:w="38"/>
      </w:tblGrid>
      <w:tr w:rsidR="00A01EFC" w:rsidRPr="00A01EFC" w:rsidTr="006F1124">
        <w:trPr>
          <w:gridAfter w:val="1"/>
          <w:wAfter w:w="38" w:type="dxa"/>
          <w:trHeight w:val="1410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1EFC" w:rsidRPr="00A01EFC" w:rsidRDefault="00A01EFC" w:rsidP="00A01E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1EF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1EFC" w:rsidRPr="00A01EFC" w:rsidRDefault="00A01EFC" w:rsidP="00A01EFC">
            <w:pPr>
              <w:rPr>
                <w:rFonts w:ascii="Calibri" w:hAnsi="Calibri"/>
                <w:sz w:val="22"/>
                <w:szCs w:val="22"/>
              </w:rPr>
            </w:pPr>
            <w:r w:rsidRPr="00A01EF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0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1EFC" w:rsidRPr="00A01EFC" w:rsidRDefault="00A01EFC" w:rsidP="00A01EFC">
            <w:pPr>
              <w:spacing w:after="240"/>
              <w:jc w:val="right"/>
            </w:pPr>
            <w:r w:rsidRPr="00A01EFC">
              <w:t xml:space="preserve">ПРИЛОЖЕНИЕ № 3 к муниципальной программе </w:t>
            </w:r>
            <w:r w:rsidRPr="00A01EFC">
              <w:br/>
              <w:t>«Развитие земельно-имущественных отношений в Пинежском муниципальном округе Архангельской области»</w:t>
            </w:r>
          </w:p>
        </w:tc>
      </w:tr>
      <w:tr w:rsidR="00A01EFC" w:rsidRPr="00A01EFC" w:rsidTr="006F1124">
        <w:trPr>
          <w:gridAfter w:val="1"/>
          <w:wAfter w:w="38" w:type="dxa"/>
          <w:trHeight w:val="450"/>
        </w:trPr>
        <w:tc>
          <w:tcPr>
            <w:tcW w:w="134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1EFC" w:rsidRPr="00A01EFC" w:rsidRDefault="00A01EFC" w:rsidP="00A01EFC">
            <w:pPr>
              <w:jc w:val="center"/>
              <w:rPr>
                <w:b/>
                <w:bCs/>
              </w:rPr>
            </w:pPr>
            <w:r w:rsidRPr="00A01EFC">
              <w:rPr>
                <w:b/>
                <w:bCs/>
              </w:rPr>
              <w:t>ПЕРЕЧЕНЬ</w:t>
            </w:r>
          </w:p>
        </w:tc>
      </w:tr>
      <w:tr w:rsidR="00A01EFC" w:rsidRPr="00A01EFC" w:rsidTr="006F1124">
        <w:trPr>
          <w:gridAfter w:val="1"/>
          <w:wAfter w:w="38" w:type="dxa"/>
          <w:trHeight w:val="435"/>
        </w:trPr>
        <w:tc>
          <w:tcPr>
            <w:tcW w:w="134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1EFC" w:rsidRPr="00A01EFC" w:rsidRDefault="00A01EFC" w:rsidP="00A01EFC">
            <w:pPr>
              <w:jc w:val="center"/>
            </w:pPr>
            <w:r w:rsidRPr="00A01EFC">
              <w:t>мероприятий муниципальной программы</w:t>
            </w:r>
          </w:p>
        </w:tc>
      </w:tr>
      <w:tr w:rsidR="00A01EFC" w:rsidRPr="00A01EFC" w:rsidTr="006F1124">
        <w:trPr>
          <w:gridAfter w:val="1"/>
          <w:wAfter w:w="38" w:type="dxa"/>
          <w:trHeight w:val="720"/>
        </w:trPr>
        <w:tc>
          <w:tcPr>
            <w:tcW w:w="134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1EFC" w:rsidRDefault="00A01EFC" w:rsidP="00A01EFC">
            <w:pPr>
              <w:jc w:val="center"/>
              <w:rPr>
                <w:b/>
                <w:bCs/>
              </w:rPr>
            </w:pPr>
            <w:r w:rsidRPr="00A01EFC">
              <w:rPr>
                <w:b/>
                <w:bCs/>
              </w:rPr>
              <w:t>«Развитие земельно-имущественных отношений в Пинежском муниципальном округе Архангельской области"</w:t>
            </w:r>
            <w:r w:rsidR="00107342">
              <w:rPr>
                <w:b/>
                <w:bCs/>
              </w:rPr>
              <w:t xml:space="preserve"> </w:t>
            </w:r>
          </w:p>
          <w:p w:rsidR="00107342" w:rsidRDefault="00107342" w:rsidP="00A01EFC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(в редакции постановления от 14.03.2024 №0071-па</w:t>
            </w:r>
            <w:r w:rsidR="006F1124">
              <w:rPr>
                <w:bCs/>
                <w:i/>
                <w:sz w:val="20"/>
                <w:szCs w:val="20"/>
              </w:rPr>
              <w:t>, от 07.11.2024 №0468-па</w:t>
            </w:r>
            <w:r>
              <w:rPr>
                <w:bCs/>
                <w:i/>
                <w:sz w:val="20"/>
                <w:szCs w:val="20"/>
              </w:rPr>
              <w:t>)</w:t>
            </w:r>
          </w:p>
          <w:p w:rsidR="006F1124" w:rsidRDefault="006F1124" w:rsidP="00A01EFC">
            <w:pPr>
              <w:jc w:val="center"/>
              <w:rPr>
                <w:bCs/>
                <w:i/>
                <w:sz w:val="20"/>
                <w:szCs w:val="20"/>
              </w:rPr>
            </w:pPr>
          </w:p>
          <w:p w:rsidR="006F1124" w:rsidRPr="00A01EFC" w:rsidRDefault="006F1124" w:rsidP="00A01EFC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F1124" w:rsidRPr="006F1124" w:rsidTr="006F1124">
        <w:trPr>
          <w:trHeight w:val="300"/>
        </w:trPr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   Наименование мероприятия      </w:t>
            </w:r>
          </w:p>
        </w:tc>
        <w:tc>
          <w:tcPr>
            <w:tcW w:w="2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Источники финансирования, бюджет     </w:t>
            </w:r>
          </w:p>
        </w:tc>
        <w:tc>
          <w:tcPr>
            <w:tcW w:w="3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Объемы финансирования в год (тыс. руб.)    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 Показатели результата  реализации мероприятия </w:t>
            </w:r>
          </w:p>
        </w:tc>
      </w:tr>
      <w:tr w:rsidR="006F1124" w:rsidRPr="006F1124" w:rsidTr="006F1124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6F1124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 xml:space="preserve"> всего 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6F1124">
        <w:trPr>
          <w:trHeight w:val="405"/>
        </w:trPr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6F1124">
        <w:trPr>
          <w:trHeight w:val="300"/>
        </w:trPr>
        <w:tc>
          <w:tcPr>
            <w:tcW w:w="2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1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</w:tr>
      <w:tr w:rsidR="006F1124" w:rsidRPr="006F1124" w:rsidTr="006F1124">
        <w:trPr>
          <w:trHeight w:val="1290"/>
        </w:trPr>
        <w:tc>
          <w:tcPr>
            <w:tcW w:w="13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Цель</w:t>
            </w:r>
            <w:r w:rsidRPr="006F1124">
              <w:rPr>
                <w:sz w:val="20"/>
                <w:szCs w:val="20"/>
              </w:rPr>
              <w:t xml:space="preserve"> - Развитие земельно-имущественных отношений в Пинежском муниципальном округе Архангельской области, для обеспечения социально-экономического развития, повышения эффективности управления и распоряжения имуществом, находящимся в муниципальной собственности Пинежского муниципального округа Архангельской области</w:t>
            </w:r>
          </w:p>
        </w:tc>
      </w:tr>
      <w:tr w:rsidR="006F1124" w:rsidRPr="006F1124" w:rsidTr="006F1124">
        <w:trPr>
          <w:trHeight w:val="510"/>
        </w:trPr>
        <w:tc>
          <w:tcPr>
            <w:tcW w:w="13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Задача 1. Повышение эффективности управления муниципальным имуществом</w:t>
            </w:r>
          </w:p>
        </w:tc>
      </w:tr>
      <w:tr w:rsidR="006F1124" w:rsidRPr="006F1124" w:rsidTr="006F1124">
        <w:trPr>
          <w:trHeight w:val="375"/>
        </w:trPr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 xml:space="preserve">1.1. Кадастровые работы в отношении объектов недвижимости, оформление документов кадастрового учета муниципального имущества, комплексные кадастровые работы в отношении объектов </w:t>
            </w:r>
            <w:r w:rsidRPr="006F1124">
              <w:rPr>
                <w:b/>
                <w:bCs/>
                <w:sz w:val="20"/>
                <w:szCs w:val="20"/>
              </w:rPr>
              <w:lastRenderedPageBreak/>
              <w:t xml:space="preserve">капитального строительства 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lastRenderedPageBreak/>
              <w:t>Комитет по управлению муниципальным имуществом и ЖКХ  администрации Пинежского муниципального округа Архангельской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итого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10017,5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827,5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8190,0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1000,0</w:t>
            </w:r>
          </w:p>
        </w:tc>
        <w:tc>
          <w:tcPr>
            <w:tcW w:w="2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Постановка объектов на кадастровый учет, регистрация вещных прав  в 2024 г. -0 ед.,  в 2025 г. -0 ед.,  в 2026 г. - 590 ед. </w:t>
            </w:r>
            <w:r w:rsidRPr="006F1124">
              <w:rPr>
                <w:b/>
                <w:bCs/>
                <w:sz w:val="20"/>
                <w:szCs w:val="20"/>
              </w:rPr>
              <w:t>в 2027 г. - 67 ед.</w:t>
            </w:r>
            <w:r w:rsidRPr="006F1124">
              <w:rPr>
                <w:sz w:val="20"/>
                <w:szCs w:val="20"/>
              </w:rPr>
              <w:t xml:space="preserve"> Уточнение границ объектов.</w:t>
            </w:r>
          </w:p>
        </w:tc>
      </w:tr>
      <w:tr w:rsidR="006F1124" w:rsidRPr="006F1124" w:rsidTr="006F1124">
        <w:trPr>
          <w:trHeight w:val="37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6F1124">
        <w:trPr>
          <w:trHeight w:val="37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344,5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344,5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6F1124">
        <w:trPr>
          <w:trHeight w:val="37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399,5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399,5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6F1124">
        <w:trPr>
          <w:trHeight w:val="37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9273,5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83,5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8190,0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1000,0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6F1124">
        <w:trPr>
          <w:trHeight w:val="85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внебюджетные  средства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6F1124">
        <w:trPr>
          <w:trHeight w:val="405"/>
        </w:trPr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1.2. Регистрация права муниципальной собственности на недвижимое имущество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Комитет по управлению муниципальным имуществом и ЖКХ  администрации Пинежского муниципального округа Архангельской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итого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подтверждение права собственности на объекты недвижимого имущества и земельные участки, находящиеся в муниципальной собственности. Получение документов о государственной регистрации права муниципальной собственности , в 2024 г. на 0 объектов, в 2025 г. на 0 объектов, в 2026 г. на 590 объектов, в 2027 г. - 76 ед..</w:t>
            </w:r>
          </w:p>
        </w:tc>
      </w:tr>
      <w:tr w:rsidR="006F1124" w:rsidRPr="006F1124" w:rsidTr="006F1124">
        <w:trPr>
          <w:trHeight w:val="480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6F1124">
        <w:trPr>
          <w:trHeight w:val="510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6F1124">
        <w:trPr>
          <w:trHeight w:val="37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6F1124">
        <w:trPr>
          <w:trHeight w:val="540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6F1124">
        <w:trPr>
          <w:trHeight w:val="660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внебюджетные  средства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6F1124">
        <w:trPr>
          <w:trHeight w:val="390"/>
        </w:trPr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1.3. Наполнение базы реестра муниципального имущества муниципального образования новыми сведениями об объектах учета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Комитет по управлению муниципальным имуществом и ЖКХ  администрации Пинежского муниципального округа Архангельской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итого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Внесение в базу реестра муниципального имущества муниципального образования новыми сведениями об объектах учета 100 процентов от количества представленных сведений </w:t>
            </w:r>
          </w:p>
        </w:tc>
      </w:tr>
      <w:tr w:rsidR="006F1124" w:rsidRPr="006F1124" w:rsidTr="006F1124">
        <w:trPr>
          <w:trHeight w:val="390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6F1124">
        <w:trPr>
          <w:trHeight w:val="390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6F1124">
        <w:trPr>
          <w:trHeight w:val="390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6F1124">
        <w:trPr>
          <w:trHeight w:val="390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6F1124">
        <w:trPr>
          <w:trHeight w:val="64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внебюджетные  средства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6F1124">
        <w:trPr>
          <w:trHeight w:val="390"/>
        </w:trPr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1.4. Оценка права аренды и права собственности объектов, находящихся в муниципальной собственности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Комитет по управлению муниципальным имуществом и ЖКХ  администрации Пинежского муниципального </w:t>
            </w:r>
            <w:r w:rsidRPr="006F1124">
              <w:rPr>
                <w:sz w:val="20"/>
                <w:szCs w:val="20"/>
              </w:rPr>
              <w:lastRenderedPageBreak/>
              <w:t>округа Архангельской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lastRenderedPageBreak/>
              <w:t xml:space="preserve">итого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237,5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37,5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100,0</w:t>
            </w:r>
          </w:p>
        </w:tc>
        <w:tc>
          <w:tcPr>
            <w:tcW w:w="2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 Количество объектов оценки: 2025г. -2026г.г. - при необходимости </w:t>
            </w:r>
          </w:p>
        </w:tc>
      </w:tr>
      <w:tr w:rsidR="006F1124" w:rsidRPr="006F1124" w:rsidTr="006F1124">
        <w:trPr>
          <w:trHeight w:val="390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6F1124">
        <w:trPr>
          <w:trHeight w:val="390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6F1124">
        <w:trPr>
          <w:trHeight w:val="390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6F1124">
        <w:trPr>
          <w:trHeight w:val="390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237,5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37,5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100,0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6F1124">
        <w:trPr>
          <w:trHeight w:val="46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внебюджетные  средства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6F1124">
        <w:trPr>
          <w:trHeight w:val="540"/>
        </w:trPr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 xml:space="preserve">1.5. Содержание объектов, находящихся в муниципальной собственности.  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Комитет по управлению муниципальным имуществом и ЖКХ  администрации Пинежского муниципального округа Архангельской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итого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7164,5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186,3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4201,5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1353,7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1423,0</w:t>
            </w:r>
          </w:p>
        </w:tc>
        <w:tc>
          <w:tcPr>
            <w:tcW w:w="2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18"/>
                <w:szCs w:val="18"/>
              </w:rPr>
            </w:pPr>
            <w:r w:rsidRPr="006F1124">
              <w:rPr>
                <w:sz w:val="18"/>
                <w:szCs w:val="18"/>
              </w:rPr>
              <w:t>Своевременная уплата обязательных платежей и сборов, страховых взносов, диагностика и страхование транспортных средств, технологическое присоединение объектов к сетям,  ремонт, содержание и наружное освещение памятника погибшим воинам-пинежанам в годы ВОВ, расположенного по адресу: с. Карпогоры, ул.Октябрьская,  д.40, соор. 1 ,  оплата коммунальных услуг и за электроснабжение ресурсоснабщающим организациям  за  непредоставленные  по договорам найма муниципальные жилые помещения,  оплата коммунальных услуг и за электроснабжение, по содержанию общего имущества многоквартирных домов за непредоставленные по договорам найма муниципальные жилые помещения</w:t>
            </w:r>
            <w:r w:rsidRPr="006F1124">
              <w:rPr>
                <w:sz w:val="18"/>
                <w:szCs w:val="18"/>
              </w:rPr>
              <w:br/>
            </w:r>
            <w:r w:rsidRPr="006F1124">
              <w:rPr>
                <w:sz w:val="18"/>
                <w:szCs w:val="18"/>
              </w:rPr>
              <w:br/>
              <w:t xml:space="preserve">  </w:t>
            </w:r>
          </w:p>
        </w:tc>
      </w:tr>
      <w:tr w:rsidR="006F1124" w:rsidRPr="006F1124" w:rsidTr="006F1124">
        <w:trPr>
          <w:trHeight w:val="52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18"/>
                <w:szCs w:val="18"/>
              </w:rPr>
            </w:pPr>
          </w:p>
        </w:tc>
      </w:tr>
      <w:tr w:rsidR="006F1124" w:rsidRPr="006F1124" w:rsidTr="006F1124">
        <w:trPr>
          <w:trHeight w:val="37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18"/>
                <w:szCs w:val="18"/>
              </w:rPr>
            </w:pPr>
          </w:p>
        </w:tc>
      </w:tr>
      <w:tr w:rsidR="006F1124" w:rsidRPr="006F1124" w:rsidTr="006F1124">
        <w:trPr>
          <w:trHeight w:val="510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18"/>
                <w:szCs w:val="18"/>
              </w:rPr>
            </w:pPr>
          </w:p>
        </w:tc>
      </w:tr>
      <w:tr w:rsidR="006F1124" w:rsidRPr="006F1124" w:rsidTr="006F1124">
        <w:trPr>
          <w:trHeight w:val="630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7164,5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186,3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4201,5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1353,7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1423,0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18"/>
                <w:szCs w:val="18"/>
              </w:rPr>
            </w:pPr>
          </w:p>
        </w:tc>
      </w:tr>
      <w:tr w:rsidR="006F1124" w:rsidRPr="006F1124" w:rsidTr="006F1124">
        <w:trPr>
          <w:trHeight w:val="55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внебюджетные  средства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18"/>
                <w:szCs w:val="18"/>
              </w:rPr>
            </w:pPr>
          </w:p>
        </w:tc>
      </w:tr>
      <w:tr w:rsidR="006F1124" w:rsidRPr="006F1124" w:rsidTr="006F1124">
        <w:trPr>
          <w:trHeight w:val="495"/>
        </w:trPr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1.6. Содержание мест захоронений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Комитет по управлению муниципальным имуществом и ЖКХ  администрации Пинежского муниципального округа Архангельской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итого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2474,7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74,7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1200,0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1200,0</w:t>
            </w:r>
          </w:p>
        </w:tc>
        <w:tc>
          <w:tcPr>
            <w:tcW w:w="2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Содержание кладбищ на территории района (62 места захоронений). Ремонт ограждения кладбищ.  Рубка деревьев и кустарников , корчевка пней, планировка территории уборка и вывоз порубочных остатков, утилизация.</w:t>
            </w:r>
          </w:p>
        </w:tc>
      </w:tr>
      <w:tr w:rsidR="006F1124" w:rsidRPr="006F1124" w:rsidTr="006F1124">
        <w:trPr>
          <w:trHeight w:val="540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6F1124">
        <w:trPr>
          <w:trHeight w:val="37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6F1124">
        <w:trPr>
          <w:trHeight w:val="480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6F1124">
        <w:trPr>
          <w:trHeight w:val="46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2474,7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74,7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1200,0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1200,0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6F1124">
        <w:trPr>
          <w:trHeight w:val="49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внебюджетные  средства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6F1124">
        <w:trPr>
          <w:trHeight w:val="375"/>
        </w:trPr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 xml:space="preserve">1.7. Охрана объектов недвижимости находящихся в казне, в том числе полученных от учреждений образования (зданяи школ, детсадов и т.п.), утилизация списанных объектов 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Комитет по управлению муниципальным имуществом и ЖКХ  администрации Пинежского муниципального округа Архангельской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итого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4700,0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20,0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2340,0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2340,0</w:t>
            </w:r>
          </w:p>
        </w:tc>
        <w:tc>
          <w:tcPr>
            <w:tcW w:w="2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Охрана объектов недвижимости находящихся в казне, в том числе полученных от учреждений образования (зданий школ, детсадов и т.п.), утилизация списанных объектов, экспериза объектов недвижимости в том числе многоквартиных домов, приобретение материалов, необходимых для организации ограничения доступа  в подлежащие охране объекты недвижимости.</w:t>
            </w:r>
          </w:p>
        </w:tc>
      </w:tr>
      <w:tr w:rsidR="006F1124" w:rsidRPr="006F1124" w:rsidTr="006F1124">
        <w:trPr>
          <w:trHeight w:val="37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6F1124">
        <w:trPr>
          <w:trHeight w:val="37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6F1124">
        <w:trPr>
          <w:trHeight w:val="37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6F1124">
        <w:trPr>
          <w:trHeight w:val="37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4700,0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20,0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2340,0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2340,0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6F1124">
        <w:trPr>
          <w:trHeight w:val="780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внебюджетные  средства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6F1124">
        <w:trPr>
          <w:trHeight w:val="1800"/>
        </w:trPr>
        <w:tc>
          <w:tcPr>
            <w:tcW w:w="13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 xml:space="preserve">Задача 2. Формирование земельного фонда муниципального образования, повышение эффективности использования земельных участков, находящихся в муниципальной собственности и земельных участков, государственная собственность на которые не разграничена, расположенных на территории Пинежского муниципального округа </w:t>
            </w:r>
          </w:p>
        </w:tc>
      </w:tr>
      <w:tr w:rsidR="006F1124" w:rsidRPr="006F1124" w:rsidTr="006F1124">
        <w:trPr>
          <w:trHeight w:val="345"/>
        </w:trPr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2.1. Выполнение кадастровых работ по земельным участкам, уточнение границ земельных участков, комплексных кадастровых работ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Комитет по управлению муниципальным имуществом и ЖКХ  администрации Пинежского муниципального округа Архангельской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итого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2338,3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338,3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1000,0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1000,0</w:t>
            </w:r>
          </w:p>
        </w:tc>
        <w:tc>
          <w:tcPr>
            <w:tcW w:w="2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Постановка объектов на кадастровый учет  в 2024 г. -3 ед.,  в 2025 г. -0 ед., в 2026 г. -67 ед. , в 2027 г. -67 ед. инвентаризация земель, оценка состояния земельных участков, уточнение границ </w:t>
            </w:r>
          </w:p>
        </w:tc>
      </w:tr>
      <w:tr w:rsidR="006F1124" w:rsidRPr="006F1124" w:rsidTr="006F1124">
        <w:trPr>
          <w:trHeight w:val="34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6F1124">
        <w:trPr>
          <w:trHeight w:val="34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44,9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44,9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6F1124">
        <w:trPr>
          <w:trHeight w:val="55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5,0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6F1124">
        <w:trPr>
          <w:trHeight w:val="55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2288,4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288,4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1000,0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1000,0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6F1124">
        <w:trPr>
          <w:trHeight w:val="49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внебюджетные  средства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6F1124">
        <w:trPr>
          <w:trHeight w:val="345"/>
        </w:trPr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2.2. Межевание границ земельных участков (кадастровые работы в отношении земельных участков), сформированных в целях предоставления гражданам, имеющим трех и более детей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Комитет по управлению муниципальным имуществом и ЖКХ  администрации Пинежского муниципального округа Архангельской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итого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100,0</w:t>
            </w:r>
          </w:p>
        </w:tc>
        <w:tc>
          <w:tcPr>
            <w:tcW w:w="2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постановка объектов на кадастровый учет в 2024 г. - 0 ед., в 2025 г. - 0 ед., в 2026 г. - 10 ед. , в 2027 г.- 10 ед. </w:t>
            </w:r>
          </w:p>
        </w:tc>
      </w:tr>
      <w:tr w:rsidR="006F1124" w:rsidRPr="006F1124" w:rsidTr="006F1124">
        <w:trPr>
          <w:trHeight w:val="34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6F1124">
        <w:trPr>
          <w:trHeight w:val="34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6F1124">
        <w:trPr>
          <w:trHeight w:val="34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6F1124">
        <w:trPr>
          <w:trHeight w:val="34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100,0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6F1124">
        <w:trPr>
          <w:trHeight w:val="55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внебюджетные  средства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6F1124">
        <w:trPr>
          <w:trHeight w:val="345"/>
        </w:trPr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 xml:space="preserve">2.3. Услуги по оценке </w:t>
            </w:r>
            <w:r w:rsidRPr="006F1124">
              <w:rPr>
                <w:b/>
                <w:bCs/>
                <w:sz w:val="20"/>
                <w:szCs w:val="20"/>
              </w:rPr>
              <w:br/>
              <w:t>рыночной стоимости и</w:t>
            </w:r>
            <w:r w:rsidRPr="006F1124">
              <w:rPr>
                <w:b/>
                <w:bCs/>
                <w:sz w:val="20"/>
                <w:szCs w:val="20"/>
              </w:rPr>
              <w:br/>
              <w:t>права аренды земельных участков для предоставления на торгах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Комитет по управлению муниципальным имуществом и ЖКХ  администрации Пинежского муниципального округа Архангельской области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итого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222,5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22,5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100,0</w:t>
            </w:r>
          </w:p>
        </w:tc>
        <w:tc>
          <w:tcPr>
            <w:tcW w:w="2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Количество объектов оценки: 2025г. -2026г.г. - при необходимости </w:t>
            </w:r>
          </w:p>
        </w:tc>
      </w:tr>
      <w:tr w:rsidR="006F1124" w:rsidRPr="006F1124" w:rsidTr="006F1124">
        <w:trPr>
          <w:trHeight w:val="34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6F1124">
        <w:trPr>
          <w:trHeight w:val="34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6F1124">
        <w:trPr>
          <w:trHeight w:val="34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6F1124">
        <w:trPr>
          <w:trHeight w:val="345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222,5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22,5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100,0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6F1124">
        <w:trPr>
          <w:trHeight w:val="480"/>
        </w:trPr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 xml:space="preserve">внебюджетные  средства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6F1124">
        <w:trPr>
          <w:trHeight w:val="540"/>
        </w:trPr>
        <w:tc>
          <w:tcPr>
            <w:tcW w:w="45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 xml:space="preserve">Всего по муниципальной программе «Развитие земельно-имущественных отношений в Пинежском муниципальном округе Архангельской области»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389,4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389,4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2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 </w:t>
            </w:r>
          </w:p>
        </w:tc>
      </w:tr>
      <w:tr w:rsidR="006F1124" w:rsidRPr="006F1124" w:rsidTr="006F1124">
        <w:trPr>
          <w:trHeight w:val="1320"/>
        </w:trPr>
        <w:tc>
          <w:tcPr>
            <w:tcW w:w="45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 xml:space="preserve">Фонд содейстия реформированию жилищно-коммунального хозяйства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6F1124">
        <w:trPr>
          <w:trHeight w:val="375"/>
        </w:trPr>
        <w:tc>
          <w:tcPr>
            <w:tcW w:w="45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404,5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404,5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6F1124">
        <w:trPr>
          <w:trHeight w:val="375"/>
        </w:trPr>
        <w:tc>
          <w:tcPr>
            <w:tcW w:w="45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26561,1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712,9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4201,5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14383,7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7263,0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6F1124">
        <w:trPr>
          <w:trHeight w:val="450"/>
        </w:trPr>
        <w:tc>
          <w:tcPr>
            <w:tcW w:w="45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 xml:space="preserve">внебюджетные  средства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0,0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  <w:tr w:rsidR="006F1124" w:rsidRPr="006F1124" w:rsidTr="006F1124">
        <w:trPr>
          <w:trHeight w:val="375"/>
        </w:trPr>
        <w:tc>
          <w:tcPr>
            <w:tcW w:w="45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rPr>
                <w:b/>
                <w:bCs/>
              </w:rPr>
            </w:pPr>
            <w:r w:rsidRPr="006F1124">
              <w:rPr>
                <w:b/>
                <w:bCs/>
              </w:rPr>
              <w:t xml:space="preserve">итого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b/>
                <w:bCs/>
                <w:sz w:val="20"/>
                <w:szCs w:val="20"/>
              </w:rPr>
            </w:pPr>
            <w:r w:rsidRPr="006F1124">
              <w:rPr>
                <w:b/>
                <w:bCs/>
                <w:sz w:val="20"/>
                <w:szCs w:val="20"/>
              </w:rPr>
              <w:t>27355,0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1506,8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4201,5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14383,7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124" w:rsidRPr="006F1124" w:rsidRDefault="006F1124" w:rsidP="006F1124">
            <w:pPr>
              <w:jc w:val="center"/>
              <w:rPr>
                <w:sz w:val="20"/>
                <w:szCs w:val="20"/>
              </w:rPr>
            </w:pPr>
            <w:r w:rsidRPr="006F1124">
              <w:rPr>
                <w:sz w:val="20"/>
                <w:szCs w:val="20"/>
              </w:rPr>
              <w:t>7263,0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124" w:rsidRPr="006F1124" w:rsidRDefault="006F1124" w:rsidP="006F1124">
            <w:pPr>
              <w:rPr>
                <w:sz w:val="20"/>
                <w:szCs w:val="20"/>
              </w:rPr>
            </w:pPr>
          </w:p>
        </w:tc>
      </w:tr>
    </w:tbl>
    <w:p w:rsidR="00E04D09" w:rsidRDefault="00E04D09">
      <w:bookmarkStart w:id="0" w:name="_GoBack"/>
      <w:bookmarkEnd w:id="0"/>
    </w:p>
    <w:sectPr w:rsidR="00E04D09" w:rsidSect="00E04D0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4F4E"/>
    <w:multiLevelType w:val="hybridMultilevel"/>
    <w:tmpl w:val="C7F80B8C"/>
    <w:lvl w:ilvl="0" w:tplc="10C81F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09"/>
    <w:rsid w:val="00107342"/>
    <w:rsid w:val="00430939"/>
    <w:rsid w:val="004C2DF8"/>
    <w:rsid w:val="006257F9"/>
    <w:rsid w:val="00667EEA"/>
    <w:rsid w:val="006D02D7"/>
    <w:rsid w:val="006F0B1F"/>
    <w:rsid w:val="006F1124"/>
    <w:rsid w:val="0071302B"/>
    <w:rsid w:val="00752C11"/>
    <w:rsid w:val="00812943"/>
    <w:rsid w:val="00860011"/>
    <w:rsid w:val="008B49FB"/>
    <w:rsid w:val="00943450"/>
    <w:rsid w:val="00984E9B"/>
    <w:rsid w:val="00A01EFC"/>
    <w:rsid w:val="00A708BC"/>
    <w:rsid w:val="00C67497"/>
    <w:rsid w:val="00C82525"/>
    <w:rsid w:val="00CE7398"/>
    <w:rsid w:val="00E04D09"/>
    <w:rsid w:val="00E90D79"/>
    <w:rsid w:val="00F366EE"/>
    <w:rsid w:val="00F43232"/>
    <w:rsid w:val="00F7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1BD43-2818-45AC-BEA3-10F231EF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4D0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E04D09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E04D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E04D09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E04D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E04D0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rsid w:val="00E04D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4D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E04D0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E04D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nt5">
    <w:name w:val="font5"/>
    <w:basedOn w:val="a"/>
    <w:rsid w:val="00E04D09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E04D09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7">
    <w:name w:val="font7"/>
    <w:basedOn w:val="a"/>
    <w:rsid w:val="00E04D09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5">
    <w:name w:val="xl65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E04D09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20"/>
      <w:szCs w:val="20"/>
    </w:rPr>
  </w:style>
  <w:style w:type="paragraph" w:customStyle="1" w:styleId="xl67">
    <w:name w:val="xl67"/>
    <w:basedOn w:val="a"/>
    <w:rsid w:val="00E04D09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E04D09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69">
    <w:name w:val="xl69"/>
    <w:basedOn w:val="a"/>
    <w:rsid w:val="00E04D09"/>
    <w:pPr>
      <w:shd w:val="clear" w:color="000000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E04D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E04D09"/>
    <w:pPr>
      <w:shd w:val="clear" w:color="000000" w:fill="FCD5B4"/>
      <w:spacing w:before="100" w:beforeAutospacing="1" w:after="100" w:afterAutospacing="1"/>
    </w:pPr>
  </w:style>
  <w:style w:type="paragraph" w:customStyle="1" w:styleId="xl84">
    <w:name w:val="xl84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E04D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a"/>
    <w:rsid w:val="00E04D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1">
    <w:name w:val="xl91"/>
    <w:basedOn w:val="a"/>
    <w:rsid w:val="00E04D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a"/>
    <w:rsid w:val="00E04D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E04D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E04D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E04D09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6">
    <w:name w:val="xl96"/>
    <w:basedOn w:val="a"/>
    <w:rsid w:val="00E04D09"/>
    <w:pP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7">
    <w:name w:val="xl97"/>
    <w:basedOn w:val="a"/>
    <w:rsid w:val="00E04D09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8">
    <w:name w:val="xl98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"/>
    <w:rsid w:val="00E04D09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rsid w:val="00E04D09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1">
    <w:name w:val="xl101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E04D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3">
    <w:name w:val="xl103"/>
    <w:basedOn w:val="a"/>
    <w:rsid w:val="00E04D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E04D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E04D0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E04D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E04D0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E04D0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E04D0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E04D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E04D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E04D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E04D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E04D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8">
    <w:name w:val="xl118"/>
    <w:basedOn w:val="a"/>
    <w:rsid w:val="00E04D09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E04D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E04D0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21">
    <w:name w:val="xl121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E04D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3">
    <w:name w:val="xl123"/>
    <w:basedOn w:val="a"/>
    <w:rsid w:val="00E04D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4">
    <w:name w:val="xl124"/>
    <w:basedOn w:val="a"/>
    <w:rsid w:val="00E04D0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5">
    <w:name w:val="xl125"/>
    <w:basedOn w:val="a"/>
    <w:rsid w:val="00E04D0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"/>
    <w:rsid w:val="00E04D0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7">
    <w:name w:val="xl127"/>
    <w:basedOn w:val="a"/>
    <w:rsid w:val="00E04D0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font8">
    <w:name w:val="font8"/>
    <w:basedOn w:val="a"/>
    <w:rsid w:val="00E04D09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3">
    <w:name w:val="xl63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E0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aa">
    <w:name w:val="No Spacing"/>
    <w:aliases w:val="основа"/>
    <w:link w:val="ab"/>
    <w:uiPriority w:val="1"/>
    <w:qFormat/>
    <w:rsid w:val="00E04D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aliases w:val="Обычный (Web)"/>
    <w:basedOn w:val="a"/>
    <w:link w:val="ad"/>
    <w:rsid w:val="00E04D09"/>
    <w:pPr>
      <w:spacing w:before="100" w:beforeAutospacing="1" w:after="100" w:afterAutospacing="1"/>
    </w:pPr>
    <w:rPr>
      <w:rFonts w:eastAsia="Calibri"/>
    </w:rPr>
  </w:style>
  <w:style w:type="character" w:customStyle="1" w:styleId="ad">
    <w:name w:val="Обычный (веб) Знак"/>
    <w:aliases w:val="Обычный (Web) Знак"/>
    <w:link w:val="ac"/>
    <w:locked/>
    <w:rsid w:val="00E04D0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04D09"/>
    <w:rPr>
      <w:rFonts w:ascii="Times New Roman" w:hAnsi="Times New Roman" w:cs="Times New Roman"/>
    </w:rPr>
  </w:style>
  <w:style w:type="character" w:customStyle="1" w:styleId="ae">
    <w:name w:val="Текст выноски Знак"/>
    <w:basedOn w:val="a0"/>
    <w:link w:val="af"/>
    <w:uiPriority w:val="99"/>
    <w:semiHidden/>
    <w:rsid w:val="00E04D0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E04D09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aliases w:val="основа Знак"/>
    <w:link w:val="aa"/>
    <w:uiPriority w:val="1"/>
    <w:rsid w:val="00C8252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5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C8094435BB47D0F34A6AB305A2A68550D1ECF6A1D8E3EA96AA783D5D1AkB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C8094435BB47D0F34A6AB305A2A68550D1EFFEA6DEE3EA96AA783D5D1Ak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1C8094435BB47D0F34A6AB305A2A68550D1EAF6A1DEE3EA96AA783D5D1AkBO" TargetMode="External"/><Relationship Id="rId11" Type="http://schemas.openxmlformats.org/officeDocument/2006/relationships/hyperlink" Target="consultantplus://offline/ref=61C8094435BB47D0F34A6AA506CEF88952DCB7F2A0DBEBBBCDF523600AA2C7D4C2946AB1389B9191F791A713k4O" TargetMode="External"/><Relationship Id="rId5" Type="http://schemas.openxmlformats.org/officeDocument/2006/relationships/hyperlink" Target="consultantplus://offline/ref=61C8094435BB47D0F34A6AB305A2A68550D1ECF6A1D8E3EA96AA783D5D1AkBO" TargetMode="External"/><Relationship Id="rId10" Type="http://schemas.openxmlformats.org/officeDocument/2006/relationships/hyperlink" Target="consultantplus://offline/ref=61C8094435BB47D0F34A6AB305A2A68550D1EAF6A1DEE3EA96AA783D5D1Ak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C8094435BB47D0F34A6AB305A2A68550D1EAF6A0D9E3EA96AA783D5D1Ak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4378</Words>
  <Characters>24956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В.А. Кривополенов</dc:creator>
  <cp:lastModifiedBy>Н.М. Щеголихина</cp:lastModifiedBy>
  <cp:revision>13</cp:revision>
  <cp:lastPrinted>2023-11-08T08:05:00Z</cp:lastPrinted>
  <dcterms:created xsi:type="dcterms:W3CDTF">2024-01-19T13:33:00Z</dcterms:created>
  <dcterms:modified xsi:type="dcterms:W3CDTF">2024-12-05T14:11:00Z</dcterms:modified>
</cp:coreProperties>
</file>