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34114E" w14:textId="77777777" w:rsidR="005B1834" w:rsidRPr="002F1C14" w:rsidRDefault="005B1834" w:rsidP="005B1834">
      <w:pPr>
        <w:suppressAutoHyphens/>
        <w:snapToGrid w:val="0"/>
        <w:ind w:left="5529"/>
        <w:jc w:val="center"/>
        <w:rPr>
          <w:sz w:val="28"/>
          <w:szCs w:val="28"/>
          <w:lang w:eastAsia="ar-SA"/>
        </w:rPr>
      </w:pPr>
      <w:bookmarkStart w:id="0" w:name="_Hlk164422052"/>
      <w:bookmarkStart w:id="1" w:name="_Toc419816997"/>
      <w:bookmarkStart w:id="2" w:name="_Toc421022250"/>
      <w:bookmarkStart w:id="3" w:name="_Toc437520178"/>
      <w:r w:rsidRPr="002F1C14">
        <w:rPr>
          <w:sz w:val="28"/>
          <w:szCs w:val="28"/>
          <w:lang w:eastAsia="ar-SA"/>
        </w:rPr>
        <w:t>УТВЕРЖДЕНЫ</w:t>
      </w:r>
    </w:p>
    <w:p w14:paraId="0B88DC0B" w14:textId="77777777" w:rsidR="005B1834" w:rsidRPr="002F1C14" w:rsidRDefault="005B1834" w:rsidP="005B1834">
      <w:pPr>
        <w:suppressAutoHyphens/>
        <w:snapToGrid w:val="0"/>
        <w:ind w:left="5529"/>
        <w:jc w:val="center"/>
        <w:rPr>
          <w:sz w:val="28"/>
          <w:szCs w:val="28"/>
          <w:lang w:eastAsia="ar-SA"/>
        </w:rPr>
      </w:pPr>
      <w:r w:rsidRPr="002F1C14">
        <w:rPr>
          <w:sz w:val="28"/>
          <w:szCs w:val="28"/>
          <w:lang w:eastAsia="ar-SA"/>
        </w:rPr>
        <w:t>постановлением министерства</w:t>
      </w:r>
    </w:p>
    <w:p w14:paraId="1C6E4B78" w14:textId="77777777" w:rsidR="005B1834" w:rsidRPr="002F1C14" w:rsidRDefault="005B1834" w:rsidP="005B1834">
      <w:pPr>
        <w:suppressAutoHyphens/>
        <w:snapToGrid w:val="0"/>
        <w:ind w:left="5529"/>
        <w:jc w:val="center"/>
        <w:rPr>
          <w:sz w:val="28"/>
          <w:szCs w:val="28"/>
          <w:lang w:eastAsia="ar-SA"/>
        </w:rPr>
      </w:pPr>
      <w:r w:rsidRPr="002F1C14">
        <w:rPr>
          <w:sz w:val="28"/>
          <w:szCs w:val="28"/>
          <w:lang w:eastAsia="ar-SA"/>
        </w:rPr>
        <w:t>строительства и архитектуры</w:t>
      </w:r>
    </w:p>
    <w:p w14:paraId="4E51FA48" w14:textId="77777777" w:rsidR="005B1834" w:rsidRPr="002F1C14" w:rsidRDefault="005B1834" w:rsidP="005B1834">
      <w:pPr>
        <w:suppressAutoHyphens/>
        <w:snapToGrid w:val="0"/>
        <w:ind w:left="5529"/>
        <w:jc w:val="center"/>
        <w:rPr>
          <w:sz w:val="28"/>
          <w:szCs w:val="28"/>
          <w:lang w:eastAsia="ar-SA"/>
        </w:rPr>
      </w:pPr>
      <w:r w:rsidRPr="002F1C14">
        <w:rPr>
          <w:sz w:val="28"/>
          <w:szCs w:val="28"/>
          <w:lang w:eastAsia="ar-SA"/>
        </w:rPr>
        <w:t>Архангельской области</w:t>
      </w:r>
    </w:p>
    <w:p w14:paraId="39FB8522" w14:textId="3FF04954" w:rsidR="005B1834" w:rsidRPr="002F1C14" w:rsidRDefault="005B1834" w:rsidP="005B1834">
      <w:pPr>
        <w:suppressAutoHyphens/>
        <w:snapToGrid w:val="0"/>
        <w:ind w:left="5529"/>
        <w:jc w:val="center"/>
        <w:rPr>
          <w:sz w:val="28"/>
          <w:szCs w:val="28"/>
          <w:lang w:eastAsia="ar-SA"/>
        </w:rPr>
      </w:pPr>
      <w:r>
        <w:rPr>
          <w:sz w:val="28"/>
          <w:szCs w:val="28"/>
          <w:lang w:eastAsia="ar-SA"/>
        </w:rPr>
        <w:t>о</w:t>
      </w:r>
      <w:r w:rsidRPr="002F1C14">
        <w:rPr>
          <w:sz w:val="28"/>
          <w:szCs w:val="28"/>
          <w:lang w:eastAsia="ar-SA"/>
        </w:rPr>
        <w:t>т</w:t>
      </w:r>
      <w:r>
        <w:rPr>
          <w:sz w:val="28"/>
          <w:szCs w:val="28"/>
          <w:lang w:eastAsia="ar-SA"/>
        </w:rPr>
        <w:t xml:space="preserve"> </w:t>
      </w:r>
      <w:r w:rsidR="00E2346A">
        <w:rPr>
          <w:sz w:val="28"/>
          <w:szCs w:val="28"/>
          <w:lang w:eastAsia="ar-SA"/>
        </w:rPr>
        <w:t>11</w:t>
      </w:r>
      <w:r>
        <w:rPr>
          <w:sz w:val="28"/>
          <w:szCs w:val="28"/>
          <w:lang w:eastAsia="ar-SA"/>
        </w:rPr>
        <w:t xml:space="preserve"> </w:t>
      </w:r>
      <w:r w:rsidR="0022248B">
        <w:rPr>
          <w:sz w:val="28"/>
          <w:szCs w:val="28"/>
          <w:lang w:eastAsia="ar-SA"/>
        </w:rPr>
        <w:t xml:space="preserve">апреля </w:t>
      </w:r>
      <w:r w:rsidRPr="00420721">
        <w:rPr>
          <w:sz w:val="28"/>
          <w:szCs w:val="28"/>
          <w:lang w:eastAsia="ar-SA"/>
        </w:rPr>
        <w:t>202</w:t>
      </w:r>
      <w:r w:rsidR="001316F2" w:rsidRPr="00420721">
        <w:rPr>
          <w:sz w:val="28"/>
          <w:szCs w:val="28"/>
          <w:lang w:eastAsia="ar-SA"/>
        </w:rPr>
        <w:t>5</w:t>
      </w:r>
      <w:r w:rsidRPr="002F1C14">
        <w:rPr>
          <w:sz w:val="28"/>
          <w:szCs w:val="28"/>
          <w:lang w:eastAsia="ar-SA"/>
        </w:rPr>
        <w:t xml:space="preserve"> г. №</w:t>
      </w:r>
      <w:r>
        <w:rPr>
          <w:sz w:val="28"/>
          <w:szCs w:val="28"/>
          <w:lang w:eastAsia="ar-SA"/>
        </w:rPr>
        <w:t xml:space="preserve"> </w:t>
      </w:r>
      <w:r w:rsidR="00E2346A">
        <w:rPr>
          <w:sz w:val="28"/>
          <w:szCs w:val="28"/>
          <w:lang w:eastAsia="ar-SA"/>
        </w:rPr>
        <w:t>21</w:t>
      </w:r>
      <w:r>
        <w:rPr>
          <w:sz w:val="28"/>
          <w:szCs w:val="28"/>
          <w:lang w:eastAsia="ar-SA"/>
        </w:rPr>
        <w:t>-</w:t>
      </w:r>
      <w:r w:rsidRPr="002F1C14">
        <w:rPr>
          <w:sz w:val="28"/>
          <w:szCs w:val="28"/>
          <w:lang w:eastAsia="ar-SA"/>
        </w:rPr>
        <w:t>п</w:t>
      </w:r>
    </w:p>
    <w:p w14:paraId="012F2F30" w14:textId="77777777" w:rsidR="005B1834" w:rsidRPr="002F1C14" w:rsidRDefault="005B1834" w:rsidP="005B1834">
      <w:pPr>
        <w:suppressAutoHyphens/>
        <w:snapToGrid w:val="0"/>
        <w:ind w:firstLine="5529"/>
        <w:jc w:val="center"/>
        <w:rPr>
          <w:sz w:val="28"/>
          <w:szCs w:val="28"/>
          <w:lang w:eastAsia="ar-SA"/>
        </w:rPr>
      </w:pPr>
    </w:p>
    <w:p w14:paraId="0A320302" w14:textId="77777777" w:rsidR="005B1834" w:rsidRPr="002F1C14" w:rsidRDefault="005B1834" w:rsidP="005B1834">
      <w:pPr>
        <w:suppressAutoHyphens/>
        <w:snapToGrid w:val="0"/>
        <w:ind w:firstLine="5529"/>
        <w:jc w:val="center"/>
        <w:rPr>
          <w:sz w:val="28"/>
          <w:szCs w:val="28"/>
          <w:lang w:eastAsia="ar-SA"/>
        </w:rPr>
      </w:pPr>
    </w:p>
    <w:p w14:paraId="3BAA0A8B" w14:textId="77777777" w:rsidR="005B1834" w:rsidRPr="002F1C14" w:rsidRDefault="005B1834" w:rsidP="005B1834">
      <w:pPr>
        <w:suppressAutoHyphens/>
        <w:snapToGrid w:val="0"/>
        <w:jc w:val="both"/>
        <w:rPr>
          <w:sz w:val="28"/>
          <w:szCs w:val="28"/>
          <w:lang w:eastAsia="ar-SA"/>
        </w:rPr>
      </w:pPr>
    </w:p>
    <w:p w14:paraId="056338ED" w14:textId="77777777" w:rsidR="005B1834" w:rsidRPr="002F1C14" w:rsidRDefault="005B1834" w:rsidP="005B1834">
      <w:pPr>
        <w:suppressAutoHyphens/>
        <w:snapToGrid w:val="0"/>
        <w:ind w:left="7788" w:firstLine="709"/>
        <w:jc w:val="both"/>
        <w:rPr>
          <w:sz w:val="28"/>
          <w:szCs w:val="28"/>
          <w:lang w:eastAsia="ar-SA"/>
        </w:rPr>
      </w:pPr>
    </w:p>
    <w:p w14:paraId="4A8B7D5E" w14:textId="77777777" w:rsidR="005B1834" w:rsidRPr="002F1C14" w:rsidRDefault="005B1834" w:rsidP="005B1834">
      <w:pPr>
        <w:suppressAutoHyphens/>
        <w:snapToGrid w:val="0"/>
        <w:ind w:left="7788" w:firstLine="709"/>
        <w:jc w:val="both"/>
        <w:rPr>
          <w:lang w:eastAsia="ar-SA"/>
        </w:rPr>
      </w:pPr>
    </w:p>
    <w:p w14:paraId="64554B80" w14:textId="77777777" w:rsidR="005B1834" w:rsidRPr="002F1C14" w:rsidRDefault="005B1834" w:rsidP="005B1834">
      <w:pPr>
        <w:suppressAutoHyphens/>
        <w:snapToGrid w:val="0"/>
        <w:ind w:left="7788" w:firstLine="709"/>
        <w:jc w:val="both"/>
        <w:rPr>
          <w:lang w:eastAsia="ar-SA"/>
        </w:rPr>
      </w:pPr>
    </w:p>
    <w:p w14:paraId="373E4ADD" w14:textId="77777777" w:rsidR="005B1834" w:rsidRPr="002F1C14" w:rsidRDefault="005B1834" w:rsidP="005B1834">
      <w:pPr>
        <w:suppressAutoHyphens/>
        <w:snapToGrid w:val="0"/>
        <w:ind w:left="7788" w:firstLine="709"/>
        <w:jc w:val="both"/>
        <w:rPr>
          <w:lang w:eastAsia="ar-SA"/>
        </w:rPr>
      </w:pPr>
    </w:p>
    <w:p w14:paraId="6BCAC032" w14:textId="77777777" w:rsidR="005B1834" w:rsidRPr="002F1C14" w:rsidRDefault="005B1834" w:rsidP="005B1834">
      <w:pPr>
        <w:suppressAutoHyphens/>
        <w:snapToGrid w:val="0"/>
        <w:ind w:left="7788" w:firstLine="709"/>
        <w:jc w:val="both"/>
        <w:rPr>
          <w:lang w:eastAsia="ar-SA"/>
        </w:rPr>
      </w:pPr>
    </w:p>
    <w:p w14:paraId="5C3C3C0B" w14:textId="77777777" w:rsidR="005B1834" w:rsidRPr="002F1C14" w:rsidRDefault="005B1834" w:rsidP="005B1834">
      <w:pPr>
        <w:suppressAutoHyphens/>
        <w:snapToGrid w:val="0"/>
        <w:ind w:left="7788" w:firstLine="709"/>
        <w:jc w:val="both"/>
        <w:rPr>
          <w:lang w:eastAsia="ar-SA"/>
        </w:rPr>
      </w:pPr>
    </w:p>
    <w:p w14:paraId="0DD851D5" w14:textId="77777777" w:rsidR="005B1834" w:rsidRPr="002F1C14" w:rsidRDefault="005B1834" w:rsidP="005B1834">
      <w:pPr>
        <w:suppressAutoHyphens/>
        <w:snapToGrid w:val="0"/>
        <w:ind w:firstLine="709"/>
        <w:jc w:val="both"/>
        <w:rPr>
          <w:lang w:eastAsia="ar-SA"/>
        </w:rPr>
      </w:pPr>
    </w:p>
    <w:p w14:paraId="3EC81811" w14:textId="77777777" w:rsidR="005B1834" w:rsidRPr="002F1C14" w:rsidRDefault="005B1834" w:rsidP="005B1834">
      <w:pPr>
        <w:suppressAutoHyphens/>
        <w:snapToGrid w:val="0"/>
        <w:ind w:firstLine="709"/>
        <w:jc w:val="both"/>
        <w:rPr>
          <w:sz w:val="48"/>
          <w:szCs w:val="48"/>
          <w:lang w:eastAsia="ar-SA"/>
        </w:rPr>
      </w:pPr>
    </w:p>
    <w:p w14:paraId="1D502D27" w14:textId="77777777" w:rsidR="005B1834" w:rsidRPr="002F1C14" w:rsidRDefault="005B1834" w:rsidP="005B1834">
      <w:pPr>
        <w:suppressAutoHyphens/>
        <w:snapToGrid w:val="0"/>
        <w:ind w:firstLine="709"/>
        <w:jc w:val="both"/>
        <w:rPr>
          <w:sz w:val="48"/>
          <w:szCs w:val="48"/>
          <w:lang w:eastAsia="ar-SA"/>
        </w:rPr>
      </w:pPr>
    </w:p>
    <w:p w14:paraId="27E0F701" w14:textId="77777777" w:rsidR="005B1834" w:rsidRPr="002F1C14" w:rsidRDefault="005B1834" w:rsidP="005B1834">
      <w:pPr>
        <w:suppressAutoHyphens/>
        <w:snapToGrid w:val="0"/>
        <w:ind w:firstLine="709"/>
        <w:jc w:val="both"/>
        <w:rPr>
          <w:sz w:val="48"/>
          <w:szCs w:val="48"/>
          <w:lang w:eastAsia="ar-SA"/>
        </w:rPr>
      </w:pPr>
    </w:p>
    <w:p w14:paraId="7C709FED" w14:textId="77777777" w:rsidR="005B1834" w:rsidRPr="002F1C14" w:rsidRDefault="005B1834" w:rsidP="005B1834">
      <w:pPr>
        <w:suppressAutoHyphens/>
        <w:snapToGrid w:val="0"/>
        <w:ind w:firstLine="709"/>
        <w:jc w:val="both"/>
        <w:rPr>
          <w:sz w:val="48"/>
          <w:szCs w:val="48"/>
          <w:lang w:eastAsia="ar-SA"/>
        </w:rPr>
      </w:pPr>
    </w:p>
    <w:p w14:paraId="07B43AA4" w14:textId="77777777" w:rsidR="005B1834" w:rsidRDefault="005B1834" w:rsidP="005B1834">
      <w:pPr>
        <w:suppressAutoHyphens/>
        <w:snapToGrid w:val="0"/>
        <w:jc w:val="center"/>
        <w:rPr>
          <w:b/>
          <w:sz w:val="28"/>
          <w:szCs w:val="48"/>
          <w:lang w:eastAsia="ar-SA"/>
        </w:rPr>
      </w:pPr>
      <w:r w:rsidRPr="00BE6DF2">
        <w:rPr>
          <w:b/>
          <w:sz w:val="28"/>
          <w:szCs w:val="48"/>
          <w:lang w:eastAsia="ar-SA"/>
        </w:rPr>
        <w:t>ПРАВИЛА ЗЕМЛЕПОЛЬЗОВАНИЯ И ЗАСТРОЙКИ ЧАСТИ ТЕРРИТОРИИ ПИНЕЖСКОГО МУНИЦИПАЛЬНОГО ОКРУГА АРХАНГЕЛЬСКОЙ ОБЛАСТИ, В ГРАНИЦЫ КОТОРОЙ ВХОДИТ ПОСЕЛОК СОГА</w:t>
      </w:r>
    </w:p>
    <w:p w14:paraId="283A5CA7" w14:textId="77777777" w:rsidR="005B1834" w:rsidRDefault="005B1834" w:rsidP="005B1834">
      <w:pPr>
        <w:suppressAutoHyphens/>
        <w:snapToGrid w:val="0"/>
        <w:ind w:firstLine="709"/>
        <w:jc w:val="center"/>
        <w:rPr>
          <w:b/>
          <w:sz w:val="28"/>
          <w:szCs w:val="48"/>
          <w:lang w:eastAsia="ar-SA"/>
        </w:rPr>
      </w:pPr>
    </w:p>
    <w:p w14:paraId="6201398C" w14:textId="77777777" w:rsidR="005B1834" w:rsidRPr="002F1C14" w:rsidRDefault="005B1834" w:rsidP="005B1834">
      <w:pPr>
        <w:suppressAutoHyphens/>
        <w:snapToGrid w:val="0"/>
        <w:ind w:firstLine="709"/>
        <w:jc w:val="center"/>
        <w:rPr>
          <w:sz w:val="22"/>
          <w:lang w:eastAsia="ar-SA"/>
        </w:rPr>
      </w:pPr>
    </w:p>
    <w:p w14:paraId="61BCF29B" w14:textId="77777777" w:rsidR="005B1834" w:rsidRPr="002F1C14" w:rsidRDefault="005B1834" w:rsidP="005B1834">
      <w:pPr>
        <w:suppressAutoHyphens/>
        <w:snapToGrid w:val="0"/>
        <w:jc w:val="both"/>
        <w:rPr>
          <w:b/>
          <w:lang w:eastAsia="ar-SA"/>
        </w:rPr>
      </w:pPr>
    </w:p>
    <w:p w14:paraId="28B406D7" w14:textId="51424789" w:rsidR="005B1834" w:rsidRPr="00685E09" w:rsidRDefault="00685E09" w:rsidP="00685E09">
      <w:pPr>
        <w:suppressAutoHyphens/>
        <w:snapToGrid w:val="0"/>
        <w:jc w:val="center"/>
        <w:rPr>
          <w:b/>
          <w:sz w:val="28"/>
          <w:szCs w:val="48"/>
          <w:lang w:eastAsia="ar-SA"/>
        </w:rPr>
      </w:pPr>
      <w:r w:rsidRPr="00685E09">
        <w:rPr>
          <w:b/>
          <w:sz w:val="28"/>
          <w:szCs w:val="48"/>
          <w:lang w:eastAsia="ar-SA"/>
        </w:rPr>
        <w:t>РАЗДЕЛ 2. ГРАДОСТРОИТЕЛЬНЫЕ РЕГЛАМЕНТЫ</w:t>
      </w:r>
    </w:p>
    <w:p w14:paraId="1D773A7A" w14:textId="77777777" w:rsidR="005B1834" w:rsidRPr="002F1C14" w:rsidRDefault="005B1834" w:rsidP="005B1834">
      <w:pPr>
        <w:suppressAutoHyphens/>
        <w:snapToGrid w:val="0"/>
        <w:ind w:firstLine="709"/>
        <w:jc w:val="both"/>
        <w:rPr>
          <w:lang w:eastAsia="ar-SA"/>
        </w:rPr>
      </w:pPr>
    </w:p>
    <w:p w14:paraId="020B2208" w14:textId="77777777" w:rsidR="005B1834" w:rsidRPr="002F1C14" w:rsidRDefault="005B1834" w:rsidP="005B1834">
      <w:pPr>
        <w:suppressAutoHyphens/>
        <w:snapToGrid w:val="0"/>
        <w:ind w:firstLine="709"/>
        <w:jc w:val="both"/>
        <w:rPr>
          <w:lang w:eastAsia="ar-SA"/>
        </w:rPr>
      </w:pPr>
    </w:p>
    <w:p w14:paraId="002539DE" w14:textId="77777777" w:rsidR="005B1834" w:rsidRPr="002F1C14" w:rsidRDefault="005B1834" w:rsidP="005B1834">
      <w:pPr>
        <w:suppressAutoHyphens/>
        <w:snapToGrid w:val="0"/>
        <w:ind w:firstLine="709"/>
        <w:jc w:val="both"/>
        <w:rPr>
          <w:lang w:eastAsia="ar-SA"/>
        </w:rPr>
      </w:pPr>
    </w:p>
    <w:p w14:paraId="2F29AC87" w14:textId="77777777" w:rsidR="005B1834" w:rsidRPr="002F1C14" w:rsidRDefault="005B1834" w:rsidP="005B1834">
      <w:pPr>
        <w:suppressAutoHyphens/>
        <w:snapToGrid w:val="0"/>
        <w:ind w:firstLine="709"/>
        <w:jc w:val="center"/>
        <w:rPr>
          <w:lang w:eastAsia="ar-SA"/>
        </w:rPr>
      </w:pPr>
    </w:p>
    <w:p w14:paraId="6CCC8E54" w14:textId="77777777" w:rsidR="005B1834" w:rsidRPr="002F1C14" w:rsidRDefault="005B1834" w:rsidP="005B1834">
      <w:pPr>
        <w:suppressAutoHyphens/>
        <w:snapToGrid w:val="0"/>
        <w:ind w:firstLine="709"/>
        <w:jc w:val="center"/>
        <w:rPr>
          <w:lang w:eastAsia="ar-SA"/>
        </w:rPr>
      </w:pPr>
    </w:p>
    <w:p w14:paraId="7E7D0D8B" w14:textId="77777777" w:rsidR="005B1834" w:rsidRPr="002F1C14" w:rsidRDefault="005B1834" w:rsidP="005B1834">
      <w:pPr>
        <w:suppressAutoHyphens/>
        <w:snapToGrid w:val="0"/>
        <w:ind w:firstLine="709"/>
        <w:jc w:val="center"/>
        <w:rPr>
          <w:lang w:eastAsia="ar-SA"/>
        </w:rPr>
      </w:pPr>
    </w:p>
    <w:p w14:paraId="1E7D9664" w14:textId="77777777" w:rsidR="005B1834" w:rsidRPr="002F1C14" w:rsidRDefault="005B1834" w:rsidP="005B1834">
      <w:pPr>
        <w:suppressAutoHyphens/>
        <w:snapToGrid w:val="0"/>
        <w:ind w:firstLine="709"/>
        <w:jc w:val="center"/>
        <w:rPr>
          <w:lang w:eastAsia="ar-SA"/>
        </w:rPr>
      </w:pPr>
    </w:p>
    <w:p w14:paraId="52FF4EC5" w14:textId="77777777" w:rsidR="005B1834" w:rsidRPr="002F1C14" w:rsidRDefault="005B1834" w:rsidP="005B1834">
      <w:pPr>
        <w:suppressAutoHyphens/>
        <w:snapToGrid w:val="0"/>
        <w:ind w:firstLine="709"/>
        <w:jc w:val="center"/>
        <w:rPr>
          <w:lang w:eastAsia="ar-SA"/>
        </w:rPr>
      </w:pPr>
    </w:p>
    <w:p w14:paraId="277DD09B" w14:textId="77777777" w:rsidR="005B1834" w:rsidRPr="002F1C14" w:rsidRDefault="005B1834" w:rsidP="005B1834">
      <w:pPr>
        <w:suppressAutoHyphens/>
        <w:snapToGrid w:val="0"/>
        <w:ind w:firstLine="709"/>
        <w:jc w:val="center"/>
        <w:rPr>
          <w:lang w:eastAsia="ar-SA"/>
        </w:rPr>
      </w:pPr>
    </w:p>
    <w:p w14:paraId="20B89983" w14:textId="77777777" w:rsidR="005B1834" w:rsidRPr="002F1C14" w:rsidRDefault="005B1834" w:rsidP="005B1834">
      <w:pPr>
        <w:suppressAutoHyphens/>
        <w:snapToGrid w:val="0"/>
        <w:ind w:firstLine="709"/>
        <w:jc w:val="center"/>
        <w:rPr>
          <w:lang w:eastAsia="ar-SA"/>
        </w:rPr>
      </w:pPr>
    </w:p>
    <w:p w14:paraId="64E5E9D7" w14:textId="77777777" w:rsidR="005B1834" w:rsidRPr="002F1C14" w:rsidRDefault="005B1834" w:rsidP="005B1834">
      <w:pPr>
        <w:suppressAutoHyphens/>
        <w:snapToGrid w:val="0"/>
        <w:ind w:firstLine="709"/>
        <w:jc w:val="center"/>
        <w:rPr>
          <w:lang w:eastAsia="ar-SA"/>
        </w:rPr>
      </w:pPr>
    </w:p>
    <w:p w14:paraId="6348C03C" w14:textId="77777777" w:rsidR="005B1834" w:rsidRPr="002F1C14" w:rsidRDefault="005B1834" w:rsidP="005B1834">
      <w:pPr>
        <w:suppressAutoHyphens/>
        <w:snapToGrid w:val="0"/>
        <w:ind w:firstLine="709"/>
        <w:jc w:val="center"/>
        <w:rPr>
          <w:lang w:eastAsia="ar-SA"/>
        </w:rPr>
      </w:pPr>
    </w:p>
    <w:p w14:paraId="7903A38C" w14:textId="77777777" w:rsidR="005B1834" w:rsidRPr="002F1C14" w:rsidRDefault="005B1834" w:rsidP="005B1834">
      <w:pPr>
        <w:suppressAutoHyphens/>
        <w:snapToGrid w:val="0"/>
        <w:ind w:firstLine="709"/>
        <w:jc w:val="center"/>
        <w:rPr>
          <w:lang w:eastAsia="ar-SA"/>
        </w:rPr>
      </w:pPr>
    </w:p>
    <w:p w14:paraId="1BA62554" w14:textId="77777777" w:rsidR="005B1834" w:rsidRPr="002F1C14" w:rsidRDefault="005B1834" w:rsidP="005B1834">
      <w:pPr>
        <w:suppressAutoHyphens/>
        <w:snapToGrid w:val="0"/>
        <w:ind w:firstLine="709"/>
        <w:jc w:val="center"/>
        <w:rPr>
          <w:lang w:eastAsia="ar-SA"/>
        </w:rPr>
      </w:pPr>
    </w:p>
    <w:p w14:paraId="4FF2B78B" w14:textId="4591E71F" w:rsidR="006846C5" w:rsidRDefault="006846C5">
      <w:pPr>
        <w:rPr>
          <w:lang w:eastAsia="ar-SA"/>
        </w:rPr>
      </w:pPr>
      <w:r>
        <w:rPr>
          <w:lang w:eastAsia="ar-SA"/>
        </w:rPr>
        <w:br w:type="page"/>
      </w:r>
    </w:p>
    <w:sdt>
      <w:sdtPr>
        <w:rPr>
          <w:rFonts w:cs="Arial"/>
          <w:b/>
          <w:bCs/>
          <w:smallCaps/>
          <w:noProof/>
          <w:szCs w:val="22"/>
          <w:lang w:eastAsia="ar-SA"/>
        </w:rPr>
        <w:id w:val="1892386495"/>
      </w:sdtPr>
      <w:sdtEndPr/>
      <w:sdtContent>
        <w:p w14:paraId="7851DD54" w14:textId="513CE619" w:rsidR="005B1834" w:rsidRPr="007C055C" w:rsidRDefault="005B1834" w:rsidP="001316F2">
          <w:pPr>
            <w:keepNext/>
            <w:keepLines/>
            <w:tabs>
              <w:tab w:val="left" w:pos="709"/>
            </w:tabs>
            <w:spacing w:before="240" w:after="240" w:line="276" w:lineRule="auto"/>
            <w:jc w:val="center"/>
            <w:rPr>
              <w:b/>
            </w:rPr>
          </w:pPr>
          <w:r w:rsidRPr="007C055C">
            <w:rPr>
              <w:b/>
            </w:rPr>
            <w:t>СОДЕРЖАНИЕ</w:t>
          </w:r>
        </w:p>
        <w:p w14:paraId="4940680A" w14:textId="67396518" w:rsidR="00685E09" w:rsidRPr="00685E09" w:rsidRDefault="005B1834">
          <w:pPr>
            <w:pStyle w:val="23"/>
            <w:tabs>
              <w:tab w:val="right" w:leader="dot" w:pos="9911"/>
            </w:tabs>
            <w:rPr>
              <w:rFonts w:asciiTheme="minorHAnsi" w:eastAsiaTheme="minorEastAsia" w:hAnsiTheme="minorHAnsi" w:cstheme="minorBidi"/>
              <w:b w:val="0"/>
              <w:bCs/>
              <w:smallCaps w:val="0"/>
              <w:kern w:val="2"/>
              <w:szCs w:val="24"/>
              <w14:ligatures w14:val="standardContextual"/>
            </w:rPr>
          </w:pPr>
          <w:r w:rsidRPr="00E1228A">
            <w:rPr>
              <w:rFonts w:cs="Times New Roman"/>
              <w:b w:val="0"/>
              <w:bCs/>
              <w:szCs w:val="24"/>
              <w:lang w:eastAsia="ar-SA"/>
            </w:rPr>
            <w:fldChar w:fldCharType="begin"/>
          </w:r>
          <w:r w:rsidRPr="00E1228A">
            <w:rPr>
              <w:rFonts w:cs="Times New Roman"/>
              <w:b w:val="0"/>
              <w:bCs/>
              <w:szCs w:val="24"/>
              <w:lang w:eastAsia="ar-SA"/>
            </w:rPr>
            <w:instrText xml:space="preserve"> TOC \o "1-3" \h \z \u </w:instrText>
          </w:r>
          <w:r w:rsidRPr="00E1228A">
            <w:rPr>
              <w:rFonts w:cs="Times New Roman"/>
              <w:b w:val="0"/>
              <w:bCs/>
              <w:szCs w:val="24"/>
              <w:lang w:eastAsia="ar-SA"/>
            </w:rPr>
            <w:fldChar w:fldCharType="separate"/>
          </w:r>
          <w:hyperlink w:anchor="_Toc195275282" w:history="1">
            <w:r w:rsidR="00685E09" w:rsidRPr="00685E09">
              <w:rPr>
                <w:rStyle w:val="ab"/>
                <w:b w:val="0"/>
                <w:bCs/>
                <w:lang w:eastAsia="en-US"/>
              </w:rPr>
              <w:t>ГЛАВА 8. ГРАДОСТРОИТЕЛЬНЫЕ РЕГЛАМЕНТЫ</w:t>
            </w:r>
            <w:r w:rsidR="00685E09" w:rsidRPr="00685E09">
              <w:rPr>
                <w:b w:val="0"/>
                <w:bCs/>
                <w:webHidden/>
              </w:rPr>
              <w:tab/>
            </w:r>
            <w:r w:rsidR="00685E09" w:rsidRPr="00685E09">
              <w:rPr>
                <w:b w:val="0"/>
                <w:bCs/>
                <w:webHidden/>
              </w:rPr>
              <w:fldChar w:fldCharType="begin"/>
            </w:r>
            <w:r w:rsidR="00685E09" w:rsidRPr="00685E09">
              <w:rPr>
                <w:b w:val="0"/>
                <w:bCs/>
                <w:webHidden/>
              </w:rPr>
              <w:instrText xml:space="preserve"> PAGEREF _Toc195275282 \h </w:instrText>
            </w:r>
            <w:r w:rsidR="00685E09" w:rsidRPr="00685E09">
              <w:rPr>
                <w:b w:val="0"/>
                <w:bCs/>
                <w:webHidden/>
              </w:rPr>
            </w:r>
            <w:r w:rsidR="00685E09" w:rsidRPr="00685E09">
              <w:rPr>
                <w:b w:val="0"/>
                <w:bCs/>
                <w:webHidden/>
              </w:rPr>
              <w:fldChar w:fldCharType="separate"/>
            </w:r>
            <w:r w:rsidR="00E13B0B">
              <w:rPr>
                <w:b w:val="0"/>
                <w:bCs/>
                <w:webHidden/>
              </w:rPr>
              <w:t>3</w:t>
            </w:r>
            <w:r w:rsidR="00685E09" w:rsidRPr="00685E09">
              <w:rPr>
                <w:b w:val="0"/>
                <w:bCs/>
                <w:webHidden/>
              </w:rPr>
              <w:fldChar w:fldCharType="end"/>
            </w:r>
          </w:hyperlink>
        </w:p>
        <w:p w14:paraId="46E42179" w14:textId="2A946076" w:rsidR="00685E09" w:rsidRPr="00685E09" w:rsidRDefault="00685E09">
          <w:pPr>
            <w:pStyle w:val="34"/>
            <w:rPr>
              <w:rFonts w:asciiTheme="minorHAnsi" w:eastAsiaTheme="minorEastAsia" w:hAnsiTheme="minorHAnsi" w:cstheme="minorBidi"/>
              <w:bCs/>
              <w:iCs w:val="0"/>
              <w:noProof/>
              <w:kern w:val="2"/>
              <w:szCs w:val="24"/>
              <w14:ligatures w14:val="standardContextual"/>
            </w:rPr>
          </w:pPr>
          <w:hyperlink w:anchor="_Toc195275283" w:history="1">
            <w:r w:rsidRPr="00685E09">
              <w:rPr>
                <w:rStyle w:val="ab"/>
                <w:bCs/>
                <w:noProof/>
                <w:lang w:eastAsia="en-US"/>
              </w:rPr>
              <w:t>Статья 25. Действие градостроительных регламентов</w:t>
            </w:r>
            <w:r w:rsidRPr="00685E09">
              <w:rPr>
                <w:bCs/>
                <w:noProof/>
                <w:webHidden/>
              </w:rPr>
              <w:tab/>
            </w:r>
            <w:r w:rsidRPr="00685E09">
              <w:rPr>
                <w:bCs/>
                <w:noProof/>
                <w:webHidden/>
              </w:rPr>
              <w:fldChar w:fldCharType="begin"/>
            </w:r>
            <w:r w:rsidRPr="00685E09">
              <w:rPr>
                <w:bCs/>
                <w:noProof/>
                <w:webHidden/>
              </w:rPr>
              <w:instrText xml:space="preserve"> PAGEREF _Toc195275283 \h </w:instrText>
            </w:r>
            <w:r w:rsidRPr="00685E09">
              <w:rPr>
                <w:bCs/>
                <w:noProof/>
                <w:webHidden/>
              </w:rPr>
            </w:r>
            <w:r w:rsidRPr="00685E09">
              <w:rPr>
                <w:bCs/>
                <w:noProof/>
                <w:webHidden/>
              </w:rPr>
              <w:fldChar w:fldCharType="separate"/>
            </w:r>
            <w:r w:rsidR="00E13B0B">
              <w:rPr>
                <w:bCs/>
                <w:noProof/>
                <w:webHidden/>
              </w:rPr>
              <w:t>3</w:t>
            </w:r>
            <w:r w:rsidRPr="00685E09">
              <w:rPr>
                <w:bCs/>
                <w:noProof/>
                <w:webHidden/>
              </w:rPr>
              <w:fldChar w:fldCharType="end"/>
            </w:r>
          </w:hyperlink>
        </w:p>
        <w:p w14:paraId="38E4F0A1" w14:textId="15F16363" w:rsidR="00685E09" w:rsidRPr="00685E09" w:rsidRDefault="00685E09">
          <w:pPr>
            <w:pStyle w:val="34"/>
            <w:rPr>
              <w:rFonts w:asciiTheme="minorHAnsi" w:eastAsiaTheme="minorEastAsia" w:hAnsiTheme="minorHAnsi" w:cstheme="minorBidi"/>
              <w:bCs/>
              <w:iCs w:val="0"/>
              <w:noProof/>
              <w:kern w:val="2"/>
              <w:szCs w:val="24"/>
              <w14:ligatures w14:val="standardContextual"/>
            </w:rPr>
          </w:pPr>
          <w:hyperlink w:anchor="_Toc195275284" w:history="1">
            <w:r w:rsidRPr="00685E09">
              <w:rPr>
                <w:rStyle w:val="ab"/>
                <w:bCs/>
                <w:noProof/>
                <w:lang w:eastAsia="en-US"/>
              </w:rPr>
              <w:t>Статья 26. Зона застройки индивидуальными жилыми домами (Ж-1)</w:t>
            </w:r>
            <w:r w:rsidRPr="00685E09">
              <w:rPr>
                <w:bCs/>
                <w:noProof/>
                <w:webHidden/>
              </w:rPr>
              <w:tab/>
            </w:r>
            <w:r w:rsidRPr="00685E09">
              <w:rPr>
                <w:bCs/>
                <w:noProof/>
                <w:webHidden/>
              </w:rPr>
              <w:fldChar w:fldCharType="begin"/>
            </w:r>
            <w:r w:rsidRPr="00685E09">
              <w:rPr>
                <w:bCs/>
                <w:noProof/>
                <w:webHidden/>
              </w:rPr>
              <w:instrText xml:space="preserve"> PAGEREF _Toc195275284 \h </w:instrText>
            </w:r>
            <w:r w:rsidRPr="00685E09">
              <w:rPr>
                <w:bCs/>
                <w:noProof/>
                <w:webHidden/>
              </w:rPr>
            </w:r>
            <w:r w:rsidRPr="00685E09">
              <w:rPr>
                <w:bCs/>
                <w:noProof/>
                <w:webHidden/>
              </w:rPr>
              <w:fldChar w:fldCharType="separate"/>
            </w:r>
            <w:r w:rsidR="00E13B0B">
              <w:rPr>
                <w:bCs/>
                <w:noProof/>
                <w:webHidden/>
              </w:rPr>
              <w:t>4</w:t>
            </w:r>
            <w:r w:rsidRPr="00685E09">
              <w:rPr>
                <w:bCs/>
                <w:noProof/>
                <w:webHidden/>
              </w:rPr>
              <w:fldChar w:fldCharType="end"/>
            </w:r>
          </w:hyperlink>
        </w:p>
        <w:p w14:paraId="41F029E1" w14:textId="59908F85" w:rsidR="00685E09" w:rsidRPr="00685E09" w:rsidRDefault="00685E09">
          <w:pPr>
            <w:pStyle w:val="34"/>
            <w:rPr>
              <w:rFonts w:asciiTheme="minorHAnsi" w:eastAsiaTheme="minorEastAsia" w:hAnsiTheme="minorHAnsi" w:cstheme="minorBidi"/>
              <w:bCs/>
              <w:iCs w:val="0"/>
              <w:noProof/>
              <w:kern w:val="2"/>
              <w:szCs w:val="24"/>
              <w14:ligatures w14:val="standardContextual"/>
            </w:rPr>
          </w:pPr>
          <w:hyperlink w:anchor="_Toc195275285" w:history="1">
            <w:r w:rsidRPr="00685E09">
              <w:rPr>
                <w:rStyle w:val="ab"/>
                <w:bCs/>
                <w:noProof/>
                <w:lang w:eastAsia="en-US"/>
              </w:rPr>
              <w:t>Статья 27. Производственная зона (П-1)</w:t>
            </w:r>
            <w:r w:rsidRPr="00685E09">
              <w:rPr>
                <w:bCs/>
                <w:noProof/>
                <w:webHidden/>
              </w:rPr>
              <w:tab/>
            </w:r>
            <w:r w:rsidRPr="00685E09">
              <w:rPr>
                <w:bCs/>
                <w:noProof/>
                <w:webHidden/>
              </w:rPr>
              <w:fldChar w:fldCharType="begin"/>
            </w:r>
            <w:r w:rsidRPr="00685E09">
              <w:rPr>
                <w:bCs/>
                <w:noProof/>
                <w:webHidden/>
              </w:rPr>
              <w:instrText xml:space="preserve"> PAGEREF _Toc195275285 \h </w:instrText>
            </w:r>
            <w:r w:rsidRPr="00685E09">
              <w:rPr>
                <w:bCs/>
                <w:noProof/>
                <w:webHidden/>
              </w:rPr>
            </w:r>
            <w:r w:rsidRPr="00685E09">
              <w:rPr>
                <w:bCs/>
                <w:noProof/>
                <w:webHidden/>
              </w:rPr>
              <w:fldChar w:fldCharType="separate"/>
            </w:r>
            <w:r w:rsidR="00E13B0B">
              <w:rPr>
                <w:bCs/>
                <w:noProof/>
                <w:webHidden/>
              </w:rPr>
              <w:t>10</w:t>
            </w:r>
            <w:r w:rsidRPr="00685E09">
              <w:rPr>
                <w:bCs/>
                <w:noProof/>
                <w:webHidden/>
              </w:rPr>
              <w:fldChar w:fldCharType="end"/>
            </w:r>
          </w:hyperlink>
        </w:p>
        <w:p w14:paraId="35836AF7" w14:textId="14C6B0C7" w:rsidR="00685E09" w:rsidRPr="00685E09" w:rsidRDefault="00685E09">
          <w:pPr>
            <w:pStyle w:val="34"/>
            <w:rPr>
              <w:rFonts w:asciiTheme="minorHAnsi" w:eastAsiaTheme="minorEastAsia" w:hAnsiTheme="minorHAnsi" w:cstheme="minorBidi"/>
              <w:bCs/>
              <w:iCs w:val="0"/>
              <w:noProof/>
              <w:kern w:val="2"/>
              <w:szCs w:val="24"/>
              <w14:ligatures w14:val="standardContextual"/>
            </w:rPr>
          </w:pPr>
          <w:hyperlink w:anchor="_Toc195275286" w:history="1">
            <w:r w:rsidRPr="00685E09">
              <w:rPr>
                <w:rStyle w:val="ab"/>
                <w:bCs/>
                <w:noProof/>
                <w:lang w:eastAsia="en-US"/>
              </w:rPr>
              <w:t>Статья 28. Коммунальная зона (П-2)</w:t>
            </w:r>
            <w:r w:rsidRPr="00685E09">
              <w:rPr>
                <w:bCs/>
                <w:noProof/>
                <w:webHidden/>
              </w:rPr>
              <w:tab/>
            </w:r>
            <w:r w:rsidRPr="00685E09">
              <w:rPr>
                <w:bCs/>
                <w:noProof/>
                <w:webHidden/>
              </w:rPr>
              <w:fldChar w:fldCharType="begin"/>
            </w:r>
            <w:r w:rsidRPr="00685E09">
              <w:rPr>
                <w:bCs/>
                <w:noProof/>
                <w:webHidden/>
              </w:rPr>
              <w:instrText xml:space="preserve"> PAGEREF _Toc195275286 \h </w:instrText>
            </w:r>
            <w:r w:rsidRPr="00685E09">
              <w:rPr>
                <w:bCs/>
                <w:noProof/>
                <w:webHidden/>
              </w:rPr>
            </w:r>
            <w:r w:rsidRPr="00685E09">
              <w:rPr>
                <w:bCs/>
                <w:noProof/>
                <w:webHidden/>
              </w:rPr>
              <w:fldChar w:fldCharType="separate"/>
            </w:r>
            <w:r w:rsidR="00E13B0B">
              <w:rPr>
                <w:bCs/>
                <w:noProof/>
                <w:webHidden/>
              </w:rPr>
              <w:t>15</w:t>
            </w:r>
            <w:r w:rsidRPr="00685E09">
              <w:rPr>
                <w:bCs/>
                <w:noProof/>
                <w:webHidden/>
              </w:rPr>
              <w:fldChar w:fldCharType="end"/>
            </w:r>
          </w:hyperlink>
        </w:p>
        <w:p w14:paraId="0DAB517D" w14:textId="1BBA9C2D" w:rsidR="00685E09" w:rsidRPr="00685E09" w:rsidRDefault="00685E09">
          <w:pPr>
            <w:pStyle w:val="34"/>
            <w:rPr>
              <w:rFonts w:asciiTheme="minorHAnsi" w:eastAsiaTheme="minorEastAsia" w:hAnsiTheme="minorHAnsi" w:cstheme="minorBidi"/>
              <w:bCs/>
              <w:iCs w:val="0"/>
              <w:noProof/>
              <w:kern w:val="2"/>
              <w:szCs w:val="24"/>
              <w14:ligatures w14:val="standardContextual"/>
            </w:rPr>
          </w:pPr>
          <w:hyperlink w:anchor="_Toc195275287" w:history="1">
            <w:r w:rsidRPr="00685E09">
              <w:rPr>
                <w:rStyle w:val="ab"/>
                <w:bCs/>
                <w:noProof/>
                <w:lang w:eastAsia="en-US"/>
              </w:rPr>
              <w:t>Статья 29. Зона транспортной инфраструктуры (Т-1)</w:t>
            </w:r>
            <w:r w:rsidRPr="00685E09">
              <w:rPr>
                <w:bCs/>
                <w:noProof/>
                <w:webHidden/>
              </w:rPr>
              <w:tab/>
            </w:r>
            <w:r w:rsidRPr="00685E09">
              <w:rPr>
                <w:bCs/>
                <w:noProof/>
                <w:webHidden/>
              </w:rPr>
              <w:fldChar w:fldCharType="begin"/>
            </w:r>
            <w:r w:rsidRPr="00685E09">
              <w:rPr>
                <w:bCs/>
                <w:noProof/>
                <w:webHidden/>
              </w:rPr>
              <w:instrText xml:space="preserve"> PAGEREF _Toc195275287 \h </w:instrText>
            </w:r>
            <w:r w:rsidRPr="00685E09">
              <w:rPr>
                <w:bCs/>
                <w:noProof/>
                <w:webHidden/>
              </w:rPr>
            </w:r>
            <w:r w:rsidRPr="00685E09">
              <w:rPr>
                <w:bCs/>
                <w:noProof/>
                <w:webHidden/>
              </w:rPr>
              <w:fldChar w:fldCharType="separate"/>
            </w:r>
            <w:r w:rsidR="00E13B0B">
              <w:rPr>
                <w:bCs/>
                <w:noProof/>
                <w:webHidden/>
              </w:rPr>
              <w:t>20</w:t>
            </w:r>
            <w:r w:rsidRPr="00685E09">
              <w:rPr>
                <w:bCs/>
                <w:noProof/>
                <w:webHidden/>
              </w:rPr>
              <w:fldChar w:fldCharType="end"/>
            </w:r>
          </w:hyperlink>
        </w:p>
        <w:p w14:paraId="0061CE07" w14:textId="46986C73" w:rsidR="00685E09" w:rsidRPr="00685E09" w:rsidRDefault="00685E09">
          <w:pPr>
            <w:pStyle w:val="34"/>
            <w:rPr>
              <w:rFonts w:asciiTheme="minorHAnsi" w:eastAsiaTheme="minorEastAsia" w:hAnsiTheme="minorHAnsi" w:cstheme="minorBidi"/>
              <w:bCs/>
              <w:iCs w:val="0"/>
              <w:noProof/>
              <w:kern w:val="2"/>
              <w:szCs w:val="24"/>
              <w14:ligatures w14:val="standardContextual"/>
            </w:rPr>
          </w:pPr>
          <w:hyperlink w:anchor="_Toc195275288" w:history="1">
            <w:r w:rsidRPr="00685E09">
              <w:rPr>
                <w:rStyle w:val="ab"/>
                <w:bCs/>
                <w:noProof/>
                <w:lang w:eastAsia="en-US"/>
              </w:rPr>
              <w:t>Статья 30. Зона рекреационного назначения (Р-4)</w:t>
            </w:r>
            <w:r w:rsidRPr="00685E09">
              <w:rPr>
                <w:bCs/>
                <w:noProof/>
                <w:webHidden/>
              </w:rPr>
              <w:tab/>
            </w:r>
            <w:r w:rsidRPr="00685E09">
              <w:rPr>
                <w:bCs/>
                <w:noProof/>
                <w:webHidden/>
              </w:rPr>
              <w:fldChar w:fldCharType="begin"/>
            </w:r>
            <w:r w:rsidRPr="00685E09">
              <w:rPr>
                <w:bCs/>
                <w:noProof/>
                <w:webHidden/>
              </w:rPr>
              <w:instrText xml:space="preserve"> PAGEREF _Toc195275288 \h </w:instrText>
            </w:r>
            <w:r w:rsidRPr="00685E09">
              <w:rPr>
                <w:bCs/>
                <w:noProof/>
                <w:webHidden/>
              </w:rPr>
            </w:r>
            <w:r w:rsidRPr="00685E09">
              <w:rPr>
                <w:bCs/>
                <w:noProof/>
                <w:webHidden/>
              </w:rPr>
              <w:fldChar w:fldCharType="separate"/>
            </w:r>
            <w:r w:rsidR="00E13B0B">
              <w:rPr>
                <w:bCs/>
                <w:noProof/>
                <w:webHidden/>
              </w:rPr>
              <w:t>23</w:t>
            </w:r>
            <w:r w:rsidRPr="00685E09">
              <w:rPr>
                <w:bCs/>
                <w:noProof/>
                <w:webHidden/>
              </w:rPr>
              <w:fldChar w:fldCharType="end"/>
            </w:r>
          </w:hyperlink>
        </w:p>
        <w:p w14:paraId="43299D10" w14:textId="73F25F14" w:rsidR="00685E09" w:rsidRPr="00685E09" w:rsidRDefault="00685E09">
          <w:pPr>
            <w:pStyle w:val="34"/>
            <w:rPr>
              <w:rFonts w:asciiTheme="minorHAnsi" w:eastAsiaTheme="minorEastAsia" w:hAnsiTheme="minorHAnsi" w:cstheme="minorBidi"/>
              <w:bCs/>
              <w:iCs w:val="0"/>
              <w:noProof/>
              <w:kern w:val="2"/>
              <w:szCs w:val="24"/>
              <w14:ligatures w14:val="standardContextual"/>
            </w:rPr>
          </w:pPr>
          <w:hyperlink w:anchor="_Toc195275289" w:history="1">
            <w:r w:rsidRPr="00685E09">
              <w:rPr>
                <w:rStyle w:val="ab"/>
                <w:bCs/>
                <w:noProof/>
                <w:lang w:eastAsia="en-US"/>
              </w:rPr>
              <w:t>Статья 31. Зона природных ландшафтов (Р-5)</w:t>
            </w:r>
            <w:r w:rsidRPr="00685E09">
              <w:rPr>
                <w:bCs/>
                <w:noProof/>
                <w:webHidden/>
              </w:rPr>
              <w:tab/>
            </w:r>
            <w:r w:rsidRPr="00685E09">
              <w:rPr>
                <w:bCs/>
                <w:noProof/>
                <w:webHidden/>
              </w:rPr>
              <w:fldChar w:fldCharType="begin"/>
            </w:r>
            <w:r w:rsidRPr="00685E09">
              <w:rPr>
                <w:bCs/>
                <w:noProof/>
                <w:webHidden/>
              </w:rPr>
              <w:instrText xml:space="preserve"> PAGEREF _Toc195275289 \h </w:instrText>
            </w:r>
            <w:r w:rsidRPr="00685E09">
              <w:rPr>
                <w:bCs/>
                <w:noProof/>
                <w:webHidden/>
              </w:rPr>
            </w:r>
            <w:r w:rsidRPr="00685E09">
              <w:rPr>
                <w:bCs/>
                <w:noProof/>
                <w:webHidden/>
              </w:rPr>
              <w:fldChar w:fldCharType="separate"/>
            </w:r>
            <w:r w:rsidR="00E13B0B">
              <w:rPr>
                <w:bCs/>
                <w:noProof/>
                <w:webHidden/>
              </w:rPr>
              <w:t>25</w:t>
            </w:r>
            <w:r w:rsidRPr="00685E09">
              <w:rPr>
                <w:bCs/>
                <w:noProof/>
                <w:webHidden/>
              </w:rPr>
              <w:fldChar w:fldCharType="end"/>
            </w:r>
          </w:hyperlink>
        </w:p>
        <w:p w14:paraId="2E7B4356" w14:textId="28F33608" w:rsidR="00685E09" w:rsidRPr="00685E09" w:rsidRDefault="00685E09">
          <w:pPr>
            <w:pStyle w:val="23"/>
            <w:tabs>
              <w:tab w:val="right" w:leader="dot" w:pos="9911"/>
            </w:tabs>
            <w:rPr>
              <w:rFonts w:asciiTheme="minorHAnsi" w:eastAsiaTheme="minorEastAsia" w:hAnsiTheme="minorHAnsi" w:cstheme="minorBidi"/>
              <w:b w:val="0"/>
              <w:bCs/>
              <w:smallCaps w:val="0"/>
              <w:kern w:val="2"/>
              <w:szCs w:val="24"/>
              <w14:ligatures w14:val="standardContextual"/>
            </w:rPr>
          </w:pPr>
          <w:hyperlink w:anchor="_Toc195275290" w:history="1">
            <w:r w:rsidRPr="00685E09">
              <w:rPr>
                <w:rStyle w:val="ab"/>
                <w:b w:val="0"/>
                <w:bCs/>
                <w:lang w:eastAsia="en-US"/>
              </w:rPr>
              <w:t>ГЛАВА 9. ОГРАНИЧЕНИЯ НА ИСПОЛЬЗОВАНИЕ ЗЕМЕЛЬНЫХ УЧАСТКОВ И ОБЪЕКТОВ КАПИТАЛЬНОГО СТРОИТЕЛЬСТВА В ЗОНАХ С ОСОБЫМИ УСЛОВИЯМИ ИСПОЛЬЗОВАНИЯ ТЕРРИТОРИЙ</w:t>
            </w:r>
            <w:r w:rsidRPr="00685E09">
              <w:rPr>
                <w:b w:val="0"/>
                <w:bCs/>
                <w:webHidden/>
              </w:rPr>
              <w:tab/>
            </w:r>
            <w:r w:rsidRPr="00685E09">
              <w:rPr>
                <w:b w:val="0"/>
                <w:bCs/>
                <w:webHidden/>
              </w:rPr>
              <w:fldChar w:fldCharType="begin"/>
            </w:r>
            <w:r w:rsidRPr="00685E09">
              <w:rPr>
                <w:b w:val="0"/>
                <w:bCs/>
                <w:webHidden/>
              </w:rPr>
              <w:instrText xml:space="preserve"> PAGEREF _Toc195275290 \h </w:instrText>
            </w:r>
            <w:r w:rsidRPr="00685E09">
              <w:rPr>
                <w:b w:val="0"/>
                <w:bCs/>
                <w:webHidden/>
              </w:rPr>
            </w:r>
            <w:r w:rsidRPr="00685E09">
              <w:rPr>
                <w:b w:val="0"/>
                <w:bCs/>
                <w:webHidden/>
              </w:rPr>
              <w:fldChar w:fldCharType="separate"/>
            </w:r>
            <w:r w:rsidR="00E13B0B">
              <w:rPr>
                <w:b w:val="0"/>
                <w:bCs/>
                <w:webHidden/>
              </w:rPr>
              <w:t>29</w:t>
            </w:r>
            <w:r w:rsidRPr="00685E09">
              <w:rPr>
                <w:b w:val="0"/>
                <w:bCs/>
                <w:webHidden/>
              </w:rPr>
              <w:fldChar w:fldCharType="end"/>
            </w:r>
          </w:hyperlink>
        </w:p>
        <w:p w14:paraId="49D2F7E8" w14:textId="01F0F4D1" w:rsidR="00685E09" w:rsidRPr="00685E09" w:rsidRDefault="00685E09">
          <w:pPr>
            <w:pStyle w:val="34"/>
            <w:rPr>
              <w:rFonts w:asciiTheme="minorHAnsi" w:eastAsiaTheme="minorEastAsia" w:hAnsiTheme="minorHAnsi" w:cstheme="minorBidi"/>
              <w:bCs/>
              <w:iCs w:val="0"/>
              <w:noProof/>
              <w:kern w:val="2"/>
              <w:szCs w:val="24"/>
              <w14:ligatures w14:val="standardContextual"/>
            </w:rPr>
          </w:pPr>
          <w:hyperlink w:anchor="_Toc195275291" w:history="1">
            <w:r w:rsidRPr="00685E09">
              <w:rPr>
                <w:rStyle w:val="ab"/>
                <w:bCs/>
                <w:noProof/>
                <w:lang w:eastAsia="en-US"/>
              </w:rPr>
              <w:t>Статья 32. Ограничения на использование земельных участков и объектов капитального строительства</w:t>
            </w:r>
            <w:r w:rsidRPr="00685E09">
              <w:rPr>
                <w:bCs/>
                <w:noProof/>
                <w:webHidden/>
              </w:rPr>
              <w:tab/>
            </w:r>
            <w:r w:rsidRPr="00685E09">
              <w:rPr>
                <w:bCs/>
                <w:noProof/>
                <w:webHidden/>
              </w:rPr>
              <w:fldChar w:fldCharType="begin"/>
            </w:r>
            <w:r w:rsidRPr="00685E09">
              <w:rPr>
                <w:bCs/>
                <w:noProof/>
                <w:webHidden/>
              </w:rPr>
              <w:instrText xml:space="preserve"> PAGEREF _Toc195275291 \h </w:instrText>
            </w:r>
            <w:r w:rsidRPr="00685E09">
              <w:rPr>
                <w:bCs/>
                <w:noProof/>
                <w:webHidden/>
              </w:rPr>
            </w:r>
            <w:r w:rsidRPr="00685E09">
              <w:rPr>
                <w:bCs/>
                <w:noProof/>
                <w:webHidden/>
              </w:rPr>
              <w:fldChar w:fldCharType="separate"/>
            </w:r>
            <w:r w:rsidR="00E13B0B">
              <w:rPr>
                <w:bCs/>
                <w:noProof/>
                <w:webHidden/>
              </w:rPr>
              <w:t>29</w:t>
            </w:r>
            <w:r w:rsidRPr="00685E09">
              <w:rPr>
                <w:bCs/>
                <w:noProof/>
                <w:webHidden/>
              </w:rPr>
              <w:fldChar w:fldCharType="end"/>
            </w:r>
          </w:hyperlink>
        </w:p>
        <w:p w14:paraId="3D7D6BEE" w14:textId="79510468" w:rsidR="00685E09" w:rsidRPr="00685E09" w:rsidRDefault="00685E09">
          <w:pPr>
            <w:pStyle w:val="34"/>
            <w:rPr>
              <w:rFonts w:asciiTheme="minorHAnsi" w:eastAsiaTheme="minorEastAsia" w:hAnsiTheme="minorHAnsi" w:cstheme="minorBidi"/>
              <w:bCs/>
              <w:iCs w:val="0"/>
              <w:noProof/>
              <w:kern w:val="2"/>
              <w:szCs w:val="24"/>
              <w14:ligatures w14:val="standardContextual"/>
            </w:rPr>
          </w:pPr>
          <w:hyperlink w:anchor="_Toc195275292" w:history="1">
            <w:r w:rsidRPr="00685E09">
              <w:rPr>
                <w:rStyle w:val="ab"/>
                <w:bCs/>
                <w:noProof/>
                <w:lang w:eastAsia="en-US"/>
              </w:rPr>
              <w:t>Статья 33. Ограничения использования земельных участков и объектов капитального строительства на территории санитарно-защитных зон, в том числе на территории санитарных разрывов</w:t>
            </w:r>
            <w:r w:rsidRPr="00685E09">
              <w:rPr>
                <w:bCs/>
                <w:noProof/>
                <w:webHidden/>
              </w:rPr>
              <w:tab/>
            </w:r>
            <w:r w:rsidRPr="00685E09">
              <w:rPr>
                <w:bCs/>
                <w:noProof/>
                <w:webHidden/>
              </w:rPr>
              <w:fldChar w:fldCharType="begin"/>
            </w:r>
            <w:r w:rsidRPr="00685E09">
              <w:rPr>
                <w:bCs/>
                <w:noProof/>
                <w:webHidden/>
              </w:rPr>
              <w:instrText xml:space="preserve"> PAGEREF _Toc195275292 \h </w:instrText>
            </w:r>
            <w:r w:rsidRPr="00685E09">
              <w:rPr>
                <w:bCs/>
                <w:noProof/>
                <w:webHidden/>
              </w:rPr>
            </w:r>
            <w:r w:rsidRPr="00685E09">
              <w:rPr>
                <w:bCs/>
                <w:noProof/>
                <w:webHidden/>
              </w:rPr>
              <w:fldChar w:fldCharType="separate"/>
            </w:r>
            <w:r w:rsidR="00E13B0B">
              <w:rPr>
                <w:bCs/>
                <w:noProof/>
                <w:webHidden/>
              </w:rPr>
              <w:t>29</w:t>
            </w:r>
            <w:r w:rsidRPr="00685E09">
              <w:rPr>
                <w:bCs/>
                <w:noProof/>
                <w:webHidden/>
              </w:rPr>
              <w:fldChar w:fldCharType="end"/>
            </w:r>
          </w:hyperlink>
        </w:p>
        <w:p w14:paraId="0FA24B7A" w14:textId="405C8D9F" w:rsidR="00685E09" w:rsidRPr="00685E09" w:rsidRDefault="00685E09">
          <w:pPr>
            <w:pStyle w:val="34"/>
            <w:rPr>
              <w:rFonts w:asciiTheme="minorHAnsi" w:eastAsiaTheme="minorEastAsia" w:hAnsiTheme="minorHAnsi" w:cstheme="minorBidi"/>
              <w:bCs/>
              <w:iCs w:val="0"/>
              <w:noProof/>
              <w:kern w:val="2"/>
              <w:szCs w:val="24"/>
              <w14:ligatures w14:val="standardContextual"/>
            </w:rPr>
          </w:pPr>
          <w:hyperlink w:anchor="_Toc195275293" w:history="1">
            <w:r w:rsidRPr="00685E09">
              <w:rPr>
                <w:rStyle w:val="ab"/>
                <w:bCs/>
                <w:noProof/>
                <w:lang w:eastAsia="en-US"/>
              </w:rPr>
              <w:t>Статья 34. Ограничения использования земельных участков и объектов капитального строительства на территории охранных зон объектов электросетевого хозяйства</w:t>
            </w:r>
            <w:r w:rsidRPr="00685E09">
              <w:rPr>
                <w:bCs/>
                <w:noProof/>
                <w:webHidden/>
              </w:rPr>
              <w:tab/>
            </w:r>
            <w:r w:rsidRPr="00685E09">
              <w:rPr>
                <w:bCs/>
                <w:noProof/>
                <w:webHidden/>
              </w:rPr>
              <w:fldChar w:fldCharType="begin"/>
            </w:r>
            <w:r w:rsidRPr="00685E09">
              <w:rPr>
                <w:bCs/>
                <w:noProof/>
                <w:webHidden/>
              </w:rPr>
              <w:instrText xml:space="preserve"> PAGEREF _Toc195275293 \h </w:instrText>
            </w:r>
            <w:r w:rsidRPr="00685E09">
              <w:rPr>
                <w:bCs/>
                <w:noProof/>
                <w:webHidden/>
              </w:rPr>
            </w:r>
            <w:r w:rsidRPr="00685E09">
              <w:rPr>
                <w:bCs/>
                <w:noProof/>
                <w:webHidden/>
              </w:rPr>
              <w:fldChar w:fldCharType="separate"/>
            </w:r>
            <w:r w:rsidR="00E13B0B">
              <w:rPr>
                <w:bCs/>
                <w:noProof/>
                <w:webHidden/>
              </w:rPr>
              <w:t>31</w:t>
            </w:r>
            <w:r w:rsidRPr="00685E09">
              <w:rPr>
                <w:bCs/>
                <w:noProof/>
                <w:webHidden/>
              </w:rPr>
              <w:fldChar w:fldCharType="end"/>
            </w:r>
          </w:hyperlink>
        </w:p>
        <w:p w14:paraId="60363BC5" w14:textId="76DA6B48" w:rsidR="00685E09" w:rsidRDefault="00685E09">
          <w:pPr>
            <w:pStyle w:val="34"/>
            <w:rPr>
              <w:rFonts w:asciiTheme="minorHAnsi" w:eastAsiaTheme="minorEastAsia" w:hAnsiTheme="minorHAnsi" w:cstheme="minorBidi"/>
              <w:iCs w:val="0"/>
              <w:noProof/>
              <w:kern w:val="2"/>
              <w:szCs w:val="24"/>
              <w14:ligatures w14:val="standardContextual"/>
            </w:rPr>
          </w:pPr>
          <w:hyperlink w:anchor="_Toc195275294" w:history="1">
            <w:r w:rsidRPr="00685E09">
              <w:rPr>
                <w:rStyle w:val="ab"/>
                <w:bCs/>
                <w:noProof/>
                <w:lang w:eastAsia="en-US"/>
              </w:rPr>
              <w:t>Статья 35. Ограничения оборотоспособности земельных участков</w:t>
            </w:r>
            <w:r w:rsidRPr="00685E09">
              <w:rPr>
                <w:bCs/>
                <w:noProof/>
                <w:webHidden/>
              </w:rPr>
              <w:tab/>
            </w:r>
            <w:r w:rsidRPr="00685E09">
              <w:rPr>
                <w:bCs/>
                <w:noProof/>
                <w:webHidden/>
              </w:rPr>
              <w:fldChar w:fldCharType="begin"/>
            </w:r>
            <w:r w:rsidRPr="00685E09">
              <w:rPr>
                <w:bCs/>
                <w:noProof/>
                <w:webHidden/>
              </w:rPr>
              <w:instrText xml:space="preserve"> PAGEREF _Toc195275294 \h </w:instrText>
            </w:r>
            <w:r w:rsidRPr="00685E09">
              <w:rPr>
                <w:bCs/>
                <w:noProof/>
                <w:webHidden/>
              </w:rPr>
            </w:r>
            <w:r w:rsidRPr="00685E09">
              <w:rPr>
                <w:bCs/>
                <w:noProof/>
                <w:webHidden/>
              </w:rPr>
              <w:fldChar w:fldCharType="separate"/>
            </w:r>
            <w:r w:rsidR="00E13B0B">
              <w:rPr>
                <w:bCs/>
                <w:noProof/>
                <w:webHidden/>
              </w:rPr>
              <w:t>34</w:t>
            </w:r>
            <w:r w:rsidRPr="00685E09">
              <w:rPr>
                <w:bCs/>
                <w:noProof/>
                <w:webHidden/>
              </w:rPr>
              <w:fldChar w:fldCharType="end"/>
            </w:r>
          </w:hyperlink>
        </w:p>
        <w:p w14:paraId="26D96A85" w14:textId="1B9FD41A" w:rsidR="005B1834" w:rsidRPr="002F1C14" w:rsidRDefault="005B1834" w:rsidP="001316F2">
          <w:pPr>
            <w:pStyle w:val="23"/>
            <w:tabs>
              <w:tab w:val="right" w:leader="dot" w:pos="9911"/>
            </w:tabs>
            <w:spacing w:line="276" w:lineRule="auto"/>
            <w:ind w:left="0"/>
            <w:rPr>
              <w:rFonts w:cs="Times New Roman"/>
              <w:b w:val="0"/>
              <w:bCs/>
              <w:szCs w:val="24"/>
              <w:lang w:eastAsia="ar-SA"/>
            </w:rPr>
          </w:pPr>
          <w:r w:rsidRPr="00E1228A">
            <w:rPr>
              <w:rFonts w:cs="Times New Roman"/>
              <w:b w:val="0"/>
              <w:bCs/>
              <w:szCs w:val="24"/>
              <w:lang w:eastAsia="ar-SA"/>
            </w:rPr>
            <w:fldChar w:fldCharType="end"/>
          </w:r>
        </w:p>
      </w:sdtContent>
    </w:sdt>
    <w:p w14:paraId="7DD83D7D" w14:textId="4E708025" w:rsidR="00685E09" w:rsidRDefault="005B1834" w:rsidP="00685E09">
      <w:pPr>
        <w:keepNext/>
        <w:widowControl w:val="0"/>
        <w:suppressAutoHyphens/>
        <w:spacing w:line="276" w:lineRule="auto"/>
        <w:jc w:val="center"/>
        <w:outlineLvl w:val="1"/>
        <w:rPr>
          <w:lang w:eastAsia="ar-SA"/>
        </w:rPr>
      </w:pPr>
      <w:r w:rsidRPr="002F1C14">
        <w:rPr>
          <w:b/>
          <w:bCs/>
          <w:color w:val="000000"/>
          <w:sz w:val="28"/>
          <w:szCs w:val="28"/>
          <w:lang w:eastAsia="en-US"/>
        </w:rPr>
        <w:br w:type="page"/>
      </w:r>
    </w:p>
    <w:p w14:paraId="711D18F6" w14:textId="114C0DE1" w:rsidR="0082705D" w:rsidRDefault="0082705D" w:rsidP="0082705D">
      <w:pPr>
        <w:tabs>
          <w:tab w:val="left" w:pos="851"/>
        </w:tabs>
        <w:suppressAutoHyphens/>
        <w:snapToGrid w:val="0"/>
        <w:spacing w:line="276" w:lineRule="auto"/>
        <w:contextualSpacing/>
        <w:jc w:val="center"/>
        <w:rPr>
          <w:lang w:eastAsia="ar-SA"/>
        </w:rPr>
        <w:sectPr w:rsidR="0082705D" w:rsidSect="00685E09">
          <w:headerReference w:type="default" r:id="rId8"/>
          <w:footerReference w:type="default" r:id="rId9"/>
          <w:footerReference w:type="first" r:id="rId10"/>
          <w:pgSz w:w="11906" w:h="16838"/>
          <w:pgMar w:top="1134" w:right="851" w:bottom="1134" w:left="1134" w:header="709" w:footer="709" w:gutter="0"/>
          <w:cols w:space="708"/>
          <w:titlePg/>
          <w:docGrid w:linePitch="381"/>
        </w:sectPr>
      </w:pPr>
    </w:p>
    <w:p w14:paraId="63094DB2" w14:textId="77777777" w:rsidR="00C74BFE" w:rsidRPr="00C74BFE" w:rsidRDefault="00C74BFE" w:rsidP="00103C5F">
      <w:pPr>
        <w:keepNext/>
        <w:widowControl w:val="0"/>
        <w:numPr>
          <w:ilvl w:val="2"/>
          <w:numId w:val="0"/>
        </w:numPr>
        <w:tabs>
          <w:tab w:val="left" w:pos="0"/>
        </w:tabs>
        <w:suppressAutoHyphens/>
        <w:spacing w:after="240"/>
        <w:ind w:firstLine="709"/>
        <w:jc w:val="both"/>
        <w:outlineLvl w:val="1"/>
        <w:rPr>
          <w:b/>
          <w:bCs/>
          <w:lang w:eastAsia="en-US"/>
        </w:rPr>
      </w:pPr>
      <w:bookmarkStart w:id="4" w:name="_Toc29824846"/>
      <w:bookmarkStart w:id="5" w:name="_Toc38300574"/>
      <w:bookmarkStart w:id="6" w:name="_Toc38454694"/>
      <w:bookmarkStart w:id="7" w:name="_Toc38625296"/>
      <w:bookmarkStart w:id="8" w:name="_Toc62748252"/>
      <w:bookmarkStart w:id="9" w:name="_Toc179981564"/>
      <w:bookmarkStart w:id="10" w:name="_Toc195275282"/>
      <w:r w:rsidRPr="00C74BFE">
        <w:rPr>
          <w:b/>
          <w:bCs/>
          <w:lang w:eastAsia="en-US"/>
        </w:rPr>
        <w:lastRenderedPageBreak/>
        <w:t>ГЛАВА 8. ГРАДОСТРОИТЕЛЬНЫЕ РЕГЛАМЕНТЫ</w:t>
      </w:r>
      <w:bookmarkStart w:id="11" w:name="_Toc421022304"/>
      <w:bookmarkStart w:id="12" w:name="_Toc431560988"/>
      <w:bookmarkStart w:id="13" w:name="_Toc29824847"/>
      <w:bookmarkEnd w:id="4"/>
      <w:bookmarkEnd w:id="5"/>
      <w:bookmarkEnd w:id="6"/>
      <w:bookmarkEnd w:id="7"/>
      <w:bookmarkEnd w:id="8"/>
      <w:bookmarkEnd w:id="9"/>
      <w:bookmarkEnd w:id="10"/>
    </w:p>
    <w:p w14:paraId="76F6A14B" w14:textId="77777777" w:rsidR="00C74BFE" w:rsidRPr="00C74BFE" w:rsidRDefault="00C74BFE" w:rsidP="00C74BFE">
      <w:pPr>
        <w:keepNext/>
        <w:widowControl w:val="0"/>
        <w:numPr>
          <w:ilvl w:val="2"/>
          <w:numId w:val="0"/>
        </w:numPr>
        <w:tabs>
          <w:tab w:val="left" w:pos="0"/>
        </w:tabs>
        <w:suppressAutoHyphens/>
        <w:spacing w:after="120"/>
        <w:ind w:firstLine="709"/>
        <w:jc w:val="both"/>
        <w:outlineLvl w:val="2"/>
        <w:rPr>
          <w:b/>
          <w:bCs/>
          <w:lang w:eastAsia="en-US"/>
        </w:rPr>
      </w:pPr>
      <w:bookmarkStart w:id="14" w:name="_Toc38300575"/>
      <w:bookmarkStart w:id="15" w:name="_Toc38454695"/>
      <w:bookmarkStart w:id="16" w:name="_Toc38625297"/>
      <w:bookmarkStart w:id="17" w:name="_Toc62748253"/>
      <w:bookmarkStart w:id="18" w:name="_Toc179981565"/>
      <w:bookmarkStart w:id="19" w:name="_Toc195275283"/>
      <w:r w:rsidRPr="00C74BFE">
        <w:rPr>
          <w:b/>
          <w:bCs/>
          <w:lang w:eastAsia="en-US"/>
        </w:rPr>
        <w:t>Статья 25. Действие градостроительных регламентов</w:t>
      </w:r>
      <w:bookmarkEnd w:id="11"/>
      <w:bookmarkEnd w:id="12"/>
      <w:bookmarkEnd w:id="13"/>
      <w:bookmarkEnd w:id="14"/>
      <w:bookmarkEnd w:id="15"/>
      <w:bookmarkEnd w:id="16"/>
      <w:bookmarkEnd w:id="17"/>
      <w:bookmarkEnd w:id="18"/>
      <w:bookmarkEnd w:id="19"/>
    </w:p>
    <w:p w14:paraId="6E96AF35" w14:textId="09A54BEC" w:rsidR="00C74BFE" w:rsidRPr="00C74BFE" w:rsidRDefault="00C74BFE" w:rsidP="00C74BFE">
      <w:pPr>
        <w:snapToGrid w:val="0"/>
        <w:spacing w:line="276" w:lineRule="auto"/>
        <w:ind w:firstLine="708"/>
        <w:jc w:val="both"/>
      </w:pPr>
      <w:r w:rsidRPr="00C74BFE">
        <w:t xml:space="preserve">1.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w:t>
      </w:r>
      <w:r>
        <w:t>К</w:t>
      </w:r>
      <w:r w:rsidRPr="00C74BFE">
        <w:t>арте градостроительного зонирования.</w:t>
      </w:r>
    </w:p>
    <w:p w14:paraId="25CC72ED" w14:textId="77777777" w:rsidR="00C74BFE" w:rsidRPr="00C74BFE" w:rsidRDefault="00C74BFE" w:rsidP="00C74BFE">
      <w:pPr>
        <w:snapToGrid w:val="0"/>
        <w:spacing w:line="276" w:lineRule="auto"/>
        <w:ind w:firstLine="708"/>
        <w:jc w:val="both"/>
      </w:pPr>
      <w:r w:rsidRPr="00C74BFE">
        <w:t>2. Действие градостроительного регламента не распространяется на земельные участки:</w:t>
      </w:r>
    </w:p>
    <w:p w14:paraId="2F61AC84" w14:textId="2D82E13D" w:rsidR="00C74BFE" w:rsidRPr="00C74BFE" w:rsidRDefault="00C74BFE" w:rsidP="00C74BFE">
      <w:pPr>
        <w:suppressAutoHyphens/>
        <w:snapToGrid w:val="0"/>
        <w:spacing w:line="276" w:lineRule="auto"/>
        <w:ind w:firstLine="708"/>
        <w:jc w:val="both"/>
      </w:pPr>
      <w:r w:rsidRPr="00C74BFE">
        <w:t xml:space="preserve">1) в границах территорий памятников и ансамблей, включенных </w:t>
      </w:r>
      <w:r w:rsidRPr="00C74BFE">
        <w:br/>
        <w:t xml:space="preserve">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1" w:tooltip="Федеральный закон от 25.06.2002 N 73-ФЗ(ред. от 08.03.2015)&quot;Об объектах культурного наследия (памятниках истории и культуры) народов Российской Федерации&quot;" w:history="1">
        <w:r w:rsidRPr="00C74BFE">
          <w:t>законодательством</w:t>
        </w:r>
      </w:hyperlink>
      <w:r w:rsidRPr="00C74BFE">
        <w:t xml:space="preserve"> Российской Федерации об охране объектов культурного наследия.</w:t>
      </w:r>
    </w:p>
    <w:p w14:paraId="51240331" w14:textId="24E1C505" w:rsidR="00C74BFE" w:rsidRPr="00C74BFE" w:rsidRDefault="00C74BFE" w:rsidP="00C74BFE">
      <w:pPr>
        <w:suppressAutoHyphens/>
        <w:snapToGrid w:val="0"/>
        <w:spacing w:line="276" w:lineRule="auto"/>
        <w:ind w:firstLine="708"/>
        <w:jc w:val="both"/>
      </w:pPr>
      <w:r w:rsidRPr="00C74BFE">
        <w:t xml:space="preserve">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от 25 июня 2002 года № 73-ФЗ </w:t>
      </w:r>
      <w:r w:rsidR="00C31B69">
        <w:t>«</w:t>
      </w:r>
      <w:r w:rsidRPr="00C74BFE">
        <w:t>Об объектах культурного наследия (памятниках истории и культуры) народов Российской Федерации</w:t>
      </w:r>
      <w:r w:rsidR="00C31B69">
        <w:t>»</w:t>
      </w:r>
      <w:r w:rsidRPr="00C74BFE">
        <w:t>.</w:t>
      </w:r>
    </w:p>
    <w:p w14:paraId="6D9B5453" w14:textId="77777777" w:rsidR="00C74BFE" w:rsidRPr="00C74BFE" w:rsidRDefault="00C74BFE" w:rsidP="00C74BFE">
      <w:pPr>
        <w:snapToGrid w:val="0"/>
        <w:spacing w:line="276" w:lineRule="auto"/>
        <w:ind w:firstLine="708"/>
        <w:jc w:val="both"/>
      </w:pPr>
      <w:r w:rsidRPr="00C74BFE">
        <w:t>Режим использования территорий объектов культурного наследия определяется законодательством в области охраны объектов культурного наследия;</w:t>
      </w:r>
    </w:p>
    <w:p w14:paraId="7AFEF912" w14:textId="77777777" w:rsidR="00C74BFE" w:rsidRPr="00C74BFE" w:rsidRDefault="00C74BFE" w:rsidP="00C74BFE">
      <w:pPr>
        <w:snapToGrid w:val="0"/>
        <w:spacing w:line="276" w:lineRule="auto"/>
        <w:ind w:firstLine="708"/>
        <w:jc w:val="both"/>
      </w:pPr>
      <w:r w:rsidRPr="00C74BFE">
        <w:t xml:space="preserve">2) в границах территорий общего пользования. </w:t>
      </w:r>
    </w:p>
    <w:p w14:paraId="22A630BC" w14:textId="77777777" w:rsidR="00C74BFE" w:rsidRPr="00C74BFE" w:rsidRDefault="00C74BFE" w:rsidP="00C74BFE">
      <w:pPr>
        <w:snapToGrid w:val="0"/>
        <w:spacing w:line="276" w:lineRule="auto"/>
        <w:ind w:firstLine="708"/>
        <w:jc w:val="both"/>
      </w:pPr>
      <w:r w:rsidRPr="00C74BFE">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границы которых обозначены красными линиями, установленными в соответствии с утверждёнными проектами планировки.</w:t>
      </w:r>
    </w:p>
    <w:p w14:paraId="5CA86640" w14:textId="77777777" w:rsidR="00C74BFE" w:rsidRPr="00C74BFE" w:rsidRDefault="00C74BFE" w:rsidP="00C74BFE">
      <w:pPr>
        <w:snapToGrid w:val="0"/>
        <w:spacing w:line="276" w:lineRule="auto"/>
        <w:ind w:firstLine="708"/>
        <w:jc w:val="both"/>
      </w:pPr>
      <w:r w:rsidRPr="00C74BFE">
        <w:t>Порядок использования территорий общего пользования определяется органами местного самоуправления;</w:t>
      </w:r>
    </w:p>
    <w:p w14:paraId="436789CE" w14:textId="77777777" w:rsidR="00C74BFE" w:rsidRPr="00C74BFE" w:rsidRDefault="00C74BFE" w:rsidP="00C74BFE">
      <w:pPr>
        <w:snapToGrid w:val="0"/>
        <w:spacing w:line="276" w:lineRule="auto"/>
        <w:ind w:firstLine="708"/>
        <w:jc w:val="both"/>
      </w:pPr>
      <w:r w:rsidRPr="00C74BFE">
        <w:t>3) предназначенные для размещения линейных объектов и (или) занятые линейными объектами. К линейным объектам относятся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761E7488" w14:textId="77777777" w:rsidR="00C74BFE" w:rsidRPr="00C74BFE" w:rsidRDefault="00C74BFE" w:rsidP="00C74BFE">
      <w:pPr>
        <w:snapToGrid w:val="0"/>
        <w:spacing w:line="276" w:lineRule="auto"/>
        <w:ind w:firstLine="709"/>
        <w:jc w:val="both"/>
      </w:pPr>
      <w:r w:rsidRPr="00C74BFE">
        <w:t>Порядок использования земель, на которых размещены линейные объекты, определен законодательством Российской Федерации.</w:t>
      </w:r>
    </w:p>
    <w:p w14:paraId="0969774D" w14:textId="77777777" w:rsidR="00C74BFE" w:rsidRPr="00C74BFE" w:rsidRDefault="00C74BFE" w:rsidP="00C74BFE">
      <w:pPr>
        <w:snapToGrid w:val="0"/>
        <w:spacing w:line="276" w:lineRule="auto"/>
        <w:ind w:firstLine="708"/>
        <w:jc w:val="both"/>
      </w:pPr>
      <w:r w:rsidRPr="00C74BFE">
        <w:t>4) предоставленные для добычи полезных ископаемых.</w:t>
      </w:r>
    </w:p>
    <w:p w14:paraId="2E127C0C" w14:textId="37F01B64" w:rsidR="00C74BFE" w:rsidRPr="00C74BFE" w:rsidRDefault="00C74BFE" w:rsidP="00C74BFE">
      <w:pPr>
        <w:snapToGrid w:val="0"/>
        <w:spacing w:line="276" w:lineRule="auto"/>
        <w:ind w:firstLine="708"/>
        <w:jc w:val="both"/>
      </w:pPr>
      <w:r w:rsidRPr="00C74BFE">
        <w:t xml:space="preserve">Порядок использования земельных участков, предоставленных для добычи полезных ископаемых, регламентирован Законом Российской Федерации от 21 февраля 1992 года </w:t>
      </w:r>
      <w:r>
        <w:br/>
      </w:r>
      <w:r w:rsidRPr="00C74BFE">
        <w:t xml:space="preserve">№ 2395-1 </w:t>
      </w:r>
      <w:r w:rsidR="00C31B69">
        <w:t>«</w:t>
      </w:r>
      <w:r w:rsidRPr="00C74BFE">
        <w:t>О недрах</w:t>
      </w:r>
      <w:r w:rsidR="00C31B69">
        <w:t>»</w:t>
      </w:r>
      <w:r w:rsidRPr="00C74BFE">
        <w:t>.</w:t>
      </w:r>
    </w:p>
    <w:p w14:paraId="162D9F3F" w14:textId="77777777" w:rsidR="00C74BFE" w:rsidRPr="00C74BFE" w:rsidRDefault="00C74BFE" w:rsidP="00C74BFE">
      <w:pPr>
        <w:snapToGrid w:val="0"/>
        <w:spacing w:line="276" w:lineRule="auto"/>
        <w:ind w:firstLine="708"/>
        <w:jc w:val="both"/>
      </w:pPr>
      <w:r w:rsidRPr="00C74BFE">
        <w:t>3.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14:paraId="68BD7EE1" w14:textId="01F558E6" w:rsidR="00C74BFE" w:rsidRPr="001A5910" w:rsidRDefault="00C74BFE" w:rsidP="00C74BFE">
      <w:pPr>
        <w:suppressAutoHyphens/>
        <w:snapToGrid w:val="0"/>
        <w:spacing w:line="276" w:lineRule="auto"/>
        <w:ind w:firstLine="709"/>
        <w:jc w:val="both"/>
        <w:rPr>
          <w:lang w:eastAsia="ar-SA"/>
        </w:rPr>
      </w:pPr>
      <w:bookmarkStart w:id="20" w:name="_Hlk159797132"/>
      <w:bookmarkStart w:id="21" w:name="_Toc29824848"/>
      <w:r w:rsidRPr="001A5910">
        <w:rPr>
          <w:lang w:eastAsia="ar-SA"/>
        </w:rPr>
        <w:lastRenderedPageBreak/>
        <w:t>Использование земельных участков, на которые действие градостроительных регламентов</w:t>
      </w:r>
      <w:r>
        <w:rPr>
          <w:lang w:eastAsia="ar-SA"/>
        </w:rPr>
        <w:t xml:space="preserve"> </w:t>
      </w:r>
      <w:r w:rsidRPr="001A5910">
        <w:rPr>
          <w:lang w:eastAsia="ar-SA"/>
        </w:rPr>
        <w:t>не распространяется или для которых градостроительные регламенты</w:t>
      </w:r>
      <w:r w:rsidRPr="000E5D38">
        <w:rPr>
          <w:lang w:eastAsia="ar-SA"/>
        </w:rPr>
        <w:t xml:space="preserve"> </w:t>
      </w:r>
      <w:r w:rsidRPr="001A5910">
        <w:rPr>
          <w:lang w:eastAsia="ar-SA"/>
        </w:rPr>
        <w:t xml:space="preserve">не устанавливаются, определяется уполномоченными федеральными органами исполнительной власти, </w:t>
      </w:r>
      <w:r w:rsidRPr="00335049">
        <w:rPr>
          <w:lang w:eastAsia="ar-SA"/>
        </w:rPr>
        <w:t xml:space="preserve">уполномоченными </w:t>
      </w:r>
      <w:r w:rsidRPr="00335049">
        <w:t>исполнительными органами</w:t>
      </w:r>
      <w:r w:rsidRPr="00335049">
        <w:rPr>
          <w:lang w:eastAsia="ar-SA"/>
        </w:rPr>
        <w:t xml:space="preserve"> </w:t>
      </w:r>
      <w:r w:rsidR="001316F2" w:rsidRPr="00335049">
        <w:rPr>
          <w:lang w:eastAsia="ar-SA"/>
        </w:rPr>
        <w:t xml:space="preserve">государственной власти </w:t>
      </w:r>
      <w:r w:rsidRPr="00335049">
        <w:rPr>
          <w:lang w:eastAsia="ar-SA"/>
        </w:rPr>
        <w:t>субъектов Российской Федерации или уполномоченными органами местного самоуправления в соответствии с федеральны</w:t>
      </w:r>
      <w:r w:rsidRPr="001A5910">
        <w:rPr>
          <w:lang w:eastAsia="ar-SA"/>
        </w:rPr>
        <w:t>ми законами. Использование земель или земельных участков</w:t>
      </w:r>
      <w:r w:rsidRPr="000E5D38">
        <w:rPr>
          <w:lang w:eastAsia="ar-SA"/>
        </w:rPr>
        <w:t xml:space="preserve"> </w:t>
      </w:r>
      <w:r w:rsidRPr="001A5910">
        <w:rPr>
          <w:lang w:eastAsia="ar-SA"/>
        </w:rPr>
        <w:t>из состава земель лесного фонда, земель или земельных участков, расположенных в границах особо охраняемых природных территорий</w:t>
      </w:r>
      <w:r>
        <w:rPr>
          <w:lang w:eastAsia="ar-SA"/>
        </w:rPr>
        <w:t xml:space="preserve"> </w:t>
      </w:r>
      <w:r w:rsidRPr="001A5910">
        <w:rPr>
          <w:lang w:eastAsia="ar-SA"/>
        </w:rPr>
        <w:t>(за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w:t>
      </w:r>
      <w:r w:rsidRPr="000E5D38">
        <w:rPr>
          <w:lang w:eastAsia="ar-SA"/>
        </w:rPr>
        <w:t xml:space="preserve"> </w:t>
      </w:r>
      <w:r w:rsidRPr="001A5910">
        <w:rPr>
          <w:lang w:eastAsia="ar-SA"/>
        </w:rPr>
        <w:t>об особо охраняемых природных территориях.</w:t>
      </w:r>
    </w:p>
    <w:bookmarkEnd w:id="20"/>
    <w:p w14:paraId="48B9630B" w14:textId="192FEB57" w:rsidR="00C74BFE" w:rsidRDefault="00C74BFE" w:rsidP="00C74BFE">
      <w:pPr>
        <w:suppressAutoHyphens/>
        <w:snapToGrid w:val="0"/>
        <w:spacing w:line="276" w:lineRule="auto"/>
        <w:ind w:firstLine="709"/>
        <w:jc w:val="both"/>
        <w:rPr>
          <w:rFonts w:eastAsia="Calibri"/>
          <w:lang w:eastAsia="en-US"/>
        </w:rPr>
      </w:pPr>
      <w:r w:rsidRPr="001A5910">
        <w:rPr>
          <w:rFonts w:eastAsia="Calibri"/>
          <w:lang w:eastAsia="en-US"/>
        </w:rPr>
        <w:t xml:space="preserve">Виды разрешенного использования в градостроительных регламентах приведены </w:t>
      </w:r>
      <w:r w:rsidRPr="001A5910">
        <w:rPr>
          <w:rFonts w:eastAsia="Calibri"/>
          <w:lang w:eastAsia="en-US"/>
        </w:rPr>
        <w:br/>
        <w:t xml:space="preserve">в соответствии с </w:t>
      </w:r>
      <w:r w:rsidRPr="001A5910">
        <w:rPr>
          <w:lang w:eastAsia="ar-SA"/>
        </w:rPr>
        <w:t xml:space="preserve">Приказом Федеральной службы государственной регистрации, кадастра </w:t>
      </w:r>
      <w:r w:rsidRPr="001A5910">
        <w:rPr>
          <w:lang w:eastAsia="ar-SA"/>
        </w:rPr>
        <w:br/>
        <w:t xml:space="preserve">и картографии от 10 ноября </w:t>
      </w:r>
      <w:r w:rsidRPr="00C0684A">
        <w:t>2020</w:t>
      </w:r>
      <w:r>
        <w:t> </w:t>
      </w:r>
      <w:r w:rsidRPr="00C0684A">
        <w:t>г</w:t>
      </w:r>
      <w:r>
        <w:rPr>
          <w:lang w:eastAsia="ar-SA"/>
        </w:rPr>
        <w:t>.</w:t>
      </w:r>
      <w:r w:rsidRPr="001A5910">
        <w:rPr>
          <w:lang w:eastAsia="ar-SA"/>
        </w:rPr>
        <w:t xml:space="preserve"> </w:t>
      </w:r>
      <w:r>
        <w:rPr>
          <w:lang w:eastAsia="ar-SA"/>
        </w:rPr>
        <w:t xml:space="preserve">№ </w:t>
      </w:r>
      <w:r w:rsidRPr="001A5910">
        <w:rPr>
          <w:lang w:eastAsia="ar-SA"/>
        </w:rPr>
        <w:t xml:space="preserve">П/0412 </w:t>
      </w:r>
      <w:r w:rsidR="00C31B69">
        <w:rPr>
          <w:lang w:eastAsia="ar-SA"/>
        </w:rPr>
        <w:t>«</w:t>
      </w:r>
      <w:r w:rsidRPr="001A5910">
        <w:rPr>
          <w:rFonts w:eastAsia="Calibri"/>
          <w:lang w:eastAsia="en-US"/>
        </w:rPr>
        <w:t xml:space="preserve">Об утверждении </w:t>
      </w:r>
      <w:r w:rsidRPr="001A5910">
        <w:rPr>
          <w:lang w:eastAsia="ar-SA"/>
        </w:rPr>
        <w:t>классификатора видов разрешенного использования земельных участков</w:t>
      </w:r>
      <w:r w:rsidR="00C31B69">
        <w:rPr>
          <w:lang w:eastAsia="ar-SA"/>
        </w:rPr>
        <w:t>»</w:t>
      </w:r>
      <w:r w:rsidRPr="001A5910">
        <w:rPr>
          <w:lang w:eastAsia="ar-SA"/>
        </w:rPr>
        <w:t xml:space="preserve"> (далее – Классификатор)</w:t>
      </w:r>
      <w:r w:rsidRPr="001A5910">
        <w:rPr>
          <w:rFonts w:eastAsia="Calibri"/>
          <w:lang w:eastAsia="en-US"/>
        </w:rPr>
        <w:t>.</w:t>
      </w:r>
    </w:p>
    <w:p w14:paraId="0B1966A7" w14:textId="7179A452" w:rsidR="00C74BFE" w:rsidRPr="00015488" w:rsidRDefault="00C74BFE" w:rsidP="00E1228A">
      <w:pPr>
        <w:pStyle w:val="affb"/>
        <w:numPr>
          <w:ilvl w:val="0"/>
          <w:numId w:val="11"/>
        </w:numPr>
        <w:suppressAutoHyphens/>
        <w:snapToGrid w:val="0"/>
        <w:ind w:left="0" w:firstLine="709"/>
        <w:rPr>
          <w:lang w:eastAsia="en-US"/>
        </w:rPr>
      </w:pPr>
      <w:r w:rsidRPr="00015488">
        <w:rPr>
          <w:rFonts w:eastAsia="Times New Roman"/>
          <w:szCs w:val="24"/>
          <w:lang w:eastAsia="zh-CN"/>
        </w:rPr>
        <w:t xml:space="preserve">Требования к архитектурно-градостроительному облику объектов капитального строительства на </w:t>
      </w:r>
      <w:r>
        <w:rPr>
          <w:rFonts w:eastAsia="Times New Roman"/>
          <w:szCs w:val="24"/>
          <w:lang w:eastAsia="zh-CN"/>
        </w:rPr>
        <w:t xml:space="preserve">части территории Пинежского муниципального округа Архангельской области, в границы которой входит поселок </w:t>
      </w:r>
      <w:proofErr w:type="spellStart"/>
      <w:r>
        <w:rPr>
          <w:rFonts w:eastAsia="Times New Roman"/>
          <w:szCs w:val="24"/>
          <w:lang w:eastAsia="zh-CN"/>
        </w:rPr>
        <w:t>Сога</w:t>
      </w:r>
      <w:proofErr w:type="spellEnd"/>
      <w:r w:rsidR="001316F2">
        <w:rPr>
          <w:rFonts w:eastAsia="Times New Roman"/>
          <w:szCs w:val="24"/>
          <w:lang w:eastAsia="zh-CN"/>
        </w:rPr>
        <w:t>,</w:t>
      </w:r>
      <w:r>
        <w:rPr>
          <w:rFonts w:eastAsia="Times New Roman"/>
          <w:szCs w:val="24"/>
          <w:lang w:eastAsia="zh-CN"/>
        </w:rPr>
        <w:t xml:space="preserve"> </w:t>
      </w:r>
      <w:r w:rsidRPr="00015488">
        <w:rPr>
          <w:rFonts w:eastAsia="Times New Roman"/>
          <w:szCs w:val="24"/>
          <w:lang w:eastAsia="zh-CN"/>
        </w:rPr>
        <w:t>настоящими Правилами не установлены.</w:t>
      </w:r>
    </w:p>
    <w:p w14:paraId="3940770E" w14:textId="77777777" w:rsidR="00C74BFE" w:rsidRPr="00C74BFE" w:rsidRDefault="00C74BFE" w:rsidP="00103C5F">
      <w:pPr>
        <w:keepNext/>
        <w:widowControl w:val="0"/>
        <w:numPr>
          <w:ilvl w:val="2"/>
          <w:numId w:val="0"/>
        </w:numPr>
        <w:tabs>
          <w:tab w:val="left" w:pos="0"/>
        </w:tabs>
        <w:suppressAutoHyphens/>
        <w:spacing w:before="120" w:after="120" w:line="276" w:lineRule="auto"/>
        <w:ind w:right="-113" w:firstLine="709"/>
        <w:jc w:val="both"/>
        <w:outlineLvl w:val="2"/>
        <w:rPr>
          <w:b/>
          <w:bCs/>
          <w:lang w:eastAsia="en-US"/>
        </w:rPr>
      </w:pPr>
      <w:bookmarkStart w:id="22" w:name="_Toc38300576"/>
      <w:bookmarkStart w:id="23" w:name="_Toc38454696"/>
      <w:bookmarkStart w:id="24" w:name="_Toc38625298"/>
      <w:bookmarkStart w:id="25" w:name="_Toc62748254"/>
      <w:bookmarkStart w:id="26" w:name="_Toc179981566"/>
      <w:bookmarkStart w:id="27" w:name="_Toc195275284"/>
      <w:r w:rsidRPr="00C74BFE">
        <w:rPr>
          <w:b/>
          <w:bCs/>
          <w:lang w:eastAsia="en-US"/>
        </w:rPr>
        <w:t>Статья 26. Зона застройки индивидуальными жилыми домами (Ж-1)</w:t>
      </w:r>
      <w:bookmarkEnd w:id="21"/>
      <w:bookmarkEnd w:id="22"/>
      <w:bookmarkEnd w:id="23"/>
      <w:bookmarkEnd w:id="24"/>
      <w:bookmarkEnd w:id="25"/>
      <w:bookmarkEnd w:id="26"/>
      <w:bookmarkEnd w:id="27"/>
      <w:r w:rsidRPr="00C74BFE">
        <w:rPr>
          <w:b/>
          <w:bCs/>
          <w:lang w:eastAsia="en-US"/>
        </w:rPr>
        <w:t xml:space="preserve"> </w:t>
      </w:r>
    </w:p>
    <w:p w14:paraId="792422D5" w14:textId="3C291ADA" w:rsidR="00C74BFE" w:rsidRPr="00C74BFE" w:rsidRDefault="00C74BFE" w:rsidP="00C74BFE">
      <w:pPr>
        <w:widowControl w:val="0"/>
        <w:tabs>
          <w:tab w:val="left" w:pos="7200"/>
        </w:tabs>
        <w:suppressAutoHyphens/>
        <w:snapToGrid w:val="0"/>
        <w:spacing w:line="276" w:lineRule="auto"/>
        <w:ind w:firstLine="709"/>
        <w:jc w:val="both"/>
        <w:rPr>
          <w:lang w:eastAsia="ar-SA"/>
        </w:rPr>
      </w:pPr>
      <w:r w:rsidRPr="00C74BFE">
        <w:rPr>
          <w:lang w:eastAsia="ar-SA"/>
        </w:rPr>
        <w:t xml:space="preserve">1. Зона застройки индивидуальными жилыми домами (Ж-1) </w:t>
      </w:r>
      <w:r w:rsidRPr="00C74BFE">
        <w:t xml:space="preserve">определяется для размещения </w:t>
      </w:r>
      <w:r w:rsidRPr="00C74BFE">
        <w:rPr>
          <w:lang w:eastAsia="ar-SA"/>
        </w:rPr>
        <w:t>и обеспечения правовых условий формирования жилых районов из отдельно стоящих индивидуальных жилых домов и блокированных жилых домов.</w:t>
      </w:r>
    </w:p>
    <w:p w14:paraId="7A5941E8" w14:textId="77777777" w:rsidR="00C74BFE" w:rsidRPr="00C74BFE" w:rsidRDefault="00C74BFE" w:rsidP="00C74BFE">
      <w:pPr>
        <w:suppressAutoHyphens/>
        <w:snapToGrid w:val="0"/>
        <w:spacing w:line="276" w:lineRule="auto"/>
        <w:ind w:firstLine="709"/>
        <w:jc w:val="both"/>
        <w:rPr>
          <w:lang w:eastAsia="ar-SA"/>
        </w:rPr>
      </w:pPr>
      <w:r w:rsidRPr="00C74BFE">
        <w:rPr>
          <w:lang w:eastAsia="ar-SA"/>
        </w:rPr>
        <w:t>2. Виды разрешенного использования:</w:t>
      </w:r>
    </w:p>
    <w:p w14:paraId="4D425D49" w14:textId="77777777" w:rsidR="00C74BFE" w:rsidRPr="00C74BFE" w:rsidRDefault="00C74BFE" w:rsidP="00C74BFE">
      <w:pPr>
        <w:suppressAutoHyphens/>
        <w:snapToGrid w:val="0"/>
        <w:jc w:val="both"/>
        <w:rPr>
          <w:lang w:eastAsia="ar-SA"/>
        </w:rPr>
      </w:pPr>
    </w:p>
    <w:p w14:paraId="0601AB0A" w14:textId="77777777" w:rsidR="00C74BFE" w:rsidRPr="00C74BFE" w:rsidRDefault="00C74BFE" w:rsidP="00C74BFE">
      <w:pPr>
        <w:widowControl w:val="0"/>
        <w:tabs>
          <w:tab w:val="left" w:pos="7200"/>
        </w:tabs>
        <w:suppressAutoHyphens/>
        <w:snapToGrid w:val="0"/>
        <w:spacing w:after="120"/>
        <w:jc w:val="center"/>
        <w:rPr>
          <w:lang w:eastAsia="ar-SA"/>
        </w:rPr>
      </w:pPr>
      <w:r w:rsidRPr="00C74BFE">
        <w:rPr>
          <w:lang w:eastAsia="ar-SA"/>
        </w:rPr>
        <w:t>ОСНОВНЫЕ ВИДЫ РАЗРЕШЕННОГО ИСПОЛЬЗОВАНИЯ:</w:t>
      </w:r>
    </w:p>
    <w:tbl>
      <w:tblPr>
        <w:tblStyle w:val="101"/>
        <w:tblW w:w="5000" w:type="pct"/>
        <w:tblLook w:val="04A0" w:firstRow="1" w:lastRow="0" w:firstColumn="1" w:lastColumn="0" w:noHBand="0" w:noVBand="1"/>
      </w:tblPr>
      <w:tblGrid>
        <w:gridCol w:w="3061"/>
        <w:gridCol w:w="5551"/>
        <w:gridCol w:w="1015"/>
      </w:tblGrid>
      <w:tr w:rsidR="00C74BFE" w:rsidRPr="00C74BFE" w14:paraId="11F1796A" w14:textId="77777777" w:rsidTr="00C74BFE">
        <w:trPr>
          <w:tblHeader/>
        </w:trPr>
        <w:tc>
          <w:tcPr>
            <w:tcW w:w="1590" w:type="pct"/>
          </w:tcPr>
          <w:p w14:paraId="090B593B"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 разрешённого использования земельного участка</w:t>
            </w:r>
          </w:p>
        </w:tc>
        <w:tc>
          <w:tcPr>
            <w:tcW w:w="2883" w:type="pct"/>
          </w:tcPr>
          <w:p w14:paraId="136AE190" w14:textId="77777777" w:rsidR="00C74BFE" w:rsidRPr="00C74BFE" w:rsidRDefault="00C74BFE" w:rsidP="00C40A8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Описание вида разрешённого использования земельного участка</w:t>
            </w:r>
          </w:p>
        </w:tc>
        <w:tc>
          <w:tcPr>
            <w:tcW w:w="527" w:type="pct"/>
          </w:tcPr>
          <w:p w14:paraId="065BFC7A"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Код</w:t>
            </w:r>
          </w:p>
        </w:tc>
      </w:tr>
      <w:tr w:rsidR="00C74BFE" w:rsidRPr="00C74BFE" w14:paraId="7B773DC9" w14:textId="77777777" w:rsidTr="00C74BFE">
        <w:tc>
          <w:tcPr>
            <w:tcW w:w="1590" w:type="pct"/>
          </w:tcPr>
          <w:p w14:paraId="77CB879C"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Для индивидуального жилищного строительства</w:t>
            </w:r>
          </w:p>
        </w:tc>
        <w:tc>
          <w:tcPr>
            <w:tcW w:w="2883" w:type="pct"/>
          </w:tcPr>
          <w:p w14:paraId="561E5D0A"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65E41BBA"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выращивание сельскохозяйственных культур; </w:t>
            </w:r>
          </w:p>
          <w:p w14:paraId="7B089944"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гаражей для собственных нужд и хозяйственных построек </w:t>
            </w:r>
          </w:p>
        </w:tc>
        <w:tc>
          <w:tcPr>
            <w:tcW w:w="527" w:type="pct"/>
          </w:tcPr>
          <w:p w14:paraId="13ECB8B9"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2.1</w:t>
            </w:r>
          </w:p>
        </w:tc>
      </w:tr>
      <w:tr w:rsidR="00C74BFE" w:rsidRPr="00C74BFE" w14:paraId="3E9531A6" w14:textId="77777777" w:rsidTr="00C74BFE">
        <w:tc>
          <w:tcPr>
            <w:tcW w:w="1590" w:type="pct"/>
          </w:tcPr>
          <w:p w14:paraId="288A4B25"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Для ведения личного подсобного хозяйства (приусадебный земельный участок)</w:t>
            </w:r>
          </w:p>
        </w:tc>
        <w:tc>
          <w:tcPr>
            <w:tcW w:w="2883" w:type="pct"/>
          </w:tcPr>
          <w:p w14:paraId="5C719F7C" w14:textId="77777777" w:rsidR="00C74BFE" w:rsidRPr="00C74BFE" w:rsidRDefault="00C74BFE" w:rsidP="00C40A88">
            <w:pPr>
              <w:jc w:val="both"/>
              <w:rPr>
                <w:rFonts w:ascii="Times New Roman" w:hAnsi="Times New Roman"/>
                <w:lang w:eastAsia="ar-SA"/>
              </w:rPr>
            </w:pPr>
            <w:r w:rsidRPr="00C74BFE">
              <w:rPr>
                <w:rFonts w:ascii="Times New Roman" w:hAnsi="Times New Roman"/>
                <w:lang w:eastAsia="ar-SA"/>
              </w:rPr>
              <w:t xml:space="preserve">Размещение жилого дома, указанного в описании вида разрешенного использования с </w:t>
            </w:r>
            <w:hyperlink r:id="rId12" w:anchor="/document/70736874/entry/1021" w:history="1">
              <w:r w:rsidRPr="00C74BFE">
                <w:rPr>
                  <w:rFonts w:ascii="Times New Roman" w:hAnsi="Times New Roman"/>
                  <w:lang w:eastAsia="ar-SA"/>
                </w:rPr>
                <w:t>кодом 2.1</w:t>
              </w:r>
            </w:hyperlink>
            <w:r w:rsidRPr="00C74BFE">
              <w:rPr>
                <w:rFonts w:ascii="Times New Roman" w:hAnsi="Times New Roman"/>
                <w:lang w:eastAsia="ar-SA"/>
              </w:rPr>
              <w:t xml:space="preserve"> Классификатора;</w:t>
            </w:r>
          </w:p>
          <w:p w14:paraId="0E00381C" w14:textId="77777777" w:rsidR="00C74BFE" w:rsidRPr="00C74BFE" w:rsidRDefault="00C74BFE" w:rsidP="00C40A88">
            <w:pPr>
              <w:jc w:val="both"/>
              <w:rPr>
                <w:rFonts w:ascii="Times New Roman" w:hAnsi="Times New Roman"/>
                <w:lang w:eastAsia="ar-SA"/>
              </w:rPr>
            </w:pPr>
            <w:r w:rsidRPr="00C74BFE">
              <w:rPr>
                <w:rFonts w:ascii="Times New Roman" w:hAnsi="Times New Roman"/>
                <w:lang w:eastAsia="ar-SA"/>
              </w:rPr>
              <w:t>производство сельскохозяйственной продукции;</w:t>
            </w:r>
          </w:p>
          <w:p w14:paraId="39753867" w14:textId="77777777" w:rsidR="00C74BFE" w:rsidRPr="00C74BFE" w:rsidRDefault="00C74BFE" w:rsidP="00C40A88">
            <w:pPr>
              <w:jc w:val="both"/>
              <w:rPr>
                <w:rFonts w:ascii="Times New Roman" w:hAnsi="Times New Roman"/>
                <w:lang w:eastAsia="ar-SA"/>
              </w:rPr>
            </w:pPr>
            <w:r w:rsidRPr="00C74BFE">
              <w:rPr>
                <w:rFonts w:ascii="Times New Roman" w:hAnsi="Times New Roman"/>
                <w:lang w:eastAsia="ar-SA"/>
              </w:rPr>
              <w:lastRenderedPageBreak/>
              <w:t>размещение гаража и иных вспомогательных сооружений;</w:t>
            </w:r>
          </w:p>
          <w:p w14:paraId="6101A407" w14:textId="77777777" w:rsidR="00C74BFE" w:rsidRPr="00C74BFE" w:rsidRDefault="00C74BFE" w:rsidP="00C40A88">
            <w:pPr>
              <w:jc w:val="both"/>
              <w:rPr>
                <w:rFonts w:ascii="Times New Roman" w:hAnsi="Times New Roman"/>
                <w:lang w:eastAsia="ru-RU"/>
              </w:rPr>
            </w:pPr>
            <w:r w:rsidRPr="00C74BFE">
              <w:rPr>
                <w:rFonts w:ascii="Times New Roman" w:hAnsi="Times New Roman"/>
                <w:lang w:eastAsia="ru-RU"/>
              </w:rPr>
              <w:t>содержание сельскохозяйственных животных</w:t>
            </w:r>
          </w:p>
        </w:tc>
        <w:tc>
          <w:tcPr>
            <w:tcW w:w="527" w:type="pct"/>
          </w:tcPr>
          <w:p w14:paraId="16FE8DDE"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lastRenderedPageBreak/>
              <w:t>2.2</w:t>
            </w:r>
          </w:p>
        </w:tc>
      </w:tr>
      <w:tr w:rsidR="00C74BFE" w:rsidRPr="00C74BFE" w14:paraId="214B2D68" w14:textId="77777777" w:rsidTr="00C74BFE">
        <w:tc>
          <w:tcPr>
            <w:tcW w:w="1590" w:type="pct"/>
          </w:tcPr>
          <w:p w14:paraId="7C9E8963"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Блокированная жилая застройка</w:t>
            </w:r>
          </w:p>
        </w:tc>
        <w:tc>
          <w:tcPr>
            <w:tcW w:w="2883" w:type="pct"/>
          </w:tcPr>
          <w:p w14:paraId="6909A43B" w14:textId="77777777" w:rsidR="00C74BFE" w:rsidRPr="00C74BFE" w:rsidRDefault="00C74BFE" w:rsidP="00C40A88">
            <w:pPr>
              <w:jc w:val="both"/>
              <w:rPr>
                <w:rFonts w:ascii="Times New Roman" w:hAnsi="Times New Roman"/>
                <w:lang w:eastAsia="ru-RU"/>
              </w:rPr>
            </w:pPr>
            <w:r w:rsidRPr="00C74BFE">
              <w:rPr>
                <w:rFonts w:ascii="Times New Roman" w:hAnsi="Times New Roman"/>
                <w:lang w:eastAsia="ru-RU"/>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527" w:type="pct"/>
          </w:tcPr>
          <w:p w14:paraId="31EE62A5"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2.3</w:t>
            </w:r>
          </w:p>
        </w:tc>
      </w:tr>
      <w:tr w:rsidR="00C74BFE" w:rsidRPr="00C74BFE" w14:paraId="49FBF222" w14:textId="77777777" w:rsidTr="00C74BFE">
        <w:tc>
          <w:tcPr>
            <w:tcW w:w="1590" w:type="pct"/>
          </w:tcPr>
          <w:p w14:paraId="5C19C3F9"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Земельные участки (территории) общего пользования</w:t>
            </w:r>
          </w:p>
        </w:tc>
        <w:tc>
          <w:tcPr>
            <w:tcW w:w="2883" w:type="pct"/>
          </w:tcPr>
          <w:p w14:paraId="63801573"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3" w:anchor="/document/70736874/entry/11201" w:history="1">
              <w:r w:rsidRPr="00C74BFE">
                <w:rPr>
                  <w:rFonts w:ascii="Times New Roman" w:hAnsi="Times New Roman"/>
                  <w:lang w:eastAsia="ar-SA"/>
                </w:rPr>
                <w:t>кодами 12.0.1 - 12.0.2</w:t>
              </w:r>
            </w:hyperlink>
            <w:r w:rsidRPr="00C74BFE">
              <w:rPr>
                <w:rFonts w:ascii="Times New Roman" w:hAnsi="Times New Roman"/>
                <w:lang w:eastAsia="ar-SA"/>
              </w:rPr>
              <w:t xml:space="preserve"> Классификатора</w:t>
            </w:r>
          </w:p>
        </w:tc>
        <w:tc>
          <w:tcPr>
            <w:tcW w:w="527" w:type="pct"/>
          </w:tcPr>
          <w:p w14:paraId="43C3CF7E"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12.0</w:t>
            </w:r>
          </w:p>
        </w:tc>
      </w:tr>
    </w:tbl>
    <w:p w14:paraId="6184E8A1" w14:textId="77777777" w:rsidR="00C74BFE" w:rsidRPr="00C74BFE" w:rsidRDefault="00C74BFE" w:rsidP="00C74BFE">
      <w:pPr>
        <w:spacing w:after="160"/>
        <w:rPr>
          <w:lang w:eastAsia="ar-SA"/>
        </w:rPr>
      </w:pPr>
    </w:p>
    <w:p w14:paraId="42DD4001" w14:textId="77777777" w:rsidR="00C74BFE" w:rsidRPr="00C74BFE" w:rsidRDefault="00C74BFE" w:rsidP="00C74BFE">
      <w:pPr>
        <w:widowControl w:val="0"/>
        <w:tabs>
          <w:tab w:val="left" w:pos="7200"/>
        </w:tabs>
        <w:suppressAutoHyphens/>
        <w:snapToGrid w:val="0"/>
        <w:spacing w:after="120"/>
        <w:jc w:val="center"/>
        <w:rPr>
          <w:lang w:eastAsia="ar-SA"/>
        </w:rPr>
      </w:pPr>
      <w:r w:rsidRPr="00C74BFE">
        <w:rPr>
          <w:lang w:eastAsia="ar-SA"/>
        </w:rPr>
        <w:t>УСЛОВНО РАЗРЕШЕННЫЕ ВИДЫ ИСПОЛЬЗОВАНИЯ:</w:t>
      </w:r>
    </w:p>
    <w:tbl>
      <w:tblPr>
        <w:tblStyle w:val="101"/>
        <w:tblW w:w="5000" w:type="pct"/>
        <w:tblLook w:val="04A0" w:firstRow="1" w:lastRow="0" w:firstColumn="1" w:lastColumn="0" w:noHBand="0" w:noVBand="1"/>
      </w:tblPr>
      <w:tblGrid>
        <w:gridCol w:w="3055"/>
        <w:gridCol w:w="5484"/>
        <w:gridCol w:w="1088"/>
      </w:tblGrid>
      <w:tr w:rsidR="00C74BFE" w:rsidRPr="00C74BFE" w14:paraId="27F4E9E3" w14:textId="77777777" w:rsidTr="00C74BFE">
        <w:trPr>
          <w:tblHeader/>
        </w:trPr>
        <w:tc>
          <w:tcPr>
            <w:tcW w:w="1587" w:type="pct"/>
          </w:tcPr>
          <w:p w14:paraId="3CED4632"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w:t>
            </w:r>
          </w:p>
          <w:p w14:paraId="75AAD237"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разрешённого</w:t>
            </w:r>
          </w:p>
          <w:p w14:paraId="354F70F5"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использования</w:t>
            </w:r>
          </w:p>
          <w:p w14:paraId="43AD2CE9"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земельного участка</w:t>
            </w:r>
          </w:p>
        </w:tc>
        <w:tc>
          <w:tcPr>
            <w:tcW w:w="2848" w:type="pct"/>
          </w:tcPr>
          <w:p w14:paraId="65A0D28A" w14:textId="77777777" w:rsidR="00C74BFE" w:rsidRPr="00C74BFE" w:rsidRDefault="00C74BFE" w:rsidP="00C40A8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Описание вида разрешённого использования земельного участка</w:t>
            </w:r>
          </w:p>
        </w:tc>
        <w:tc>
          <w:tcPr>
            <w:tcW w:w="565" w:type="pct"/>
          </w:tcPr>
          <w:p w14:paraId="65B9E78D"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Код</w:t>
            </w:r>
          </w:p>
        </w:tc>
      </w:tr>
      <w:tr w:rsidR="00C74BFE" w:rsidRPr="00C74BFE" w14:paraId="0F4AE5FF" w14:textId="77777777" w:rsidTr="00C74BFE">
        <w:tc>
          <w:tcPr>
            <w:tcW w:w="1587" w:type="pct"/>
          </w:tcPr>
          <w:p w14:paraId="79BD5EE3"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Малоэтажная многоквартирная жилая застройка</w:t>
            </w:r>
          </w:p>
        </w:tc>
        <w:tc>
          <w:tcPr>
            <w:tcW w:w="2848" w:type="pct"/>
          </w:tcPr>
          <w:p w14:paraId="70EE17DC" w14:textId="77777777" w:rsidR="00C74BFE" w:rsidRPr="00C74BFE" w:rsidRDefault="00C74BFE" w:rsidP="00C40A88">
            <w:pPr>
              <w:jc w:val="both"/>
              <w:rPr>
                <w:rFonts w:ascii="Times New Roman" w:hAnsi="Times New Roman"/>
                <w:lang w:eastAsia="ar-SA"/>
              </w:rPr>
            </w:pPr>
            <w:r w:rsidRPr="00C74BFE">
              <w:rPr>
                <w:rFonts w:ascii="Times New Roman" w:hAnsi="Times New Roman"/>
                <w:lang w:eastAsia="ar-SA"/>
              </w:rPr>
              <w:t>Размещение малоэтажных многоквартирных домов (многоквартирные дома высотой до 4 этажей, включая мансардный);</w:t>
            </w:r>
          </w:p>
          <w:p w14:paraId="79163440" w14:textId="77777777" w:rsidR="00C74BFE" w:rsidRPr="00C74BFE" w:rsidRDefault="00C74BFE" w:rsidP="00C40A88">
            <w:pPr>
              <w:jc w:val="both"/>
              <w:rPr>
                <w:rFonts w:ascii="Times New Roman" w:hAnsi="Times New Roman"/>
                <w:lang w:eastAsia="ru-RU"/>
              </w:rPr>
            </w:pPr>
            <w:r w:rsidRPr="00C74BFE">
              <w:rPr>
                <w:rFonts w:ascii="Times New Roman" w:hAnsi="Times New Roman"/>
                <w:lang w:eastAsia="ar-SA"/>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565" w:type="pct"/>
          </w:tcPr>
          <w:p w14:paraId="63DF79A7"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2.1.1</w:t>
            </w:r>
          </w:p>
        </w:tc>
      </w:tr>
      <w:tr w:rsidR="00C74BFE" w:rsidRPr="00C74BFE" w14:paraId="0BCD0103" w14:textId="77777777" w:rsidTr="00C74BFE">
        <w:tc>
          <w:tcPr>
            <w:tcW w:w="1587" w:type="pct"/>
          </w:tcPr>
          <w:p w14:paraId="47661172"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Обслуживание жилой застройки</w:t>
            </w:r>
          </w:p>
        </w:tc>
        <w:tc>
          <w:tcPr>
            <w:tcW w:w="2848" w:type="pct"/>
          </w:tcPr>
          <w:p w14:paraId="31B829E4" w14:textId="77777777" w:rsidR="00C74BFE" w:rsidRPr="00C74BFE" w:rsidRDefault="00C74BFE" w:rsidP="00C40A88">
            <w:pPr>
              <w:jc w:val="both"/>
              <w:rPr>
                <w:rFonts w:ascii="Times New Roman" w:hAnsi="Times New Roman"/>
                <w:lang w:eastAsia="ru-RU"/>
              </w:rPr>
            </w:pPr>
            <w:r w:rsidRPr="00C74BFE">
              <w:rPr>
                <w:rFonts w:ascii="Times New Roman" w:hAnsi="Times New Roman"/>
                <w:lang w:eastAsia="ar-SA"/>
              </w:rPr>
              <w:t xml:space="preserve">Размещение объектов капитального строительства, размещение которых предусмотрено видами разрешенного использования с </w:t>
            </w:r>
            <w:hyperlink r:id="rId14" w:anchor="/document/70736874/entry/1031" w:history="1">
              <w:r w:rsidRPr="00C74BFE">
                <w:rPr>
                  <w:rFonts w:ascii="Times New Roman" w:hAnsi="Times New Roman"/>
                  <w:lang w:eastAsia="ru-RU"/>
                </w:rPr>
                <w:t>кодами 3.1</w:t>
              </w:r>
            </w:hyperlink>
            <w:r w:rsidRPr="00C74BFE">
              <w:rPr>
                <w:rFonts w:ascii="Times New Roman" w:hAnsi="Times New Roman"/>
                <w:lang w:eastAsia="ar-SA"/>
              </w:rPr>
              <w:t xml:space="preserve">, </w:t>
            </w:r>
            <w:hyperlink r:id="rId15" w:anchor="/document/70736874/entry/1032" w:history="1">
              <w:r w:rsidRPr="00C74BFE">
                <w:rPr>
                  <w:rFonts w:ascii="Times New Roman" w:hAnsi="Times New Roman"/>
                  <w:lang w:eastAsia="ru-RU"/>
                </w:rPr>
                <w:t>3.2</w:t>
              </w:r>
            </w:hyperlink>
            <w:r w:rsidRPr="00C74BFE">
              <w:rPr>
                <w:rFonts w:ascii="Times New Roman" w:hAnsi="Times New Roman"/>
                <w:lang w:eastAsia="ar-SA"/>
              </w:rPr>
              <w:t xml:space="preserve">, </w:t>
            </w:r>
            <w:hyperlink r:id="rId16" w:anchor="/document/70736874/entry/1033" w:history="1">
              <w:r w:rsidRPr="00C74BFE">
                <w:rPr>
                  <w:rFonts w:ascii="Times New Roman" w:hAnsi="Times New Roman"/>
                  <w:lang w:eastAsia="ru-RU"/>
                </w:rPr>
                <w:t>3.3</w:t>
              </w:r>
            </w:hyperlink>
            <w:r w:rsidRPr="00C74BFE">
              <w:rPr>
                <w:rFonts w:ascii="Times New Roman" w:hAnsi="Times New Roman"/>
                <w:lang w:eastAsia="ar-SA"/>
              </w:rPr>
              <w:t xml:space="preserve">, </w:t>
            </w:r>
            <w:hyperlink r:id="rId17" w:anchor="/document/70736874/entry/1034" w:history="1">
              <w:r w:rsidRPr="00C74BFE">
                <w:rPr>
                  <w:rFonts w:ascii="Times New Roman" w:hAnsi="Times New Roman"/>
                  <w:lang w:eastAsia="ru-RU"/>
                </w:rPr>
                <w:t>3.4</w:t>
              </w:r>
            </w:hyperlink>
            <w:r w:rsidRPr="00C74BFE">
              <w:rPr>
                <w:rFonts w:ascii="Times New Roman" w:hAnsi="Times New Roman"/>
                <w:lang w:eastAsia="ar-SA"/>
              </w:rPr>
              <w:t xml:space="preserve">, </w:t>
            </w:r>
            <w:hyperlink r:id="rId18" w:anchor="/document/70736874/entry/10341" w:history="1">
              <w:r w:rsidRPr="00C74BFE">
                <w:rPr>
                  <w:rFonts w:ascii="Times New Roman" w:hAnsi="Times New Roman"/>
                  <w:lang w:eastAsia="ru-RU"/>
                </w:rPr>
                <w:t>3.4.1</w:t>
              </w:r>
            </w:hyperlink>
            <w:r w:rsidRPr="00C74BFE">
              <w:rPr>
                <w:rFonts w:ascii="Times New Roman" w:hAnsi="Times New Roman"/>
                <w:lang w:eastAsia="ar-SA"/>
              </w:rPr>
              <w:t xml:space="preserve">, </w:t>
            </w:r>
            <w:hyperlink r:id="rId19" w:anchor="/document/70736874/entry/10351" w:history="1">
              <w:r w:rsidRPr="00C74BFE">
                <w:rPr>
                  <w:rFonts w:ascii="Times New Roman" w:hAnsi="Times New Roman"/>
                  <w:lang w:eastAsia="ru-RU"/>
                </w:rPr>
                <w:t>3.5.1</w:t>
              </w:r>
            </w:hyperlink>
            <w:r w:rsidRPr="00C74BFE">
              <w:rPr>
                <w:rFonts w:ascii="Times New Roman" w:hAnsi="Times New Roman"/>
                <w:lang w:eastAsia="ar-SA"/>
              </w:rPr>
              <w:t xml:space="preserve">, </w:t>
            </w:r>
            <w:hyperlink r:id="rId20" w:anchor="/document/70736874/entry/1036" w:history="1">
              <w:r w:rsidRPr="00C74BFE">
                <w:rPr>
                  <w:rFonts w:ascii="Times New Roman" w:hAnsi="Times New Roman"/>
                  <w:lang w:eastAsia="ru-RU"/>
                </w:rPr>
                <w:t>3.6</w:t>
              </w:r>
            </w:hyperlink>
            <w:r w:rsidRPr="00C74BFE">
              <w:rPr>
                <w:rFonts w:ascii="Times New Roman" w:hAnsi="Times New Roman"/>
                <w:lang w:eastAsia="ar-SA"/>
              </w:rPr>
              <w:t xml:space="preserve">, </w:t>
            </w:r>
            <w:hyperlink r:id="rId21" w:anchor="/document/70736874/entry/1037" w:history="1">
              <w:r w:rsidRPr="00C74BFE">
                <w:rPr>
                  <w:rFonts w:ascii="Times New Roman" w:hAnsi="Times New Roman"/>
                  <w:lang w:eastAsia="ru-RU"/>
                </w:rPr>
                <w:t>3.7</w:t>
              </w:r>
            </w:hyperlink>
            <w:r w:rsidRPr="00C74BFE">
              <w:rPr>
                <w:rFonts w:ascii="Times New Roman" w:hAnsi="Times New Roman"/>
                <w:lang w:eastAsia="ar-SA"/>
              </w:rPr>
              <w:t xml:space="preserve">, </w:t>
            </w:r>
            <w:hyperlink r:id="rId22" w:anchor="/document/70736874/entry/103101" w:history="1">
              <w:r w:rsidRPr="00C74BFE">
                <w:rPr>
                  <w:rFonts w:ascii="Times New Roman" w:hAnsi="Times New Roman"/>
                  <w:lang w:eastAsia="ru-RU"/>
                </w:rPr>
                <w:t>3.10.1</w:t>
              </w:r>
            </w:hyperlink>
            <w:r w:rsidRPr="00C74BFE">
              <w:rPr>
                <w:rFonts w:ascii="Times New Roman" w:hAnsi="Times New Roman"/>
                <w:lang w:eastAsia="ar-SA"/>
              </w:rPr>
              <w:t xml:space="preserve">, </w:t>
            </w:r>
            <w:hyperlink r:id="rId23" w:anchor="/document/70736874/entry/1041" w:history="1">
              <w:r w:rsidRPr="00C74BFE">
                <w:rPr>
                  <w:rFonts w:ascii="Times New Roman" w:hAnsi="Times New Roman"/>
                  <w:lang w:eastAsia="ru-RU"/>
                </w:rPr>
                <w:t>4.1</w:t>
              </w:r>
            </w:hyperlink>
            <w:r w:rsidRPr="00C74BFE">
              <w:rPr>
                <w:rFonts w:ascii="Times New Roman" w:hAnsi="Times New Roman"/>
                <w:lang w:eastAsia="ar-SA"/>
              </w:rPr>
              <w:t xml:space="preserve">, </w:t>
            </w:r>
            <w:hyperlink r:id="rId24" w:anchor="/document/70736874/entry/1043" w:history="1">
              <w:r w:rsidRPr="00C74BFE">
                <w:rPr>
                  <w:rFonts w:ascii="Times New Roman" w:hAnsi="Times New Roman"/>
                  <w:lang w:eastAsia="ru-RU"/>
                </w:rPr>
                <w:t>4.3</w:t>
              </w:r>
            </w:hyperlink>
            <w:r w:rsidRPr="00C74BFE">
              <w:rPr>
                <w:rFonts w:ascii="Times New Roman" w:hAnsi="Times New Roman"/>
                <w:lang w:eastAsia="ar-SA"/>
              </w:rPr>
              <w:t xml:space="preserve">, </w:t>
            </w:r>
            <w:hyperlink r:id="rId25" w:anchor="/document/70736874/entry/1044" w:history="1">
              <w:r w:rsidRPr="00C74BFE">
                <w:rPr>
                  <w:rFonts w:ascii="Times New Roman" w:hAnsi="Times New Roman"/>
                  <w:lang w:eastAsia="ru-RU"/>
                </w:rPr>
                <w:t>4.4</w:t>
              </w:r>
            </w:hyperlink>
            <w:r w:rsidRPr="00C74BFE">
              <w:rPr>
                <w:rFonts w:ascii="Times New Roman" w:hAnsi="Times New Roman"/>
                <w:lang w:eastAsia="ar-SA"/>
              </w:rPr>
              <w:t xml:space="preserve">, </w:t>
            </w:r>
            <w:hyperlink r:id="rId26" w:anchor="/document/70736874/entry/1046" w:history="1">
              <w:r w:rsidRPr="00C74BFE">
                <w:rPr>
                  <w:rFonts w:ascii="Times New Roman" w:hAnsi="Times New Roman"/>
                  <w:lang w:eastAsia="ru-RU"/>
                </w:rPr>
                <w:t>4.6</w:t>
              </w:r>
            </w:hyperlink>
            <w:r w:rsidRPr="00C74BFE">
              <w:rPr>
                <w:rFonts w:ascii="Times New Roman" w:hAnsi="Times New Roman"/>
                <w:lang w:eastAsia="ar-SA"/>
              </w:rPr>
              <w:t xml:space="preserve">, </w:t>
            </w:r>
            <w:hyperlink r:id="rId27" w:anchor="/document/70736874/entry/1512" w:history="1">
              <w:r w:rsidRPr="00C74BFE">
                <w:rPr>
                  <w:rFonts w:ascii="Times New Roman" w:hAnsi="Times New Roman"/>
                  <w:lang w:eastAsia="ru-RU"/>
                </w:rPr>
                <w:t>5.1.2</w:t>
              </w:r>
            </w:hyperlink>
            <w:r w:rsidRPr="00C74BFE">
              <w:rPr>
                <w:rFonts w:ascii="Times New Roman" w:hAnsi="Times New Roman"/>
                <w:lang w:eastAsia="ar-SA"/>
              </w:rPr>
              <w:t xml:space="preserve">, </w:t>
            </w:r>
            <w:hyperlink r:id="rId28" w:anchor="/document/70736874/entry/1513" w:history="1">
              <w:r w:rsidRPr="00C74BFE">
                <w:rPr>
                  <w:rFonts w:ascii="Times New Roman" w:hAnsi="Times New Roman"/>
                  <w:lang w:eastAsia="ru-RU"/>
                </w:rPr>
                <w:t>5.1.3</w:t>
              </w:r>
            </w:hyperlink>
            <w:r w:rsidRPr="00C74BFE">
              <w:rPr>
                <w:rFonts w:ascii="Times New Roman" w:hAnsi="Times New Roman"/>
                <w:lang w:eastAsia="ru-RU"/>
              </w:rPr>
              <w:t xml:space="preserve"> </w:t>
            </w:r>
            <w:r w:rsidRPr="00C74BFE">
              <w:rPr>
                <w:rFonts w:ascii="Times New Roman" w:hAnsi="Times New Roman"/>
                <w:lang w:eastAsia="ar-SA"/>
              </w:rPr>
              <w:t>Классификатора,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565" w:type="pct"/>
          </w:tcPr>
          <w:p w14:paraId="012BE3C1"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2.7</w:t>
            </w:r>
          </w:p>
        </w:tc>
      </w:tr>
      <w:tr w:rsidR="00C74BFE" w:rsidRPr="00C74BFE" w14:paraId="378224DB" w14:textId="77777777" w:rsidTr="00C74BFE">
        <w:tc>
          <w:tcPr>
            <w:tcW w:w="1587" w:type="pct"/>
          </w:tcPr>
          <w:p w14:paraId="52AC95C6"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lastRenderedPageBreak/>
              <w:t>Хранение автотранспорта</w:t>
            </w:r>
          </w:p>
        </w:tc>
        <w:tc>
          <w:tcPr>
            <w:tcW w:w="2848" w:type="pct"/>
          </w:tcPr>
          <w:p w14:paraId="41FAAF6C" w14:textId="77777777" w:rsidR="00C74BFE" w:rsidRPr="00C74BFE" w:rsidRDefault="00C74BFE" w:rsidP="00C40A88">
            <w:pPr>
              <w:suppressAutoHyphens/>
              <w:snapToGrid w:val="0"/>
              <w:jc w:val="both"/>
              <w:rPr>
                <w:rFonts w:ascii="Times New Roman" w:hAnsi="Times New Roman"/>
                <w:lang w:eastAsia="ar-SA"/>
              </w:rPr>
            </w:pPr>
            <w:r w:rsidRPr="00C74BFE">
              <w:rPr>
                <w:rFonts w:ascii="Times New Roman" w:hAnsi="Times New Roman"/>
                <w:lang w:eastAsia="ar-SA"/>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 Классификатора</w:t>
            </w:r>
          </w:p>
        </w:tc>
        <w:tc>
          <w:tcPr>
            <w:tcW w:w="565" w:type="pct"/>
          </w:tcPr>
          <w:p w14:paraId="4928A657"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2.7.1</w:t>
            </w:r>
          </w:p>
        </w:tc>
      </w:tr>
      <w:tr w:rsidR="00C74BFE" w:rsidRPr="00C74BFE" w14:paraId="113634C8" w14:textId="77777777" w:rsidTr="00C74BFE">
        <w:tc>
          <w:tcPr>
            <w:tcW w:w="1587" w:type="pct"/>
          </w:tcPr>
          <w:p w14:paraId="16CCC9D1"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Размещение гаражей для собственных нужд</w:t>
            </w:r>
          </w:p>
        </w:tc>
        <w:tc>
          <w:tcPr>
            <w:tcW w:w="2848" w:type="pct"/>
          </w:tcPr>
          <w:p w14:paraId="49670BC0" w14:textId="77777777" w:rsidR="00C74BFE" w:rsidRPr="00C74BFE" w:rsidRDefault="00C74BFE" w:rsidP="00C40A88">
            <w:pPr>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 </w:t>
            </w:r>
          </w:p>
        </w:tc>
        <w:tc>
          <w:tcPr>
            <w:tcW w:w="565" w:type="pct"/>
          </w:tcPr>
          <w:p w14:paraId="113AA0C4" w14:textId="72041523"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2.7.2</w:t>
            </w:r>
          </w:p>
        </w:tc>
      </w:tr>
      <w:tr w:rsidR="00C74BFE" w:rsidRPr="00C74BFE" w14:paraId="324F3F16" w14:textId="77777777" w:rsidTr="00C74BFE">
        <w:tc>
          <w:tcPr>
            <w:tcW w:w="1587" w:type="pct"/>
          </w:tcPr>
          <w:p w14:paraId="67938B42"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Коммунальное обслуживание</w:t>
            </w:r>
          </w:p>
        </w:tc>
        <w:tc>
          <w:tcPr>
            <w:tcW w:w="2848" w:type="pct"/>
          </w:tcPr>
          <w:p w14:paraId="2252626F"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 Классификатора</w:t>
            </w:r>
          </w:p>
        </w:tc>
        <w:tc>
          <w:tcPr>
            <w:tcW w:w="565" w:type="pct"/>
          </w:tcPr>
          <w:p w14:paraId="4D96EEAD"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3.1</w:t>
            </w:r>
          </w:p>
        </w:tc>
      </w:tr>
      <w:tr w:rsidR="00C74BFE" w:rsidRPr="00C74BFE" w14:paraId="568A9631" w14:textId="77777777" w:rsidTr="00C74BFE">
        <w:tc>
          <w:tcPr>
            <w:tcW w:w="1587" w:type="pct"/>
          </w:tcPr>
          <w:p w14:paraId="2533F979"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Общежития</w:t>
            </w:r>
          </w:p>
        </w:tc>
        <w:tc>
          <w:tcPr>
            <w:tcW w:w="2848" w:type="pct"/>
          </w:tcPr>
          <w:p w14:paraId="55F65F90"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29" w:anchor="/document/70736874/entry/1047" w:history="1">
              <w:r w:rsidRPr="00C74BFE">
                <w:rPr>
                  <w:rFonts w:ascii="Times New Roman" w:hAnsi="Times New Roman"/>
                  <w:lang w:eastAsia="ar-SA"/>
                </w:rPr>
                <w:t>кодом 4.7</w:t>
              </w:r>
            </w:hyperlink>
            <w:r w:rsidRPr="00C74BFE">
              <w:rPr>
                <w:rFonts w:ascii="Times New Roman" w:hAnsi="Times New Roman"/>
                <w:lang w:eastAsia="ar-SA"/>
              </w:rPr>
              <w:t xml:space="preserve"> Классификатора</w:t>
            </w:r>
          </w:p>
        </w:tc>
        <w:tc>
          <w:tcPr>
            <w:tcW w:w="565" w:type="pct"/>
          </w:tcPr>
          <w:p w14:paraId="67BCF186"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3.2.4</w:t>
            </w:r>
          </w:p>
        </w:tc>
      </w:tr>
      <w:tr w:rsidR="00C74BFE" w:rsidRPr="00C74BFE" w14:paraId="61E128A4" w14:textId="77777777" w:rsidTr="00C74BFE">
        <w:tc>
          <w:tcPr>
            <w:tcW w:w="1587" w:type="pct"/>
          </w:tcPr>
          <w:p w14:paraId="1DB0C0F3"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Оказание услуг связи</w:t>
            </w:r>
          </w:p>
        </w:tc>
        <w:tc>
          <w:tcPr>
            <w:tcW w:w="2848" w:type="pct"/>
          </w:tcPr>
          <w:p w14:paraId="20E6FA61"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565" w:type="pct"/>
          </w:tcPr>
          <w:p w14:paraId="58201562"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3.2.3</w:t>
            </w:r>
          </w:p>
        </w:tc>
      </w:tr>
      <w:tr w:rsidR="00C74BFE" w:rsidRPr="00C74BFE" w14:paraId="20C73B19" w14:textId="77777777" w:rsidTr="00C74BFE">
        <w:tc>
          <w:tcPr>
            <w:tcW w:w="1587" w:type="pct"/>
          </w:tcPr>
          <w:p w14:paraId="15E105D4"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Бытовое обслуживание</w:t>
            </w:r>
          </w:p>
        </w:tc>
        <w:tc>
          <w:tcPr>
            <w:tcW w:w="2848" w:type="pct"/>
          </w:tcPr>
          <w:p w14:paraId="74A95F38"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65" w:type="pct"/>
          </w:tcPr>
          <w:p w14:paraId="20B6D2F1"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3.3</w:t>
            </w:r>
          </w:p>
        </w:tc>
      </w:tr>
      <w:tr w:rsidR="00C74BFE" w:rsidRPr="00C74BFE" w14:paraId="20094258" w14:textId="77777777" w:rsidTr="00C74BFE">
        <w:tc>
          <w:tcPr>
            <w:tcW w:w="1587" w:type="pct"/>
          </w:tcPr>
          <w:p w14:paraId="1632F5DE"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Амбулаторно-поликлиническое обслуживание</w:t>
            </w:r>
          </w:p>
        </w:tc>
        <w:tc>
          <w:tcPr>
            <w:tcW w:w="2848" w:type="pct"/>
          </w:tcPr>
          <w:p w14:paraId="3C0EF993"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65" w:type="pct"/>
          </w:tcPr>
          <w:p w14:paraId="25895186"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3.4.1</w:t>
            </w:r>
          </w:p>
        </w:tc>
      </w:tr>
      <w:tr w:rsidR="00C74BFE" w:rsidRPr="00C74BFE" w14:paraId="03CFDD4D" w14:textId="77777777" w:rsidTr="00C74BFE">
        <w:tc>
          <w:tcPr>
            <w:tcW w:w="1587" w:type="pct"/>
          </w:tcPr>
          <w:p w14:paraId="1E42FA72"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Религиозное использование</w:t>
            </w:r>
          </w:p>
        </w:tc>
        <w:tc>
          <w:tcPr>
            <w:tcW w:w="2848" w:type="pct"/>
          </w:tcPr>
          <w:p w14:paraId="0A8E9E0A"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30" w:anchor="/document/70736874/entry/1371" w:history="1">
              <w:r w:rsidRPr="00C74BFE">
                <w:rPr>
                  <w:rFonts w:ascii="Times New Roman" w:hAnsi="Times New Roman"/>
                  <w:lang w:eastAsia="ar-SA"/>
                </w:rPr>
                <w:t>кодами 3.7.1-3.7.2</w:t>
              </w:r>
            </w:hyperlink>
            <w:r w:rsidRPr="00C74BFE">
              <w:rPr>
                <w:rFonts w:ascii="Times New Roman" w:hAnsi="Times New Roman"/>
                <w:lang w:eastAsia="ar-SA"/>
              </w:rPr>
              <w:t xml:space="preserve"> Классификатора</w:t>
            </w:r>
          </w:p>
        </w:tc>
        <w:tc>
          <w:tcPr>
            <w:tcW w:w="565" w:type="pct"/>
          </w:tcPr>
          <w:p w14:paraId="1C51A912"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3.7</w:t>
            </w:r>
          </w:p>
        </w:tc>
      </w:tr>
      <w:tr w:rsidR="00C74BFE" w:rsidRPr="00C74BFE" w14:paraId="6B74EEFF" w14:textId="77777777" w:rsidTr="00C74BFE">
        <w:tc>
          <w:tcPr>
            <w:tcW w:w="1587" w:type="pct"/>
          </w:tcPr>
          <w:p w14:paraId="58698A91"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Магазины</w:t>
            </w:r>
          </w:p>
        </w:tc>
        <w:tc>
          <w:tcPr>
            <w:tcW w:w="2848" w:type="pct"/>
          </w:tcPr>
          <w:p w14:paraId="63F5D456"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объектов капитального строительства, </w:t>
            </w:r>
            <w:r w:rsidRPr="00C74BFE">
              <w:rPr>
                <w:rFonts w:ascii="Times New Roman" w:hAnsi="Times New Roman"/>
                <w:lang w:eastAsia="ar-SA"/>
              </w:rPr>
              <w:lastRenderedPageBreak/>
              <w:t>предназначенных для продажи товаров, торговая площадь которых составляет до 5000 кв. м</w:t>
            </w:r>
          </w:p>
        </w:tc>
        <w:tc>
          <w:tcPr>
            <w:tcW w:w="565" w:type="pct"/>
          </w:tcPr>
          <w:p w14:paraId="68DFC427"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lastRenderedPageBreak/>
              <w:t>4.4</w:t>
            </w:r>
          </w:p>
        </w:tc>
      </w:tr>
      <w:tr w:rsidR="00C74BFE" w:rsidRPr="00C74BFE" w14:paraId="4C80BA41" w14:textId="77777777" w:rsidTr="00C74BFE">
        <w:tc>
          <w:tcPr>
            <w:tcW w:w="1587" w:type="pct"/>
          </w:tcPr>
          <w:p w14:paraId="00019CE2"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Общественное питание</w:t>
            </w:r>
          </w:p>
        </w:tc>
        <w:tc>
          <w:tcPr>
            <w:tcW w:w="2848" w:type="pct"/>
          </w:tcPr>
          <w:p w14:paraId="58EC4179"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65" w:type="pct"/>
          </w:tcPr>
          <w:p w14:paraId="7A98A1B6"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4.6</w:t>
            </w:r>
          </w:p>
        </w:tc>
      </w:tr>
      <w:tr w:rsidR="00C74BFE" w:rsidRPr="00C74BFE" w14:paraId="0BDCA2E8" w14:textId="77777777" w:rsidTr="00C74BFE">
        <w:tc>
          <w:tcPr>
            <w:tcW w:w="1587" w:type="pct"/>
          </w:tcPr>
          <w:p w14:paraId="01762243"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Гостиничное обслуживание</w:t>
            </w:r>
          </w:p>
        </w:tc>
        <w:tc>
          <w:tcPr>
            <w:tcW w:w="2848" w:type="pct"/>
          </w:tcPr>
          <w:p w14:paraId="2C0D253B"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гостиниц</w:t>
            </w:r>
          </w:p>
        </w:tc>
        <w:tc>
          <w:tcPr>
            <w:tcW w:w="565" w:type="pct"/>
          </w:tcPr>
          <w:p w14:paraId="0F5A0774"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4.7</w:t>
            </w:r>
          </w:p>
        </w:tc>
      </w:tr>
      <w:tr w:rsidR="00C74BFE" w:rsidRPr="00C74BFE" w14:paraId="10FCAA73" w14:textId="77777777" w:rsidTr="00C74BFE">
        <w:tc>
          <w:tcPr>
            <w:tcW w:w="1587" w:type="pct"/>
          </w:tcPr>
          <w:p w14:paraId="2A624B21"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Развлекательные мероприятия</w:t>
            </w:r>
          </w:p>
        </w:tc>
        <w:tc>
          <w:tcPr>
            <w:tcW w:w="2848" w:type="pct"/>
          </w:tcPr>
          <w:p w14:paraId="17E8EC99"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565" w:type="pct"/>
          </w:tcPr>
          <w:p w14:paraId="5DC95CDE"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4.8.1</w:t>
            </w:r>
          </w:p>
        </w:tc>
      </w:tr>
      <w:tr w:rsidR="00C74BFE" w:rsidRPr="00C74BFE" w14:paraId="29AA5087" w14:textId="77777777" w:rsidTr="00C74BFE">
        <w:tc>
          <w:tcPr>
            <w:tcW w:w="1587" w:type="pct"/>
          </w:tcPr>
          <w:p w14:paraId="4823A7E3"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Площадки для занятий спортом</w:t>
            </w:r>
          </w:p>
        </w:tc>
        <w:tc>
          <w:tcPr>
            <w:tcW w:w="2848" w:type="pct"/>
          </w:tcPr>
          <w:p w14:paraId="1AEC8C74"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65" w:type="pct"/>
          </w:tcPr>
          <w:p w14:paraId="7FD50193"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5.1.3</w:t>
            </w:r>
          </w:p>
        </w:tc>
      </w:tr>
      <w:tr w:rsidR="00C74BFE" w:rsidRPr="00C74BFE" w14:paraId="2EB5A7A1" w14:textId="77777777" w:rsidTr="00C74BFE">
        <w:tc>
          <w:tcPr>
            <w:tcW w:w="1587" w:type="pct"/>
          </w:tcPr>
          <w:p w14:paraId="05E002B8"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Гидротехнические сооружения</w:t>
            </w:r>
          </w:p>
        </w:tc>
        <w:tc>
          <w:tcPr>
            <w:tcW w:w="2848" w:type="pct"/>
          </w:tcPr>
          <w:p w14:paraId="7DD4FEBE"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565" w:type="pct"/>
          </w:tcPr>
          <w:p w14:paraId="6F3DBE2D"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11.3</w:t>
            </w:r>
          </w:p>
        </w:tc>
      </w:tr>
      <w:tr w:rsidR="00C74BFE" w:rsidRPr="00C74BFE" w14:paraId="79B61494" w14:textId="77777777" w:rsidTr="00C74BFE">
        <w:tc>
          <w:tcPr>
            <w:tcW w:w="1587" w:type="pct"/>
          </w:tcPr>
          <w:p w14:paraId="09EC98E5"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Ведение садоводства</w:t>
            </w:r>
          </w:p>
        </w:tc>
        <w:tc>
          <w:tcPr>
            <w:tcW w:w="2848" w:type="pct"/>
          </w:tcPr>
          <w:p w14:paraId="54B22EA8" w14:textId="77777777" w:rsidR="00C74BFE" w:rsidRPr="00C74BFE" w:rsidRDefault="00C74BFE" w:rsidP="00C40A8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Классификатора, хозяйственных построек и гаражей для собственных нужд</w:t>
            </w:r>
          </w:p>
        </w:tc>
        <w:tc>
          <w:tcPr>
            <w:tcW w:w="565" w:type="pct"/>
          </w:tcPr>
          <w:p w14:paraId="52B4B5FA"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13.2</w:t>
            </w:r>
          </w:p>
        </w:tc>
      </w:tr>
    </w:tbl>
    <w:p w14:paraId="59406D05" w14:textId="77777777" w:rsidR="00C74BFE" w:rsidRPr="00C74BFE" w:rsidRDefault="00C74BFE" w:rsidP="00C74BFE">
      <w:pPr>
        <w:suppressAutoHyphens/>
        <w:snapToGrid w:val="0"/>
        <w:jc w:val="both"/>
        <w:rPr>
          <w:lang w:eastAsia="ar-SA"/>
        </w:rPr>
      </w:pPr>
    </w:p>
    <w:p w14:paraId="17A35161" w14:textId="77777777" w:rsidR="00C74BFE" w:rsidRPr="00C74BFE" w:rsidRDefault="00C74BFE" w:rsidP="00C74BFE">
      <w:pPr>
        <w:widowControl w:val="0"/>
        <w:tabs>
          <w:tab w:val="left" w:pos="7200"/>
        </w:tabs>
        <w:suppressAutoHyphens/>
        <w:snapToGrid w:val="0"/>
        <w:spacing w:after="120"/>
        <w:jc w:val="center"/>
        <w:rPr>
          <w:lang w:eastAsia="ar-SA"/>
        </w:rPr>
      </w:pPr>
      <w:r w:rsidRPr="00C74BFE">
        <w:rPr>
          <w:lang w:eastAsia="ar-SA"/>
        </w:rPr>
        <w:t>ВСПОМОГАТЕЛЬНЫЕ ВИДЫ РАЗРЕШЕННОГО ИСПОЛЬЗОВАНИЯ:</w:t>
      </w:r>
    </w:p>
    <w:tbl>
      <w:tblPr>
        <w:tblStyle w:val="101"/>
        <w:tblW w:w="5000" w:type="pct"/>
        <w:tblLook w:val="04A0" w:firstRow="1" w:lastRow="0" w:firstColumn="1" w:lastColumn="0" w:noHBand="0" w:noVBand="1"/>
      </w:tblPr>
      <w:tblGrid>
        <w:gridCol w:w="3061"/>
        <w:gridCol w:w="5551"/>
        <w:gridCol w:w="1015"/>
      </w:tblGrid>
      <w:tr w:rsidR="00C74BFE" w:rsidRPr="00C74BFE" w14:paraId="20B0F708" w14:textId="77777777" w:rsidTr="00C74BFE">
        <w:trPr>
          <w:tblHeader/>
        </w:trPr>
        <w:tc>
          <w:tcPr>
            <w:tcW w:w="1590" w:type="pct"/>
          </w:tcPr>
          <w:p w14:paraId="6F75B3AD"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w:t>
            </w:r>
          </w:p>
          <w:p w14:paraId="117AF1F5"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разрешённого</w:t>
            </w:r>
          </w:p>
          <w:p w14:paraId="34A0EC17"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использования</w:t>
            </w:r>
          </w:p>
          <w:p w14:paraId="1C8E0F04"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земельного участка</w:t>
            </w:r>
          </w:p>
        </w:tc>
        <w:tc>
          <w:tcPr>
            <w:tcW w:w="2883" w:type="pct"/>
          </w:tcPr>
          <w:p w14:paraId="10E2CC12" w14:textId="77777777" w:rsidR="00C74BFE" w:rsidRPr="00C74BFE" w:rsidRDefault="00C74BFE" w:rsidP="00C40A8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Описание вида разрешённого использования земельного участка</w:t>
            </w:r>
          </w:p>
        </w:tc>
        <w:tc>
          <w:tcPr>
            <w:tcW w:w="527" w:type="pct"/>
          </w:tcPr>
          <w:p w14:paraId="67BB8A2E"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Код</w:t>
            </w:r>
          </w:p>
        </w:tc>
      </w:tr>
      <w:tr w:rsidR="00C74BFE" w:rsidRPr="00C74BFE" w14:paraId="4FB0BF82" w14:textId="77777777" w:rsidTr="00C74BFE">
        <w:tc>
          <w:tcPr>
            <w:tcW w:w="1590" w:type="pct"/>
          </w:tcPr>
          <w:p w14:paraId="4001AC19" w14:textId="77777777" w:rsidR="00C74BFE" w:rsidRPr="00C74BFE" w:rsidRDefault="00C74BFE" w:rsidP="00C74BFE">
            <w:pPr>
              <w:widowControl w:val="0"/>
              <w:tabs>
                <w:tab w:val="left" w:pos="7200"/>
              </w:tabs>
              <w:suppressAutoHyphens/>
              <w:snapToGrid w:val="0"/>
              <w:rPr>
                <w:rFonts w:ascii="Times New Roman" w:hAnsi="Times New Roman"/>
                <w:color w:val="C00000"/>
                <w:lang w:eastAsia="ar-SA"/>
              </w:rPr>
            </w:pPr>
            <w:r w:rsidRPr="00C74BFE">
              <w:rPr>
                <w:rFonts w:ascii="Times New Roman" w:hAnsi="Times New Roman"/>
                <w:lang w:eastAsia="ar-SA"/>
              </w:rPr>
              <w:t>Ведение огородничества</w:t>
            </w:r>
          </w:p>
        </w:tc>
        <w:tc>
          <w:tcPr>
            <w:tcW w:w="2883" w:type="pct"/>
          </w:tcPr>
          <w:p w14:paraId="1B340BC8" w14:textId="77777777" w:rsidR="00C74BFE" w:rsidRPr="00C74BFE" w:rsidRDefault="00C74BFE" w:rsidP="00C40A88">
            <w:pPr>
              <w:widowControl w:val="0"/>
              <w:tabs>
                <w:tab w:val="left" w:pos="7200"/>
              </w:tabs>
              <w:suppressAutoHyphens/>
              <w:snapToGrid w:val="0"/>
              <w:jc w:val="both"/>
              <w:rPr>
                <w:rFonts w:ascii="Times New Roman" w:hAnsi="Times New Roman"/>
                <w:color w:val="C00000"/>
                <w:lang w:eastAsia="ar-SA"/>
              </w:rPr>
            </w:pPr>
            <w:r w:rsidRPr="00C74BFE">
              <w:rPr>
                <w:rFonts w:ascii="Times New Roman" w:hAnsi="Times New Roman"/>
                <w:lang w:eastAsia="ar-SA"/>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527" w:type="pct"/>
          </w:tcPr>
          <w:p w14:paraId="36B4C32F" w14:textId="77777777" w:rsidR="00C74BFE" w:rsidRPr="00C74BFE" w:rsidRDefault="00C74BFE" w:rsidP="00C74BFE">
            <w:pPr>
              <w:widowControl w:val="0"/>
              <w:tabs>
                <w:tab w:val="left" w:pos="7200"/>
              </w:tabs>
              <w:suppressAutoHyphens/>
              <w:snapToGrid w:val="0"/>
              <w:jc w:val="center"/>
              <w:rPr>
                <w:rFonts w:ascii="Times New Roman" w:hAnsi="Times New Roman"/>
                <w:color w:val="C00000"/>
                <w:lang w:eastAsia="ar-SA"/>
              </w:rPr>
            </w:pPr>
            <w:r w:rsidRPr="00C74BFE">
              <w:rPr>
                <w:rFonts w:ascii="Times New Roman" w:hAnsi="Times New Roman"/>
                <w:lang w:eastAsia="ar-SA"/>
              </w:rPr>
              <w:t>13.1</w:t>
            </w:r>
          </w:p>
        </w:tc>
      </w:tr>
    </w:tbl>
    <w:p w14:paraId="4AAFCB79" w14:textId="77777777" w:rsidR="00C74BFE" w:rsidRPr="00C74BFE" w:rsidRDefault="00C74BFE" w:rsidP="00C74BFE">
      <w:pPr>
        <w:suppressAutoHyphens/>
        <w:snapToGrid w:val="0"/>
        <w:jc w:val="both"/>
        <w:rPr>
          <w:lang w:eastAsia="ar-SA"/>
        </w:rPr>
      </w:pPr>
    </w:p>
    <w:p w14:paraId="551DB45A" w14:textId="77777777" w:rsidR="00C74BFE" w:rsidRPr="00C74BFE" w:rsidRDefault="00C74BFE" w:rsidP="00C74BFE">
      <w:pPr>
        <w:widowControl w:val="0"/>
        <w:tabs>
          <w:tab w:val="left" w:pos="180"/>
        </w:tabs>
        <w:suppressAutoHyphens/>
        <w:overflowPunct w:val="0"/>
        <w:adjustRightInd w:val="0"/>
        <w:snapToGrid w:val="0"/>
        <w:ind w:left="-180" w:firstLine="900"/>
        <w:jc w:val="both"/>
        <w:rPr>
          <w:lang w:eastAsia="ar-SA"/>
        </w:rPr>
      </w:pPr>
      <w:r w:rsidRPr="00C74BFE">
        <w:rPr>
          <w:bCs/>
          <w:lang w:eastAsia="ar-SA"/>
        </w:rPr>
        <w:lastRenderedPageBreak/>
        <w:t xml:space="preserve">3. Предельные </w:t>
      </w:r>
      <w:r w:rsidRPr="00C74BFE">
        <w:rPr>
          <w:lang w:eastAsia="ar-SA"/>
        </w:rPr>
        <w:t>размеры земельных участков и предельные параметры разрешённого строительства, реконструкции объектов капитального строительства</w:t>
      </w:r>
    </w:p>
    <w:p w14:paraId="6F9CC0E7" w14:textId="77777777" w:rsidR="00C74BFE" w:rsidRPr="00C74BFE" w:rsidRDefault="00C74BFE" w:rsidP="00C74BFE">
      <w:pPr>
        <w:tabs>
          <w:tab w:val="left" w:pos="1080"/>
          <w:tab w:val="num" w:pos="1211"/>
        </w:tabs>
        <w:suppressAutoHyphens/>
        <w:snapToGrid w:val="0"/>
        <w:spacing w:after="120"/>
        <w:ind w:firstLine="709"/>
        <w:jc w:val="both"/>
      </w:pPr>
      <w:r w:rsidRPr="00C74BFE">
        <w:t>3.1. Предельные размеры земельных участков:</w:t>
      </w:r>
    </w:p>
    <w:tbl>
      <w:tblPr>
        <w:tblStyle w:val="101"/>
        <w:tblW w:w="5000" w:type="pct"/>
        <w:tblLook w:val="04A0" w:firstRow="1" w:lastRow="0" w:firstColumn="1" w:lastColumn="0" w:noHBand="0" w:noVBand="1"/>
      </w:tblPr>
      <w:tblGrid>
        <w:gridCol w:w="4438"/>
        <w:gridCol w:w="2594"/>
        <w:gridCol w:w="2595"/>
      </w:tblGrid>
      <w:tr w:rsidR="00C74BFE" w:rsidRPr="00C74BFE" w14:paraId="393C6975" w14:textId="77777777" w:rsidTr="00C74BFE">
        <w:trPr>
          <w:tblHeader/>
        </w:trPr>
        <w:tc>
          <w:tcPr>
            <w:tcW w:w="2305" w:type="pct"/>
            <w:vMerge w:val="restart"/>
            <w:vAlign w:val="center"/>
          </w:tcPr>
          <w:p w14:paraId="6BA14072"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 разрешенного использования (код)</w:t>
            </w:r>
          </w:p>
        </w:tc>
        <w:tc>
          <w:tcPr>
            <w:tcW w:w="2695" w:type="pct"/>
            <w:gridSpan w:val="2"/>
            <w:vAlign w:val="center"/>
          </w:tcPr>
          <w:p w14:paraId="24325039"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Предельные размеры земельных участков</w:t>
            </w:r>
          </w:p>
        </w:tc>
      </w:tr>
      <w:tr w:rsidR="00C74BFE" w:rsidRPr="00C74BFE" w14:paraId="50174662" w14:textId="77777777" w:rsidTr="00C74BFE">
        <w:trPr>
          <w:tblHeader/>
        </w:trPr>
        <w:tc>
          <w:tcPr>
            <w:tcW w:w="2305" w:type="pct"/>
            <w:vMerge/>
          </w:tcPr>
          <w:p w14:paraId="5DA683AC" w14:textId="77777777" w:rsidR="00C74BFE" w:rsidRPr="00C74BFE" w:rsidRDefault="00C74BFE" w:rsidP="00C74BFE">
            <w:pPr>
              <w:suppressAutoHyphens/>
              <w:snapToGrid w:val="0"/>
              <w:rPr>
                <w:rFonts w:ascii="Times New Roman" w:hAnsi="Times New Roman"/>
                <w:b/>
                <w:bCs/>
                <w:lang w:eastAsia="ar-SA"/>
              </w:rPr>
            </w:pPr>
          </w:p>
        </w:tc>
        <w:tc>
          <w:tcPr>
            <w:tcW w:w="1347" w:type="pct"/>
            <w:vAlign w:val="center"/>
          </w:tcPr>
          <w:p w14:paraId="581632FA"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Минимальная площадь земельного участка, кв.м.</w:t>
            </w:r>
          </w:p>
        </w:tc>
        <w:tc>
          <w:tcPr>
            <w:tcW w:w="1348" w:type="pct"/>
            <w:vAlign w:val="center"/>
          </w:tcPr>
          <w:p w14:paraId="66AE8453"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Максимальная площадь земельного участка, кв.м.</w:t>
            </w:r>
          </w:p>
        </w:tc>
      </w:tr>
      <w:tr w:rsidR="00C74BFE" w:rsidRPr="00C74BFE" w14:paraId="525D5664" w14:textId="77777777" w:rsidTr="00C74BFE">
        <w:tc>
          <w:tcPr>
            <w:tcW w:w="2305" w:type="pct"/>
          </w:tcPr>
          <w:p w14:paraId="27F3FC76"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Для индивидуального жилищного строительства (2.1)</w:t>
            </w:r>
          </w:p>
        </w:tc>
        <w:tc>
          <w:tcPr>
            <w:tcW w:w="1347" w:type="pct"/>
          </w:tcPr>
          <w:p w14:paraId="5629130F"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600</w:t>
            </w:r>
          </w:p>
        </w:tc>
        <w:tc>
          <w:tcPr>
            <w:tcW w:w="1348" w:type="pct"/>
          </w:tcPr>
          <w:p w14:paraId="00CCF846"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2000</w:t>
            </w:r>
          </w:p>
        </w:tc>
      </w:tr>
      <w:tr w:rsidR="00C74BFE" w:rsidRPr="00C74BFE" w14:paraId="48FEE3CB" w14:textId="77777777" w:rsidTr="00C74BFE">
        <w:tc>
          <w:tcPr>
            <w:tcW w:w="2305" w:type="pct"/>
          </w:tcPr>
          <w:p w14:paraId="61C826AD"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Малоэтажная многоквартирная жилая застройка (2.1.1)</w:t>
            </w:r>
          </w:p>
        </w:tc>
        <w:tc>
          <w:tcPr>
            <w:tcW w:w="1347" w:type="pct"/>
          </w:tcPr>
          <w:p w14:paraId="568092D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w:t>
            </w:r>
          </w:p>
        </w:tc>
        <w:tc>
          <w:tcPr>
            <w:tcW w:w="1348" w:type="pct"/>
          </w:tcPr>
          <w:p w14:paraId="1D8D18D8"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5000</w:t>
            </w:r>
          </w:p>
        </w:tc>
      </w:tr>
      <w:tr w:rsidR="00C74BFE" w:rsidRPr="00C74BFE" w14:paraId="119F8951" w14:textId="77777777" w:rsidTr="00C74BFE">
        <w:tc>
          <w:tcPr>
            <w:tcW w:w="2305" w:type="pct"/>
          </w:tcPr>
          <w:p w14:paraId="7575CDF7"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Для ведения личного подсобного хозяйства (приусадебный земельный участок) (2.2)</w:t>
            </w:r>
          </w:p>
        </w:tc>
        <w:tc>
          <w:tcPr>
            <w:tcW w:w="1347" w:type="pct"/>
          </w:tcPr>
          <w:p w14:paraId="436B7A29"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600</w:t>
            </w:r>
          </w:p>
        </w:tc>
        <w:tc>
          <w:tcPr>
            <w:tcW w:w="1348" w:type="pct"/>
          </w:tcPr>
          <w:p w14:paraId="0D3A536F" w14:textId="6BF1B2F5"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w:t>
            </w:r>
            <w:r w:rsidR="00902C94">
              <w:rPr>
                <w:rFonts w:ascii="Times New Roman" w:hAnsi="Times New Roman"/>
                <w:lang w:eastAsia="ar-SA"/>
              </w:rPr>
              <w:t>5</w:t>
            </w:r>
            <w:r w:rsidRPr="00C74BFE">
              <w:rPr>
                <w:rFonts w:ascii="Times New Roman" w:hAnsi="Times New Roman"/>
                <w:lang w:eastAsia="ar-SA"/>
              </w:rPr>
              <w:t>00</w:t>
            </w:r>
          </w:p>
        </w:tc>
      </w:tr>
      <w:tr w:rsidR="00C74BFE" w:rsidRPr="00C74BFE" w14:paraId="39CC2BC2" w14:textId="77777777" w:rsidTr="00C74BFE">
        <w:tc>
          <w:tcPr>
            <w:tcW w:w="2305" w:type="pct"/>
          </w:tcPr>
          <w:p w14:paraId="3063A08C"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Блокированная жилая застройка (2.3)</w:t>
            </w:r>
          </w:p>
        </w:tc>
        <w:tc>
          <w:tcPr>
            <w:tcW w:w="1347" w:type="pct"/>
          </w:tcPr>
          <w:p w14:paraId="7912F692"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300 кв. м на каждую блок-секцию</w:t>
            </w:r>
          </w:p>
        </w:tc>
        <w:tc>
          <w:tcPr>
            <w:tcW w:w="1348" w:type="pct"/>
          </w:tcPr>
          <w:p w14:paraId="678A2577"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1500</w:t>
            </w:r>
          </w:p>
        </w:tc>
      </w:tr>
      <w:tr w:rsidR="00C74BFE" w:rsidRPr="00C74BFE" w14:paraId="3624F8F5" w14:textId="77777777" w:rsidTr="00C74BFE">
        <w:tc>
          <w:tcPr>
            <w:tcW w:w="2305" w:type="pct"/>
          </w:tcPr>
          <w:p w14:paraId="68B79009"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Обслуживание жилой застройки (2.7)</w:t>
            </w:r>
          </w:p>
        </w:tc>
        <w:tc>
          <w:tcPr>
            <w:tcW w:w="1347" w:type="pct"/>
          </w:tcPr>
          <w:p w14:paraId="651D8BF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348" w:type="pct"/>
          </w:tcPr>
          <w:p w14:paraId="398ECB95"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5000</w:t>
            </w:r>
          </w:p>
        </w:tc>
      </w:tr>
      <w:tr w:rsidR="00C74BFE" w:rsidRPr="00C74BFE" w14:paraId="2F582835" w14:textId="77777777" w:rsidTr="00C74BFE">
        <w:tc>
          <w:tcPr>
            <w:tcW w:w="2305" w:type="pct"/>
          </w:tcPr>
          <w:p w14:paraId="436FA313"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Хранение автотранспорта (2.7.1)</w:t>
            </w:r>
          </w:p>
        </w:tc>
        <w:tc>
          <w:tcPr>
            <w:tcW w:w="1347" w:type="pct"/>
          </w:tcPr>
          <w:p w14:paraId="2CCFE21A" w14:textId="4F0EA913" w:rsidR="00C74BFE" w:rsidRPr="00C74BFE" w:rsidRDefault="00902C94" w:rsidP="00C74BFE">
            <w:pPr>
              <w:suppressAutoHyphens/>
              <w:snapToGrid w:val="0"/>
              <w:jc w:val="center"/>
              <w:rPr>
                <w:rFonts w:ascii="Times New Roman" w:hAnsi="Times New Roman"/>
                <w:lang w:eastAsia="ar-SA"/>
              </w:rPr>
            </w:pPr>
            <w:r>
              <w:rPr>
                <w:rFonts w:ascii="Times New Roman" w:hAnsi="Times New Roman"/>
                <w:lang w:eastAsia="ar-SA"/>
              </w:rPr>
              <w:t>60</w:t>
            </w:r>
          </w:p>
        </w:tc>
        <w:tc>
          <w:tcPr>
            <w:tcW w:w="1348" w:type="pct"/>
          </w:tcPr>
          <w:p w14:paraId="3E21BCE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200</w:t>
            </w:r>
          </w:p>
        </w:tc>
      </w:tr>
      <w:tr w:rsidR="00C74BFE" w:rsidRPr="00C74BFE" w14:paraId="477CAC0C" w14:textId="77777777" w:rsidTr="00C74BFE">
        <w:tc>
          <w:tcPr>
            <w:tcW w:w="2305" w:type="pct"/>
          </w:tcPr>
          <w:p w14:paraId="640B47A1"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Размещение гаражей для собственных нужд (2.7.2)</w:t>
            </w:r>
          </w:p>
        </w:tc>
        <w:tc>
          <w:tcPr>
            <w:tcW w:w="1347" w:type="pct"/>
          </w:tcPr>
          <w:p w14:paraId="1FC7C52E" w14:textId="13F992F3" w:rsidR="00C74BFE" w:rsidRPr="00C74BFE" w:rsidRDefault="00902C94" w:rsidP="00C74BFE">
            <w:pPr>
              <w:suppressAutoHyphens/>
              <w:snapToGrid w:val="0"/>
              <w:jc w:val="center"/>
              <w:rPr>
                <w:rFonts w:ascii="Times New Roman" w:hAnsi="Times New Roman"/>
                <w:lang w:eastAsia="ar-SA"/>
              </w:rPr>
            </w:pPr>
            <w:r>
              <w:rPr>
                <w:rFonts w:ascii="Times New Roman" w:hAnsi="Times New Roman"/>
                <w:lang w:eastAsia="ar-SA"/>
              </w:rPr>
              <w:t>10</w:t>
            </w:r>
          </w:p>
        </w:tc>
        <w:tc>
          <w:tcPr>
            <w:tcW w:w="1348" w:type="pct"/>
          </w:tcPr>
          <w:p w14:paraId="4DE43972"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200</w:t>
            </w:r>
          </w:p>
        </w:tc>
      </w:tr>
      <w:tr w:rsidR="00C74BFE" w:rsidRPr="00C74BFE" w14:paraId="15240D25" w14:textId="77777777" w:rsidTr="00C74BFE">
        <w:tc>
          <w:tcPr>
            <w:tcW w:w="2305" w:type="pct"/>
          </w:tcPr>
          <w:p w14:paraId="14E115D7"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Коммунальное обслуживание (3.1)</w:t>
            </w:r>
          </w:p>
        </w:tc>
        <w:tc>
          <w:tcPr>
            <w:tcW w:w="1347" w:type="pct"/>
          </w:tcPr>
          <w:p w14:paraId="1A0F858A"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348" w:type="pct"/>
          </w:tcPr>
          <w:p w14:paraId="6082CDF5"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2000</w:t>
            </w:r>
          </w:p>
        </w:tc>
      </w:tr>
      <w:tr w:rsidR="00C74BFE" w:rsidRPr="00C74BFE" w14:paraId="6D5B4446" w14:textId="77777777" w:rsidTr="00C74BFE">
        <w:tc>
          <w:tcPr>
            <w:tcW w:w="2305" w:type="pct"/>
          </w:tcPr>
          <w:p w14:paraId="2318EF74"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Оказание услуг связи (3.2.3)</w:t>
            </w:r>
          </w:p>
        </w:tc>
        <w:tc>
          <w:tcPr>
            <w:tcW w:w="1347" w:type="pct"/>
          </w:tcPr>
          <w:p w14:paraId="0EA6F2A9"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200</w:t>
            </w:r>
          </w:p>
        </w:tc>
        <w:tc>
          <w:tcPr>
            <w:tcW w:w="1348" w:type="pct"/>
          </w:tcPr>
          <w:p w14:paraId="35B7F5BE"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2000</w:t>
            </w:r>
          </w:p>
        </w:tc>
      </w:tr>
      <w:tr w:rsidR="00C74BFE" w:rsidRPr="00C74BFE" w14:paraId="429F8827" w14:textId="77777777" w:rsidTr="00C74BFE">
        <w:tc>
          <w:tcPr>
            <w:tcW w:w="2305" w:type="pct"/>
          </w:tcPr>
          <w:p w14:paraId="615731DB"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Общежития (3.2.4)</w:t>
            </w:r>
          </w:p>
        </w:tc>
        <w:tc>
          <w:tcPr>
            <w:tcW w:w="1347" w:type="pct"/>
          </w:tcPr>
          <w:p w14:paraId="69208548"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w:t>
            </w:r>
          </w:p>
        </w:tc>
        <w:tc>
          <w:tcPr>
            <w:tcW w:w="1348" w:type="pct"/>
          </w:tcPr>
          <w:p w14:paraId="1FA61C7C"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5000</w:t>
            </w:r>
          </w:p>
        </w:tc>
      </w:tr>
      <w:tr w:rsidR="00C74BFE" w:rsidRPr="00C74BFE" w14:paraId="58C3A4A5" w14:textId="77777777" w:rsidTr="00C74BFE">
        <w:tc>
          <w:tcPr>
            <w:tcW w:w="2305" w:type="pct"/>
          </w:tcPr>
          <w:p w14:paraId="7D372877"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Бытовое обслуживание (3.3)</w:t>
            </w:r>
          </w:p>
        </w:tc>
        <w:tc>
          <w:tcPr>
            <w:tcW w:w="1347" w:type="pct"/>
          </w:tcPr>
          <w:p w14:paraId="4818577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400</w:t>
            </w:r>
          </w:p>
        </w:tc>
        <w:tc>
          <w:tcPr>
            <w:tcW w:w="1348" w:type="pct"/>
          </w:tcPr>
          <w:p w14:paraId="68DF476A"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2000</w:t>
            </w:r>
          </w:p>
        </w:tc>
      </w:tr>
      <w:tr w:rsidR="00C74BFE" w:rsidRPr="00C74BFE" w14:paraId="52B38EA2" w14:textId="77777777" w:rsidTr="00C74BFE">
        <w:tc>
          <w:tcPr>
            <w:tcW w:w="2305" w:type="pct"/>
          </w:tcPr>
          <w:p w14:paraId="64902070"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Амбулаторно-поликлиническое обслуживание (3.4.1)</w:t>
            </w:r>
          </w:p>
        </w:tc>
        <w:tc>
          <w:tcPr>
            <w:tcW w:w="1347" w:type="pct"/>
          </w:tcPr>
          <w:p w14:paraId="08394201"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w:t>
            </w:r>
          </w:p>
        </w:tc>
        <w:tc>
          <w:tcPr>
            <w:tcW w:w="1348" w:type="pct"/>
          </w:tcPr>
          <w:p w14:paraId="17A5E79F"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5000</w:t>
            </w:r>
          </w:p>
        </w:tc>
      </w:tr>
      <w:tr w:rsidR="00C74BFE" w:rsidRPr="00C74BFE" w14:paraId="4609F66C" w14:textId="77777777" w:rsidTr="00C74BFE">
        <w:tc>
          <w:tcPr>
            <w:tcW w:w="2305" w:type="pct"/>
          </w:tcPr>
          <w:p w14:paraId="4D73CED1"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Религиозное использование (3.7)</w:t>
            </w:r>
          </w:p>
        </w:tc>
        <w:tc>
          <w:tcPr>
            <w:tcW w:w="1347" w:type="pct"/>
          </w:tcPr>
          <w:p w14:paraId="6ED20C54"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w:t>
            </w:r>
          </w:p>
        </w:tc>
        <w:tc>
          <w:tcPr>
            <w:tcW w:w="1348" w:type="pct"/>
          </w:tcPr>
          <w:p w14:paraId="0B2FDBA5"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3000</w:t>
            </w:r>
          </w:p>
        </w:tc>
      </w:tr>
      <w:tr w:rsidR="00C74BFE" w:rsidRPr="00C74BFE" w14:paraId="0BA7218A" w14:textId="77777777" w:rsidTr="00C74BFE">
        <w:tc>
          <w:tcPr>
            <w:tcW w:w="2305" w:type="pct"/>
          </w:tcPr>
          <w:p w14:paraId="073F70E5"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Магазины (4.4)</w:t>
            </w:r>
          </w:p>
        </w:tc>
        <w:tc>
          <w:tcPr>
            <w:tcW w:w="1347" w:type="pct"/>
          </w:tcPr>
          <w:p w14:paraId="27DAA4A2"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800</w:t>
            </w:r>
          </w:p>
        </w:tc>
        <w:tc>
          <w:tcPr>
            <w:tcW w:w="1348" w:type="pct"/>
          </w:tcPr>
          <w:p w14:paraId="09EAB179"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5000</w:t>
            </w:r>
          </w:p>
        </w:tc>
      </w:tr>
      <w:tr w:rsidR="00C74BFE" w:rsidRPr="00C74BFE" w14:paraId="0077FBE5" w14:textId="77777777" w:rsidTr="00C74BFE">
        <w:tc>
          <w:tcPr>
            <w:tcW w:w="2305" w:type="pct"/>
          </w:tcPr>
          <w:p w14:paraId="25BE4F8D"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Общественное питание (4.6)</w:t>
            </w:r>
          </w:p>
        </w:tc>
        <w:tc>
          <w:tcPr>
            <w:tcW w:w="1347" w:type="pct"/>
          </w:tcPr>
          <w:p w14:paraId="10FE9257"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125</w:t>
            </w:r>
          </w:p>
        </w:tc>
        <w:tc>
          <w:tcPr>
            <w:tcW w:w="1348" w:type="pct"/>
          </w:tcPr>
          <w:p w14:paraId="1140DD57"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2500</w:t>
            </w:r>
          </w:p>
        </w:tc>
      </w:tr>
      <w:tr w:rsidR="00C74BFE" w:rsidRPr="00C74BFE" w14:paraId="0E2A8AD0" w14:textId="77777777" w:rsidTr="00C74BFE">
        <w:tc>
          <w:tcPr>
            <w:tcW w:w="2305" w:type="pct"/>
          </w:tcPr>
          <w:p w14:paraId="160736E4"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Гостиничное обслуживание (4.7)</w:t>
            </w:r>
          </w:p>
        </w:tc>
        <w:tc>
          <w:tcPr>
            <w:tcW w:w="1347" w:type="pct"/>
          </w:tcPr>
          <w:p w14:paraId="2DD1933C"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w:t>
            </w:r>
          </w:p>
        </w:tc>
        <w:tc>
          <w:tcPr>
            <w:tcW w:w="1348" w:type="pct"/>
          </w:tcPr>
          <w:p w14:paraId="5C0A31EF"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2500</w:t>
            </w:r>
          </w:p>
        </w:tc>
      </w:tr>
      <w:tr w:rsidR="00C74BFE" w:rsidRPr="00C74BFE" w14:paraId="60928184" w14:textId="77777777" w:rsidTr="00C74BFE">
        <w:tc>
          <w:tcPr>
            <w:tcW w:w="2305" w:type="pct"/>
          </w:tcPr>
          <w:p w14:paraId="111BF56D"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Развлекательные мероприятия (4.8.1)</w:t>
            </w:r>
          </w:p>
        </w:tc>
        <w:tc>
          <w:tcPr>
            <w:tcW w:w="1347" w:type="pct"/>
          </w:tcPr>
          <w:p w14:paraId="78A32259"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w:t>
            </w:r>
          </w:p>
        </w:tc>
        <w:tc>
          <w:tcPr>
            <w:tcW w:w="1348" w:type="pct"/>
          </w:tcPr>
          <w:p w14:paraId="2569A2AD"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5000</w:t>
            </w:r>
          </w:p>
        </w:tc>
      </w:tr>
      <w:tr w:rsidR="00C74BFE" w:rsidRPr="00C74BFE" w14:paraId="1F5534C2" w14:textId="77777777" w:rsidTr="00C74BFE">
        <w:tc>
          <w:tcPr>
            <w:tcW w:w="2305" w:type="pct"/>
          </w:tcPr>
          <w:p w14:paraId="6F7F8768"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Площадки для занятий спортом (5.1.3)</w:t>
            </w:r>
          </w:p>
        </w:tc>
        <w:tc>
          <w:tcPr>
            <w:tcW w:w="1347" w:type="pct"/>
          </w:tcPr>
          <w:p w14:paraId="0A7A948D"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w:t>
            </w:r>
          </w:p>
        </w:tc>
        <w:tc>
          <w:tcPr>
            <w:tcW w:w="1348" w:type="pct"/>
          </w:tcPr>
          <w:p w14:paraId="1BA18AC4"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40772A32" w14:textId="77777777" w:rsidTr="00C74BFE">
        <w:tc>
          <w:tcPr>
            <w:tcW w:w="2305" w:type="pct"/>
          </w:tcPr>
          <w:p w14:paraId="22D5A8C1"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Гидротехнические сооружения (11.3)</w:t>
            </w:r>
          </w:p>
        </w:tc>
        <w:tc>
          <w:tcPr>
            <w:tcW w:w="1347" w:type="pct"/>
          </w:tcPr>
          <w:p w14:paraId="79B7C961"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348" w:type="pct"/>
          </w:tcPr>
          <w:p w14:paraId="1AB58334"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088F7306" w14:textId="77777777" w:rsidTr="00C74BFE">
        <w:tc>
          <w:tcPr>
            <w:tcW w:w="2305" w:type="pct"/>
          </w:tcPr>
          <w:p w14:paraId="369AA4DE"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Земельные участки (территории) общего пользования (12.0)</w:t>
            </w:r>
          </w:p>
        </w:tc>
        <w:tc>
          <w:tcPr>
            <w:tcW w:w="1347" w:type="pct"/>
          </w:tcPr>
          <w:p w14:paraId="65B3B748"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348" w:type="pct"/>
          </w:tcPr>
          <w:p w14:paraId="3A8B2ECE"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3AB4ADC8" w14:textId="77777777" w:rsidTr="00C74BFE">
        <w:tc>
          <w:tcPr>
            <w:tcW w:w="2305" w:type="pct"/>
          </w:tcPr>
          <w:p w14:paraId="30A01809"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Ведение садоводства (13.2)</w:t>
            </w:r>
          </w:p>
        </w:tc>
        <w:tc>
          <w:tcPr>
            <w:tcW w:w="1347" w:type="pct"/>
          </w:tcPr>
          <w:p w14:paraId="08C6EC89"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600</w:t>
            </w:r>
          </w:p>
        </w:tc>
        <w:tc>
          <w:tcPr>
            <w:tcW w:w="1348" w:type="pct"/>
          </w:tcPr>
          <w:p w14:paraId="526D006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1500</w:t>
            </w:r>
          </w:p>
        </w:tc>
      </w:tr>
    </w:tbl>
    <w:p w14:paraId="407BA700" w14:textId="77777777" w:rsidR="00C74BFE" w:rsidRPr="00C74BFE" w:rsidRDefault="00C74BFE" w:rsidP="00C74BFE">
      <w:pPr>
        <w:tabs>
          <w:tab w:val="left" w:pos="1080"/>
          <w:tab w:val="num" w:pos="1211"/>
        </w:tabs>
        <w:suppressAutoHyphens/>
        <w:snapToGrid w:val="0"/>
        <w:ind w:firstLine="709"/>
        <w:jc w:val="both"/>
      </w:pPr>
    </w:p>
    <w:p w14:paraId="62C28091" w14:textId="77777777" w:rsidR="00C74BFE" w:rsidRPr="00C74BFE" w:rsidRDefault="00C74BFE" w:rsidP="00C74BFE">
      <w:pPr>
        <w:tabs>
          <w:tab w:val="left" w:pos="1080"/>
          <w:tab w:val="num" w:pos="1211"/>
        </w:tabs>
        <w:suppressAutoHyphens/>
        <w:snapToGrid w:val="0"/>
        <w:spacing w:after="120"/>
        <w:ind w:firstLine="709"/>
        <w:jc w:val="both"/>
      </w:pPr>
      <w:r w:rsidRPr="00C74BFE">
        <w:t>3.2. Предельные параметры разрешенного строительства, реконструкции объектов капитального строительства:</w:t>
      </w:r>
    </w:p>
    <w:tbl>
      <w:tblPr>
        <w:tblStyle w:val="101"/>
        <w:tblW w:w="5000" w:type="pct"/>
        <w:tblLook w:val="04A0" w:firstRow="1" w:lastRow="0" w:firstColumn="1" w:lastColumn="0" w:noHBand="0" w:noVBand="1"/>
      </w:tblPr>
      <w:tblGrid>
        <w:gridCol w:w="2429"/>
        <w:gridCol w:w="1867"/>
        <w:gridCol w:w="1867"/>
        <w:gridCol w:w="1566"/>
        <w:gridCol w:w="1898"/>
      </w:tblGrid>
      <w:tr w:rsidR="00C74BFE" w:rsidRPr="00C74BFE" w14:paraId="10F8F03F" w14:textId="77777777" w:rsidTr="00EC4E25">
        <w:trPr>
          <w:tblHeader/>
        </w:trPr>
        <w:tc>
          <w:tcPr>
            <w:tcW w:w="1262" w:type="pct"/>
            <w:vMerge w:val="restart"/>
            <w:vAlign w:val="center"/>
          </w:tcPr>
          <w:p w14:paraId="5ACB2526"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 разрешенного использования (код)</w:t>
            </w:r>
          </w:p>
        </w:tc>
        <w:tc>
          <w:tcPr>
            <w:tcW w:w="3738" w:type="pct"/>
            <w:gridSpan w:val="4"/>
          </w:tcPr>
          <w:p w14:paraId="3E5D00EA"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Предельные параметры разрешенного строительства, реконструкции объектов капитального строительства</w:t>
            </w:r>
          </w:p>
        </w:tc>
      </w:tr>
      <w:tr w:rsidR="00C74BFE" w:rsidRPr="00C74BFE" w14:paraId="1F85528F" w14:textId="77777777" w:rsidTr="00EC4E25">
        <w:trPr>
          <w:tblHeader/>
        </w:trPr>
        <w:tc>
          <w:tcPr>
            <w:tcW w:w="1262" w:type="pct"/>
            <w:vMerge/>
          </w:tcPr>
          <w:p w14:paraId="39254F31" w14:textId="77777777" w:rsidR="00C74BFE" w:rsidRPr="00C74BFE" w:rsidRDefault="00C74BFE" w:rsidP="00C74BFE">
            <w:pPr>
              <w:suppressAutoHyphens/>
              <w:snapToGrid w:val="0"/>
              <w:rPr>
                <w:rFonts w:ascii="Times New Roman" w:hAnsi="Times New Roman"/>
                <w:lang w:eastAsia="ar-SA"/>
              </w:rPr>
            </w:pPr>
          </w:p>
        </w:tc>
        <w:tc>
          <w:tcPr>
            <w:tcW w:w="970" w:type="pct"/>
            <w:vAlign w:val="center"/>
          </w:tcPr>
          <w:p w14:paraId="675BEE61" w14:textId="71C651B5" w:rsidR="00C74BFE" w:rsidRPr="00C74BFE" w:rsidRDefault="006757CB" w:rsidP="00C74BFE">
            <w:pPr>
              <w:suppressAutoHyphens/>
              <w:snapToGrid w:val="0"/>
              <w:jc w:val="center"/>
              <w:rPr>
                <w:rFonts w:ascii="Times New Roman" w:hAnsi="Times New Roman"/>
                <w:b/>
                <w:bCs/>
                <w:lang w:eastAsia="ar-SA"/>
              </w:rPr>
            </w:pPr>
            <w:r>
              <w:rPr>
                <w:rFonts w:ascii="Times New Roman" w:hAnsi="Times New Roman"/>
                <w:b/>
                <w:bCs/>
                <w:lang w:eastAsia="ar-SA"/>
              </w:rPr>
              <w:t>Минимальный</w:t>
            </w:r>
            <w:r w:rsidR="00C74BFE" w:rsidRPr="00C74BFE">
              <w:rPr>
                <w:rFonts w:ascii="Times New Roman" w:hAnsi="Times New Roman"/>
                <w:b/>
                <w:bCs/>
                <w:lang w:eastAsia="ar-SA"/>
              </w:rPr>
              <w:t xml:space="preserve"> отступ от красных линий, м</w:t>
            </w:r>
          </w:p>
        </w:tc>
        <w:tc>
          <w:tcPr>
            <w:tcW w:w="970" w:type="pct"/>
            <w:vAlign w:val="center"/>
          </w:tcPr>
          <w:p w14:paraId="4CD4E870" w14:textId="57225371" w:rsidR="00C74BFE" w:rsidRPr="00C74BFE" w:rsidRDefault="006757CB" w:rsidP="00C74BFE">
            <w:pPr>
              <w:suppressAutoHyphens/>
              <w:snapToGrid w:val="0"/>
              <w:jc w:val="center"/>
              <w:rPr>
                <w:rFonts w:ascii="Times New Roman" w:hAnsi="Times New Roman"/>
                <w:b/>
                <w:bCs/>
                <w:lang w:eastAsia="ar-SA"/>
              </w:rPr>
            </w:pPr>
            <w:r>
              <w:rPr>
                <w:rFonts w:ascii="Times New Roman" w:hAnsi="Times New Roman"/>
                <w:b/>
                <w:bCs/>
                <w:lang w:eastAsia="ar-SA"/>
              </w:rPr>
              <w:t xml:space="preserve">Минимальный </w:t>
            </w:r>
            <w:r w:rsidR="00C74BFE" w:rsidRPr="00C74BFE">
              <w:rPr>
                <w:rFonts w:ascii="Times New Roman" w:hAnsi="Times New Roman"/>
                <w:b/>
                <w:bCs/>
                <w:lang w:eastAsia="ar-SA"/>
              </w:rPr>
              <w:t>отступ от границ земельного участка, м</w:t>
            </w:r>
          </w:p>
        </w:tc>
        <w:tc>
          <w:tcPr>
            <w:tcW w:w="813" w:type="pct"/>
            <w:vAlign w:val="center"/>
          </w:tcPr>
          <w:p w14:paraId="1EE5EB6E" w14:textId="3AD24CDE"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 xml:space="preserve">Предельное </w:t>
            </w:r>
            <w:r w:rsidR="00C40A88">
              <w:rPr>
                <w:rFonts w:ascii="Times New Roman" w:hAnsi="Times New Roman"/>
                <w:b/>
                <w:bCs/>
                <w:lang w:eastAsia="ar-SA"/>
              </w:rPr>
              <w:t>количество</w:t>
            </w:r>
            <w:r w:rsidRPr="00C74BFE">
              <w:rPr>
                <w:rFonts w:ascii="Times New Roman" w:hAnsi="Times New Roman"/>
                <w:b/>
                <w:bCs/>
                <w:lang w:eastAsia="ar-SA"/>
              </w:rPr>
              <w:t xml:space="preserve"> этажей, этаж</w:t>
            </w:r>
          </w:p>
        </w:tc>
        <w:tc>
          <w:tcPr>
            <w:tcW w:w="986" w:type="pct"/>
            <w:vAlign w:val="center"/>
          </w:tcPr>
          <w:p w14:paraId="75858D29" w14:textId="77777777" w:rsidR="00C74BFE" w:rsidRPr="00C74BFE" w:rsidRDefault="00C74BFE" w:rsidP="00C74BFE">
            <w:pPr>
              <w:suppressAutoHyphens/>
              <w:snapToGrid w:val="0"/>
              <w:ind w:left="-57" w:right="-113"/>
              <w:jc w:val="center"/>
              <w:rPr>
                <w:rFonts w:ascii="Times New Roman" w:hAnsi="Times New Roman"/>
                <w:b/>
                <w:bCs/>
                <w:lang w:eastAsia="ar-SA"/>
              </w:rPr>
            </w:pPr>
            <w:r w:rsidRPr="00C74BFE">
              <w:rPr>
                <w:rFonts w:ascii="Times New Roman" w:hAnsi="Times New Roman"/>
                <w:b/>
                <w:bCs/>
                <w:lang w:eastAsia="ar-SA"/>
              </w:rPr>
              <w:t>Максимальный процент застройки в границах земельного участка, %</w:t>
            </w:r>
          </w:p>
        </w:tc>
      </w:tr>
      <w:tr w:rsidR="00C74BFE" w:rsidRPr="00C74BFE" w14:paraId="293533CF" w14:textId="77777777" w:rsidTr="00EC4E25">
        <w:tc>
          <w:tcPr>
            <w:tcW w:w="1262" w:type="pct"/>
          </w:tcPr>
          <w:p w14:paraId="58BD0ABE"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 xml:space="preserve">Для индивидуального </w:t>
            </w:r>
            <w:r w:rsidRPr="00C74BFE">
              <w:rPr>
                <w:rFonts w:ascii="Times New Roman" w:hAnsi="Times New Roman"/>
                <w:lang w:eastAsia="ar-SA"/>
              </w:rPr>
              <w:lastRenderedPageBreak/>
              <w:t>жилищного строительства (2.1)</w:t>
            </w:r>
          </w:p>
        </w:tc>
        <w:tc>
          <w:tcPr>
            <w:tcW w:w="970" w:type="pct"/>
          </w:tcPr>
          <w:p w14:paraId="67521036"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lastRenderedPageBreak/>
              <w:t>5</w:t>
            </w:r>
          </w:p>
        </w:tc>
        <w:tc>
          <w:tcPr>
            <w:tcW w:w="970" w:type="pct"/>
          </w:tcPr>
          <w:p w14:paraId="5244C4C1"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333CF17D"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986" w:type="pct"/>
          </w:tcPr>
          <w:p w14:paraId="440905ED"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40</w:t>
            </w:r>
          </w:p>
        </w:tc>
      </w:tr>
      <w:tr w:rsidR="00C74BFE" w:rsidRPr="00C74BFE" w14:paraId="51BAC7DE" w14:textId="77777777" w:rsidTr="00EC4E25">
        <w:tc>
          <w:tcPr>
            <w:tcW w:w="1262" w:type="pct"/>
          </w:tcPr>
          <w:p w14:paraId="79115673"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Малоэтажная многоквартирная жилая застройка (2.1.1)</w:t>
            </w:r>
          </w:p>
        </w:tc>
        <w:tc>
          <w:tcPr>
            <w:tcW w:w="970" w:type="pct"/>
          </w:tcPr>
          <w:p w14:paraId="292E7A35"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7713039D"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2F7E9F5D"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4</w:t>
            </w:r>
          </w:p>
        </w:tc>
        <w:tc>
          <w:tcPr>
            <w:tcW w:w="986" w:type="pct"/>
          </w:tcPr>
          <w:p w14:paraId="27B47A0B"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40</w:t>
            </w:r>
          </w:p>
        </w:tc>
      </w:tr>
      <w:tr w:rsidR="00C74BFE" w:rsidRPr="00C74BFE" w14:paraId="0BF5919B" w14:textId="77777777" w:rsidTr="00EC4E25">
        <w:tc>
          <w:tcPr>
            <w:tcW w:w="1262" w:type="pct"/>
          </w:tcPr>
          <w:p w14:paraId="0592819E"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Для ведения личного подсобного хозяйства (приусадебный земельный участок) (2.2)</w:t>
            </w:r>
          </w:p>
        </w:tc>
        <w:tc>
          <w:tcPr>
            <w:tcW w:w="970" w:type="pct"/>
          </w:tcPr>
          <w:p w14:paraId="6083487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277ED9D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4876D455"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986" w:type="pct"/>
          </w:tcPr>
          <w:p w14:paraId="11BC9D91" w14:textId="77777777" w:rsidR="00C74BFE" w:rsidRPr="00C74BFE" w:rsidRDefault="00C74BFE" w:rsidP="00C74BFE">
            <w:pPr>
              <w:suppressAutoHyphens/>
              <w:snapToGrid w:val="0"/>
              <w:ind w:left="-57" w:right="-113"/>
              <w:jc w:val="center"/>
              <w:rPr>
                <w:rFonts w:ascii="Times New Roman" w:hAnsi="Times New Roman"/>
                <w:lang w:eastAsia="ar-SA"/>
              </w:rPr>
            </w:pPr>
            <w:r w:rsidRPr="00C74BFE">
              <w:rPr>
                <w:rFonts w:ascii="Times New Roman" w:hAnsi="Times New Roman"/>
                <w:lang w:eastAsia="ar-SA"/>
              </w:rPr>
              <w:t>40</w:t>
            </w:r>
          </w:p>
        </w:tc>
      </w:tr>
      <w:tr w:rsidR="00C74BFE" w:rsidRPr="00C74BFE" w14:paraId="7A7B51A6" w14:textId="77777777" w:rsidTr="00EC4E25">
        <w:tc>
          <w:tcPr>
            <w:tcW w:w="1262" w:type="pct"/>
          </w:tcPr>
          <w:p w14:paraId="66DF9730"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Блокированная жилая застройка (2.3)</w:t>
            </w:r>
          </w:p>
        </w:tc>
        <w:tc>
          <w:tcPr>
            <w:tcW w:w="970" w:type="pct"/>
          </w:tcPr>
          <w:p w14:paraId="2AB7E8E7"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6C6E9EF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6AD43FCA"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986" w:type="pct"/>
          </w:tcPr>
          <w:p w14:paraId="6BA02A15"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12EF289B" w14:textId="77777777" w:rsidTr="00EC4E25">
        <w:tc>
          <w:tcPr>
            <w:tcW w:w="1262" w:type="pct"/>
          </w:tcPr>
          <w:p w14:paraId="67F84E67"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Обслуживание жилой застройки (2.7)</w:t>
            </w:r>
          </w:p>
        </w:tc>
        <w:tc>
          <w:tcPr>
            <w:tcW w:w="970" w:type="pct"/>
          </w:tcPr>
          <w:p w14:paraId="3BE4C46C"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52503881"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6A947B76"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986" w:type="pct"/>
          </w:tcPr>
          <w:p w14:paraId="5D514C76"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EC4E25" w:rsidRPr="00C74BFE" w14:paraId="248D0628" w14:textId="77777777" w:rsidTr="00EC4E25">
        <w:tc>
          <w:tcPr>
            <w:tcW w:w="1262" w:type="pct"/>
          </w:tcPr>
          <w:p w14:paraId="7BF57EB3" w14:textId="77777777" w:rsidR="00EC4E25" w:rsidRPr="00C74BFE" w:rsidRDefault="00EC4E25" w:rsidP="00EC4E25">
            <w:pPr>
              <w:suppressAutoHyphens/>
              <w:snapToGrid w:val="0"/>
              <w:rPr>
                <w:rFonts w:ascii="Times New Roman" w:hAnsi="Times New Roman"/>
                <w:lang w:eastAsia="ar-SA"/>
              </w:rPr>
            </w:pPr>
            <w:r w:rsidRPr="00C74BFE">
              <w:rPr>
                <w:rFonts w:ascii="Times New Roman" w:hAnsi="Times New Roman"/>
                <w:lang w:eastAsia="ar-SA"/>
              </w:rPr>
              <w:t>Размещение гаражей для собственных нужд (2.7.2)</w:t>
            </w:r>
          </w:p>
        </w:tc>
        <w:tc>
          <w:tcPr>
            <w:tcW w:w="970" w:type="pct"/>
          </w:tcPr>
          <w:p w14:paraId="140A824E"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7235A5C0" w14:textId="2BEE0041"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1</w:t>
            </w:r>
          </w:p>
        </w:tc>
        <w:tc>
          <w:tcPr>
            <w:tcW w:w="813" w:type="pct"/>
          </w:tcPr>
          <w:p w14:paraId="0F24B887"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1</w:t>
            </w:r>
          </w:p>
        </w:tc>
        <w:tc>
          <w:tcPr>
            <w:tcW w:w="986" w:type="pct"/>
          </w:tcPr>
          <w:p w14:paraId="0EC7DD9A" w14:textId="13415CC1" w:rsidR="00EC4E25" w:rsidRPr="00C74BFE" w:rsidRDefault="00EC4E25" w:rsidP="00EC4E25">
            <w:pPr>
              <w:suppressAutoHyphens/>
              <w:snapToGrid w:val="0"/>
              <w:jc w:val="center"/>
              <w:rPr>
                <w:rFonts w:ascii="Times New Roman" w:hAnsi="Times New Roman"/>
                <w:lang w:eastAsia="ar-SA"/>
              </w:rPr>
            </w:pPr>
            <w:r>
              <w:rPr>
                <w:rFonts w:ascii="Times New Roman" w:hAnsi="Times New Roman"/>
                <w:lang w:eastAsia="ar-SA"/>
              </w:rPr>
              <w:t>80</w:t>
            </w:r>
          </w:p>
        </w:tc>
      </w:tr>
      <w:tr w:rsidR="00EC4E25" w:rsidRPr="00C74BFE" w14:paraId="14F28DA3" w14:textId="77777777" w:rsidTr="00EC4E25">
        <w:tc>
          <w:tcPr>
            <w:tcW w:w="1262" w:type="pct"/>
          </w:tcPr>
          <w:p w14:paraId="513202A0" w14:textId="77777777" w:rsidR="00EC4E25" w:rsidRPr="00C74BFE" w:rsidRDefault="00EC4E25" w:rsidP="00EC4E25">
            <w:pPr>
              <w:suppressAutoHyphens/>
              <w:snapToGrid w:val="0"/>
              <w:rPr>
                <w:rFonts w:ascii="Times New Roman" w:hAnsi="Times New Roman"/>
                <w:lang w:eastAsia="ar-SA"/>
              </w:rPr>
            </w:pPr>
            <w:r w:rsidRPr="00C74BFE">
              <w:rPr>
                <w:rFonts w:ascii="Times New Roman" w:hAnsi="Times New Roman"/>
                <w:lang w:eastAsia="ar-SA"/>
              </w:rPr>
              <w:t>Хранение автотранспорта (2.7.1)</w:t>
            </w:r>
          </w:p>
        </w:tc>
        <w:tc>
          <w:tcPr>
            <w:tcW w:w="970" w:type="pct"/>
          </w:tcPr>
          <w:p w14:paraId="069B82A7" w14:textId="2438DB30" w:rsidR="00EC4E25" w:rsidRPr="00C74BFE" w:rsidRDefault="00EC4E25" w:rsidP="00EC4E25">
            <w:pPr>
              <w:suppressAutoHyphens/>
              <w:snapToGrid w:val="0"/>
              <w:jc w:val="center"/>
              <w:rPr>
                <w:rFonts w:ascii="Times New Roman" w:hAnsi="Times New Roman"/>
                <w:lang w:eastAsia="ar-SA"/>
              </w:rPr>
            </w:pPr>
            <w:r w:rsidRPr="004315F1">
              <w:rPr>
                <w:rFonts w:ascii="Times New Roman" w:hAnsi="Times New Roman"/>
                <w:lang w:eastAsia="ar-SA"/>
              </w:rPr>
              <w:t>5</w:t>
            </w:r>
          </w:p>
        </w:tc>
        <w:tc>
          <w:tcPr>
            <w:tcW w:w="970" w:type="pct"/>
          </w:tcPr>
          <w:p w14:paraId="16F001EF" w14:textId="7F397EB7" w:rsidR="00EC4E25" w:rsidRPr="00C74BFE" w:rsidRDefault="00EC4E25" w:rsidP="00EC4E25">
            <w:pPr>
              <w:suppressAutoHyphens/>
              <w:snapToGrid w:val="0"/>
              <w:ind w:left="-113" w:right="-113"/>
              <w:jc w:val="center"/>
              <w:rPr>
                <w:rFonts w:ascii="Times New Roman" w:hAnsi="Times New Roman"/>
                <w:lang w:eastAsia="ar-SA"/>
              </w:rPr>
            </w:pPr>
            <w:r w:rsidRPr="00C74BFE">
              <w:rPr>
                <w:rFonts w:ascii="Times New Roman" w:hAnsi="Times New Roman"/>
                <w:lang w:eastAsia="ar-SA"/>
              </w:rPr>
              <w:t>1</w:t>
            </w:r>
          </w:p>
        </w:tc>
        <w:tc>
          <w:tcPr>
            <w:tcW w:w="813" w:type="pct"/>
          </w:tcPr>
          <w:p w14:paraId="1086E952"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1</w:t>
            </w:r>
          </w:p>
        </w:tc>
        <w:tc>
          <w:tcPr>
            <w:tcW w:w="986" w:type="pct"/>
          </w:tcPr>
          <w:p w14:paraId="22B1AACF" w14:textId="08C325AC" w:rsidR="00EC4E25" w:rsidRPr="00C74BFE" w:rsidRDefault="00EC4E25" w:rsidP="00EC4E25">
            <w:pPr>
              <w:suppressAutoHyphens/>
              <w:snapToGrid w:val="0"/>
              <w:jc w:val="center"/>
              <w:rPr>
                <w:rFonts w:ascii="Times New Roman" w:hAnsi="Times New Roman"/>
                <w:lang w:eastAsia="ar-SA"/>
              </w:rPr>
            </w:pPr>
            <w:r>
              <w:rPr>
                <w:rFonts w:ascii="Times New Roman" w:hAnsi="Times New Roman"/>
                <w:lang w:eastAsia="ar-SA"/>
              </w:rPr>
              <w:t>80</w:t>
            </w:r>
          </w:p>
        </w:tc>
      </w:tr>
      <w:tr w:rsidR="00EC4E25" w:rsidRPr="00C74BFE" w14:paraId="76907A37" w14:textId="77777777" w:rsidTr="00EC4E25">
        <w:tc>
          <w:tcPr>
            <w:tcW w:w="1262" w:type="pct"/>
          </w:tcPr>
          <w:p w14:paraId="38304FCD" w14:textId="77777777" w:rsidR="00EC4E25" w:rsidRPr="00C74BFE" w:rsidRDefault="00EC4E25" w:rsidP="00EC4E25">
            <w:pPr>
              <w:suppressAutoHyphens/>
              <w:snapToGrid w:val="0"/>
              <w:rPr>
                <w:rFonts w:ascii="Times New Roman" w:hAnsi="Times New Roman"/>
                <w:lang w:eastAsia="ar-SA"/>
              </w:rPr>
            </w:pPr>
            <w:r w:rsidRPr="00C74BFE">
              <w:rPr>
                <w:rFonts w:ascii="Times New Roman" w:hAnsi="Times New Roman"/>
                <w:lang w:eastAsia="ar-SA"/>
              </w:rPr>
              <w:t>Коммунальное обслуживание (3.1)</w:t>
            </w:r>
          </w:p>
        </w:tc>
        <w:tc>
          <w:tcPr>
            <w:tcW w:w="970" w:type="pct"/>
          </w:tcPr>
          <w:p w14:paraId="30723E0B" w14:textId="34E24630" w:rsidR="00EC4E25" w:rsidRPr="00C74BFE" w:rsidRDefault="00EC4E25" w:rsidP="00EC4E25">
            <w:pPr>
              <w:suppressAutoHyphens/>
              <w:snapToGrid w:val="0"/>
              <w:ind w:left="-113" w:right="-113"/>
              <w:jc w:val="center"/>
              <w:rPr>
                <w:rFonts w:ascii="Times New Roman" w:hAnsi="Times New Roman"/>
                <w:lang w:eastAsia="ar-SA"/>
              </w:rPr>
            </w:pPr>
            <w:r w:rsidRPr="004315F1">
              <w:rPr>
                <w:rFonts w:ascii="Times New Roman" w:hAnsi="Times New Roman"/>
                <w:lang w:eastAsia="ar-SA"/>
              </w:rPr>
              <w:t>5</w:t>
            </w:r>
          </w:p>
        </w:tc>
        <w:tc>
          <w:tcPr>
            <w:tcW w:w="970" w:type="pct"/>
          </w:tcPr>
          <w:p w14:paraId="29C30C48" w14:textId="77777777" w:rsidR="00EC4E25" w:rsidRPr="00C74BFE" w:rsidRDefault="00EC4E25" w:rsidP="00EC4E25">
            <w:pPr>
              <w:suppressAutoHyphens/>
              <w:snapToGrid w:val="0"/>
              <w:ind w:left="-113" w:right="-113"/>
              <w:jc w:val="center"/>
              <w:rPr>
                <w:rFonts w:ascii="Times New Roman" w:hAnsi="Times New Roman"/>
                <w:lang w:eastAsia="ar-SA"/>
              </w:rPr>
            </w:pPr>
            <w:r w:rsidRPr="00C74BFE">
              <w:rPr>
                <w:rFonts w:ascii="Times New Roman" w:hAnsi="Times New Roman"/>
                <w:lang w:eastAsia="ar-SA"/>
              </w:rPr>
              <w:t>3</w:t>
            </w:r>
          </w:p>
        </w:tc>
        <w:tc>
          <w:tcPr>
            <w:tcW w:w="813" w:type="pct"/>
          </w:tcPr>
          <w:p w14:paraId="3ABAE94B"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2</w:t>
            </w:r>
          </w:p>
        </w:tc>
        <w:tc>
          <w:tcPr>
            <w:tcW w:w="986" w:type="pct"/>
          </w:tcPr>
          <w:p w14:paraId="2F94B27F"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EC4E25" w:rsidRPr="00C74BFE" w14:paraId="36F8C66C" w14:textId="77777777" w:rsidTr="00EC4E25">
        <w:tc>
          <w:tcPr>
            <w:tcW w:w="1262" w:type="pct"/>
          </w:tcPr>
          <w:p w14:paraId="1FAD8625" w14:textId="77777777" w:rsidR="00EC4E25" w:rsidRPr="00C74BFE" w:rsidRDefault="00EC4E25" w:rsidP="00EC4E25">
            <w:pPr>
              <w:suppressAutoHyphens/>
              <w:snapToGrid w:val="0"/>
              <w:rPr>
                <w:rFonts w:ascii="Times New Roman" w:hAnsi="Times New Roman"/>
                <w:lang w:eastAsia="ar-SA"/>
              </w:rPr>
            </w:pPr>
            <w:r w:rsidRPr="00C74BFE">
              <w:rPr>
                <w:rFonts w:ascii="Times New Roman" w:hAnsi="Times New Roman"/>
                <w:lang w:eastAsia="ar-SA"/>
              </w:rPr>
              <w:t>Оказание услуг связи (3.2.3)</w:t>
            </w:r>
          </w:p>
        </w:tc>
        <w:tc>
          <w:tcPr>
            <w:tcW w:w="970" w:type="pct"/>
          </w:tcPr>
          <w:p w14:paraId="5EFFFE26" w14:textId="38D9C4A5" w:rsidR="00EC4E25" w:rsidRPr="00C74BFE" w:rsidRDefault="00EC4E25" w:rsidP="00EC4E25">
            <w:pPr>
              <w:suppressAutoHyphens/>
              <w:snapToGrid w:val="0"/>
              <w:jc w:val="center"/>
              <w:rPr>
                <w:rFonts w:ascii="Times New Roman" w:hAnsi="Times New Roman"/>
                <w:lang w:eastAsia="ar-SA"/>
              </w:rPr>
            </w:pPr>
            <w:r w:rsidRPr="004315F1">
              <w:rPr>
                <w:rFonts w:ascii="Times New Roman" w:hAnsi="Times New Roman"/>
                <w:lang w:eastAsia="ar-SA"/>
              </w:rPr>
              <w:t>5</w:t>
            </w:r>
          </w:p>
        </w:tc>
        <w:tc>
          <w:tcPr>
            <w:tcW w:w="970" w:type="pct"/>
          </w:tcPr>
          <w:p w14:paraId="1DC5E74D"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4C47333D"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986" w:type="pct"/>
          </w:tcPr>
          <w:p w14:paraId="628582D3"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EC4E25" w:rsidRPr="00C74BFE" w14:paraId="0A3DC8E9" w14:textId="77777777" w:rsidTr="00EC4E25">
        <w:tc>
          <w:tcPr>
            <w:tcW w:w="1262" w:type="pct"/>
          </w:tcPr>
          <w:p w14:paraId="00E0FB0C" w14:textId="77777777" w:rsidR="00EC4E25" w:rsidRPr="00C74BFE" w:rsidRDefault="00EC4E25" w:rsidP="00EC4E25">
            <w:pPr>
              <w:suppressAutoHyphens/>
              <w:snapToGrid w:val="0"/>
              <w:rPr>
                <w:rFonts w:ascii="Times New Roman" w:hAnsi="Times New Roman"/>
                <w:lang w:eastAsia="ar-SA"/>
              </w:rPr>
            </w:pPr>
            <w:r w:rsidRPr="00C74BFE">
              <w:rPr>
                <w:rFonts w:ascii="Times New Roman" w:hAnsi="Times New Roman"/>
                <w:lang w:eastAsia="ar-SA"/>
              </w:rPr>
              <w:t>Общежития (3.2.4)</w:t>
            </w:r>
          </w:p>
        </w:tc>
        <w:tc>
          <w:tcPr>
            <w:tcW w:w="970" w:type="pct"/>
          </w:tcPr>
          <w:p w14:paraId="520BBEB8" w14:textId="31352B1D" w:rsidR="00EC4E25" w:rsidRPr="00C74BFE" w:rsidRDefault="00EC4E25" w:rsidP="00EC4E25">
            <w:pPr>
              <w:suppressAutoHyphens/>
              <w:snapToGrid w:val="0"/>
              <w:jc w:val="center"/>
              <w:rPr>
                <w:rFonts w:ascii="Times New Roman" w:hAnsi="Times New Roman"/>
                <w:lang w:eastAsia="ar-SA"/>
              </w:rPr>
            </w:pPr>
            <w:r w:rsidRPr="004315F1">
              <w:rPr>
                <w:rFonts w:ascii="Times New Roman" w:hAnsi="Times New Roman"/>
                <w:lang w:eastAsia="ar-SA"/>
              </w:rPr>
              <w:t>5</w:t>
            </w:r>
          </w:p>
        </w:tc>
        <w:tc>
          <w:tcPr>
            <w:tcW w:w="970" w:type="pct"/>
          </w:tcPr>
          <w:p w14:paraId="27A07E00"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530E8D2E"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86" w:type="pct"/>
          </w:tcPr>
          <w:p w14:paraId="704B0CFA"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40</w:t>
            </w:r>
          </w:p>
        </w:tc>
      </w:tr>
      <w:tr w:rsidR="00EC4E25" w:rsidRPr="00C74BFE" w14:paraId="5E5D3946" w14:textId="77777777" w:rsidTr="00EC4E25">
        <w:tc>
          <w:tcPr>
            <w:tcW w:w="1262" w:type="pct"/>
          </w:tcPr>
          <w:p w14:paraId="7F51504F" w14:textId="77777777" w:rsidR="00EC4E25" w:rsidRPr="00C74BFE" w:rsidRDefault="00EC4E25" w:rsidP="00EC4E25">
            <w:pPr>
              <w:suppressAutoHyphens/>
              <w:snapToGrid w:val="0"/>
              <w:rPr>
                <w:rFonts w:ascii="Times New Roman" w:hAnsi="Times New Roman"/>
                <w:lang w:eastAsia="ar-SA"/>
              </w:rPr>
            </w:pPr>
            <w:r w:rsidRPr="00C74BFE">
              <w:rPr>
                <w:rFonts w:ascii="Times New Roman" w:hAnsi="Times New Roman"/>
                <w:lang w:eastAsia="ar-SA"/>
              </w:rPr>
              <w:t>Бытовое обслуживание (3.3)</w:t>
            </w:r>
          </w:p>
        </w:tc>
        <w:tc>
          <w:tcPr>
            <w:tcW w:w="970" w:type="pct"/>
          </w:tcPr>
          <w:p w14:paraId="6D82D358" w14:textId="73672286" w:rsidR="00EC4E25" w:rsidRPr="00C74BFE" w:rsidRDefault="00EC4E25" w:rsidP="00EC4E25">
            <w:pPr>
              <w:suppressAutoHyphens/>
              <w:snapToGrid w:val="0"/>
              <w:jc w:val="center"/>
              <w:rPr>
                <w:rFonts w:ascii="Times New Roman" w:hAnsi="Times New Roman"/>
                <w:lang w:eastAsia="ar-SA"/>
              </w:rPr>
            </w:pPr>
            <w:r w:rsidRPr="004315F1">
              <w:rPr>
                <w:rFonts w:ascii="Times New Roman" w:hAnsi="Times New Roman"/>
                <w:lang w:eastAsia="ar-SA"/>
              </w:rPr>
              <w:t>5</w:t>
            </w:r>
          </w:p>
        </w:tc>
        <w:tc>
          <w:tcPr>
            <w:tcW w:w="970" w:type="pct"/>
          </w:tcPr>
          <w:p w14:paraId="4EF2BF7E"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51A92D99"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986" w:type="pct"/>
          </w:tcPr>
          <w:p w14:paraId="624724D7"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EC4E25" w:rsidRPr="00C74BFE" w14:paraId="2B6404BB" w14:textId="77777777" w:rsidTr="00EC4E25">
        <w:tc>
          <w:tcPr>
            <w:tcW w:w="1262" w:type="pct"/>
          </w:tcPr>
          <w:p w14:paraId="396B2538" w14:textId="77777777" w:rsidR="00EC4E25" w:rsidRPr="00C74BFE" w:rsidRDefault="00EC4E25" w:rsidP="00EC4E25">
            <w:pPr>
              <w:suppressAutoHyphens/>
              <w:snapToGrid w:val="0"/>
              <w:rPr>
                <w:rFonts w:ascii="Times New Roman" w:hAnsi="Times New Roman"/>
                <w:lang w:eastAsia="ar-SA"/>
              </w:rPr>
            </w:pPr>
            <w:r w:rsidRPr="00C74BFE">
              <w:rPr>
                <w:rFonts w:ascii="Times New Roman" w:hAnsi="Times New Roman"/>
                <w:lang w:eastAsia="ar-SA"/>
              </w:rPr>
              <w:t>Амбулаторно-поликлиническое обслуживание (3.4.1)</w:t>
            </w:r>
          </w:p>
        </w:tc>
        <w:tc>
          <w:tcPr>
            <w:tcW w:w="970" w:type="pct"/>
          </w:tcPr>
          <w:p w14:paraId="5E7FB9AC" w14:textId="79AF6EEB" w:rsidR="00EC4E25" w:rsidRPr="00C74BFE" w:rsidRDefault="00EC4E25" w:rsidP="00EC4E25">
            <w:pPr>
              <w:suppressAutoHyphens/>
              <w:snapToGrid w:val="0"/>
              <w:jc w:val="center"/>
              <w:rPr>
                <w:rFonts w:ascii="Times New Roman" w:hAnsi="Times New Roman"/>
                <w:lang w:eastAsia="ar-SA"/>
              </w:rPr>
            </w:pPr>
            <w:r w:rsidRPr="004315F1">
              <w:rPr>
                <w:rFonts w:ascii="Times New Roman" w:hAnsi="Times New Roman"/>
                <w:lang w:eastAsia="ar-SA"/>
              </w:rPr>
              <w:t>5</w:t>
            </w:r>
          </w:p>
        </w:tc>
        <w:tc>
          <w:tcPr>
            <w:tcW w:w="970" w:type="pct"/>
          </w:tcPr>
          <w:p w14:paraId="6502DDA3"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39FDB478"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4</w:t>
            </w:r>
          </w:p>
        </w:tc>
        <w:tc>
          <w:tcPr>
            <w:tcW w:w="986" w:type="pct"/>
          </w:tcPr>
          <w:p w14:paraId="55013BE8"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EC4E25" w:rsidRPr="00C74BFE" w14:paraId="5F486EF9" w14:textId="77777777" w:rsidTr="00EC4E25">
        <w:tc>
          <w:tcPr>
            <w:tcW w:w="1262" w:type="pct"/>
          </w:tcPr>
          <w:p w14:paraId="37163E6B" w14:textId="77777777" w:rsidR="00EC4E25" w:rsidRPr="00C74BFE" w:rsidRDefault="00EC4E25" w:rsidP="00EC4E25">
            <w:pPr>
              <w:suppressAutoHyphens/>
              <w:snapToGrid w:val="0"/>
              <w:rPr>
                <w:rFonts w:ascii="Times New Roman" w:hAnsi="Times New Roman"/>
                <w:lang w:eastAsia="ar-SA"/>
              </w:rPr>
            </w:pPr>
            <w:r w:rsidRPr="00C74BFE">
              <w:rPr>
                <w:rFonts w:ascii="Times New Roman" w:hAnsi="Times New Roman"/>
                <w:lang w:eastAsia="ar-SA"/>
              </w:rPr>
              <w:t>Религиозное использование (3.7)</w:t>
            </w:r>
          </w:p>
        </w:tc>
        <w:tc>
          <w:tcPr>
            <w:tcW w:w="970" w:type="pct"/>
          </w:tcPr>
          <w:p w14:paraId="6B656975" w14:textId="415779AB" w:rsidR="00EC4E25" w:rsidRPr="00C74BFE" w:rsidRDefault="00EC4E25" w:rsidP="00EC4E25">
            <w:pPr>
              <w:suppressAutoHyphens/>
              <w:snapToGrid w:val="0"/>
              <w:jc w:val="center"/>
              <w:rPr>
                <w:rFonts w:ascii="Times New Roman" w:hAnsi="Times New Roman"/>
                <w:lang w:eastAsia="ar-SA"/>
              </w:rPr>
            </w:pPr>
            <w:r w:rsidRPr="004315F1">
              <w:rPr>
                <w:rFonts w:ascii="Times New Roman" w:hAnsi="Times New Roman"/>
                <w:lang w:eastAsia="ar-SA"/>
              </w:rPr>
              <w:t>5</w:t>
            </w:r>
          </w:p>
        </w:tc>
        <w:tc>
          <w:tcPr>
            <w:tcW w:w="970" w:type="pct"/>
          </w:tcPr>
          <w:p w14:paraId="2C8B9E7F"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034C44AF"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986" w:type="pct"/>
          </w:tcPr>
          <w:p w14:paraId="1FF3992F"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EC4E25" w:rsidRPr="00C74BFE" w14:paraId="52EC563A" w14:textId="77777777" w:rsidTr="00EC4E25">
        <w:tc>
          <w:tcPr>
            <w:tcW w:w="1262" w:type="pct"/>
          </w:tcPr>
          <w:p w14:paraId="78D64190" w14:textId="77777777" w:rsidR="00EC4E25" w:rsidRPr="00C74BFE" w:rsidRDefault="00EC4E25" w:rsidP="00EC4E25">
            <w:pPr>
              <w:suppressAutoHyphens/>
              <w:snapToGrid w:val="0"/>
              <w:rPr>
                <w:rFonts w:ascii="Times New Roman" w:hAnsi="Times New Roman"/>
                <w:lang w:eastAsia="ar-SA"/>
              </w:rPr>
            </w:pPr>
            <w:r w:rsidRPr="00C74BFE">
              <w:rPr>
                <w:rFonts w:ascii="Times New Roman" w:hAnsi="Times New Roman"/>
                <w:lang w:eastAsia="ar-SA"/>
              </w:rPr>
              <w:t>Магазины (4.4)</w:t>
            </w:r>
          </w:p>
        </w:tc>
        <w:tc>
          <w:tcPr>
            <w:tcW w:w="970" w:type="pct"/>
          </w:tcPr>
          <w:p w14:paraId="4E9E1BDC" w14:textId="57CE3D68" w:rsidR="00EC4E25" w:rsidRPr="00C74BFE" w:rsidRDefault="00EC4E25" w:rsidP="00EC4E25">
            <w:pPr>
              <w:suppressAutoHyphens/>
              <w:snapToGrid w:val="0"/>
              <w:jc w:val="center"/>
              <w:rPr>
                <w:rFonts w:ascii="Times New Roman" w:hAnsi="Times New Roman"/>
                <w:lang w:eastAsia="ar-SA"/>
              </w:rPr>
            </w:pPr>
            <w:r w:rsidRPr="004315F1">
              <w:rPr>
                <w:rFonts w:ascii="Times New Roman" w:hAnsi="Times New Roman"/>
                <w:lang w:eastAsia="ar-SA"/>
              </w:rPr>
              <w:t>5</w:t>
            </w:r>
          </w:p>
        </w:tc>
        <w:tc>
          <w:tcPr>
            <w:tcW w:w="970" w:type="pct"/>
          </w:tcPr>
          <w:p w14:paraId="229FAC27"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629C16DA"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986" w:type="pct"/>
          </w:tcPr>
          <w:p w14:paraId="19259C5D"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EC4E25" w:rsidRPr="00C74BFE" w14:paraId="0DA60428" w14:textId="77777777" w:rsidTr="00EC4E25">
        <w:tc>
          <w:tcPr>
            <w:tcW w:w="1262" w:type="pct"/>
          </w:tcPr>
          <w:p w14:paraId="4FB4E2FC" w14:textId="77777777" w:rsidR="00EC4E25" w:rsidRPr="00C74BFE" w:rsidRDefault="00EC4E25" w:rsidP="00EC4E25">
            <w:pPr>
              <w:suppressAutoHyphens/>
              <w:snapToGrid w:val="0"/>
              <w:rPr>
                <w:rFonts w:ascii="Times New Roman" w:hAnsi="Times New Roman"/>
                <w:lang w:eastAsia="ar-SA"/>
              </w:rPr>
            </w:pPr>
            <w:r w:rsidRPr="00C74BFE">
              <w:rPr>
                <w:rFonts w:ascii="Times New Roman" w:hAnsi="Times New Roman"/>
                <w:lang w:eastAsia="ar-SA"/>
              </w:rPr>
              <w:t>Общественное питание (4.6)</w:t>
            </w:r>
          </w:p>
        </w:tc>
        <w:tc>
          <w:tcPr>
            <w:tcW w:w="970" w:type="pct"/>
          </w:tcPr>
          <w:p w14:paraId="6974B74F" w14:textId="67A7125E" w:rsidR="00EC4E25" w:rsidRPr="00C74BFE" w:rsidRDefault="00EC4E25" w:rsidP="00EC4E25">
            <w:pPr>
              <w:suppressAutoHyphens/>
              <w:snapToGrid w:val="0"/>
              <w:jc w:val="center"/>
              <w:rPr>
                <w:rFonts w:ascii="Times New Roman" w:hAnsi="Times New Roman"/>
                <w:lang w:eastAsia="ar-SA"/>
              </w:rPr>
            </w:pPr>
            <w:r w:rsidRPr="004315F1">
              <w:rPr>
                <w:rFonts w:ascii="Times New Roman" w:hAnsi="Times New Roman"/>
                <w:lang w:eastAsia="ar-SA"/>
              </w:rPr>
              <w:t>5</w:t>
            </w:r>
          </w:p>
        </w:tc>
        <w:tc>
          <w:tcPr>
            <w:tcW w:w="970" w:type="pct"/>
          </w:tcPr>
          <w:p w14:paraId="3DA942C4"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217336B7"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986" w:type="pct"/>
          </w:tcPr>
          <w:p w14:paraId="5C06D854"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EC4E25" w:rsidRPr="00C74BFE" w14:paraId="56708C53" w14:textId="77777777" w:rsidTr="00EC4E25">
        <w:trPr>
          <w:trHeight w:val="85"/>
        </w:trPr>
        <w:tc>
          <w:tcPr>
            <w:tcW w:w="1262" w:type="pct"/>
          </w:tcPr>
          <w:p w14:paraId="34FA2CC0" w14:textId="77777777" w:rsidR="00EC4E25" w:rsidRPr="00C74BFE" w:rsidRDefault="00EC4E25" w:rsidP="00EC4E25">
            <w:pPr>
              <w:suppressAutoHyphens/>
              <w:snapToGrid w:val="0"/>
              <w:rPr>
                <w:rFonts w:ascii="Times New Roman" w:hAnsi="Times New Roman"/>
                <w:lang w:eastAsia="ar-SA"/>
              </w:rPr>
            </w:pPr>
            <w:r w:rsidRPr="00C74BFE">
              <w:rPr>
                <w:rFonts w:ascii="Times New Roman" w:hAnsi="Times New Roman"/>
                <w:lang w:eastAsia="ar-SA"/>
              </w:rPr>
              <w:t>Гостиничное обслуживание (4.7)</w:t>
            </w:r>
          </w:p>
        </w:tc>
        <w:tc>
          <w:tcPr>
            <w:tcW w:w="970" w:type="pct"/>
          </w:tcPr>
          <w:p w14:paraId="7C93A0C1" w14:textId="1D2BC23B" w:rsidR="00EC4E25" w:rsidRPr="00C74BFE" w:rsidRDefault="00EC4E25" w:rsidP="00EC4E25">
            <w:pPr>
              <w:suppressAutoHyphens/>
              <w:snapToGrid w:val="0"/>
              <w:jc w:val="center"/>
              <w:rPr>
                <w:rFonts w:ascii="Times New Roman" w:hAnsi="Times New Roman"/>
                <w:lang w:eastAsia="ar-SA"/>
              </w:rPr>
            </w:pPr>
            <w:r w:rsidRPr="004315F1">
              <w:rPr>
                <w:rFonts w:ascii="Times New Roman" w:hAnsi="Times New Roman"/>
                <w:lang w:eastAsia="ar-SA"/>
              </w:rPr>
              <w:t>5</w:t>
            </w:r>
          </w:p>
        </w:tc>
        <w:tc>
          <w:tcPr>
            <w:tcW w:w="970" w:type="pct"/>
          </w:tcPr>
          <w:p w14:paraId="468B189B"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613BBBF6"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986" w:type="pct"/>
          </w:tcPr>
          <w:p w14:paraId="4BA6BB69"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EC4E25" w:rsidRPr="00C74BFE" w14:paraId="0DBA53FF" w14:textId="77777777" w:rsidTr="00EC4E25">
        <w:tc>
          <w:tcPr>
            <w:tcW w:w="1262" w:type="pct"/>
          </w:tcPr>
          <w:p w14:paraId="36C43C8C" w14:textId="77777777" w:rsidR="00EC4E25" w:rsidRPr="00C74BFE" w:rsidRDefault="00EC4E25" w:rsidP="00EC4E25">
            <w:pPr>
              <w:suppressAutoHyphens/>
              <w:snapToGrid w:val="0"/>
              <w:rPr>
                <w:rFonts w:ascii="Times New Roman" w:hAnsi="Times New Roman"/>
                <w:lang w:eastAsia="ar-SA"/>
              </w:rPr>
            </w:pPr>
            <w:r w:rsidRPr="00C74BFE">
              <w:rPr>
                <w:rFonts w:ascii="Times New Roman" w:hAnsi="Times New Roman"/>
                <w:lang w:eastAsia="ar-SA"/>
              </w:rPr>
              <w:t>Развлекательные мероприятия (4.8.1)</w:t>
            </w:r>
          </w:p>
        </w:tc>
        <w:tc>
          <w:tcPr>
            <w:tcW w:w="970" w:type="pct"/>
          </w:tcPr>
          <w:p w14:paraId="21538C05" w14:textId="18730C0D" w:rsidR="00EC4E25" w:rsidRPr="00C74BFE" w:rsidRDefault="00EC4E25" w:rsidP="00EC4E25">
            <w:pPr>
              <w:suppressAutoHyphens/>
              <w:snapToGrid w:val="0"/>
              <w:jc w:val="center"/>
              <w:rPr>
                <w:rFonts w:ascii="Times New Roman" w:hAnsi="Times New Roman"/>
                <w:lang w:eastAsia="ar-SA"/>
              </w:rPr>
            </w:pPr>
            <w:r w:rsidRPr="004315F1">
              <w:rPr>
                <w:rFonts w:ascii="Times New Roman" w:hAnsi="Times New Roman"/>
                <w:lang w:eastAsia="ar-SA"/>
              </w:rPr>
              <w:t>5</w:t>
            </w:r>
          </w:p>
        </w:tc>
        <w:tc>
          <w:tcPr>
            <w:tcW w:w="970" w:type="pct"/>
          </w:tcPr>
          <w:p w14:paraId="1D2F6865"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3EC4B698"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986" w:type="pct"/>
          </w:tcPr>
          <w:p w14:paraId="1B9DBF23" w14:textId="77777777" w:rsidR="00EC4E25" w:rsidRPr="00C74BFE" w:rsidRDefault="00EC4E25" w:rsidP="00EC4E25">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0569076F" w14:textId="77777777" w:rsidTr="00EC4E25">
        <w:tc>
          <w:tcPr>
            <w:tcW w:w="1262" w:type="pct"/>
          </w:tcPr>
          <w:p w14:paraId="40350C8B"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lastRenderedPageBreak/>
              <w:t>Площадки для занятий спортом (5.1.3)</w:t>
            </w:r>
          </w:p>
        </w:tc>
        <w:tc>
          <w:tcPr>
            <w:tcW w:w="970" w:type="pct"/>
          </w:tcPr>
          <w:p w14:paraId="4E2EFF18"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70" w:type="pct"/>
          </w:tcPr>
          <w:p w14:paraId="7BFD2A4F"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813" w:type="pct"/>
          </w:tcPr>
          <w:p w14:paraId="3A4D1CCC"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86" w:type="pct"/>
          </w:tcPr>
          <w:p w14:paraId="3B56A0F1"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r>
      <w:tr w:rsidR="00C74BFE" w:rsidRPr="00C74BFE" w14:paraId="04C7B01E" w14:textId="77777777" w:rsidTr="00EC4E25">
        <w:tc>
          <w:tcPr>
            <w:tcW w:w="1262" w:type="pct"/>
          </w:tcPr>
          <w:p w14:paraId="294EE48C"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Гидротехнические сооружения (11.3)</w:t>
            </w:r>
          </w:p>
        </w:tc>
        <w:tc>
          <w:tcPr>
            <w:tcW w:w="970" w:type="pct"/>
          </w:tcPr>
          <w:p w14:paraId="52A2A3AD"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70" w:type="pct"/>
          </w:tcPr>
          <w:p w14:paraId="446E155D"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813" w:type="pct"/>
          </w:tcPr>
          <w:p w14:paraId="4E3671BE"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86" w:type="pct"/>
          </w:tcPr>
          <w:p w14:paraId="19B66183"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r>
      <w:tr w:rsidR="00C74BFE" w:rsidRPr="00C74BFE" w14:paraId="79332423" w14:textId="77777777" w:rsidTr="00EC4E25">
        <w:tc>
          <w:tcPr>
            <w:tcW w:w="1262" w:type="pct"/>
          </w:tcPr>
          <w:p w14:paraId="7BBC13FC"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Земельные участки (территории) общего пользования (12.0)</w:t>
            </w:r>
          </w:p>
        </w:tc>
        <w:tc>
          <w:tcPr>
            <w:tcW w:w="970" w:type="pct"/>
          </w:tcPr>
          <w:p w14:paraId="7957A760"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70" w:type="pct"/>
          </w:tcPr>
          <w:p w14:paraId="32BCFF64"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813" w:type="pct"/>
          </w:tcPr>
          <w:p w14:paraId="179E805D"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86" w:type="pct"/>
          </w:tcPr>
          <w:p w14:paraId="36AF2BE1"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r>
      <w:tr w:rsidR="00C74BFE" w:rsidRPr="00C74BFE" w14:paraId="76BA6D0E" w14:textId="77777777" w:rsidTr="00EC4E25">
        <w:tc>
          <w:tcPr>
            <w:tcW w:w="1262" w:type="pct"/>
          </w:tcPr>
          <w:p w14:paraId="39FE44E8"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Ведение огородничества (13.1)</w:t>
            </w:r>
          </w:p>
        </w:tc>
        <w:tc>
          <w:tcPr>
            <w:tcW w:w="970" w:type="pct"/>
          </w:tcPr>
          <w:p w14:paraId="6AA64B39"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70" w:type="pct"/>
          </w:tcPr>
          <w:p w14:paraId="08A0CCD6"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813" w:type="pct"/>
          </w:tcPr>
          <w:p w14:paraId="1BDEDC46"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86" w:type="pct"/>
          </w:tcPr>
          <w:p w14:paraId="4FB53B8D"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r>
      <w:tr w:rsidR="00C74BFE" w:rsidRPr="00C74BFE" w14:paraId="5D06F898" w14:textId="77777777" w:rsidTr="00EC4E25">
        <w:tc>
          <w:tcPr>
            <w:tcW w:w="1262" w:type="pct"/>
          </w:tcPr>
          <w:p w14:paraId="68F6B44F"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Ведение садоводства (13.2)</w:t>
            </w:r>
          </w:p>
        </w:tc>
        <w:tc>
          <w:tcPr>
            <w:tcW w:w="970" w:type="pct"/>
          </w:tcPr>
          <w:p w14:paraId="5B702F36" w14:textId="1566C212" w:rsidR="00C74BFE" w:rsidRPr="00C74BFE" w:rsidRDefault="00EC4E25" w:rsidP="00C74BFE">
            <w:pPr>
              <w:suppressAutoHyphens/>
              <w:snapToGrid w:val="0"/>
              <w:jc w:val="center"/>
              <w:rPr>
                <w:rFonts w:ascii="Times New Roman" w:hAnsi="Times New Roman"/>
                <w:lang w:eastAsia="ar-SA"/>
              </w:rPr>
            </w:pPr>
            <w:r>
              <w:rPr>
                <w:rFonts w:ascii="Times New Roman" w:hAnsi="Times New Roman"/>
                <w:lang w:eastAsia="ar-SA"/>
              </w:rPr>
              <w:t>5</w:t>
            </w:r>
          </w:p>
        </w:tc>
        <w:tc>
          <w:tcPr>
            <w:tcW w:w="970" w:type="pct"/>
          </w:tcPr>
          <w:p w14:paraId="79D015C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3EDFD04D"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986" w:type="pct"/>
          </w:tcPr>
          <w:p w14:paraId="2B46FA8F" w14:textId="79C0260F" w:rsidR="00C74BFE" w:rsidRPr="00C74BFE" w:rsidRDefault="00EC4E25" w:rsidP="00C74BFE">
            <w:pPr>
              <w:suppressAutoHyphens/>
              <w:snapToGrid w:val="0"/>
              <w:jc w:val="center"/>
              <w:rPr>
                <w:rFonts w:ascii="Times New Roman" w:hAnsi="Times New Roman"/>
                <w:lang w:eastAsia="ar-SA"/>
              </w:rPr>
            </w:pPr>
            <w:r>
              <w:rPr>
                <w:rFonts w:ascii="Times New Roman" w:hAnsi="Times New Roman"/>
                <w:lang w:eastAsia="ar-SA"/>
              </w:rPr>
              <w:t>50</w:t>
            </w:r>
          </w:p>
        </w:tc>
      </w:tr>
    </w:tbl>
    <w:p w14:paraId="6F7BC558" w14:textId="77777777" w:rsidR="00C74BFE" w:rsidRPr="00C74BFE" w:rsidRDefault="00C74BFE" w:rsidP="00C74BFE">
      <w:pPr>
        <w:widowControl w:val="0"/>
        <w:tabs>
          <w:tab w:val="left" w:pos="1134"/>
        </w:tabs>
        <w:overflowPunct w:val="0"/>
        <w:adjustRightInd w:val="0"/>
        <w:snapToGrid w:val="0"/>
        <w:ind w:firstLine="709"/>
        <w:jc w:val="both"/>
        <w:rPr>
          <w:lang w:eastAsia="ar-SA"/>
        </w:rPr>
      </w:pPr>
    </w:p>
    <w:p w14:paraId="7A4EB0E9" w14:textId="77777777" w:rsidR="00C74BFE" w:rsidRPr="00C74BFE" w:rsidRDefault="00C74BFE" w:rsidP="00C74BFE">
      <w:pPr>
        <w:widowControl w:val="0"/>
        <w:tabs>
          <w:tab w:val="left" w:pos="1134"/>
        </w:tabs>
        <w:overflowPunct w:val="0"/>
        <w:adjustRightInd w:val="0"/>
        <w:snapToGrid w:val="0"/>
        <w:spacing w:line="276" w:lineRule="auto"/>
        <w:ind w:firstLine="709"/>
        <w:jc w:val="both"/>
        <w:rPr>
          <w:lang w:eastAsia="ar-SA"/>
        </w:rPr>
      </w:pPr>
      <w:r w:rsidRPr="00C74BFE">
        <w:rPr>
          <w:lang w:eastAsia="ar-SA"/>
        </w:rPr>
        <w:t xml:space="preserve">4. </w:t>
      </w:r>
      <w:r w:rsidRPr="00C74BFE">
        <w:rPr>
          <w:bCs/>
          <w:lang w:eastAsia="ar-SA"/>
        </w:rPr>
        <w:t>Ограничения использования земельных участков и объектов капитального строительства</w:t>
      </w:r>
    </w:p>
    <w:p w14:paraId="37E5C2DF" w14:textId="4E6C2449" w:rsidR="00C74BFE" w:rsidRPr="00C74BFE" w:rsidRDefault="00C74BFE" w:rsidP="00C74BFE">
      <w:pPr>
        <w:tabs>
          <w:tab w:val="left" w:pos="1080"/>
          <w:tab w:val="num" w:pos="1211"/>
        </w:tabs>
        <w:suppressAutoHyphens/>
        <w:snapToGrid w:val="0"/>
        <w:spacing w:line="276" w:lineRule="auto"/>
        <w:ind w:firstLine="709"/>
        <w:jc w:val="both"/>
      </w:pPr>
      <w:r w:rsidRPr="00C74BFE">
        <w:t xml:space="preserve">Ограничения использования земельных участков и объектов капитального строительства, находящихся в зоне с кодовым обозначением (Ж-1) и расположенных </w:t>
      </w:r>
      <w:r w:rsidR="00103C5F">
        <w:br/>
      </w:r>
      <w:r w:rsidRPr="00C74BFE">
        <w:t xml:space="preserve">в границах зон с особыми условиями использования территории, устанавливаются </w:t>
      </w:r>
      <w:r w:rsidR="00103C5F">
        <w:br/>
      </w:r>
      <w:r w:rsidRPr="00C74BFE">
        <w:t>в соответствии со статьями 32-35 настоящих Правил.</w:t>
      </w:r>
      <w:bookmarkStart w:id="28" w:name="_Toc29824849"/>
    </w:p>
    <w:p w14:paraId="18C5191D" w14:textId="77777777" w:rsidR="00C74BFE" w:rsidRPr="00C74BFE" w:rsidRDefault="00C74BFE" w:rsidP="00103C5F">
      <w:pPr>
        <w:keepNext/>
        <w:widowControl w:val="0"/>
        <w:numPr>
          <w:ilvl w:val="2"/>
          <w:numId w:val="0"/>
        </w:numPr>
        <w:tabs>
          <w:tab w:val="left" w:pos="0"/>
        </w:tabs>
        <w:suppressAutoHyphens/>
        <w:spacing w:before="120" w:after="120" w:line="276" w:lineRule="auto"/>
        <w:ind w:right="-113" w:firstLine="709"/>
        <w:jc w:val="both"/>
        <w:outlineLvl w:val="2"/>
        <w:rPr>
          <w:b/>
          <w:bCs/>
          <w:lang w:eastAsia="en-US"/>
        </w:rPr>
      </w:pPr>
      <w:bookmarkStart w:id="29" w:name="_Toc29824851"/>
      <w:bookmarkStart w:id="30" w:name="_Toc38300579"/>
      <w:bookmarkStart w:id="31" w:name="_Toc38454702"/>
      <w:bookmarkStart w:id="32" w:name="_Toc38625304"/>
      <w:bookmarkStart w:id="33" w:name="_Toc62748259"/>
      <w:bookmarkStart w:id="34" w:name="_Toc179981567"/>
      <w:bookmarkStart w:id="35" w:name="_Toc195275285"/>
      <w:bookmarkEnd w:id="28"/>
      <w:r w:rsidRPr="00C74BFE">
        <w:rPr>
          <w:b/>
          <w:bCs/>
          <w:lang w:eastAsia="en-US"/>
        </w:rPr>
        <w:t>Статья 27. Производственная зона (П-1)</w:t>
      </w:r>
      <w:bookmarkEnd w:id="29"/>
      <w:bookmarkEnd w:id="30"/>
      <w:bookmarkEnd w:id="31"/>
      <w:bookmarkEnd w:id="32"/>
      <w:bookmarkEnd w:id="33"/>
      <w:bookmarkEnd w:id="34"/>
      <w:bookmarkEnd w:id="35"/>
    </w:p>
    <w:p w14:paraId="5C6132D8" w14:textId="77777777" w:rsidR="00C74BFE" w:rsidRPr="00C74BFE" w:rsidRDefault="00C74BFE" w:rsidP="00C74BFE">
      <w:pPr>
        <w:widowControl w:val="0"/>
        <w:suppressAutoHyphens/>
        <w:autoSpaceDE w:val="0"/>
        <w:snapToGrid w:val="0"/>
        <w:ind w:firstLine="694"/>
        <w:jc w:val="both"/>
        <w:rPr>
          <w:bCs/>
          <w:lang w:eastAsia="ar-SA"/>
        </w:rPr>
      </w:pPr>
      <w:r w:rsidRPr="00C74BFE">
        <w:rPr>
          <w:lang w:eastAsia="ar-SA"/>
        </w:rPr>
        <w:t>1. Производственная зона (П-1)</w:t>
      </w:r>
      <w:r w:rsidRPr="00C74BFE">
        <w:rPr>
          <w:bCs/>
          <w:lang w:eastAsia="ar-SA"/>
        </w:rPr>
        <w:t xml:space="preserve"> определяется для размещения </w:t>
      </w:r>
      <w:r w:rsidRPr="00C74BFE">
        <w:t>производственных и складских объектов</w:t>
      </w:r>
      <w:r w:rsidRPr="00C74BFE">
        <w:rPr>
          <w:bCs/>
          <w:lang w:eastAsia="ar-SA"/>
        </w:rPr>
        <w:t>.</w:t>
      </w:r>
    </w:p>
    <w:p w14:paraId="17E862FC" w14:textId="77777777" w:rsidR="00C74BFE" w:rsidRPr="00C74BFE" w:rsidRDefault="00C74BFE" w:rsidP="00C74BFE">
      <w:pPr>
        <w:widowControl w:val="0"/>
        <w:tabs>
          <w:tab w:val="left" w:pos="7200"/>
        </w:tabs>
        <w:suppressAutoHyphens/>
        <w:snapToGrid w:val="0"/>
        <w:ind w:firstLine="709"/>
        <w:jc w:val="both"/>
        <w:rPr>
          <w:lang w:eastAsia="ar-SA"/>
        </w:rPr>
      </w:pPr>
      <w:r w:rsidRPr="00C74BFE">
        <w:rPr>
          <w:lang w:eastAsia="ar-SA"/>
        </w:rPr>
        <w:t>2. Виды разрешенного использования:</w:t>
      </w:r>
    </w:p>
    <w:p w14:paraId="492A2135" w14:textId="77777777" w:rsidR="00C74BFE" w:rsidRPr="00C74BFE" w:rsidRDefault="00C74BFE" w:rsidP="00C74BFE">
      <w:pPr>
        <w:widowControl w:val="0"/>
        <w:tabs>
          <w:tab w:val="left" w:pos="7200"/>
        </w:tabs>
        <w:suppressAutoHyphens/>
        <w:snapToGrid w:val="0"/>
        <w:spacing w:before="120" w:after="120"/>
        <w:jc w:val="center"/>
        <w:rPr>
          <w:caps/>
          <w:lang w:eastAsia="ar-SA"/>
        </w:rPr>
      </w:pPr>
      <w:r w:rsidRPr="00C74BFE">
        <w:rPr>
          <w:caps/>
          <w:lang w:eastAsia="ar-SA"/>
        </w:rPr>
        <w:t>Основные виды разрешенного использования:</w:t>
      </w:r>
    </w:p>
    <w:tbl>
      <w:tblPr>
        <w:tblStyle w:val="101"/>
        <w:tblW w:w="5000" w:type="pct"/>
        <w:tblLook w:val="04A0" w:firstRow="1" w:lastRow="0" w:firstColumn="1" w:lastColumn="0" w:noHBand="0" w:noVBand="1"/>
      </w:tblPr>
      <w:tblGrid>
        <w:gridCol w:w="2830"/>
        <w:gridCol w:w="5401"/>
        <w:gridCol w:w="1396"/>
      </w:tblGrid>
      <w:tr w:rsidR="00C74BFE" w:rsidRPr="00C74BFE" w14:paraId="2A7F2BA9" w14:textId="77777777" w:rsidTr="008E6370">
        <w:trPr>
          <w:tblHeader/>
        </w:trPr>
        <w:tc>
          <w:tcPr>
            <w:tcW w:w="1470" w:type="pct"/>
          </w:tcPr>
          <w:p w14:paraId="7048C8EA"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w:t>
            </w:r>
          </w:p>
          <w:p w14:paraId="3350B0F8"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разрешённого</w:t>
            </w:r>
          </w:p>
          <w:p w14:paraId="39A1EC97"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использования</w:t>
            </w:r>
          </w:p>
          <w:p w14:paraId="13FE362C"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земельного участка</w:t>
            </w:r>
          </w:p>
        </w:tc>
        <w:tc>
          <w:tcPr>
            <w:tcW w:w="2805" w:type="pct"/>
          </w:tcPr>
          <w:p w14:paraId="1A70FD3E"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Описание вида разрешённого использования земельного участка</w:t>
            </w:r>
          </w:p>
        </w:tc>
        <w:tc>
          <w:tcPr>
            <w:tcW w:w="725" w:type="pct"/>
          </w:tcPr>
          <w:p w14:paraId="7BB00365"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Код</w:t>
            </w:r>
          </w:p>
        </w:tc>
      </w:tr>
      <w:tr w:rsidR="008E6370" w:rsidRPr="00C74BFE" w14:paraId="22C699D7" w14:textId="77777777" w:rsidTr="008E6370">
        <w:tc>
          <w:tcPr>
            <w:tcW w:w="1470" w:type="pct"/>
          </w:tcPr>
          <w:p w14:paraId="372754F0" w14:textId="5E527A19" w:rsidR="008E6370" w:rsidRPr="00F64909" w:rsidRDefault="008E6370" w:rsidP="008E6370">
            <w:pPr>
              <w:widowControl w:val="0"/>
              <w:tabs>
                <w:tab w:val="left" w:pos="7200"/>
              </w:tabs>
              <w:suppressAutoHyphens/>
              <w:snapToGrid w:val="0"/>
              <w:rPr>
                <w:rFonts w:ascii="Times New Roman" w:hAnsi="Times New Roman"/>
                <w:lang w:eastAsia="ar-SA"/>
              </w:rPr>
            </w:pPr>
            <w:r w:rsidRPr="00F64909">
              <w:rPr>
                <w:rFonts w:ascii="Times New Roman" w:hAnsi="Times New Roman"/>
                <w:lang w:eastAsia="ar-SA"/>
              </w:rPr>
              <w:t>Коммунальное обслуживание</w:t>
            </w:r>
          </w:p>
        </w:tc>
        <w:tc>
          <w:tcPr>
            <w:tcW w:w="2805" w:type="pct"/>
          </w:tcPr>
          <w:p w14:paraId="7AF25C4B" w14:textId="1D22E8AD" w:rsidR="008E6370" w:rsidRPr="00F64909" w:rsidRDefault="008E6370" w:rsidP="008E6370">
            <w:pPr>
              <w:widowControl w:val="0"/>
              <w:tabs>
                <w:tab w:val="left" w:pos="7200"/>
              </w:tabs>
              <w:suppressAutoHyphens/>
              <w:snapToGrid w:val="0"/>
              <w:jc w:val="both"/>
              <w:rPr>
                <w:rFonts w:ascii="Times New Roman" w:hAnsi="Times New Roman"/>
                <w:lang w:eastAsia="ar-SA"/>
              </w:rPr>
            </w:pPr>
            <w:r w:rsidRPr="00F64909">
              <w:rPr>
                <w:rFonts w:ascii="Times New Roman" w:hAnsi="Times New Roman"/>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 Классификатора</w:t>
            </w:r>
          </w:p>
        </w:tc>
        <w:tc>
          <w:tcPr>
            <w:tcW w:w="725" w:type="pct"/>
          </w:tcPr>
          <w:p w14:paraId="3ECB92AC" w14:textId="7382D373" w:rsidR="008E6370" w:rsidRPr="00F64909" w:rsidRDefault="008E6370" w:rsidP="008E6370">
            <w:pPr>
              <w:widowControl w:val="0"/>
              <w:tabs>
                <w:tab w:val="left" w:pos="7200"/>
              </w:tabs>
              <w:suppressAutoHyphens/>
              <w:snapToGrid w:val="0"/>
              <w:jc w:val="center"/>
              <w:rPr>
                <w:rFonts w:ascii="Times New Roman" w:hAnsi="Times New Roman"/>
                <w:lang w:eastAsia="ar-SA"/>
              </w:rPr>
            </w:pPr>
            <w:r w:rsidRPr="00F64909">
              <w:rPr>
                <w:rFonts w:ascii="Times New Roman" w:hAnsi="Times New Roman"/>
                <w:lang w:eastAsia="ar-SA"/>
              </w:rPr>
              <w:t>3.1</w:t>
            </w:r>
          </w:p>
        </w:tc>
      </w:tr>
      <w:tr w:rsidR="00C74BFE" w:rsidRPr="00C74BFE" w14:paraId="418A2DD3" w14:textId="77777777" w:rsidTr="008E6370">
        <w:tc>
          <w:tcPr>
            <w:tcW w:w="1470" w:type="pct"/>
          </w:tcPr>
          <w:p w14:paraId="6BBAB082"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Деловое управление</w:t>
            </w:r>
          </w:p>
        </w:tc>
        <w:tc>
          <w:tcPr>
            <w:tcW w:w="2805" w:type="pct"/>
          </w:tcPr>
          <w:p w14:paraId="74125B51"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w:t>
            </w:r>
            <w:r w:rsidRPr="00C74BFE">
              <w:rPr>
                <w:rFonts w:ascii="Times New Roman" w:hAnsi="Times New Roman"/>
                <w:lang w:eastAsia="ar-SA"/>
              </w:rPr>
              <w:lastRenderedPageBreak/>
              <w:t>их совершения между организациями, в том числе биржевая деятельность (за исключением банковской и страховой деятельности)</w:t>
            </w:r>
          </w:p>
        </w:tc>
        <w:tc>
          <w:tcPr>
            <w:tcW w:w="725" w:type="pct"/>
          </w:tcPr>
          <w:p w14:paraId="7F46286F"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lastRenderedPageBreak/>
              <w:t>4.1</w:t>
            </w:r>
          </w:p>
        </w:tc>
      </w:tr>
      <w:tr w:rsidR="00C74BFE" w:rsidRPr="00C74BFE" w14:paraId="1C946C18" w14:textId="77777777" w:rsidTr="008E6370">
        <w:tc>
          <w:tcPr>
            <w:tcW w:w="1470" w:type="pct"/>
          </w:tcPr>
          <w:p w14:paraId="6D0CC919"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Производственная деятельность</w:t>
            </w:r>
          </w:p>
        </w:tc>
        <w:tc>
          <w:tcPr>
            <w:tcW w:w="2805" w:type="pct"/>
          </w:tcPr>
          <w:p w14:paraId="1E8BAEEF"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725" w:type="pct"/>
          </w:tcPr>
          <w:p w14:paraId="6FC2BB32"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6.0</w:t>
            </w:r>
          </w:p>
        </w:tc>
      </w:tr>
      <w:tr w:rsidR="00C74BFE" w:rsidRPr="00C74BFE" w14:paraId="09EDCB32" w14:textId="77777777" w:rsidTr="008E6370">
        <w:tc>
          <w:tcPr>
            <w:tcW w:w="1470" w:type="pct"/>
          </w:tcPr>
          <w:p w14:paraId="0503A32C"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Недропользование</w:t>
            </w:r>
          </w:p>
        </w:tc>
        <w:tc>
          <w:tcPr>
            <w:tcW w:w="2805" w:type="pct"/>
          </w:tcPr>
          <w:p w14:paraId="77978947"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Осуществление геологических изысканий;</w:t>
            </w:r>
          </w:p>
          <w:p w14:paraId="0B7A4EC6"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добыча полезных ископаемых открытым (карьеры, отвалы) и закрытым (шахты, скважины) способами;</w:t>
            </w:r>
          </w:p>
          <w:p w14:paraId="6E2CBDA5"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в том числе подземных, в целях добычи полезных ископаемых;</w:t>
            </w:r>
          </w:p>
          <w:p w14:paraId="45745A3A"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необходимых для подготовки сырья к транспортировке и (или) промышленной переработке;</w:t>
            </w:r>
          </w:p>
          <w:p w14:paraId="1BB64381"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725" w:type="pct"/>
          </w:tcPr>
          <w:p w14:paraId="3A487CF0"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6.1</w:t>
            </w:r>
          </w:p>
        </w:tc>
      </w:tr>
      <w:tr w:rsidR="00C74BFE" w:rsidRPr="00C74BFE" w14:paraId="124B6F99" w14:textId="77777777" w:rsidTr="008E6370">
        <w:tc>
          <w:tcPr>
            <w:tcW w:w="1470" w:type="pct"/>
          </w:tcPr>
          <w:p w14:paraId="02990600"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Легкая промышленность</w:t>
            </w:r>
          </w:p>
        </w:tc>
        <w:tc>
          <w:tcPr>
            <w:tcW w:w="2805" w:type="pct"/>
          </w:tcPr>
          <w:p w14:paraId="4387D064"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725" w:type="pct"/>
          </w:tcPr>
          <w:p w14:paraId="4C52747B"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6.3</w:t>
            </w:r>
          </w:p>
        </w:tc>
      </w:tr>
      <w:tr w:rsidR="00C74BFE" w:rsidRPr="00C74BFE" w14:paraId="5C1A0FF7" w14:textId="77777777" w:rsidTr="008E6370">
        <w:tc>
          <w:tcPr>
            <w:tcW w:w="1470" w:type="pct"/>
          </w:tcPr>
          <w:p w14:paraId="7304FD0C"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Фармацевтическая промышленность</w:t>
            </w:r>
          </w:p>
        </w:tc>
        <w:tc>
          <w:tcPr>
            <w:tcW w:w="2805" w:type="pct"/>
          </w:tcPr>
          <w:p w14:paraId="216CA59B"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725" w:type="pct"/>
          </w:tcPr>
          <w:p w14:paraId="6019E2AE"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6.3.1</w:t>
            </w:r>
          </w:p>
        </w:tc>
      </w:tr>
      <w:tr w:rsidR="00C74BFE" w:rsidRPr="00C74BFE" w14:paraId="7F4E6838" w14:textId="77777777" w:rsidTr="008E6370">
        <w:tc>
          <w:tcPr>
            <w:tcW w:w="1470" w:type="pct"/>
          </w:tcPr>
          <w:p w14:paraId="6EE36001"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Пищевая промышленность</w:t>
            </w:r>
          </w:p>
        </w:tc>
        <w:tc>
          <w:tcPr>
            <w:tcW w:w="2805" w:type="pct"/>
          </w:tcPr>
          <w:p w14:paraId="23E6E812"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725" w:type="pct"/>
          </w:tcPr>
          <w:p w14:paraId="6C61CEFB"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6.4</w:t>
            </w:r>
          </w:p>
        </w:tc>
      </w:tr>
      <w:tr w:rsidR="00C74BFE" w:rsidRPr="00C74BFE" w14:paraId="1EF1E7B6" w14:textId="77777777" w:rsidTr="008E6370">
        <w:tc>
          <w:tcPr>
            <w:tcW w:w="1470" w:type="pct"/>
          </w:tcPr>
          <w:p w14:paraId="7E01220D"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Строительная промышленность</w:t>
            </w:r>
          </w:p>
        </w:tc>
        <w:tc>
          <w:tcPr>
            <w:tcW w:w="2805" w:type="pct"/>
          </w:tcPr>
          <w:p w14:paraId="0C845AB7"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объектов капитального строительства, предназначенных для производства: строительных материалов </w:t>
            </w:r>
            <w:r w:rsidRPr="00C74BFE">
              <w:rPr>
                <w:rFonts w:ascii="Times New Roman" w:hAnsi="Times New Roman"/>
                <w:lang w:eastAsia="ar-SA"/>
              </w:rPr>
              <w:lastRenderedPageBreak/>
              <w:t>(кирпичей,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725" w:type="pct"/>
          </w:tcPr>
          <w:p w14:paraId="4C98DA0C"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lastRenderedPageBreak/>
              <w:t>6.6</w:t>
            </w:r>
          </w:p>
        </w:tc>
      </w:tr>
      <w:tr w:rsidR="00C74BFE" w:rsidRPr="00C74BFE" w14:paraId="75B07AB7" w14:textId="77777777" w:rsidTr="008E6370">
        <w:tc>
          <w:tcPr>
            <w:tcW w:w="1470" w:type="pct"/>
          </w:tcPr>
          <w:p w14:paraId="4152F36E"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Склад</w:t>
            </w:r>
          </w:p>
        </w:tc>
        <w:tc>
          <w:tcPr>
            <w:tcW w:w="2805" w:type="pct"/>
          </w:tcPr>
          <w:p w14:paraId="26519349"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25" w:type="pct"/>
          </w:tcPr>
          <w:p w14:paraId="228C2692"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6.9</w:t>
            </w:r>
          </w:p>
        </w:tc>
      </w:tr>
      <w:tr w:rsidR="00C74BFE" w:rsidRPr="00C74BFE" w14:paraId="6AADFE8A" w14:textId="77777777" w:rsidTr="008E6370">
        <w:tc>
          <w:tcPr>
            <w:tcW w:w="1470" w:type="pct"/>
          </w:tcPr>
          <w:p w14:paraId="0E60A9DB"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Складские площадки</w:t>
            </w:r>
          </w:p>
        </w:tc>
        <w:tc>
          <w:tcPr>
            <w:tcW w:w="2805" w:type="pct"/>
          </w:tcPr>
          <w:p w14:paraId="2D60F546"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Временное хранение, распределение и перевалка грузов (за исключением хранения стратегических запасов) на открытом воздухе</w:t>
            </w:r>
          </w:p>
        </w:tc>
        <w:tc>
          <w:tcPr>
            <w:tcW w:w="725" w:type="pct"/>
          </w:tcPr>
          <w:p w14:paraId="7BAE598A"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6.9.1</w:t>
            </w:r>
          </w:p>
        </w:tc>
      </w:tr>
      <w:tr w:rsidR="00C74BFE" w:rsidRPr="00C74BFE" w14:paraId="726C50FA" w14:textId="77777777" w:rsidTr="008E6370">
        <w:tc>
          <w:tcPr>
            <w:tcW w:w="1470" w:type="pct"/>
          </w:tcPr>
          <w:p w14:paraId="300AD444"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Земельные участки (территории) общего пользования</w:t>
            </w:r>
          </w:p>
        </w:tc>
        <w:tc>
          <w:tcPr>
            <w:tcW w:w="2805" w:type="pct"/>
          </w:tcPr>
          <w:p w14:paraId="2A7E1044"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Земельные участки общего пользования.</w:t>
            </w:r>
          </w:p>
          <w:p w14:paraId="4142D932"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Содержание данного вида разрешенного использования включает в себя содержание видов разрешенного использования с </w:t>
            </w:r>
            <w:hyperlink r:id="rId31" w:anchor="/document/70736874/entry/11201" w:history="1">
              <w:r w:rsidRPr="00C74BFE">
                <w:rPr>
                  <w:rFonts w:ascii="Times New Roman" w:hAnsi="Times New Roman"/>
                  <w:lang w:eastAsia="ar-SA"/>
                </w:rPr>
                <w:t>кодами 12.0.1 - 12.0.2</w:t>
              </w:r>
            </w:hyperlink>
            <w:r w:rsidRPr="00C74BFE">
              <w:rPr>
                <w:rFonts w:ascii="Times New Roman" w:hAnsi="Times New Roman"/>
                <w:lang w:eastAsia="ar-SA"/>
              </w:rPr>
              <w:t xml:space="preserve"> Классификатора</w:t>
            </w:r>
          </w:p>
        </w:tc>
        <w:tc>
          <w:tcPr>
            <w:tcW w:w="725" w:type="pct"/>
          </w:tcPr>
          <w:p w14:paraId="3C931A7F"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12.0</w:t>
            </w:r>
          </w:p>
        </w:tc>
      </w:tr>
    </w:tbl>
    <w:p w14:paraId="406B74AA" w14:textId="77777777" w:rsidR="00C74BFE" w:rsidRPr="00C74BFE" w:rsidRDefault="00C74BFE" w:rsidP="00C74BFE">
      <w:pPr>
        <w:widowControl w:val="0"/>
        <w:tabs>
          <w:tab w:val="left" w:pos="7200"/>
        </w:tabs>
        <w:suppressAutoHyphens/>
        <w:snapToGrid w:val="0"/>
        <w:jc w:val="center"/>
        <w:rPr>
          <w:caps/>
          <w:lang w:eastAsia="ar-SA"/>
        </w:rPr>
      </w:pPr>
    </w:p>
    <w:p w14:paraId="756782AF" w14:textId="77777777" w:rsidR="00C74BFE" w:rsidRPr="00C74BFE" w:rsidRDefault="00C74BFE" w:rsidP="00C74BFE">
      <w:pPr>
        <w:widowControl w:val="0"/>
        <w:tabs>
          <w:tab w:val="left" w:pos="7200"/>
        </w:tabs>
        <w:suppressAutoHyphens/>
        <w:snapToGrid w:val="0"/>
        <w:spacing w:after="120"/>
        <w:jc w:val="center"/>
        <w:rPr>
          <w:caps/>
          <w:lang w:eastAsia="ar-SA"/>
        </w:rPr>
      </w:pPr>
      <w:r w:rsidRPr="00C74BFE">
        <w:rPr>
          <w:caps/>
          <w:lang w:eastAsia="ar-SA"/>
        </w:rPr>
        <w:t>Условно разрешенные виды использования:</w:t>
      </w:r>
    </w:p>
    <w:tbl>
      <w:tblPr>
        <w:tblStyle w:val="101"/>
        <w:tblW w:w="5000" w:type="pct"/>
        <w:tblLook w:val="04A0" w:firstRow="1" w:lastRow="0" w:firstColumn="1" w:lastColumn="0" w:noHBand="0" w:noVBand="1"/>
      </w:tblPr>
      <w:tblGrid>
        <w:gridCol w:w="3060"/>
        <w:gridCol w:w="5541"/>
        <w:gridCol w:w="1026"/>
      </w:tblGrid>
      <w:tr w:rsidR="00C74BFE" w:rsidRPr="00C74BFE" w14:paraId="2CB1B264" w14:textId="77777777" w:rsidTr="00C74BFE">
        <w:tc>
          <w:tcPr>
            <w:tcW w:w="1589" w:type="pct"/>
          </w:tcPr>
          <w:p w14:paraId="1F0D671E"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w:t>
            </w:r>
          </w:p>
          <w:p w14:paraId="6039A0F8"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разрешённого</w:t>
            </w:r>
          </w:p>
          <w:p w14:paraId="1DE13757"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использования</w:t>
            </w:r>
          </w:p>
          <w:p w14:paraId="6414D800"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земельного участка</w:t>
            </w:r>
          </w:p>
        </w:tc>
        <w:tc>
          <w:tcPr>
            <w:tcW w:w="2878" w:type="pct"/>
          </w:tcPr>
          <w:p w14:paraId="0EAF5836"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Описание вида разрешённого использования земельного участка</w:t>
            </w:r>
          </w:p>
        </w:tc>
        <w:tc>
          <w:tcPr>
            <w:tcW w:w="533" w:type="pct"/>
          </w:tcPr>
          <w:p w14:paraId="77D7CBC8"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Код</w:t>
            </w:r>
          </w:p>
        </w:tc>
      </w:tr>
      <w:tr w:rsidR="00C74BFE" w:rsidRPr="00C74BFE" w14:paraId="4AA023C7" w14:textId="77777777" w:rsidTr="00C74BFE">
        <w:tc>
          <w:tcPr>
            <w:tcW w:w="1589" w:type="pct"/>
          </w:tcPr>
          <w:p w14:paraId="38156E2F"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Бытовое обслуживание</w:t>
            </w:r>
          </w:p>
        </w:tc>
        <w:tc>
          <w:tcPr>
            <w:tcW w:w="2878" w:type="pct"/>
          </w:tcPr>
          <w:p w14:paraId="2930E255"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33" w:type="pct"/>
          </w:tcPr>
          <w:p w14:paraId="5367A7E0"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3.3</w:t>
            </w:r>
          </w:p>
        </w:tc>
      </w:tr>
      <w:tr w:rsidR="00C74BFE" w:rsidRPr="00C74BFE" w14:paraId="30149822" w14:textId="77777777" w:rsidTr="00C74BFE">
        <w:tc>
          <w:tcPr>
            <w:tcW w:w="1589" w:type="pct"/>
          </w:tcPr>
          <w:p w14:paraId="7C89563E"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Амбулаторно-поликлиническое обслуживание</w:t>
            </w:r>
          </w:p>
        </w:tc>
        <w:tc>
          <w:tcPr>
            <w:tcW w:w="2878" w:type="pct"/>
          </w:tcPr>
          <w:p w14:paraId="3BBE7745"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33" w:type="pct"/>
          </w:tcPr>
          <w:p w14:paraId="14F25787"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3.4.1</w:t>
            </w:r>
          </w:p>
        </w:tc>
      </w:tr>
      <w:tr w:rsidR="00C74BFE" w:rsidRPr="00C74BFE" w14:paraId="1C112450" w14:textId="77777777" w:rsidTr="00C74BFE">
        <w:tc>
          <w:tcPr>
            <w:tcW w:w="1589" w:type="pct"/>
          </w:tcPr>
          <w:p w14:paraId="211D0BC6"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Магазины</w:t>
            </w:r>
          </w:p>
        </w:tc>
        <w:tc>
          <w:tcPr>
            <w:tcW w:w="2878" w:type="pct"/>
          </w:tcPr>
          <w:p w14:paraId="72595FFA"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33" w:type="pct"/>
          </w:tcPr>
          <w:p w14:paraId="69C3EABC"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4.4</w:t>
            </w:r>
          </w:p>
        </w:tc>
      </w:tr>
      <w:tr w:rsidR="00C74BFE" w:rsidRPr="00C74BFE" w14:paraId="7E9E5B03" w14:textId="77777777" w:rsidTr="00C74BFE">
        <w:tc>
          <w:tcPr>
            <w:tcW w:w="1589" w:type="pct"/>
          </w:tcPr>
          <w:p w14:paraId="58AAC7C2"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Общественное питание</w:t>
            </w:r>
          </w:p>
        </w:tc>
        <w:tc>
          <w:tcPr>
            <w:tcW w:w="2878" w:type="pct"/>
          </w:tcPr>
          <w:p w14:paraId="2ABE4E3F"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объектов капитального строительства в </w:t>
            </w:r>
            <w:r w:rsidRPr="00C74BFE">
              <w:rPr>
                <w:rFonts w:ascii="Times New Roman" w:hAnsi="Times New Roman"/>
                <w:lang w:eastAsia="ar-SA"/>
              </w:rPr>
              <w:lastRenderedPageBreak/>
              <w:t>целях устройства мест общественного питания (рестораны, кафе, столовые, закусочные, бары)</w:t>
            </w:r>
          </w:p>
        </w:tc>
        <w:tc>
          <w:tcPr>
            <w:tcW w:w="533" w:type="pct"/>
          </w:tcPr>
          <w:p w14:paraId="61CC8886"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lastRenderedPageBreak/>
              <w:t>4.6</w:t>
            </w:r>
          </w:p>
        </w:tc>
      </w:tr>
      <w:tr w:rsidR="00C74BFE" w:rsidRPr="00C74BFE" w14:paraId="29C7C234" w14:textId="77777777" w:rsidTr="00C74BFE">
        <w:tc>
          <w:tcPr>
            <w:tcW w:w="1589" w:type="pct"/>
          </w:tcPr>
          <w:p w14:paraId="1C16763B"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Обеспечение занятий спортом в помещениях</w:t>
            </w:r>
          </w:p>
        </w:tc>
        <w:tc>
          <w:tcPr>
            <w:tcW w:w="2878" w:type="pct"/>
          </w:tcPr>
          <w:p w14:paraId="24C27DE4"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спортивных клубов, спортивных залов, бассейнов, физкультурно-оздоровительных комплексов в зданиях и сооружениях</w:t>
            </w:r>
          </w:p>
        </w:tc>
        <w:tc>
          <w:tcPr>
            <w:tcW w:w="533" w:type="pct"/>
          </w:tcPr>
          <w:p w14:paraId="5464601B"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5.1.2</w:t>
            </w:r>
          </w:p>
        </w:tc>
      </w:tr>
    </w:tbl>
    <w:p w14:paraId="6F7208EC" w14:textId="77777777" w:rsidR="00C74BFE" w:rsidRPr="00C74BFE" w:rsidRDefault="00C74BFE" w:rsidP="00C74BFE">
      <w:pPr>
        <w:widowControl w:val="0"/>
        <w:tabs>
          <w:tab w:val="left" w:pos="7200"/>
        </w:tabs>
        <w:suppressAutoHyphens/>
        <w:snapToGrid w:val="0"/>
        <w:jc w:val="center"/>
        <w:rPr>
          <w:caps/>
          <w:lang w:eastAsia="ar-SA"/>
        </w:rPr>
      </w:pPr>
    </w:p>
    <w:p w14:paraId="04CD433E" w14:textId="77777777" w:rsidR="00C74BFE" w:rsidRPr="00C74BFE" w:rsidRDefault="00C74BFE" w:rsidP="00C74BFE">
      <w:pPr>
        <w:widowControl w:val="0"/>
        <w:tabs>
          <w:tab w:val="left" w:pos="7200"/>
        </w:tabs>
        <w:suppressAutoHyphens/>
        <w:snapToGrid w:val="0"/>
        <w:spacing w:before="120" w:after="120"/>
        <w:jc w:val="center"/>
        <w:rPr>
          <w:caps/>
          <w:lang w:eastAsia="ar-SA"/>
        </w:rPr>
      </w:pPr>
      <w:r w:rsidRPr="00C74BFE">
        <w:rPr>
          <w:caps/>
          <w:lang w:eastAsia="ar-SA"/>
        </w:rPr>
        <w:t>Вспомогательные виды разрешенного использования:</w:t>
      </w:r>
    </w:p>
    <w:tbl>
      <w:tblPr>
        <w:tblStyle w:val="101"/>
        <w:tblW w:w="5000" w:type="pct"/>
        <w:tblLook w:val="04A0" w:firstRow="1" w:lastRow="0" w:firstColumn="1" w:lastColumn="0" w:noHBand="0" w:noVBand="1"/>
      </w:tblPr>
      <w:tblGrid>
        <w:gridCol w:w="3061"/>
        <w:gridCol w:w="5551"/>
        <w:gridCol w:w="1015"/>
      </w:tblGrid>
      <w:tr w:rsidR="00C74BFE" w:rsidRPr="00C74BFE" w14:paraId="6C3F48E2" w14:textId="77777777" w:rsidTr="00C74BFE">
        <w:trPr>
          <w:tblHeader/>
        </w:trPr>
        <w:tc>
          <w:tcPr>
            <w:tcW w:w="1590" w:type="pct"/>
          </w:tcPr>
          <w:p w14:paraId="51995E97"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w:t>
            </w:r>
          </w:p>
          <w:p w14:paraId="03CEA21F"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разрешённого</w:t>
            </w:r>
          </w:p>
          <w:p w14:paraId="292E3BE1"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использования</w:t>
            </w:r>
          </w:p>
          <w:p w14:paraId="6DBBFE8D"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земельного участка</w:t>
            </w:r>
          </w:p>
        </w:tc>
        <w:tc>
          <w:tcPr>
            <w:tcW w:w="2883" w:type="pct"/>
          </w:tcPr>
          <w:p w14:paraId="602162ED"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Описание вида разрешённого использования земельного участка</w:t>
            </w:r>
          </w:p>
        </w:tc>
        <w:tc>
          <w:tcPr>
            <w:tcW w:w="527" w:type="pct"/>
          </w:tcPr>
          <w:p w14:paraId="7BDD1A1A"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Код</w:t>
            </w:r>
          </w:p>
        </w:tc>
      </w:tr>
      <w:tr w:rsidR="00C74BFE" w:rsidRPr="00C74BFE" w14:paraId="2F27F5D4" w14:textId="77777777" w:rsidTr="00C74BFE">
        <w:tc>
          <w:tcPr>
            <w:tcW w:w="1590" w:type="pct"/>
          </w:tcPr>
          <w:p w14:paraId="52DC069A"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Хранение автотранспорта</w:t>
            </w:r>
          </w:p>
        </w:tc>
        <w:tc>
          <w:tcPr>
            <w:tcW w:w="2883" w:type="pct"/>
          </w:tcPr>
          <w:p w14:paraId="5DF62F90"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 Классификатора</w:t>
            </w:r>
          </w:p>
        </w:tc>
        <w:tc>
          <w:tcPr>
            <w:tcW w:w="527" w:type="pct"/>
          </w:tcPr>
          <w:p w14:paraId="488B9D8D"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2.7.1</w:t>
            </w:r>
          </w:p>
        </w:tc>
      </w:tr>
      <w:tr w:rsidR="00C74BFE" w:rsidRPr="00C74BFE" w14:paraId="1E4324C6" w14:textId="77777777" w:rsidTr="00C74BFE">
        <w:tc>
          <w:tcPr>
            <w:tcW w:w="1590" w:type="pct"/>
          </w:tcPr>
          <w:p w14:paraId="7F5DCF97"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Служебные гаражи</w:t>
            </w:r>
          </w:p>
        </w:tc>
        <w:tc>
          <w:tcPr>
            <w:tcW w:w="2883" w:type="pct"/>
          </w:tcPr>
          <w:p w14:paraId="4CF1D076"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32" w:anchor="/document/70736874/entry/1030" w:history="1">
              <w:r w:rsidRPr="00C74BFE">
                <w:rPr>
                  <w:rFonts w:ascii="Times New Roman" w:hAnsi="Times New Roman"/>
                  <w:lang w:eastAsia="ar-SA"/>
                </w:rPr>
                <w:t>кодами 3.0</w:t>
              </w:r>
            </w:hyperlink>
            <w:r w:rsidRPr="00C74BFE">
              <w:rPr>
                <w:rFonts w:ascii="Times New Roman" w:hAnsi="Times New Roman"/>
                <w:lang w:eastAsia="ar-SA"/>
              </w:rPr>
              <w:t xml:space="preserve">, </w:t>
            </w:r>
            <w:hyperlink r:id="rId33" w:anchor="/document/70736874/entry/1040" w:history="1">
              <w:r w:rsidRPr="00C74BFE">
                <w:rPr>
                  <w:rFonts w:ascii="Times New Roman" w:hAnsi="Times New Roman"/>
                  <w:lang w:eastAsia="ar-SA"/>
                </w:rPr>
                <w:t>4.0</w:t>
              </w:r>
            </w:hyperlink>
            <w:r w:rsidRPr="00C74BFE">
              <w:rPr>
                <w:rFonts w:ascii="Times New Roman" w:hAnsi="Times New Roman"/>
                <w:lang w:eastAsia="ar-SA"/>
              </w:rPr>
              <w:t xml:space="preserve"> Классификатора, а также для стоянки и хранения транспортных средств общего пользования, в том числе в депо</w:t>
            </w:r>
          </w:p>
        </w:tc>
        <w:tc>
          <w:tcPr>
            <w:tcW w:w="527" w:type="pct"/>
          </w:tcPr>
          <w:p w14:paraId="73D71B67"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4.9</w:t>
            </w:r>
          </w:p>
        </w:tc>
      </w:tr>
      <w:tr w:rsidR="00C74BFE" w:rsidRPr="00C74BFE" w14:paraId="06A2C9B0" w14:textId="77777777" w:rsidTr="00C74BFE">
        <w:tc>
          <w:tcPr>
            <w:tcW w:w="1590" w:type="pct"/>
          </w:tcPr>
          <w:p w14:paraId="10E67834"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Энергетика</w:t>
            </w:r>
          </w:p>
        </w:tc>
        <w:tc>
          <w:tcPr>
            <w:tcW w:w="2883" w:type="pct"/>
          </w:tcPr>
          <w:p w14:paraId="749E262C"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34" w:anchor="/document/70736874/entry/1031" w:history="1">
              <w:r w:rsidRPr="00C74BFE">
                <w:rPr>
                  <w:rFonts w:ascii="Times New Roman" w:hAnsi="Times New Roman"/>
                  <w:lang w:eastAsia="ar-SA"/>
                </w:rPr>
                <w:t>кодом 3.1</w:t>
              </w:r>
            </w:hyperlink>
            <w:r w:rsidRPr="00C74BFE">
              <w:rPr>
                <w:rFonts w:ascii="Times New Roman" w:hAnsi="Times New Roman"/>
                <w:lang w:eastAsia="ar-SA"/>
              </w:rPr>
              <w:t xml:space="preserve"> Классификатора</w:t>
            </w:r>
          </w:p>
        </w:tc>
        <w:tc>
          <w:tcPr>
            <w:tcW w:w="527" w:type="pct"/>
          </w:tcPr>
          <w:p w14:paraId="722B6A88"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6.7</w:t>
            </w:r>
          </w:p>
        </w:tc>
      </w:tr>
      <w:tr w:rsidR="00C74BFE" w:rsidRPr="00C74BFE" w14:paraId="044D1F97" w14:textId="77777777" w:rsidTr="00C74BFE">
        <w:tc>
          <w:tcPr>
            <w:tcW w:w="1590" w:type="pct"/>
          </w:tcPr>
          <w:p w14:paraId="2E20162B"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Связь</w:t>
            </w:r>
          </w:p>
        </w:tc>
        <w:tc>
          <w:tcPr>
            <w:tcW w:w="2883" w:type="pct"/>
          </w:tcPr>
          <w:p w14:paraId="1FFF3010"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35" w:anchor="/document/70736874/entry/1311" w:history="1">
              <w:r w:rsidRPr="00C74BFE">
                <w:rPr>
                  <w:rFonts w:ascii="Times New Roman" w:hAnsi="Times New Roman"/>
                  <w:lang w:eastAsia="ar-SA"/>
                </w:rPr>
                <w:t>кодами 3.1.1</w:t>
              </w:r>
            </w:hyperlink>
            <w:r w:rsidRPr="00C74BFE">
              <w:rPr>
                <w:rFonts w:ascii="Times New Roman" w:hAnsi="Times New Roman"/>
                <w:lang w:eastAsia="ar-SA"/>
              </w:rPr>
              <w:t xml:space="preserve">, </w:t>
            </w:r>
            <w:hyperlink r:id="rId36" w:anchor="/document/70736874/entry/1323" w:history="1">
              <w:r w:rsidRPr="00C74BFE">
                <w:rPr>
                  <w:rFonts w:ascii="Times New Roman" w:hAnsi="Times New Roman"/>
                  <w:lang w:eastAsia="ar-SA"/>
                </w:rPr>
                <w:t>3.2.3</w:t>
              </w:r>
            </w:hyperlink>
            <w:r w:rsidRPr="00C74BFE">
              <w:rPr>
                <w:rFonts w:ascii="Times New Roman" w:hAnsi="Times New Roman"/>
                <w:lang w:eastAsia="ar-SA"/>
              </w:rPr>
              <w:t xml:space="preserve"> Классификатора</w:t>
            </w:r>
          </w:p>
        </w:tc>
        <w:tc>
          <w:tcPr>
            <w:tcW w:w="527" w:type="pct"/>
          </w:tcPr>
          <w:p w14:paraId="1BE39162"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6.8</w:t>
            </w:r>
          </w:p>
        </w:tc>
      </w:tr>
    </w:tbl>
    <w:p w14:paraId="1DC1A62B" w14:textId="77777777" w:rsidR="00C74BFE" w:rsidRPr="00C74BFE" w:rsidRDefault="00C74BFE" w:rsidP="00C74BFE">
      <w:pPr>
        <w:widowControl w:val="0"/>
        <w:tabs>
          <w:tab w:val="left" w:pos="180"/>
        </w:tabs>
        <w:suppressAutoHyphens/>
        <w:overflowPunct w:val="0"/>
        <w:adjustRightInd w:val="0"/>
        <w:snapToGrid w:val="0"/>
        <w:ind w:left="-180" w:firstLine="900"/>
        <w:jc w:val="both"/>
        <w:rPr>
          <w:bCs/>
          <w:lang w:eastAsia="ar-SA"/>
        </w:rPr>
      </w:pPr>
    </w:p>
    <w:p w14:paraId="29108FF2" w14:textId="77777777" w:rsidR="00C74BFE" w:rsidRPr="00C74BFE" w:rsidRDefault="00C74BFE" w:rsidP="00C74BFE">
      <w:pPr>
        <w:widowControl w:val="0"/>
        <w:tabs>
          <w:tab w:val="left" w:pos="180"/>
        </w:tabs>
        <w:suppressAutoHyphens/>
        <w:overflowPunct w:val="0"/>
        <w:adjustRightInd w:val="0"/>
        <w:snapToGrid w:val="0"/>
        <w:spacing w:line="276" w:lineRule="auto"/>
        <w:ind w:left="-181" w:firstLine="902"/>
        <w:jc w:val="both"/>
        <w:rPr>
          <w:lang w:eastAsia="ar-SA"/>
        </w:rPr>
      </w:pPr>
      <w:r w:rsidRPr="00C74BFE">
        <w:rPr>
          <w:bCs/>
          <w:lang w:eastAsia="ar-SA"/>
        </w:rPr>
        <w:t xml:space="preserve">3. Предельные </w:t>
      </w:r>
      <w:r w:rsidRPr="00C74BFE">
        <w:rPr>
          <w:lang w:eastAsia="ar-SA"/>
        </w:rPr>
        <w:t>размеры земельных участков и предельные параметры разрешённого строительства, реконструкции объектов капитального строительства</w:t>
      </w:r>
    </w:p>
    <w:p w14:paraId="7B6F05F6" w14:textId="77777777" w:rsidR="00C74BFE" w:rsidRPr="00C74BFE" w:rsidRDefault="00C74BFE" w:rsidP="00C74BFE">
      <w:pPr>
        <w:widowControl w:val="0"/>
        <w:tabs>
          <w:tab w:val="left" w:pos="180"/>
        </w:tabs>
        <w:suppressAutoHyphens/>
        <w:overflowPunct w:val="0"/>
        <w:adjustRightInd w:val="0"/>
        <w:snapToGrid w:val="0"/>
        <w:spacing w:after="120" w:line="276" w:lineRule="auto"/>
        <w:ind w:left="-181" w:firstLine="902"/>
        <w:jc w:val="both"/>
      </w:pPr>
      <w:r w:rsidRPr="00C74BFE">
        <w:t xml:space="preserve">3.1. Предельные </w:t>
      </w:r>
      <w:r w:rsidRPr="00C74BFE">
        <w:rPr>
          <w:bCs/>
          <w:lang w:eastAsia="ar-SA"/>
        </w:rPr>
        <w:t>размеры</w:t>
      </w:r>
      <w:r w:rsidRPr="00C74BFE">
        <w:t xml:space="preserve"> земельных участков:</w:t>
      </w:r>
    </w:p>
    <w:tbl>
      <w:tblPr>
        <w:tblStyle w:val="101"/>
        <w:tblW w:w="5000" w:type="pct"/>
        <w:tblLook w:val="04A0" w:firstRow="1" w:lastRow="0" w:firstColumn="1" w:lastColumn="0" w:noHBand="0" w:noVBand="1"/>
      </w:tblPr>
      <w:tblGrid>
        <w:gridCol w:w="4812"/>
        <w:gridCol w:w="2318"/>
        <w:gridCol w:w="2497"/>
      </w:tblGrid>
      <w:tr w:rsidR="00C74BFE" w:rsidRPr="00C74BFE" w14:paraId="049AF9FE" w14:textId="77777777" w:rsidTr="00C40A88">
        <w:tc>
          <w:tcPr>
            <w:tcW w:w="2499" w:type="pct"/>
            <w:vMerge w:val="restart"/>
            <w:vAlign w:val="center"/>
          </w:tcPr>
          <w:p w14:paraId="6D44A068"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lastRenderedPageBreak/>
              <w:t>Наименование вида разрешенного использования (код)</w:t>
            </w:r>
          </w:p>
        </w:tc>
        <w:tc>
          <w:tcPr>
            <w:tcW w:w="2501" w:type="pct"/>
            <w:gridSpan w:val="2"/>
            <w:vAlign w:val="center"/>
          </w:tcPr>
          <w:p w14:paraId="7CCAA14D"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Предельные размеры земельных участков</w:t>
            </w:r>
          </w:p>
        </w:tc>
      </w:tr>
      <w:tr w:rsidR="00C74BFE" w:rsidRPr="00C74BFE" w14:paraId="6BA084B1" w14:textId="77777777" w:rsidTr="00C40A88">
        <w:tc>
          <w:tcPr>
            <w:tcW w:w="2499" w:type="pct"/>
            <w:vMerge/>
          </w:tcPr>
          <w:p w14:paraId="487531DB" w14:textId="77777777" w:rsidR="00C74BFE" w:rsidRPr="00C74BFE" w:rsidRDefault="00C74BFE" w:rsidP="00C74BFE">
            <w:pPr>
              <w:suppressAutoHyphens/>
              <w:snapToGrid w:val="0"/>
              <w:rPr>
                <w:rFonts w:ascii="Times New Roman" w:hAnsi="Times New Roman"/>
                <w:lang w:eastAsia="ar-SA"/>
              </w:rPr>
            </w:pPr>
          </w:p>
        </w:tc>
        <w:tc>
          <w:tcPr>
            <w:tcW w:w="1204" w:type="pct"/>
            <w:vAlign w:val="center"/>
          </w:tcPr>
          <w:p w14:paraId="53067B52"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Минимальная площадь земельного участка, кв.м.</w:t>
            </w:r>
          </w:p>
        </w:tc>
        <w:tc>
          <w:tcPr>
            <w:tcW w:w="1297" w:type="pct"/>
            <w:vAlign w:val="center"/>
          </w:tcPr>
          <w:p w14:paraId="3AB5CDAF"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Максимальная площадь земельного участка, кв.м.</w:t>
            </w:r>
          </w:p>
        </w:tc>
      </w:tr>
      <w:tr w:rsidR="00CC3234" w:rsidRPr="00C74BFE" w14:paraId="50204FDB" w14:textId="77777777" w:rsidTr="00C40A88">
        <w:tc>
          <w:tcPr>
            <w:tcW w:w="2499" w:type="pct"/>
          </w:tcPr>
          <w:p w14:paraId="5D422BE1" w14:textId="7F611116" w:rsidR="00CC3234" w:rsidRPr="00F64909" w:rsidRDefault="00CC3234" w:rsidP="00CC3234">
            <w:pPr>
              <w:suppressAutoHyphens/>
              <w:snapToGrid w:val="0"/>
              <w:rPr>
                <w:lang w:eastAsia="ar-SA"/>
              </w:rPr>
            </w:pPr>
            <w:r w:rsidRPr="00F64909">
              <w:rPr>
                <w:rFonts w:ascii="Times New Roman" w:hAnsi="Times New Roman"/>
                <w:lang w:eastAsia="ar-SA"/>
              </w:rPr>
              <w:t>Коммунальное обслуживание (3.1)</w:t>
            </w:r>
          </w:p>
        </w:tc>
        <w:tc>
          <w:tcPr>
            <w:tcW w:w="1204" w:type="pct"/>
          </w:tcPr>
          <w:p w14:paraId="4E9A2BEE" w14:textId="49D9870E" w:rsidR="00CC3234" w:rsidRPr="00F64909" w:rsidRDefault="00CC3234" w:rsidP="00CC3234">
            <w:pPr>
              <w:suppressAutoHyphens/>
              <w:snapToGrid w:val="0"/>
              <w:jc w:val="center"/>
              <w:rPr>
                <w:lang w:eastAsia="ar-SA"/>
              </w:rPr>
            </w:pPr>
            <w:r w:rsidRPr="00F64909">
              <w:rPr>
                <w:rFonts w:ascii="Times New Roman" w:hAnsi="Times New Roman"/>
                <w:lang w:eastAsia="ar-SA"/>
              </w:rPr>
              <w:t>100</w:t>
            </w:r>
          </w:p>
        </w:tc>
        <w:tc>
          <w:tcPr>
            <w:tcW w:w="1297" w:type="pct"/>
          </w:tcPr>
          <w:p w14:paraId="0B943776" w14:textId="391F0CE9" w:rsidR="00CC3234" w:rsidRPr="00F64909" w:rsidRDefault="00CC3234" w:rsidP="00CC3234">
            <w:pPr>
              <w:suppressAutoHyphens/>
              <w:snapToGrid w:val="0"/>
              <w:jc w:val="center"/>
              <w:rPr>
                <w:lang w:eastAsia="ar-SA"/>
              </w:rPr>
            </w:pPr>
            <w:r w:rsidRPr="00F64909">
              <w:rPr>
                <w:rFonts w:ascii="Times New Roman" w:hAnsi="Times New Roman"/>
                <w:lang w:eastAsia="ar-SA"/>
              </w:rPr>
              <w:t>2000</w:t>
            </w:r>
          </w:p>
        </w:tc>
      </w:tr>
      <w:tr w:rsidR="00C74BFE" w:rsidRPr="00C74BFE" w14:paraId="18F768E6" w14:textId="77777777" w:rsidTr="00C40A88">
        <w:tc>
          <w:tcPr>
            <w:tcW w:w="2499" w:type="pct"/>
          </w:tcPr>
          <w:p w14:paraId="5E903C76"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Бытовое обслуживание (3.3)</w:t>
            </w:r>
          </w:p>
        </w:tc>
        <w:tc>
          <w:tcPr>
            <w:tcW w:w="1204" w:type="pct"/>
          </w:tcPr>
          <w:p w14:paraId="5E6C7659"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400</w:t>
            </w:r>
          </w:p>
        </w:tc>
        <w:tc>
          <w:tcPr>
            <w:tcW w:w="1297" w:type="pct"/>
          </w:tcPr>
          <w:p w14:paraId="02051B5D"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2000</w:t>
            </w:r>
          </w:p>
        </w:tc>
      </w:tr>
      <w:tr w:rsidR="00C74BFE" w:rsidRPr="00C74BFE" w14:paraId="45195FB5" w14:textId="77777777" w:rsidTr="00C40A88">
        <w:tc>
          <w:tcPr>
            <w:tcW w:w="2499" w:type="pct"/>
          </w:tcPr>
          <w:p w14:paraId="667FF62E"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Амбулаторно-поликлиническое обслуживание (3.4.1)</w:t>
            </w:r>
          </w:p>
        </w:tc>
        <w:tc>
          <w:tcPr>
            <w:tcW w:w="1204" w:type="pct"/>
          </w:tcPr>
          <w:p w14:paraId="56141D26"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w:t>
            </w:r>
          </w:p>
        </w:tc>
        <w:tc>
          <w:tcPr>
            <w:tcW w:w="1297" w:type="pct"/>
          </w:tcPr>
          <w:p w14:paraId="5CAF1DDC"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5000</w:t>
            </w:r>
          </w:p>
        </w:tc>
      </w:tr>
      <w:tr w:rsidR="00C74BFE" w:rsidRPr="00C74BFE" w14:paraId="74E6431E" w14:textId="77777777" w:rsidTr="00C40A88">
        <w:tc>
          <w:tcPr>
            <w:tcW w:w="2499" w:type="pct"/>
          </w:tcPr>
          <w:p w14:paraId="797973F9"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Деловое управление (4.1)</w:t>
            </w:r>
          </w:p>
        </w:tc>
        <w:tc>
          <w:tcPr>
            <w:tcW w:w="1204" w:type="pct"/>
          </w:tcPr>
          <w:p w14:paraId="436313C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200</w:t>
            </w:r>
          </w:p>
        </w:tc>
        <w:tc>
          <w:tcPr>
            <w:tcW w:w="1297" w:type="pct"/>
          </w:tcPr>
          <w:p w14:paraId="4AFA06DE"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4500</w:t>
            </w:r>
          </w:p>
        </w:tc>
      </w:tr>
      <w:tr w:rsidR="00C74BFE" w:rsidRPr="00C74BFE" w14:paraId="70FC4C83" w14:textId="77777777" w:rsidTr="00C40A88">
        <w:tc>
          <w:tcPr>
            <w:tcW w:w="2499" w:type="pct"/>
          </w:tcPr>
          <w:p w14:paraId="40A9D93F"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Магазины (4.4)</w:t>
            </w:r>
          </w:p>
        </w:tc>
        <w:tc>
          <w:tcPr>
            <w:tcW w:w="1204" w:type="pct"/>
          </w:tcPr>
          <w:p w14:paraId="4F002FC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800</w:t>
            </w:r>
          </w:p>
        </w:tc>
        <w:tc>
          <w:tcPr>
            <w:tcW w:w="1297" w:type="pct"/>
          </w:tcPr>
          <w:p w14:paraId="55351891"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5000</w:t>
            </w:r>
          </w:p>
        </w:tc>
      </w:tr>
      <w:tr w:rsidR="00C74BFE" w:rsidRPr="00C74BFE" w14:paraId="7024B664" w14:textId="77777777" w:rsidTr="00C40A88">
        <w:tc>
          <w:tcPr>
            <w:tcW w:w="2499" w:type="pct"/>
          </w:tcPr>
          <w:p w14:paraId="1A1035A1"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Общественное питание (4.6)</w:t>
            </w:r>
          </w:p>
        </w:tc>
        <w:tc>
          <w:tcPr>
            <w:tcW w:w="1204" w:type="pct"/>
          </w:tcPr>
          <w:p w14:paraId="7AE614A9"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125</w:t>
            </w:r>
          </w:p>
        </w:tc>
        <w:tc>
          <w:tcPr>
            <w:tcW w:w="1297" w:type="pct"/>
          </w:tcPr>
          <w:p w14:paraId="67B399EB"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2500</w:t>
            </w:r>
          </w:p>
        </w:tc>
      </w:tr>
      <w:tr w:rsidR="00C74BFE" w:rsidRPr="00C74BFE" w14:paraId="3BF2913A" w14:textId="77777777" w:rsidTr="00C40A88">
        <w:tc>
          <w:tcPr>
            <w:tcW w:w="2499" w:type="pct"/>
          </w:tcPr>
          <w:p w14:paraId="64EE9144"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Обеспечение занятий спортом в помещениях (5.1.2)</w:t>
            </w:r>
          </w:p>
        </w:tc>
        <w:tc>
          <w:tcPr>
            <w:tcW w:w="1204" w:type="pct"/>
          </w:tcPr>
          <w:p w14:paraId="2F47D37E"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w:t>
            </w:r>
          </w:p>
        </w:tc>
        <w:tc>
          <w:tcPr>
            <w:tcW w:w="1297" w:type="pct"/>
          </w:tcPr>
          <w:p w14:paraId="718950ED"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5000</w:t>
            </w:r>
          </w:p>
        </w:tc>
      </w:tr>
      <w:tr w:rsidR="00C74BFE" w:rsidRPr="00C74BFE" w14:paraId="0A007EEB" w14:textId="77777777" w:rsidTr="00C40A88">
        <w:tc>
          <w:tcPr>
            <w:tcW w:w="2499" w:type="pct"/>
          </w:tcPr>
          <w:p w14:paraId="63BA4518"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Производственная деятельность (6.0)</w:t>
            </w:r>
          </w:p>
        </w:tc>
        <w:tc>
          <w:tcPr>
            <w:tcW w:w="1204" w:type="pct"/>
          </w:tcPr>
          <w:p w14:paraId="7BF9A08D"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300</w:t>
            </w:r>
          </w:p>
        </w:tc>
        <w:tc>
          <w:tcPr>
            <w:tcW w:w="1297" w:type="pct"/>
          </w:tcPr>
          <w:p w14:paraId="3291449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665F645A" w14:textId="77777777" w:rsidTr="00C40A88">
        <w:tc>
          <w:tcPr>
            <w:tcW w:w="2499" w:type="pct"/>
          </w:tcPr>
          <w:p w14:paraId="5011A3BC"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Недропользование (6.1)</w:t>
            </w:r>
          </w:p>
        </w:tc>
        <w:tc>
          <w:tcPr>
            <w:tcW w:w="1204" w:type="pct"/>
          </w:tcPr>
          <w:p w14:paraId="4FC33D2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300</w:t>
            </w:r>
          </w:p>
        </w:tc>
        <w:tc>
          <w:tcPr>
            <w:tcW w:w="1297" w:type="pct"/>
          </w:tcPr>
          <w:p w14:paraId="100D3964"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3EC25089" w14:textId="77777777" w:rsidTr="00C40A88">
        <w:tc>
          <w:tcPr>
            <w:tcW w:w="2499" w:type="pct"/>
          </w:tcPr>
          <w:p w14:paraId="7499C548"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Легкая промышленность (6.3)</w:t>
            </w:r>
          </w:p>
        </w:tc>
        <w:tc>
          <w:tcPr>
            <w:tcW w:w="1204" w:type="pct"/>
          </w:tcPr>
          <w:p w14:paraId="4A324D46"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300</w:t>
            </w:r>
          </w:p>
        </w:tc>
        <w:tc>
          <w:tcPr>
            <w:tcW w:w="1297" w:type="pct"/>
          </w:tcPr>
          <w:p w14:paraId="06CB427C"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00EDDA1A" w14:textId="77777777" w:rsidTr="00C40A88">
        <w:tc>
          <w:tcPr>
            <w:tcW w:w="2499" w:type="pct"/>
          </w:tcPr>
          <w:p w14:paraId="3F98682B"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Фармацевтическая промышленность (6.3.1)</w:t>
            </w:r>
          </w:p>
        </w:tc>
        <w:tc>
          <w:tcPr>
            <w:tcW w:w="1204" w:type="pct"/>
          </w:tcPr>
          <w:p w14:paraId="54E10FA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300</w:t>
            </w:r>
          </w:p>
        </w:tc>
        <w:tc>
          <w:tcPr>
            <w:tcW w:w="1297" w:type="pct"/>
          </w:tcPr>
          <w:p w14:paraId="5921CE22"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7681531A" w14:textId="77777777" w:rsidTr="00C40A88">
        <w:tc>
          <w:tcPr>
            <w:tcW w:w="2499" w:type="pct"/>
          </w:tcPr>
          <w:p w14:paraId="3FD4D290"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Пищевая промышленность (6.4)</w:t>
            </w:r>
          </w:p>
        </w:tc>
        <w:tc>
          <w:tcPr>
            <w:tcW w:w="1204" w:type="pct"/>
          </w:tcPr>
          <w:p w14:paraId="629EC437"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300</w:t>
            </w:r>
          </w:p>
        </w:tc>
        <w:tc>
          <w:tcPr>
            <w:tcW w:w="1297" w:type="pct"/>
          </w:tcPr>
          <w:p w14:paraId="7FDA587B"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21F343B4" w14:textId="77777777" w:rsidTr="00C40A88">
        <w:tc>
          <w:tcPr>
            <w:tcW w:w="2499" w:type="pct"/>
          </w:tcPr>
          <w:p w14:paraId="5A5E065A"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Строительная промышленность (6.6)</w:t>
            </w:r>
          </w:p>
        </w:tc>
        <w:tc>
          <w:tcPr>
            <w:tcW w:w="1204" w:type="pct"/>
          </w:tcPr>
          <w:p w14:paraId="642698EA"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300</w:t>
            </w:r>
          </w:p>
        </w:tc>
        <w:tc>
          <w:tcPr>
            <w:tcW w:w="1297" w:type="pct"/>
          </w:tcPr>
          <w:p w14:paraId="37C52A44"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1249699A" w14:textId="77777777" w:rsidTr="00C40A88">
        <w:tc>
          <w:tcPr>
            <w:tcW w:w="2499" w:type="pct"/>
          </w:tcPr>
          <w:p w14:paraId="554BBC30"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Склад (6.9)</w:t>
            </w:r>
          </w:p>
        </w:tc>
        <w:tc>
          <w:tcPr>
            <w:tcW w:w="1204" w:type="pct"/>
          </w:tcPr>
          <w:p w14:paraId="557F6DE7"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300</w:t>
            </w:r>
          </w:p>
        </w:tc>
        <w:tc>
          <w:tcPr>
            <w:tcW w:w="1297" w:type="pct"/>
          </w:tcPr>
          <w:p w14:paraId="14A82969"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1A89ECD4" w14:textId="77777777" w:rsidTr="00C40A88">
        <w:tc>
          <w:tcPr>
            <w:tcW w:w="2499" w:type="pct"/>
          </w:tcPr>
          <w:p w14:paraId="25650539"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Складские площадки (6.9.1)</w:t>
            </w:r>
          </w:p>
        </w:tc>
        <w:tc>
          <w:tcPr>
            <w:tcW w:w="1204" w:type="pct"/>
          </w:tcPr>
          <w:p w14:paraId="2F86321A"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300</w:t>
            </w:r>
          </w:p>
        </w:tc>
        <w:tc>
          <w:tcPr>
            <w:tcW w:w="1297" w:type="pct"/>
          </w:tcPr>
          <w:p w14:paraId="4A3CD37B"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1F717BD1" w14:textId="77777777" w:rsidTr="00C40A88">
        <w:tc>
          <w:tcPr>
            <w:tcW w:w="2499" w:type="pct"/>
          </w:tcPr>
          <w:p w14:paraId="384F3E02"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Земельные участки (территории) общего пользования (12.0)</w:t>
            </w:r>
          </w:p>
        </w:tc>
        <w:tc>
          <w:tcPr>
            <w:tcW w:w="1204" w:type="pct"/>
          </w:tcPr>
          <w:p w14:paraId="530AA705"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297" w:type="pct"/>
          </w:tcPr>
          <w:p w14:paraId="5AB651EB"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bl>
    <w:p w14:paraId="5FA7B36D" w14:textId="77777777" w:rsidR="00C74BFE" w:rsidRPr="00C74BFE" w:rsidRDefault="00C74BFE" w:rsidP="00C74BFE">
      <w:pPr>
        <w:widowControl w:val="0"/>
        <w:tabs>
          <w:tab w:val="left" w:pos="180"/>
        </w:tabs>
        <w:suppressAutoHyphens/>
        <w:overflowPunct w:val="0"/>
        <w:adjustRightInd w:val="0"/>
        <w:snapToGrid w:val="0"/>
        <w:spacing w:after="120"/>
        <w:ind w:left="-180" w:firstLine="900"/>
        <w:jc w:val="both"/>
      </w:pPr>
      <w:r w:rsidRPr="00C74BFE">
        <w:t xml:space="preserve">3.2. Предельные </w:t>
      </w:r>
      <w:r w:rsidRPr="00C74BFE">
        <w:rPr>
          <w:bCs/>
          <w:lang w:eastAsia="ar-SA"/>
        </w:rPr>
        <w:t>параметры</w:t>
      </w:r>
      <w:r w:rsidRPr="00C74BFE">
        <w:t xml:space="preserve"> разрешенного строительства, реконструкции объектов капитального строительства:</w:t>
      </w:r>
    </w:p>
    <w:tbl>
      <w:tblPr>
        <w:tblStyle w:val="101"/>
        <w:tblW w:w="5000" w:type="pct"/>
        <w:tblLook w:val="04A0" w:firstRow="1" w:lastRow="0" w:firstColumn="1" w:lastColumn="0" w:noHBand="0" w:noVBand="1"/>
      </w:tblPr>
      <w:tblGrid>
        <w:gridCol w:w="2259"/>
        <w:gridCol w:w="1867"/>
        <w:gridCol w:w="1867"/>
        <w:gridCol w:w="1679"/>
        <w:gridCol w:w="1955"/>
      </w:tblGrid>
      <w:tr w:rsidR="00C74BFE" w:rsidRPr="00C74BFE" w14:paraId="136926FB" w14:textId="77777777" w:rsidTr="00EC4E25">
        <w:tc>
          <w:tcPr>
            <w:tcW w:w="1232" w:type="pct"/>
            <w:vMerge w:val="restart"/>
            <w:vAlign w:val="center"/>
          </w:tcPr>
          <w:p w14:paraId="3F9B46C5"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 разрешенного использования (код)</w:t>
            </w:r>
          </w:p>
        </w:tc>
        <w:tc>
          <w:tcPr>
            <w:tcW w:w="3768" w:type="pct"/>
            <w:gridSpan w:val="4"/>
          </w:tcPr>
          <w:p w14:paraId="42F6DC2B"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Предельные параметры разрешенного строительства, реконструкции объектов капитального строительства</w:t>
            </w:r>
          </w:p>
        </w:tc>
      </w:tr>
      <w:tr w:rsidR="00C74BFE" w:rsidRPr="00C74BFE" w14:paraId="20A230CA" w14:textId="77777777" w:rsidTr="00EC4E25">
        <w:tc>
          <w:tcPr>
            <w:tcW w:w="1232" w:type="pct"/>
            <w:vMerge/>
          </w:tcPr>
          <w:p w14:paraId="440917FE" w14:textId="77777777" w:rsidR="00C74BFE" w:rsidRPr="00C74BFE" w:rsidRDefault="00C74BFE" w:rsidP="00C74BFE">
            <w:pPr>
              <w:suppressAutoHyphens/>
              <w:snapToGrid w:val="0"/>
              <w:rPr>
                <w:rFonts w:ascii="Times New Roman" w:hAnsi="Times New Roman"/>
                <w:lang w:eastAsia="ar-SA"/>
              </w:rPr>
            </w:pPr>
          </w:p>
        </w:tc>
        <w:tc>
          <w:tcPr>
            <w:tcW w:w="970" w:type="pct"/>
            <w:vAlign w:val="center"/>
          </w:tcPr>
          <w:p w14:paraId="2BEA3694" w14:textId="1536BB03"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Минимальный отступ от красных линий, м</w:t>
            </w:r>
          </w:p>
        </w:tc>
        <w:tc>
          <w:tcPr>
            <w:tcW w:w="970" w:type="pct"/>
            <w:vAlign w:val="center"/>
          </w:tcPr>
          <w:p w14:paraId="533C944C" w14:textId="3377C7BF"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Минимальный отступ от границ земельного участка, м</w:t>
            </w:r>
          </w:p>
        </w:tc>
        <w:tc>
          <w:tcPr>
            <w:tcW w:w="813" w:type="pct"/>
            <w:vAlign w:val="center"/>
          </w:tcPr>
          <w:p w14:paraId="5611FADB" w14:textId="1253C9F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Предельное количество этажей, этаж</w:t>
            </w:r>
          </w:p>
        </w:tc>
        <w:tc>
          <w:tcPr>
            <w:tcW w:w="1015" w:type="pct"/>
            <w:vAlign w:val="center"/>
          </w:tcPr>
          <w:p w14:paraId="0AD175D5"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Максимальный процент застройки в границах земельного участка, %</w:t>
            </w:r>
          </w:p>
        </w:tc>
      </w:tr>
      <w:tr w:rsidR="00C74BFE" w:rsidRPr="00C74BFE" w14:paraId="4EA2B78A" w14:textId="77777777" w:rsidTr="00EC4E25">
        <w:tc>
          <w:tcPr>
            <w:tcW w:w="1232" w:type="pct"/>
          </w:tcPr>
          <w:p w14:paraId="09368902"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Хранение автотранспорта (2.7.1)</w:t>
            </w:r>
          </w:p>
        </w:tc>
        <w:tc>
          <w:tcPr>
            <w:tcW w:w="970" w:type="pct"/>
          </w:tcPr>
          <w:p w14:paraId="0C32BA1E"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111AC0B5"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3</w:t>
            </w:r>
          </w:p>
        </w:tc>
        <w:tc>
          <w:tcPr>
            <w:tcW w:w="813" w:type="pct"/>
          </w:tcPr>
          <w:p w14:paraId="4A5F8EE2"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w:t>
            </w:r>
          </w:p>
        </w:tc>
        <w:tc>
          <w:tcPr>
            <w:tcW w:w="1015" w:type="pct"/>
          </w:tcPr>
          <w:p w14:paraId="4EF9579B" w14:textId="04865F2A" w:rsidR="00C74BFE" w:rsidRPr="00F64909" w:rsidRDefault="00E33220" w:rsidP="00C74BFE">
            <w:pPr>
              <w:suppressAutoHyphens/>
              <w:snapToGrid w:val="0"/>
              <w:jc w:val="center"/>
              <w:rPr>
                <w:rFonts w:ascii="Times New Roman" w:hAnsi="Times New Roman"/>
                <w:lang w:eastAsia="ar-SA"/>
              </w:rPr>
            </w:pPr>
            <w:r w:rsidRPr="00F64909">
              <w:rPr>
                <w:rFonts w:ascii="Times New Roman" w:hAnsi="Times New Roman"/>
                <w:lang w:eastAsia="ar-SA"/>
              </w:rPr>
              <w:t>Не подлежит установлению</w:t>
            </w:r>
          </w:p>
        </w:tc>
      </w:tr>
      <w:tr w:rsidR="00C74BFE" w:rsidRPr="00C74BFE" w14:paraId="27D71442" w14:textId="77777777" w:rsidTr="00EC4E25">
        <w:tc>
          <w:tcPr>
            <w:tcW w:w="1232" w:type="pct"/>
          </w:tcPr>
          <w:p w14:paraId="536807FE"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Коммунальное обслуживание (3.1)</w:t>
            </w:r>
          </w:p>
        </w:tc>
        <w:tc>
          <w:tcPr>
            <w:tcW w:w="970" w:type="pct"/>
          </w:tcPr>
          <w:p w14:paraId="59077376"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5</w:t>
            </w:r>
          </w:p>
        </w:tc>
        <w:tc>
          <w:tcPr>
            <w:tcW w:w="970" w:type="pct"/>
          </w:tcPr>
          <w:p w14:paraId="0DE56E0E"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3</w:t>
            </w:r>
          </w:p>
        </w:tc>
        <w:tc>
          <w:tcPr>
            <w:tcW w:w="813" w:type="pct"/>
          </w:tcPr>
          <w:p w14:paraId="35BBD00D"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w:t>
            </w:r>
          </w:p>
        </w:tc>
        <w:tc>
          <w:tcPr>
            <w:tcW w:w="1015" w:type="pct"/>
          </w:tcPr>
          <w:p w14:paraId="012948B6" w14:textId="0CD6C661" w:rsidR="00C74BFE" w:rsidRPr="00F64909" w:rsidRDefault="00F67162" w:rsidP="00C74BFE">
            <w:pPr>
              <w:suppressAutoHyphens/>
              <w:snapToGrid w:val="0"/>
              <w:jc w:val="center"/>
              <w:rPr>
                <w:rFonts w:ascii="Times New Roman" w:hAnsi="Times New Roman"/>
                <w:lang w:eastAsia="ar-SA"/>
              </w:rPr>
            </w:pPr>
            <w:r w:rsidRPr="00F64909">
              <w:rPr>
                <w:rFonts w:ascii="Times New Roman" w:hAnsi="Times New Roman"/>
                <w:lang w:eastAsia="ar-SA"/>
              </w:rPr>
              <w:t>50</w:t>
            </w:r>
          </w:p>
        </w:tc>
      </w:tr>
      <w:tr w:rsidR="00C74BFE" w:rsidRPr="00C74BFE" w14:paraId="7354D607" w14:textId="77777777" w:rsidTr="00EC4E25">
        <w:tc>
          <w:tcPr>
            <w:tcW w:w="1232" w:type="pct"/>
          </w:tcPr>
          <w:p w14:paraId="0130ECEA"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Бытовое обслуживание (3.3)</w:t>
            </w:r>
          </w:p>
        </w:tc>
        <w:tc>
          <w:tcPr>
            <w:tcW w:w="970" w:type="pct"/>
          </w:tcPr>
          <w:p w14:paraId="4CFD902E"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36911BA1"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77DDADD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1015" w:type="pct"/>
          </w:tcPr>
          <w:p w14:paraId="0E627CA7"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37C24158" w14:textId="77777777" w:rsidTr="00EC4E25">
        <w:tc>
          <w:tcPr>
            <w:tcW w:w="1232" w:type="pct"/>
          </w:tcPr>
          <w:p w14:paraId="18A3AFB3"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Амбулаторно-поликлиническое обслуживание (3.4.1)</w:t>
            </w:r>
          </w:p>
        </w:tc>
        <w:tc>
          <w:tcPr>
            <w:tcW w:w="970" w:type="pct"/>
          </w:tcPr>
          <w:p w14:paraId="5A9821E5"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15</w:t>
            </w:r>
          </w:p>
        </w:tc>
        <w:tc>
          <w:tcPr>
            <w:tcW w:w="970" w:type="pct"/>
          </w:tcPr>
          <w:p w14:paraId="19592D0E"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0D2223EB"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4</w:t>
            </w:r>
          </w:p>
        </w:tc>
        <w:tc>
          <w:tcPr>
            <w:tcW w:w="1015" w:type="pct"/>
          </w:tcPr>
          <w:p w14:paraId="71C899D4"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1DF6D13C" w14:textId="77777777" w:rsidTr="00EC4E25">
        <w:tc>
          <w:tcPr>
            <w:tcW w:w="1232" w:type="pct"/>
          </w:tcPr>
          <w:p w14:paraId="32519307"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Деловое управление (4.1)</w:t>
            </w:r>
          </w:p>
        </w:tc>
        <w:tc>
          <w:tcPr>
            <w:tcW w:w="970" w:type="pct"/>
          </w:tcPr>
          <w:p w14:paraId="7E824702"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4</w:t>
            </w:r>
          </w:p>
        </w:tc>
        <w:tc>
          <w:tcPr>
            <w:tcW w:w="970" w:type="pct"/>
          </w:tcPr>
          <w:p w14:paraId="66EB2544"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6601803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1015" w:type="pct"/>
          </w:tcPr>
          <w:p w14:paraId="629F8D26"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04096650" w14:textId="77777777" w:rsidTr="00EC4E25">
        <w:tc>
          <w:tcPr>
            <w:tcW w:w="1232" w:type="pct"/>
          </w:tcPr>
          <w:p w14:paraId="20C5A9E4"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Магазины (4.4)</w:t>
            </w:r>
          </w:p>
        </w:tc>
        <w:tc>
          <w:tcPr>
            <w:tcW w:w="970" w:type="pct"/>
          </w:tcPr>
          <w:p w14:paraId="5A13410E"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4</w:t>
            </w:r>
          </w:p>
        </w:tc>
        <w:tc>
          <w:tcPr>
            <w:tcW w:w="970" w:type="pct"/>
          </w:tcPr>
          <w:p w14:paraId="2FB39CE4"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18969266"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1015" w:type="pct"/>
          </w:tcPr>
          <w:p w14:paraId="637B160A"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3B04D1D9" w14:textId="77777777" w:rsidTr="00EC4E25">
        <w:tc>
          <w:tcPr>
            <w:tcW w:w="1232" w:type="pct"/>
          </w:tcPr>
          <w:p w14:paraId="77A6B505"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lastRenderedPageBreak/>
              <w:t>Общественное питание (4.6)</w:t>
            </w:r>
          </w:p>
        </w:tc>
        <w:tc>
          <w:tcPr>
            <w:tcW w:w="970" w:type="pct"/>
          </w:tcPr>
          <w:p w14:paraId="517B763A"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4</w:t>
            </w:r>
          </w:p>
        </w:tc>
        <w:tc>
          <w:tcPr>
            <w:tcW w:w="970" w:type="pct"/>
          </w:tcPr>
          <w:p w14:paraId="08738131"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522FDA6A"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1015" w:type="pct"/>
          </w:tcPr>
          <w:p w14:paraId="10DAF565"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48B4B08E" w14:textId="77777777" w:rsidTr="00EC4E25">
        <w:tc>
          <w:tcPr>
            <w:tcW w:w="1232" w:type="pct"/>
          </w:tcPr>
          <w:p w14:paraId="42F3477A"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Служебные гаражи (4.9)</w:t>
            </w:r>
          </w:p>
        </w:tc>
        <w:tc>
          <w:tcPr>
            <w:tcW w:w="970" w:type="pct"/>
          </w:tcPr>
          <w:p w14:paraId="0A09DE67" w14:textId="5A1C1A8C"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r w:rsidR="006846C5">
              <w:rPr>
                <w:rFonts w:ascii="Times New Roman" w:hAnsi="Times New Roman"/>
                <w:lang w:eastAsia="ar-SA"/>
              </w:rPr>
              <w:t xml:space="preserve">, </w:t>
            </w:r>
            <w:r w:rsidR="006846C5" w:rsidRPr="006846C5">
              <w:rPr>
                <w:rFonts w:ascii="Times New Roman" w:hAnsi="Times New Roman"/>
                <w:bCs/>
                <w:lang w:eastAsia="ar-SA"/>
              </w:rPr>
              <w:t>для пожарных депо – 10 м.</w:t>
            </w:r>
          </w:p>
        </w:tc>
        <w:tc>
          <w:tcPr>
            <w:tcW w:w="970" w:type="pct"/>
          </w:tcPr>
          <w:p w14:paraId="37A5C90B"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3</w:t>
            </w:r>
          </w:p>
        </w:tc>
        <w:tc>
          <w:tcPr>
            <w:tcW w:w="813" w:type="pct"/>
          </w:tcPr>
          <w:p w14:paraId="6E1E8A9A"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w:t>
            </w:r>
          </w:p>
        </w:tc>
        <w:tc>
          <w:tcPr>
            <w:tcW w:w="1015" w:type="pct"/>
          </w:tcPr>
          <w:p w14:paraId="24B82D75" w14:textId="5EB7D487" w:rsidR="00C74BFE" w:rsidRPr="00C74BFE" w:rsidRDefault="00156E42" w:rsidP="00C74BFE">
            <w:pPr>
              <w:suppressAutoHyphens/>
              <w:snapToGrid w:val="0"/>
              <w:jc w:val="center"/>
              <w:rPr>
                <w:rFonts w:ascii="Times New Roman" w:hAnsi="Times New Roman"/>
                <w:lang w:eastAsia="ar-SA"/>
              </w:rPr>
            </w:pPr>
            <w:r w:rsidRPr="00F64909">
              <w:rPr>
                <w:rFonts w:ascii="Times New Roman" w:hAnsi="Times New Roman"/>
                <w:lang w:eastAsia="ar-SA"/>
              </w:rPr>
              <w:t>Не подлежит установлению</w:t>
            </w:r>
          </w:p>
        </w:tc>
      </w:tr>
      <w:tr w:rsidR="00C74BFE" w:rsidRPr="00C74BFE" w14:paraId="56BCBD99" w14:textId="77777777" w:rsidTr="00EC4E25">
        <w:tc>
          <w:tcPr>
            <w:tcW w:w="1232" w:type="pct"/>
          </w:tcPr>
          <w:p w14:paraId="56E60343"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Обеспечение занятий спортом в помещениях (5.1.2)</w:t>
            </w:r>
          </w:p>
        </w:tc>
        <w:tc>
          <w:tcPr>
            <w:tcW w:w="970" w:type="pct"/>
          </w:tcPr>
          <w:p w14:paraId="51180CB6"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22AC871F"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4FC88468"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1015" w:type="pct"/>
          </w:tcPr>
          <w:p w14:paraId="5A8C62F2"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3D283603" w14:textId="77777777" w:rsidTr="00EC4E25">
        <w:tc>
          <w:tcPr>
            <w:tcW w:w="1232" w:type="pct"/>
          </w:tcPr>
          <w:p w14:paraId="21C26EB3"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Производственная деятельность (6.0)</w:t>
            </w:r>
          </w:p>
        </w:tc>
        <w:tc>
          <w:tcPr>
            <w:tcW w:w="970" w:type="pct"/>
          </w:tcPr>
          <w:p w14:paraId="3B1D93E2"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78BF0A2F"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53F6990C"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1015" w:type="pct"/>
          </w:tcPr>
          <w:p w14:paraId="365A3175"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4E25F596" w14:textId="77777777" w:rsidTr="00EC4E25">
        <w:tc>
          <w:tcPr>
            <w:tcW w:w="1232" w:type="pct"/>
          </w:tcPr>
          <w:p w14:paraId="4AACE921"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Недропользование (6.1)</w:t>
            </w:r>
          </w:p>
        </w:tc>
        <w:tc>
          <w:tcPr>
            <w:tcW w:w="970" w:type="pct"/>
          </w:tcPr>
          <w:p w14:paraId="6678813C"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3802CA5E"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813" w:type="pct"/>
          </w:tcPr>
          <w:p w14:paraId="5E1A3D61"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1015" w:type="pct"/>
          </w:tcPr>
          <w:p w14:paraId="2FB1AC26"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49EFFD99" w14:textId="77777777" w:rsidTr="00EC4E25">
        <w:tc>
          <w:tcPr>
            <w:tcW w:w="1232" w:type="pct"/>
          </w:tcPr>
          <w:p w14:paraId="214B55C8"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Легкая промышленность (6.3)</w:t>
            </w:r>
          </w:p>
        </w:tc>
        <w:tc>
          <w:tcPr>
            <w:tcW w:w="970" w:type="pct"/>
          </w:tcPr>
          <w:p w14:paraId="6226AEC6"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010BC8F6"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813" w:type="pct"/>
          </w:tcPr>
          <w:p w14:paraId="3C292F7A"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1015" w:type="pct"/>
          </w:tcPr>
          <w:p w14:paraId="130F385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2113470B" w14:textId="77777777" w:rsidTr="00EC4E25">
        <w:tc>
          <w:tcPr>
            <w:tcW w:w="1232" w:type="pct"/>
          </w:tcPr>
          <w:p w14:paraId="16E0BAB0"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Фармацевтическая промышленность (6.3.1)</w:t>
            </w:r>
          </w:p>
        </w:tc>
        <w:tc>
          <w:tcPr>
            <w:tcW w:w="970" w:type="pct"/>
          </w:tcPr>
          <w:p w14:paraId="4666BF3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6EC178B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813" w:type="pct"/>
          </w:tcPr>
          <w:p w14:paraId="0F3FF97E"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1015" w:type="pct"/>
          </w:tcPr>
          <w:p w14:paraId="24530C8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2758A8C2" w14:textId="77777777" w:rsidTr="00EC4E25">
        <w:tc>
          <w:tcPr>
            <w:tcW w:w="1232" w:type="pct"/>
          </w:tcPr>
          <w:p w14:paraId="7B9941D7"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Пищевая промышленность (6.4)</w:t>
            </w:r>
          </w:p>
        </w:tc>
        <w:tc>
          <w:tcPr>
            <w:tcW w:w="970" w:type="pct"/>
          </w:tcPr>
          <w:p w14:paraId="417FD4EF"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6018AA2A"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813" w:type="pct"/>
          </w:tcPr>
          <w:p w14:paraId="2D450931"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1015" w:type="pct"/>
          </w:tcPr>
          <w:p w14:paraId="4C7E60E9"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352AA129" w14:textId="77777777" w:rsidTr="00EC4E25">
        <w:tc>
          <w:tcPr>
            <w:tcW w:w="1232" w:type="pct"/>
          </w:tcPr>
          <w:p w14:paraId="0F4ED35A"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Строительная промышленность (6.6)</w:t>
            </w:r>
          </w:p>
        </w:tc>
        <w:tc>
          <w:tcPr>
            <w:tcW w:w="970" w:type="pct"/>
          </w:tcPr>
          <w:p w14:paraId="5E0ED20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799B2D94"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813" w:type="pct"/>
          </w:tcPr>
          <w:p w14:paraId="51306FF7"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1015" w:type="pct"/>
          </w:tcPr>
          <w:p w14:paraId="4A443178"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C3234" w14:paraId="2C415276" w14:textId="77777777" w:rsidTr="00EC4E25">
        <w:tc>
          <w:tcPr>
            <w:tcW w:w="1232" w:type="pct"/>
          </w:tcPr>
          <w:p w14:paraId="3F757032" w14:textId="77777777" w:rsidR="00C74BFE" w:rsidRPr="00CC3234" w:rsidRDefault="00C74BFE" w:rsidP="00C74BFE">
            <w:pPr>
              <w:suppressAutoHyphens/>
              <w:snapToGrid w:val="0"/>
              <w:rPr>
                <w:rFonts w:ascii="Times New Roman" w:hAnsi="Times New Roman"/>
                <w:lang w:eastAsia="ar-SA"/>
              </w:rPr>
            </w:pPr>
            <w:r w:rsidRPr="00CC3234">
              <w:rPr>
                <w:rFonts w:ascii="Times New Roman" w:hAnsi="Times New Roman"/>
                <w:lang w:eastAsia="ar-SA"/>
              </w:rPr>
              <w:t>Энергетика (6.7)</w:t>
            </w:r>
          </w:p>
        </w:tc>
        <w:tc>
          <w:tcPr>
            <w:tcW w:w="970" w:type="pct"/>
          </w:tcPr>
          <w:p w14:paraId="175E00E3" w14:textId="77777777" w:rsidR="00C74BFE" w:rsidRPr="00CC3234" w:rsidRDefault="00C74BFE" w:rsidP="00C74BFE">
            <w:pPr>
              <w:suppressAutoHyphens/>
              <w:snapToGrid w:val="0"/>
              <w:ind w:left="-113" w:right="-113"/>
              <w:jc w:val="center"/>
              <w:rPr>
                <w:rFonts w:ascii="Times New Roman" w:hAnsi="Times New Roman"/>
                <w:lang w:eastAsia="ar-SA"/>
              </w:rPr>
            </w:pPr>
            <w:r w:rsidRPr="00CC3234">
              <w:rPr>
                <w:rFonts w:ascii="Times New Roman" w:hAnsi="Times New Roman"/>
                <w:lang w:eastAsia="ar-SA"/>
              </w:rPr>
              <w:t>5</w:t>
            </w:r>
          </w:p>
        </w:tc>
        <w:tc>
          <w:tcPr>
            <w:tcW w:w="970" w:type="pct"/>
          </w:tcPr>
          <w:p w14:paraId="0C54CC53" w14:textId="77777777" w:rsidR="00C74BFE" w:rsidRPr="00CC3234" w:rsidRDefault="00C74BFE" w:rsidP="00C74BFE">
            <w:pPr>
              <w:suppressAutoHyphens/>
              <w:snapToGrid w:val="0"/>
              <w:ind w:left="-113" w:right="-113"/>
              <w:jc w:val="center"/>
              <w:rPr>
                <w:rFonts w:ascii="Times New Roman" w:hAnsi="Times New Roman"/>
                <w:lang w:eastAsia="ar-SA"/>
              </w:rPr>
            </w:pPr>
            <w:r w:rsidRPr="00CC3234">
              <w:rPr>
                <w:rFonts w:ascii="Times New Roman" w:hAnsi="Times New Roman"/>
                <w:lang w:eastAsia="ar-SA"/>
              </w:rPr>
              <w:t>3</w:t>
            </w:r>
          </w:p>
        </w:tc>
        <w:tc>
          <w:tcPr>
            <w:tcW w:w="813" w:type="pct"/>
          </w:tcPr>
          <w:p w14:paraId="2C2F470C" w14:textId="4C52704F" w:rsidR="00C74BFE" w:rsidRPr="00CC3234" w:rsidRDefault="006846C5"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1015" w:type="pct"/>
          </w:tcPr>
          <w:p w14:paraId="2CC5685C" w14:textId="0B8C9554" w:rsidR="00C74BFE" w:rsidRPr="00CC3234" w:rsidRDefault="00156E42" w:rsidP="00C74BFE">
            <w:pPr>
              <w:suppressAutoHyphens/>
              <w:snapToGrid w:val="0"/>
              <w:jc w:val="center"/>
              <w:rPr>
                <w:rFonts w:ascii="Times New Roman" w:hAnsi="Times New Roman"/>
                <w:lang w:eastAsia="ar-SA"/>
              </w:rPr>
            </w:pPr>
            <w:r w:rsidRPr="00F64909">
              <w:rPr>
                <w:rFonts w:ascii="Times New Roman" w:hAnsi="Times New Roman"/>
                <w:lang w:eastAsia="ar-SA"/>
              </w:rPr>
              <w:t>Не подлежит установлению</w:t>
            </w:r>
          </w:p>
        </w:tc>
      </w:tr>
      <w:tr w:rsidR="00EC4E25" w:rsidRPr="00CC3234" w14:paraId="1F577EAA" w14:textId="77777777" w:rsidTr="00EC4E25">
        <w:tc>
          <w:tcPr>
            <w:tcW w:w="1232" w:type="pct"/>
          </w:tcPr>
          <w:p w14:paraId="610545D1" w14:textId="77777777" w:rsidR="00EC4E25" w:rsidRPr="00CC3234" w:rsidRDefault="00EC4E25" w:rsidP="00EC4E25">
            <w:pPr>
              <w:suppressAutoHyphens/>
              <w:snapToGrid w:val="0"/>
              <w:rPr>
                <w:rFonts w:ascii="Times New Roman" w:hAnsi="Times New Roman"/>
                <w:lang w:eastAsia="ar-SA"/>
              </w:rPr>
            </w:pPr>
            <w:r w:rsidRPr="00CC3234">
              <w:rPr>
                <w:rFonts w:ascii="Times New Roman" w:hAnsi="Times New Roman"/>
                <w:lang w:eastAsia="ar-SA"/>
              </w:rPr>
              <w:t>Связь (6.8)</w:t>
            </w:r>
          </w:p>
        </w:tc>
        <w:tc>
          <w:tcPr>
            <w:tcW w:w="970" w:type="pct"/>
          </w:tcPr>
          <w:p w14:paraId="225451AC" w14:textId="3B54193A" w:rsidR="00EC4E25" w:rsidRPr="00F64909" w:rsidRDefault="00EC4E25" w:rsidP="00EC4E25">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970" w:type="pct"/>
          </w:tcPr>
          <w:p w14:paraId="17CDF8CC" w14:textId="76EFFFD5" w:rsidR="00EC4E25" w:rsidRPr="00F64909" w:rsidRDefault="00EC4E25" w:rsidP="00EC4E25">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813" w:type="pct"/>
          </w:tcPr>
          <w:p w14:paraId="53CE5E42" w14:textId="74B02269" w:rsidR="00EC4E25" w:rsidRPr="00F64909" w:rsidRDefault="00EC4E25" w:rsidP="00EC4E25">
            <w:pPr>
              <w:suppressAutoHyphens/>
              <w:snapToGrid w:val="0"/>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1015" w:type="pct"/>
          </w:tcPr>
          <w:p w14:paraId="2F02F400" w14:textId="077E1443" w:rsidR="00EC4E25" w:rsidRPr="00CC3234" w:rsidRDefault="00EC4E25" w:rsidP="00EC4E25">
            <w:pPr>
              <w:suppressAutoHyphens/>
              <w:snapToGrid w:val="0"/>
              <w:jc w:val="center"/>
              <w:rPr>
                <w:rFonts w:ascii="Times New Roman" w:hAnsi="Times New Roman"/>
                <w:lang w:eastAsia="ar-SA"/>
              </w:rPr>
            </w:pPr>
            <w:r w:rsidRPr="00F64909">
              <w:rPr>
                <w:rFonts w:ascii="Times New Roman" w:hAnsi="Times New Roman"/>
                <w:lang w:eastAsia="ar-SA"/>
              </w:rPr>
              <w:t>Не подлежит установлению</w:t>
            </w:r>
          </w:p>
        </w:tc>
      </w:tr>
      <w:tr w:rsidR="00C74BFE" w:rsidRPr="00C74BFE" w14:paraId="503443F1" w14:textId="77777777" w:rsidTr="00EC4E25">
        <w:tc>
          <w:tcPr>
            <w:tcW w:w="1232" w:type="pct"/>
          </w:tcPr>
          <w:p w14:paraId="7AA3115A"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Склад (6.9)</w:t>
            </w:r>
          </w:p>
        </w:tc>
        <w:tc>
          <w:tcPr>
            <w:tcW w:w="970" w:type="pct"/>
          </w:tcPr>
          <w:p w14:paraId="5CDDA27A" w14:textId="77777777" w:rsidR="00C74BFE" w:rsidRPr="00B83C79" w:rsidRDefault="00C74BFE" w:rsidP="00C74BFE">
            <w:pPr>
              <w:suppressAutoHyphens/>
              <w:snapToGrid w:val="0"/>
              <w:jc w:val="center"/>
              <w:rPr>
                <w:rFonts w:ascii="Times New Roman" w:hAnsi="Times New Roman"/>
                <w:lang w:eastAsia="ar-SA"/>
              </w:rPr>
            </w:pPr>
            <w:r w:rsidRPr="00B83C79">
              <w:rPr>
                <w:rFonts w:ascii="Times New Roman" w:hAnsi="Times New Roman"/>
                <w:lang w:eastAsia="ar-SA"/>
              </w:rPr>
              <w:t>5</w:t>
            </w:r>
          </w:p>
        </w:tc>
        <w:tc>
          <w:tcPr>
            <w:tcW w:w="970" w:type="pct"/>
          </w:tcPr>
          <w:p w14:paraId="3DAF1B08" w14:textId="77777777" w:rsidR="00C74BFE" w:rsidRPr="00B83C79" w:rsidRDefault="00C74BFE" w:rsidP="00C74BFE">
            <w:pPr>
              <w:suppressAutoHyphens/>
              <w:snapToGrid w:val="0"/>
              <w:jc w:val="center"/>
              <w:rPr>
                <w:rFonts w:ascii="Times New Roman" w:hAnsi="Times New Roman"/>
                <w:lang w:eastAsia="ar-SA"/>
              </w:rPr>
            </w:pPr>
            <w:r w:rsidRPr="00B83C79">
              <w:rPr>
                <w:rFonts w:ascii="Times New Roman" w:hAnsi="Times New Roman"/>
                <w:lang w:eastAsia="ar-SA"/>
              </w:rPr>
              <w:t>3</w:t>
            </w:r>
          </w:p>
        </w:tc>
        <w:tc>
          <w:tcPr>
            <w:tcW w:w="813" w:type="pct"/>
          </w:tcPr>
          <w:p w14:paraId="01ACCD4A" w14:textId="77777777" w:rsidR="00C74BFE" w:rsidRPr="00B83C79" w:rsidRDefault="00C74BFE" w:rsidP="00C74BFE">
            <w:pPr>
              <w:suppressAutoHyphens/>
              <w:snapToGrid w:val="0"/>
              <w:jc w:val="center"/>
              <w:rPr>
                <w:rFonts w:ascii="Times New Roman" w:hAnsi="Times New Roman"/>
                <w:lang w:eastAsia="ar-SA"/>
              </w:rPr>
            </w:pPr>
            <w:r w:rsidRPr="00B83C79">
              <w:rPr>
                <w:rFonts w:ascii="Times New Roman" w:hAnsi="Times New Roman"/>
                <w:lang w:eastAsia="ar-SA"/>
              </w:rPr>
              <w:t>3</w:t>
            </w:r>
          </w:p>
        </w:tc>
        <w:tc>
          <w:tcPr>
            <w:tcW w:w="1015" w:type="pct"/>
          </w:tcPr>
          <w:p w14:paraId="5D4C3904" w14:textId="77777777" w:rsidR="00C74BFE" w:rsidRPr="00B83C79" w:rsidRDefault="00C74BFE" w:rsidP="00C74BFE">
            <w:pPr>
              <w:suppressAutoHyphens/>
              <w:snapToGrid w:val="0"/>
              <w:jc w:val="center"/>
              <w:rPr>
                <w:rFonts w:ascii="Times New Roman" w:hAnsi="Times New Roman"/>
                <w:lang w:eastAsia="ar-SA"/>
              </w:rPr>
            </w:pPr>
            <w:r w:rsidRPr="00B83C79">
              <w:rPr>
                <w:rFonts w:ascii="Times New Roman" w:hAnsi="Times New Roman"/>
                <w:lang w:eastAsia="ar-SA"/>
              </w:rPr>
              <w:t>50</w:t>
            </w:r>
          </w:p>
        </w:tc>
      </w:tr>
      <w:tr w:rsidR="00C74BFE" w:rsidRPr="00C74BFE" w14:paraId="04F987DA" w14:textId="77777777" w:rsidTr="00EC4E25">
        <w:tc>
          <w:tcPr>
            <w:tcW w:w="1232" w:type="pct"/>
          </w:tcPr>
          <w:p w14:paraId="001F5E34"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Складские площадки (6.9.1)</w:t>
            </w:r>
          </w:p>
        </w:tc>
        <w:tc>
          <w:tcPr>
            <w:tcW w:w="970" w:type="pct"/>
          </w:tcPr>
          <w:p w14:paraId="4E6DA8B6" w14:textId="77777777" w:rsidR="00C74BFE" w:rsidRPr="00B83C79" w:rsidRDefault="00C74BFE" w:rsidP="00C74BFE">
            <w:pPr>
              <w:suppressAutoHyphens/>
              <w:snapToGrid w:val="0"/>
              <w:ind w:left="-113" w:right="-113"/>
              <w:jc w:val="center"/>
              <w:rPr>
                <w:rFonts w:ascii="Times New Roman" w:hAnsi="Times New Roman"/>
                <w:lang w:eastAsia="ar-SA"/>
              </w:rPr>
            </w:pPr>
            <w:r w:rsidRPr="00B83C79">
              <w:rPr>
                <w:rFonts w:ascii="Times New Roman" w:hAnsi="Times New Roman"/>
                <w:lang w:eastAsia="ar-SA"/>
              </w:rPr>
              <w:t>Не подлежит установлению</w:t>
            </w:r>
          </w:p>
        </w:tc>
        <w:tc>
          <w:tcPr>
            <w:tcW w:w="970" w:type="pct"/>
          </w:tcPr>
          <w:p w14:paraId="5FEE3452" w14:textId="77777777" w:rsidR="00C74BFE" w:rsidRPr="00B83C79" w:rsidRDefault="00C74BFE" w:rsidP="00C74BFE">
            <w:pPr>
              <w:suppressAutoHyphens/>
              <w:snapToGrid w:val="0"/>
              <w:ind w:left="-113" w:right="-113"/>
              <w:jc w:val="center"/>
              <w:rPr>
                <w:rFonts w:ascii="Times New Roman" w:hAnsi="Times New Roman"/>
                <w:lang w:eastAsia="ar-SA"/>
              </w:rPr>
            </w:pPr>
            <w:r w:rsidRPr="00B83C79">
              <w:rPr>
                <w:rFonts w:ascii="Times New Roman" w:hAnsi="Times New Roman"/>
                <w:lang w:eastAsia="ar-SA"/>
              </w:rPr>
              <w:t>Не подлежит установлению</w:t>
            </w:r>
          </w:p>
        </w:tc>
        <w:tc>
          <w:tcPr>
            <w:tcW w:w="813" w:type="pct"/>
          </w:tcPr>
          <w:p w14:paraId="505A0CB9" w14:textId="77777777" w:rsidR="00C74BFE" w:rsidRPr="00B83C79" w:rsidRDefault="00C74BFE" w:rsidP="00C74BFE">
            <w:pPr>
              <w:suppressAutoHyphens/>
              <w:snapToGrid w:val="0"/>
              <w:ind w:left="-113" w:right="-113"/>
              <w:jc w:val="center"/>
              <w:rPr>
                <w:rFonts w:ascii="Times New Roman" w:hAnsi="Times New Roman"/>
                <w:lang w:eastAsia="ar-SA"/>
              </w:rPr>
            </w:pPr>
            <w:r w:rsidRPr="00B83C79">
              <w:rPr>
                <w:rFonts w:ascii="Times New Roman" w:hAnsi="Times New Roman"/>
                <w:lang w:eastAsia="ar-SA"/>
              </w:rPr>
              <w:t>Не подлежит установлению</w:t>
            </w:r>
          </w:p>
        </w:tc>
        <w:tc>
          <w:tcPr>
            <w:tcW w:w="1015" w:type="pct"/>
          </w:tcPr>
          <w:p w14:paraId="29A6F45E" w14:textId="77777777" w:rsidR="00C74BFE" w:rsidRPr="00B83C79" w:rsidRDefault="00C74BFE" w:rsidP="00C74BFE">
            <w:pPr>
              <w:suppressAutoHyphens/>
              <w:snapToGrid w:val="0"/>
              <w:ind w:left="-113" w:right="-113"/>
              <w:jc w:val="center"/>
              <w:rPr>
                <w:rFonts w:ascii="Times New Roman" w:hAnsi="Times New Roman"/>
                <w:lang w:eastAsia="ar-SA"/>
              </w:rPr>
            </w:pPr>
            <w:r w:rsidRPr="00B83C79">
              <w:rPr>
                <w:rFonts w:ascii="Times New Roman" w:hAnsi="Times New Roman"/>
                <w:lang w:eastAsia="ar-SA"/>
              </w:rPr>
              <w:t>Не подлежит установлению</w:t>
            </w:r>
          </w:p>
        </w:tc>
      </w:tr>
      <w:tr w:rsidR="00C74BFE" w:rsidRPr="00C74BFE" w14:paraId="0F0BC323" w14:textId="77777777" w:rsidTr="00EC4E25">
        <w:tc>
          <w:tcPr>
            <w:tcW w:w="1232" w:type="pct"/>
          </w:tcPr>
          <w:p w14:paraId="73DD7788"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Земельные участки (территории) общего пользования (12.0)</w:t>
            </w:r>
          </w:p>
        </w:tc>
        <w:tc>
          <w:tcPr>
            <w:tcW w:w="970" w:type="pct"/>
          </w:tcPr>
          <w:p w14:paraId="123F853C" w14:textId="77777777" w:rsidR="00C74BFE" w:rsidRPr="00B83C79" w:rsidRDefault="00C74BFE" w:rsidP="00C74BFE">
            <w:pPr>
              <w:suppressAutoHyphens/>
              <w:snapToGrid w:val="0"/>
              <w:ind w:left="-113" w:right="-113"/>
              <w:jc w:val="center"/>
              <w:rPr>
                <w:rFonts w:ascii="Times New Roman" w:hAnsi="Times New Roman"/>
                <w:lang w:eastAsia="ar-SA"/>
              </w:rPr>
            </w:pPr>
            <w:r w:rsidRPr="00B83C79">
              <w:rPr>
                <w:rFonts w:ascii="Times New Roman" w:hAnsi="Times New Roman"/>
                <w:lang w:eastAsia="ar-SA"/>
              </w:rPr>
              <w:t>Не подлежит установлению</w:t>
            </w:r>
          </w:p>
        </w:tc>
        <w:tc>
          <w:tcPr>
            <w:tcW w:w="970" w:type="pct"/>
          </w:tcPr>
          <w:p w14:paraId="29E706C5" w14:textId="77777777" w:rsidR="00C74BFE" w:rsidRPr="00B83C79" w:rsidRDefault="00C74BFE" w:rsidP="00C74BFE">
            <w:pPr>
              <w:suppressAutoHyphens/>
              <w:snapToGrid w:val="0"/>
              <w:ind w:left="-113" w:right="-113"/>
              <w:jc w:val="center"/>
              <w:rPr>
                <w:rFonts w:ascii="Times New Roman" w:hAnsi="Times New Roman"/>
                <w:lang w:eastAsia="ar-SA"/>
              </w:rPr>
            </w:pPr>
            <w:r w:rsidRPr="00B83C79">
              <w:rPr>
                <w:rFonts w:ascii="Times New Roman" w:hAnsi="Times New Roman"/>
                <w:lang w:eastAsia="ar-SA"/>
              </w:rPr>
              <w:t>Не подлежит установлению</w:t>
            </w:r>
          </w:p>
        </w:tc>
        <w:tc>
          <w:tcPr>
            <w:tcW w:w="813" w:type="pct"/>
          </w:tcPr>
          <w:p w14:paraId="1EFB8158" w14:textId="77777777" w:rsidR="00C74BFE" w:rsidRPr="00B83C79" w:rsidRDefault="00C74BFE" w:rsidP="00C74BFE">
            <w:pPr>
              <w:suppressAutoHyphens/>
              <w:snapToGrid w:val="0"/>
              <w:ind w:left="-113" w:right="-113"/>
              <w:jc w:val="center"/>
              <w:rPr>
                <w:rFonts w:ascii="Times New Roman" w:hAnsi="Times New Roman"/>
                <w:lang w:eastAsia="ar-SA"/>
              </w:rPr>
            </w:pPr>
            <w:r w:rsidRPr="00B83C79">
              <w:rPr>
                <w:rFonts w:ascii="Times New Roman" w:hAnsi="Times New Roman"/>
                <w:lang w:eastAsia="ar-SA"/>
              </w:rPr>
              <w:t>Не подлежит установлению</w:t>
            </w:r>
          </w:p>
        </w:tc>
        <w:tc>
          <w:tcPr>
            <w:tcW w:w="1015" w:type="pct"/>
          </w:tcPr>
          <w:p w14:paraId="319DD547" w14:textId="77777777" w:rsidR="00C74BFE" w:rsidRPr="00B83C79" w:rsidRDefault="00C74BFE" w:rsidP="00C74BFE">
            <w:pPr>
              <w:suppressAutoHyphens/>
              <w:snapToGrid w:val="0"/>
              <w:ind w:left="-113" w:right="-113"/>
              <w:jc w:val="center"/>
              <w:rPr>
                <w:rFonts w:ascii="Times New Roman" w:hAnsi="Times New Roman"/>
                <w:lang w:eastAsia="ar-SA"/>
              </w:rPr>
            </w:pPr>
            <w:r w:rsidRPr="00B83C79">
              <w:rPr>
                <w:rFonts w:ascii="Times New Roman" w:hAnsi="Times New Roman"/>
                <w:lang w:eastAsia="ar-SA"/>
              </w:rPr>
              <w:t>Не подлежит установлению</w:t>
            </w:r>
          </w:p>
        </w:tc>
      </w:tr>
    </w:tbl>
    <w:p w14:paraId="5149CDFC" w14:textId="77777777" w:rsidR="00C74BFE" w:rsidRPr="00C74BFE" w:rsidRDefault="00C74BFE" w:rsidP="00C74BFE">
      <w:pPr>
        <w:tabs>
          <w:tab w:val="left" w:pos="1080"/>
          <w:tab w:val="num" w:pos="1211"/>
        </w:tabs>
        <w:suppressAutoHyphens/>
        <w:snapToGrid w:val="0"/>
        <w:ind w:firstLine="709"/>
        <w:jc w:val="both"/>
      </w:pPr>
    </w:p>
    <w:p w14:paraId="17702633" w14:textId="77777777" w:rsidR="00C74BFE" w:rsidRPr="00C74BFE" w:rsidRDefault="00C74BFE" w:rsidP="00C74BFE">
      <w:pPr>
        <w:widowControl w:val="0"/>
        <w:tabs>
          <w:tab w:val="left" w:pos="1134"/>
        </w:tabs>
        <w:overflowPunct w:val="0"/>
        <w:adjustRightInd w:val="0"/>
        <w:snapToGrid w:val="0"/>
        <w:spacing w:line="276" w:lineRule="auto"/>
        <w:ind w:firstLine="709"/>
        <w:jc w:val="both"/>
        <w:rPr>
          <w:bCs/>
          <w:lang w:eastAsia="ar-SA"/>
        </w:rPr>
      </w:pPr>
      <w:r w:rsidRPr="00C74BFE">
        <w:t xml:space="preserve">4. Ограничения использования земельных участков и объектов капитального </w:t>
      </w:r>
      <w:r w:rsidRPr="00C74BFE">
        <w:rPr>
          <w:bCs/>
          <w:lang w:eastAsia="ar-SA"/>
        </w:rPr>
        <w:t>строительства.</w:t>
      </w:r>
    </w:p>
    <w:p w14:paraId="44762A59" w14:textId="570D9C09" w:rsidR="00C74BFE" w:rsidRPr="00C74BFE" w:rsidRDefault="00C74BFE" w:rsidP="00C74BFE">
      <w:pPr>
        <w:widowControl w:val="0"/>
        <w:tabs>
          <w:tab w:val="left" w:pos="1134"/>
        </w:tabs>
        <w:overflowPunct w:val="0"/>
        <w:adjustRightInd w:val="0"/>
        <w:snapToGrid w:val="0"/>
        <w:spacing w:line="276" w:lineRule="auto"/>
        <w:ind w:firstLine="709"/>
        <w:jc w:val="both"/>
        <w:rPr>
          <w:bCs/>
          <w:lang w:eastAsia="ar-SA"/>
        </w:rPr>
      </w:pPr>
      <w:r w:rsidRPr="00C74BFE">
        <w:rPr>
          <w:bCs/>
          <w:lang w:eastAsia="ar-SA"/>
        </w:rPr>
        <w:t xml:space="preserve">Ограничения использования земельных участков и объектов капитального строительства, находящихся в зоне с кодовым обозначением (П-1) и расположенных </w:t>
      </w:r>
      <w:r w:rsidR="00103C5F">
        <w:rPr>
          <w:bCs/>
          <w:lang w:eastAsia="ar-SA"/>
        </w:rPr>
        <w:br/>
      </w:r>
      <w:r w:rsidRPr="00C74BFE">
        <w:rPr>
          <w:bCs/>
          <w:lang w:eastAsia="ar-SA"/>
        </w:rPr>
        <w:t xml:space="preserve">в границах зон с особыми условиями использования территории, устанавливаются </w:t>
      </w:r>
      <w:r w:rsidR="00103C5F">
        <w:rPr>
          <w:bCs/>
          <w:lang w:eastAsia="ar-SA"/>
        </w:rPr>
        <w:br/>
      </w:r>
      <w:r w:rsidRPr="00C74BFE">
        <w:rPr>
          <w:bCs/>
          <w:lang w:eastAsia="ar-SA"/>
        </w:rPr>
        <w:t>в соответствии со статьями 32-35 настоящих Правил.</w:t>
      </w:r>
      <w:bookmarkStart w:id="36" w:name="_Toc29824852"/>
      <w:bookmarkStart w:id="37" w:name="_Toc38300580"/>
      <w:bookmarkStart w:id="38" w:name="_Toc38454703"/>
      <w:bookmarkStart w:id="39" w:name="_Toc38625305"/>
    </w:p>
    <w:p w14:paraId="2C5A1E52" w14:textId="77777777" w:rsidR="00C74BFE" w:rsidRPr="00C74BFE" w:rsidRDefault="00C74BFE" w:rsidP="00103C5F">
      <w:pPr>
        <w:keepNext/>
        <w:widowControl w:val="0"/>
        <w:numPr>
          <w:ilvl w:val="2"/>
          <w:numId w:val="0"/>
        </w:numPr>
        <w:tabs>
          <w:tab w:val="left" w:pos="0"/>
        </w:tabs>
        <w:suppressAutoHyphens/>
        <w:spacing w:before="120" w:after="120" w:line="276" w:lineRule="auto"/>
        <w:ind w:right="-113" w:firstLine="709"/>
        <w:jc w:val="both"/>
        <w:outlineLvl w:val="2"/>
        <w:rPr>
          <w:b/>
          <w:bCs/>
          <w:lang w:eastAsia="en-US"/>
        </w:rPr>
      </w:pPr>
      <w:bookmarkStart w:id="40" w:name="_Toc62748260"/>
      <w:bookmarkStart w:id="41" w:name="_Toc179981568"/>
      <w:bookmarkStart w:id="42" w:name="_Toc195275286"/>
      <w:r w:rsidRPr="00C74BFE">
        <w:rPr>
          <w:b/>
          <w:bCs/>
          <w:lang w:eastAsia="en-US"/>
        </w:rPr>
        <w:t>Статья 28. Коммунальная зона (П-2)</w:t>
      </w:r>
      <w:bookmarkEnd w:id="36"/>
      <w:bookmarkEnd w:id="37"/>
      <w:bookmarkEnd w:id="38"/>
      <w:bookmarkEnd w:id="39"/>
      <w:bookmarkEnd w:id="40"/>
      <w:bookmarkEnd w:id="41"/>
      <w:bookmarkEnd w:id="42"/>
    </w:p>
    <w:p w14:paraId="1849ED62" w14:textId="77777777" w:rsidR="00C74BFE" w:rsidRPr="00C74BFE" w:rsidRDefault="00C74BFE" w:rsidP="00C74BFE">
      <w:pPr>
        <w:widowControl w:val="0"/>
        <w:suppressAutoHyphens/>
        <w:autoSpaceDE w:val="0"/>
        <w:snapToGrid w:val="0"/>
        <w:ind w:firstLine="694"/>
        <w:jc w:val="both"/>
        <w:rPr>
          <w:bCs/>
          <w:lang w:eastAsia="ar-SA"/>
        </w:rPr>
      </w:pPr>
      <w:r w:rsidRPr="00C74BFE">
        <w:rPr>
          <w:lang w:eastAsia="ar-SA"/>
        </w:rPr>
        <w:t>1. Коммунальная зона (П-2)</w:t>
      </w:r>
      <w:r w:rsidRPr="00C74BFE">
        <w:rPr>
          <w:bCs/>
          <w:lang w:eastAsia="ar-SA"/>
        </w:rPr>
        <w:t xml:space="preserve"> определяется для размещения коммунально-</w:t>
      </w:r>
      <w:r w:rsidRPr="00C74BFE">
        <w:t>складских объектов</w:t>
      </w:r>
      <w:r w:rsidRPr="00C74BFE">
        <w:rPr>
          <w:bCs/>
          <w:lang w:eastAsia="ar-SA"/>
        </w:rPr>
        <w:t>.</w:t>
      </w:r>
    </w:p>
    <w:p w14:paraId="672487EA" w14:textId="771ED4A9" w:rsidR="00D37622" w:rsidRDefault="00C74BFE" w:rsidP="00C74BFE">
      <w:pPr>
        <w:widowControl w:val="0"/>
        <w:tabs>
          <w:tab w:val="left" w:pos="7200"/>
        </w:tabs>
        <w:suppressAutoHyphens/>
        <w:snapToGrid w:val="0"/>
        <w:ind w:firstLine="709"/>
        <w:jc w:val="both"/>
        <w:rPr>
          <w:lang w:eastAsia="ar-SA"/>
        </w:rPr>
      </w:pPr>
      <w:r w:rsidRPr="00C74BFE">
        <w:rPr>
          <w:lang w:eastAsia="ar-SA"/>
        </w:rPr>
        <w:t>2. Виды разрешенного использования:</w:t>
      </w:r>
    </w:p>
    <w:p w14:paraId="74D14875" w14:textId="77777777" w:rsidR="00D37622" w:rsidRDefault="00D37622">
      <w:pPr>
        <w:rPr>
          <w:lang w:eastAsia="ar-SA"/>
        </w:rPr>
      </w:pPr>
      <w:r>
        <w:rPr>
          <w:lang w:eastAsia="ar-SA"/>
        </w:rPr>
        <w:br w:type="page"/>
      </w:r>
    </w:p>
    <w:p w14:paraId="7F7F0880" w14:textId="77777777" w:rsidR="00C74BFE" w:rsidRPr="00C74BFE" w:rsidRDefault="00C74BFE" w:rsidP="00C74BFE">
      <w:pPr>
        <w:widowControl w:val="0"/>
        <w:tabs>
          <w:tab w:val="left" w:pos="7200"/>
        </w:tabs>
        <w:suppressAutoHyphens/>
        <w:snapToGrid w:val="0"/>
        <w:spacing w:before="120" w:after="120"/>
        <w:jc w:val="center"/>
        <w:rPr>
          <w:caps/>
          <w:lang w:eastAsia="ar-SA"/>
        </w:rPr>
      </w:pPr>
      <w:r w:rsidRPr="00C74BFE">
        <w:rPr>
          <w:caps/>
          <w:lang w:eastAsia="ar-SA"/>
        </w:rPr>
        <w:lastRenderedPageBreak/>
        <w:t>Основные виды разрешенного использования:</w:t>
      </w:r>
    </w:p>
    <w:tbl>
      <w:tblPr>
        <w:tblStyle w:val="101"/>
        <w:tblW w:w="5000" w:type="pct"/>
        <w:tblLook w:val="04A0" w:firstRow="1" w:lastRow="0" w:firstColumn="1" w:lastColumn="0" w:noHBand="0" w:noVBand="1"/>
      </w:tblPr>
      <w:tblGrid>
        <w:gridCol w:w="3061"/>
        <w:gridCol w:w="5551"/>
        <w:gridCol w:w="1015"/>
      </w:tblGrid>
      <w:tr w:rsidR="00C74BFE" w:rsidRPr="00C74BFE" w14:paraId="755DC3F6" w14:textId="77777777" w:rsidTr="00C74BFE">
        <w:tc>
          <w:tcPr>
            <w:tcW w:w="1590" w:type="pct"/>
          </w:tcPr>
          <w:p w14:paraId="4776174D"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w:t>
            </w:r>
          </w:p>
          <w:p w14:paraId="1868C81B"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разрешённого</w:t>
            </w:r>
          </w:p>
          <w:p w14:paraId="06D17334"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использования</w:t>
            </w:r>
          </w:p>
          <w:p w14:paraId="2C3D38A1"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земельного участка</w:t>
            </w:r>
          </w:p>
        </w:tc>
        <w:tc>
          <w:tcPr>
            <w:tcW w:w="2883" w:type="pct"/>
          </w:tcPr>
          <w:p w14:paraId="43B24ECE"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Описание вида разрешённого использования земельного участка</w:t>
            </w:r>
          </w:p>
        </w:tc>
        <w:tc>
          <w:tcPr>
            <w:tcW w:w="527" w:type="pct"/>
          </w:tcPr>
          <w:p w14:paraId="2A861844"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Код</w:t>
            </w:r>
          </w:p>
        </w:tc>
      </w:tr>
      <w:tr w:rsidR="006757CB" w:rsidRPr="00C74BFE" w14:paraId="118F8F66" w14:textId="77777777" w:rsidTr="00C74BFE">
        <w:tc>
          <w:tcPr>
            <w:tcW w:w="1590" w:type="pct"/>
          </w:tcPr>
          <w:p w14:paraId="165119BD" w14:textId="6F086F5F" w:rsidR="006757CB" w:rsidRPr="00F64909" w:rsidRDefault="006757CB" w:rsidP="006757CB">
            <w:pPr>
              <w:widowControl w:val="0"/>
              <w:tabs>
                <w:tab w:val="left" w:pos="7200"/>
              </w:tabs>
              <w:suppressAutoHyphens/>
              <w:snapToGrid w:val="0"/>
              <w:rPr>
                <w:rFonts w:ascii="Times New Roman" w:hAnsi="Times New Roman"/>
                <w:lang w:eastAsia="ar-SA"/>
              </w:rPr>
            </w:pPr>
            <w:r w:rsidRPr="00F64909">
              <w:rPr>
                <w:rFonts w:ascii="Times New Roman" w:hAnsi="Times New Roman"/>
                <w:lang w:eastAsia="ar-SA"/>
              </w:rPr>
              <w:t>Служебные гаражи</w:t>
            </w:r>
          </w:p>
        </w:tc>
        <w:tc>
          <w:tcPr>
            <w:tcW w:w="2883" w:type="pct"/>
          </w:tcPr>
          <w:p w14:paraId="40552ADF" w14:textId="31A58945" w:rsidR="006757CB" w:rsidRPr="006757CB" w:rsidRDefault="006757CB"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37" w:anchor="/document/70736874/entry/1030" w:history="1">
              <w:r w:rsidRPr="00C74BFE">
                <w:rPr>
                  <w:rFonts w:ascii="Times New Roman" w:hAnsi="Times New Roman"/>
                  <w:lang w:eastAsia="ar-SA"/>
                </w:rPr>
                <w:t>кодами 3.0</w:t>
              </w:r>
            </w:hyperlink>
            <w:r w:rsidRPr="00C74BFE">
              <w:rPr>
                <w:rFonts w:ascii="Times New Roman" w:hAnsi="Times New Roman"/>
                <w:lang w:eastAsia="ar-SA"/>
              </w:rPr>
              <w:t xml:space="preserve">, </w:t>
            </w:r>
            <w:hyperlink r:id="rId38" w:anchor="/document/70736874/entry/1040" w:history="1">
              <w:r w:rsidRPr="00C74BFE">
                <w:rPr>
                  <w:rFonts w:ascii="Times New Roman" w:hAnsi="Times New Roman"/>
                  <w:lang w:eastAsia="ar-SA"/>
                </w:rPr>
                <w:t>4.0</w:t>
              </w:r>
            </w:hyperlink>
            <w:r w:rsidRPr="00C74BFE">
              <w:rPr>
                <w:rFonts w:ascii="Times New Roman" w:hAnsi="Times New Roman"/>
                <w:lang w:eastAsia="ar-SA"/>
              </w:rPr>
              <w:t xml:space="preserve"> Классификатора, а также для стоянки и хранения транспортных средств общего пользования, в том числе в депо</w:t>
            </w:r>
          </w:p>
        </w:tc>
        <w:tc>
          <w:tcPr>
            <w:tcW w:w="527" w:type="pct"/>
          </w:tcPr>
          <w:p w14:paraId="1E5A843B" w14:textId="368FFC5A" w:rsidR="006757CB" w:rsidRPr="006757CB" w:rsidRDefault="006757CB"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4.9</w:t>
            </w:r>
          </w:p>
        </w:tc>
      </w:tr>
      <w:tr w:rsidR="00C74BFE" w:rsidRPr="00C74BFE" w14:paraId="363C7515" w14:textId="77777777" w:rsidTr="00C74BFE">
        <w:tc>
          <w:tcPr>
            <w:tcW w:w="1590" w:type="pct"/>
          </w:tcPr>
          <w:p w14:paraId="2933BDB6" w14:textId="77777777" w:rsidR="00C74BFE" w:rsidRPr="00F64909" w:rsidRDefault="00C74BFE" w:rsidP="00C74BFE">
            <w:pPr>
              <w:widowControl w:val="0"/>
              <w:tabs>
                <w:tab w:val="left" w:pos="7200"/>
              </w:tabs>
              <w:suppressAutoHyphens/>
              <w:snapToGrid w:val="0"/>
              <w:rPr>
                <w:rFonts w:ascii="Times New Roman" w:hAnsi="Times New Roman"/>
                <w:lang w:eastAsia="ar-SA"/>
              </w:rPr>
            </w:pPr>
            <w:r w:rsidRPr="00F64909">
              <w:rPr>
                <w:rFonts w:ascii="Times New Roman" w:hAnsi="Times New Roman"/>
                <w:lang w:eastAsia="ar-SA"/>
              </w:rPr>
              <w:t>Автомобильные мойки</w:t>
            </w:r>
          </w:p>
        </w:tc>
        <w:tc>
          <w:tcPr>
            <w:tcW w:w="2883" w:type="pct"/>
          </w:tcPr>
          <w:p w14:paraId="4101C702"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автомобильных моек, а также размещение магазинов сопутствующей торговли </w:t>
            </w:r>
          </w:p>
        </w:tc>
        <w:tc>
          <w:tcPr>
            <w:tcW w:w="527" w:type="pct"/>
          </w:tcPr>
          <w:p w14:paraId="7C3C7409"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4.9.1.3</w:t>
            </w:r>
          </w:p>
        </w:tc>
      </w:tr>
      <w:tr w:rsidR="00C74BFE" w:rsidRPr="00C74BFE" w14:paraId="1EC0845C" w14:textId="77777777" w:rsidTr="00C74BFE">
        <w:tc>
          <w:tcPr>
            <w:tcW w:w="1590" w:type="pct"/>
          </w:tcPr>
          <w:p w14:paraId="48646B30" w14:textId="77777777" w:rsidR="00C74BFE" w:rsidRPr="00F64909" w:rsidRDefault="00C74BFE" w:rsidP="00C74BFE">
            <w:pPr>
              <w:widowControl w:val="0"/>
              <w:tabs>
                <w:tab w:val="left" w:pos="7200"/>
              </w:tabs>
              <w:suppressAutoHyphens/>
              <w:snapToGrid w:val="0"/>
              <w:rPr>
                <w:rFonts w:ascii="Times New Roman" w:hAnsi="Times New Roman"/>
                <w:lang w:eastAsia="ar-SA"/>
              </w:rPr>
            </w:pPr>
            <w:r w:rsidRPr="00F64909">
              <w:rPr>
                <w:rFonts w:ascii="Times New Roman" w:hAnsi="Times New Roman"/>
                <w:lang w:eastAsia="ar-SA"/>
              </w:rPr>
              <w:t>Ремонт автомобилей</w:t>
            </w:r>
          </w:p>
        </w:tc>
        <w:tc>
          <w:tcPr>
            <w:tcW w:w="2883" w:type="pct"/>
          </w:tcPr>
          <w:p w14:paraId="4F70F1FE"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 </w:t>
            </w:r>
          </w:p>
        </w:tc>
        <w:tc>
          <w:tcPr>
            <w:tcW w:w="527" w:type="pct"/>
          </w:tcPr>
          <w:p w14:paraId="3B008A25"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4.9.1.4</w:t>
            </w:r>
          </w:p>
        </w:tc>
      </w:tr>
      <w:tr w:rsidR="00C74BFE" w:rsidRPr="00C74BFE" w14:paraId="2F6EE05B" w14:textId="77777777" w:rsidTr="00C74BFE">
        <w:tc>
          <w:tcPr>
            <w:tcW w:w="1590" w:type="pct"/>
          </w:tcPr>
          <w:p w14:paraId="5AA28BDF" w14:textId="77777777" w:rsidR="00C74BFE" w:rsidRPr="00C74BFE" w:rsidRDefault="00C74BFE" w:rsidP="00C74BFE">
            <w:pPr>
              <w:widowControl w:val="0"/>
              <w:tabs>
                <w:tab w:val="left" w:pos="7200"/>
              </w:tabs>
              <w:suppressAutoHyphens/>
              <w:snapToGrid w:val="0"/>
              <w:rPr>
                <w:rFonts w:ascii="Times New Roman" w:hAnsi="Times New Roman"/>
                <w:color w:val="C00000"/>
                <w:lang w:eastAsia="ar-SA"/>
              </w:rPr>
            </w:pPr>
            <w:r w:rsidRPr="00C74BFE">
              <w:rPr>
                <w:rFonts w:ascii="Times New Roman" w:hAnsi="Times New Roman"/>
                <w:lang w:eastAsia="ar-SA"/>
              </w:rPr>
              <w:t>Недропользование</w:t>
            </w:r>
          </w:p>
        </w:tc>
        <w:tc>
          <w:tcPr>
            <w:tcW w:w="2883" w:type="pct"/>
          </w:tcPr>
          <w:p w14:paraId="28DCCAAC"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Осуществление геологических изысканий;</w:t>
            </w:r>
          </w:p>
          <w:p w14:paraId="3957E819"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добыча полезных ископаемых открытым (карьеры, отвалы) и закрытым (шахты, скважины) способами;</w:t>
            </w:r>
          </w:p>
          <w:p w14:paraId="7C6FE916"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в том числе подземных, в целях добычи полезных ископаемых;</w:t>
            </w:r>
          </w:p>
          <w:p w14:paraId="6C4DE14F"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необходимых для подготовки сырья к транспортировке и (или) промышленной переработке;</w:t>
            </w:r>
          </w:p>
          <w:p w14:paraId="02C97855" w14:textId="77777777" w:rsidR="00C74BFE" w:rsidRPr="00C74BFE" w:rsidRDefault="00C74BFE" w:rsidP="00FE5018">
            <w:pPr>
              <w:widowControl w:val="0"/>
              <w:tabs>
                <w:tab w:val="left" w:pos="7200"/>
              </w:tabs>
              <w:suppressAutoHyphens/>
              <w:snapToGrid w:val="0"/>
              <w:jc w:val="both"/>
              <w:rPr>
                <w:rFonts w:ascii="Times New Roman" w:hAnsi="Times New Roman"/>
                <w:color w:val="C00000"/>
                <w:lang w:eastAsia="ar-SA"/>
              </w:rPr>
            </w:pPr>
            <w:r w:rsidRPr="00C74BFE">
              <w:rPr>
                <w:rFonts w:ascii="Times New Roman" w:hAnsi="Times New Roman"/>
                <w:lang w:eastAsia="ar-SA"/>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527" w:type="pct"/>
          </w:tcPr>
          <w:p w14:paraId="061A0643" w14:textId="77777777" w:rsidR="00C74BFE" w:rsidRPr="00C74BFE" w:rsidRDefault="00C74BFE" w:rsidP="00FE5018">
            <w:pPr>
              <w:widowControl w:val="0"/>
              <w:tabs>
                <w:tab w:val="left" w:pos="7200"/>
              </w:tabs>
              <w:suppressAutoHyphens/>
              <w:snapToGrid w:val="0"/>
              <w:jc w:val="center"/>
              <w:rPr>
                <w:rFonts w:ascii="Times New Roman" w:hAnsi="Times New Roman"/>
                <w:color w:val="C00000"/>
                <w:lang w:eastAsia="ar-SA"/>
              </w:rPr>
            </w:pPr>
            <w:r w:rsidRPr="00C74BFE">
              <w:rPr>
                <w:rFonts w:ascii="Times New Roman" w:hAnsi="Times New Roman"/>
                <w:lang w:eastAsia="ar-SA"/>
              </w:rPr>
              <w:t>6.1</w:t>
            </w:r>
          </w:p>
        </w:tc>
      </w:tr>
      <w:tr w:rsidR="00C74BFE" w:rsidRPr="00C74BFE" w14:paraId="31253566" w14:textId="77777777" w:rsidTr="00C74BFE">
        <w:tc>
          <w:tcPr>
            <w:tcW w:w="1590" w:type="pct"/>
          </w:tcPr>
          <w:p w14:paraId="4BA1CD61" w14:textId="77777777" w:rsidR="00C74BFE" w:rsidRPr="00C74BFE" w:rsidRDefault="00C74BFE" w:rsidP="00C74BFE">
            <w:pPr>
              <w:widowControl w:val="0"/>
              <w:tabs>
                <w:tab w:val="left" w:pos="7200"/>
              </w:tabs>
              <w:suppressAutoHyphens/>
              <w:snapToGrid w:val="0"/>
              <w:rPr>
                <w:rFonts w:ascii="Times New Roman" w:hAnsi="Times New Roman"/>
                <w:color w:val="C00000"/>
                <w:lang w:eastAsia="ar-SA"/>
              </w:rPr>
            </w:pPr>
            <w:r w:rsidRPr="00C74BFE">
              <w:rPr>
                <w:rFonts w:ascii="Times New Roman" w:hAnsi="Times New Roman"/>
                <w:lang w:eastAsia="ar-SA"/>
              </w:rPr>
              <w:t>Склад</w:t>
            </w:r>
          </w:p>
        </w:tc>
        <w:tc>
          <w:tcPr>
            <w:tcW w:w="2883" w:type="pct"/>
          </w:tcPr>
          <w:p w14:paraId="1950D406" w14:textId="77777777" w:rsidR="00C74BFE" w:rsidRPr="00C74BFE" w:rsidRDefault="00C74BFE" w:rsidP="00FE5018">
            <w:pPr>
              <w:widowControl w:val="0"/>
              <w:tabs>
                <w:tab w:val="left" w:pos="7200"/>
              </w:tabs>
              <w:suppressAutoHyphens/>
              <w:snapToGrid w:val="0"/>
              <w:jc w:val="both"/>
              <w:rPr>
                <w:rFonts w:ascii="Times New Roman" w:hAnsi="Times New Roman"/>
                <w:color w:val="C00000"/>
                <w:lang w:eastAsia="ar-SA"/>
              </w:rPr>
            </w:pPr>
            <w:r w:rsidRPr="00C74BFE">
              <w:rPr>
                <w:rFonts w:ascii="Times New Roman" w:hAnsi="Times New Roman"/>
                <w:lang w:eastAsia="ar-SA"/>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527" w:type="pct"/>
          </w:tcPr>
          <w:p w14:paraId="4CE2BACD" w14:textId="77777777" w:rsidR="00C74BFE" w:rsidRPr="00C74BFE" w:rsidRDefault="00C74BFE" w:rsidP="00FE5018">
            <w:pPr>
              <w:widowControl w:val="0"/>
              <w:tabs>
                <w:tab w:val="left" w:pos="7200"/>
              </w:tabs>
              <w:suppressAutoHyphens/>
              <w:snapToGrid w:val="0"/>
              <w:jc w:val="center"/>
              <w:rPr>
                <w:rFonts w:ascii="Times New Roman" w:hAnsi="Times New Roman"/>
                <w:color w:val="C00000"/>
                <w:lang w:eastAsia="ar-SA"/>
              </w:rPr>
            </w:pPr>
            <w:r w:rsidRPr="00C74BFE">
              <w:rPr>
                <w:rFonts w:ascii="Times New Roman" w:hAnsi="Times New Roman"/>
                <w:lang w:eastAsia="ar-SA"/>
              </w:rPr>
              <w:t>6.9</w:t>
            </w:r>
          </w:p>
        </w:tc>
      </w:tr>
      <w:tr w:rsidR="00C74BFE" w:rsidRPr="00C74BFE" w14:paraId="4A85D403" w14:textId="77777777" w:rsidTr="00C74BFE">
        <w:tc>
          <w:tcPr>
            <w:tcW w:w="1590" w:type="pct"/>
          </w:tcPr>
          <w:p w14:paraId="7B7E453F" w14:textId="77777777" w:rsidR="00C74BFE" w:rsidRPr="00C74BFE" w:rsidRDefault="00C74BFE" w:rsidP="00C74BFE">
            <w:pPr>
              <w:widowControl w:val="0"/>
              <w:tabs>
                <w:tab w:val="left" w:pos="7200"/>
              </w:tabs>
              <w:suppressAutoHyphens/>
              <w:snapToGrid w:val="0"/>
              <w:rPr>
                <w:rFonts w:ascii="Times New Roman" w:hAnsi="Times New Roman"/>
                <w:color w:val="C00000"/>
                <w:lang w:eastAsia="ar-SA"/>
              </w:rPr>
            </w:pPr>
            <w:r w:rsidRPr="00C74BFE">
              <w:rPr>
                <w:rFonts w:ascii="Times New Roman" w:hAnsi="Times New Roman"/>
                <w:lang w:eastAsia="ar-SA"/>
              </w:rPr>
              <w:t>Складские площадки</w:t>
            </w:r>
          </w:p>
        </w:tc>
        <w:tc>
          <w:tcPr>
            <w:tcW w:w="2883" w:type="pct"/>
          </w:tcPr>
          <w:p w14:paraId="36336EC2" w14:textId="77777777" w:rsidR="00C74BFE" w:rsidRPr="00C74BFE" w:rsidRDefault="00C74BFE" w:rsidP="00FE5018">
            <w:pPr>
              <w:widowControl w:val="0"/>
              <w:tabs>
                <w:tab w:val="left" w:pos="7200"/>
              </w:tabs>
              <w:suppressAutoHyphens/>
              <w:snapToGrid w:val="0"/>
              <w:jc w:val="both"/>
              <w:rPr>
                <w:rFonts w:ascii="Times New Roman" w:hAnsi="Times New Roman"/>
                <w:color w:val="C00000"/>
                <w:lang w:eastAsia="ar-SA"/>
              </w:rPr>
            </w:pPr>
            <w:r w:rsidRPr="00C74BFE">
              <w:rPr>
                <w:rFonts w:ascii="Times New Roman" w:hAnsi="Times New Roman"/>
                <w:lang w:eastAsia="ar-SA"/>
              </w:rPr>
              <w:t>Временное хранение, распределение и перевалка грузов (за исключением хранения стратегических запасов) на открытом воздухе</w:t>
            </w:r>
          </w:p>
        </w:tc>
        <w:tc>
          <w:tcPr>
            <w:tcW w:w="527" w:type="pct"/>
          </w:tcPr>
          <w:p w14:paraId="6E2CDF77" w14:textId="77777777" w:rsidR="00C74BFE" w:rsidRPr="00C74BFE" w:rsidRDefault="00C74BFE" w:rsidP="00FE5018">
            <w:pPr>
              <w:widowControl w:val="0"/>
              <w:tabs>
                <w:tab w:val="left" w:pos="7200"/>
              </w:tabs>
              <w:suppressAutoHyphens/>
              <w:snapToGrid w:val="0"/>
              <w:jc w:val="center"/>
              <w:rPr>
                <w:rFonts w:ascii="Times New Roman" w:hAnsi="Times New Roman"/>
                <w:color w:val="C00000"/>
                <w:lang w:eastAsia="ar-SA"/>
              </w:rPr>
            </w:pPr>
            <w:r w:rsidRPr="00C74BFE">
              <w:rPr>
                <w:rFonts w:ascii="Times New Roman" w:hAnsi="Times New Roman"/>
                <w:lang w:eastAsia="ar-SA"/>
              </w:rPr>
              <w:t>6.9.1</w:t>
            </w:r>
          </w:p>
        </w:tc>
      </w:tr>
    </w:tbl>
    <w:p w14:paraId="0B2353A1" w14:textId="77777777" w:rsidR="00C74BFE" w:rsidRPr="00C74BFE" w:rsidRDefault="00C74BFE" w:rsidP="00C74BFE">
      <w:pPr>
        <w:tabs>
          <w:tab w:val="left" w:pos="1080"/>
          <w:tab w:val="num" w:pos="1211"/>
        </w:tabs>
        <w:suppressAutoHyphens/>
        <w:snapToGrid w:val="0"/>
        <w:ind w:firstLine="709"/>
        <w:jc w:val="both"/>
        <w:rPr>
          <w:color w:val="C00000"/>
        </w:rPr>
      </w:pPr>
    </w:p>
    <w:p w14:paraId="654C077A" w14:textId="77777777" w:rsidR="00C74BFE" w:rsidRPr="00C74BFE" w:rsidRDefault="00C74BFE" w:rsidP="00C74BFE">
      <w:pPr>
        <w:spacing w:after="120"/>
        <w:jc w:val="center"/>
        <w:rPr>
          <w:lang w:eastAsia="ar-SA"/>
        </w:rPr>
      </w:pPr>
      <w:r w:rsidRPr="00C74BFE">
        <w:rPr>
          <w:lang w:eastAsia="ar-SA"/>
        </w:rPr>
        <w:t>УСЛОВНО РАЗРЕШЕННЫЕ ВИДЫ ИСПОЛЬЗОВАНИЯ:</w:t>
      </w:r>
    </w:p>
    <w:tbl>
      <w:tblPr>
        <w:tblStyle w:val="101"/>
        <w:tblW w:w="5000" w:type="pct"/>
        <w:tblLook w:val="04A0" w:firstRow="1" w:lastRow="0" w:firstColumn="1" w:lastColumn="0" w:noHBand="0" w:noVBand="1"/>
      </w:tblPr>
      <w:tblGrid>
        <w:gridCol w:w="3061"/>
        <w:gridCol w:w="5551"/>
        <w:gridCol w:w="1015"/>
      </w:tblGrid>
      <w:tr w:rsidR="00C74BFE" w:rsidRPr="00C74BFE" w14:paraId="20A41B1B" w14:textId="77777777" w:rsidTr="00C74BFE">
        <w:tc>
          <w:tcPr>
            <w:tcW w:w="1590" w:type="pct"/>
          </w:tcPr>
          <w:p w14:paraId="30C7B1CE"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w:t>
            </w:r>
          </w:p>
          <w:p w14:paraId="77FD078C"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разрешённого</w:t>
            </w:r>
          </w:p>
          <w:p w14:paraId="41176C49"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использования</w:t>
            </w:r>
          </w:p>
          <w:p w14:paraId="3AA2120C"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земельного участка</w:t>
            </w:r>
          </w:p>
        </w:tc>
        <w:tc>
          <w:tcPr>
            <w:tcW w:w="2883" w:type="pct"/>
          </w:tcPr>
          <w:p w14:paraId="769B34EA"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Описание вида разрешённого использования земельного участка</w:t>
            </w:r>
          </w:p>
        </w:tc>
        <w:tc>
          <w:tcPr>
            <w:tcW w:w="527" w:type="pct"/>
          </w:tcPr>
          <w:p w14:paraId="3B49FE0D"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Код</w:t>
            </w:r>
          </w:p>
        </w:tc>
      </w:tr>
      <w:tr w:rsidR="00C74BFE" w:rsidRPr="00C74BFE" w14:paraId="5EFB69EA" w14:textId="77777777" w:rsidTr="00C74BFE">
        <w:tc>
          <w:tcPr>
            <w:tcW w:w="1590" w:type="pct"/>
          </w:tcPr>
          <w:p w14:paraId="52B0A13E"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Хранение и переработка</w:t>
            </w:r>
          </w:p>
          <w:p w14:paraId="5D269778"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сельскохозяйственной</w:t>
            </w:r>
          </w:p>
          <w:p w14:paraId="2C8DCF88"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продукции</w:t>
            </w:r>
          </w:p>
        </w:tc>
        <w:tc>
          <w:tcPr>
            <w:tcW w:w="2883" w:type="pct"/>
          </w:tcPr>
          <w:p w14:paraId="575F4E53"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527" w:type="pct"/>
          </w:tcPr>
          <w:p w14:paraId="7E4CAFA6"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1.15</w:t>
            </w:r>
          </w:p>
        </w:tc>
      </w:tr>
      <w:tr w:rsidR="00C74BFE" w:rsidRPr="00C74BFE" w14:paraId="1F63BF8F" w14:textId="77777777" w:rsidTr="00C74BFE">
        <w:tc>
          <w:tcPr>
            <w:tcW w:w="1590" w:type="pct"/>
          </w:tcPr>
          <w:p w14:paraId="6E1B2486"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Приюты для животных</w:t>
            </w:r>
          </w:p>
        </w:tc>
        <w:tc>
          <w:tcPr>
            <w:tcW w:w="2883" w:type="pct"/>
          </w:tcPr>
          <w:p w14:paraId="225525D0"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предназначенных для оказания ветеринарных услуг в стационаре;</w:t>
            </w:r>
          </w:p>
          <w:p w14:paraId="37985D3A"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6B3D4A8A"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предназначенных для организации гостиниц для животных</w:t>
            </w:r>
          </w:p>
        </w:tc>
        <w:tc>
          <w:tcPr>
            <w:tcW w:w="527" w:type="pct"/>
          </w:tcPr>
          <w:p w14:paraId="2961937C"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3.10.2</w:t>
            </w:r>
          </w:p>
        </w:tc>
      </w:tr>
      <w:tr w:rsidR="00C74BFE" w:rsidRPr="00C74BFE" w14:paraId="2A898E10" w14:textId="77777777" w:rsidTr="00C74BFE">
        <w:tc>
          <w:tcPr>
            <w:tcW w:w="1590" w:type="pct"/>
          </w:tcPr>
          <w:p w14:paraId="50B89DAD"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Деловое управление</w:t>
            </w:r>
          </w:p>
        </w:tc>
        <w:tc>
          <w:tcPr>
            <w:tcW w:w="2883" w:type="pct"/>
          </w:tcPr>
          <w:p w14:paraId="5585CFB0"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27" w:type="pct"/>
          </w:tcPr>
          <w:p w14:paraId="097D649D"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4.1</w:t>
            </w:r>
          </w:p>
        </w:tc>
      </w:tr>
      <w:tr w:rsidR="00C74BFE" w:rsidRPr="00C74BFE" w14:paraId="6516304D" w14:textId="77777777" w:rsidTr="00C74BFE">
        <w:tc>
          <w:tcPr>
            <w:tcW w:w="1590" w:type="pct"/>
          </w:tcPr>
          <w:p w14:paraId="7A1BCA09" w14:textId="77777777" w:rsidR="00C74BFE" w:rsidRPr="00C74BFE" w:rsidRDefault="00C74BFE" w:rsidP="00C74BFE">
            <w:pPr>
              <w:widowControl w:val="0"/>
              <w:tabs>
                <w:tab w:val="left" w:pos="7200"/>
              </w:tabs>
              <w:suppressAutoHyphens/>
              <w:snapToGrid w:val="0"/>
              <w:rPr>
                <w:rFonts w:ascii="Times New Roman" w:hAnsi="Times New Roman"/>
                <w:color w:val="C00000"/>
                <w:lang w:eastAsia="ar-SA"/>
              </w:rPr>
            </w:pPr>
            <w:r w:rsidRPr="00C74BFE">
              <w:rPr>
                <w:rFonts w:ascii="Times New Roman" w:hAnsi="Times New Roman"/>
                <w:lang w:eastAsia="ar-SA"/>
              </w:rPr>
              <w:t>Магазины</w:t>
            </w:r>
          </w:p>
        </w:tc>
        <w:tc>
          <w:tcPr>
            <w:tcW w:w="2883" w:type="pct"/>
          </w:tcPr>
          <w:p w14:paraId="1722AD63" w14:textId="77777777" w:rsidR="00C74BFE" w:rsidRPr="00C74BFE" w:rsidRDefault="00C74BFE" w:rsidP="00FE5018">
            <w:pPr>
              <w:widowControl w:val="0"/>
              <w:tabs>
                <w:tab w:val="left" w:pos="7200"/>
              </w:tabs>
              <w:suppressAutoHyphens/>
              <w:snapToGrid w:val="0"/>
              <w:jc w:val="both"/>
              <w:rPr>
                <w:rFonts w:ascii="Times New Roman" w:hAnsi="Times New Roman"/>
                <w:color w:val="C00000"/>
                <w:lang w:eastAsia="ar-SA"/>
              </w:rPr>
            </w:pPr>
            <w:r w:rsidRPr="00C74BFE">
              <w:rPr>
                <w:rFonts w:ascii="Times New Roman" w:hAnsi="Times New Roman"/>
                <w:lang w:eastAsia="ar-SA"/>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27" w:type="pct"/>
          </w:tcPr>
          <w:p w14:paraId="28627B05" w14:textId="77777777" w:rsidR="00C74BFE" w:rsidRPr="00C74BFE" w:rsidRDefault="00C74BFE" w:rsidP="00FE5018">
            <w:pPr>
              <w:widowControl w:val="0"/>
              <w:tabs>
                <w:tab w:val="left" w:pos="7200"/>
              </w:tabs>
              <w:suppressAutoHyphens/>
              <w:snapToGrid w:val="0"/>
              <w:jc w:val="center"/>
              <w:rPr>
                <w:rFonts w:ascii="Times New Roman" w:hAnsi="Times New Roman"/>
                <w:color w:val="C00000"/>
                <w:lang w:eastAsia="ar-SA"/>
              </w:rPr>
            </w:pPr>
            <w:r w:rsidRPr="00C74BFE">
              <w:rPr>
                <w:rFonts w:ascii="Times New Roman" w:hAnsi="Times New Roman"/>
                <w:lang w:eastAsia="ar-SA"/>
              </w:rPr>
              <w:t>4.4</w:t>
            </w:r>
          </w:p>
        </w:tc>
      </w:tr>
    </w:tbl>
    <w:p w14:paraId="1F47F0BC" w14:textId="77777777" w:rsidR="00C74BFE" w:rsidRPr="00C74BFE" w:rsidRDefault="00C74BFE" w:rsidP="00C74BFE">
      <w:pPr>
        <w:widowControl w:val="0"/>
        <w:tabs>
          <w:tab w:val="left" w:pos="7200"/>
        </w:tabs>
        <w:suppressAutoHyphens/>
        <w:snapToGrid w:val="0"/>
        <w:jc w:val="center"/>
        <w:rPr>
          <w:caps/>
          <w:lang w:eastAsia="ar-SA"/>
        </w:rPr>
      </w:pPr>
    </w:p>
    <w:p w14:paraId="25EB3251" w14:textId="77777777" w:rsidR="00C74BFE" w:rsidRPr="00C74BFE" w:rsidRDefault="00C74BFE" w:rsidP="00C74BFE">
      <w:pPr>
        <w:widowControl w:val="0"/>
        <w:tabs>
          <w:tab w:val="left" w:pos="7200"/>
        </w:tabs>
        <w:suppressAutoHyphens/>
        <w:snapToGrid w:val="0"/>
        <w:spacing w:after="120"/>
        <w:jc w:val="center"/>
        <w:rPr>
          <w:caps/>
          <w:lang w:eastAsia="ar-SA"/>
        </w:rPr>
      </w:pPr>
      <w:r w:rsidRPr="00C74BFE">
        <w:rPr>
          <w:caps/>
          <w:lang w:eastAsia="ar-SA"/>
        </w:rPr>
        <w:t>Вспомогательные виды разрешенного использования:</w:t>
      </w:r>
    </w:p>
    <w:tbl>
      <w:tblPr>
        <w:tblStyle w:val="101"/>
        <w:tblW w:w="5000" w:type="pct"/>
        <w:tblLook w:val="04A0" w:firstRow="1" w:lastRow="0" w:firstColumn="1" w:lastColumn="0" w:noHBand="0" w:noVBand="1"/>
      </w:tblPr>
      <w:tblGrid>
        <w:gridCol w:w="3061"/>
        <w:gridCol w:w="5551"/>
        <w:gridCol w:w="1015"/>
      </w:tblGrid>
      <w:tr w:rsidR="00C74BFE" w:rsidRPr="00C74BFE" w14:paraId="4450F859" w14:textId="77777777" w:rsidTr="00C74BFE">
        <w:trPr>
          <w:tblHeader/>
        </w:trPr>
        <w:tc>
          <w:tcPr>
            <w:tcW w:w="1590" w:type="pct"/>
          </w:tcPr>
          <w:p w14:paraId="4AF614FB"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w:t>
            </w:r>
          </w:p>
          <w:p w14:paraId="5D8FCCEE"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разрешённого</w:t>
            </w:r>
          </w:p>
          <w:p w14:paraId="70B5A7F1"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использования</w:t>
            </w:r>
          </w:p>
          <w:p w14:paraId="03F8AE75"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земельного участка</w:t>
            </w:r>
          </w:p>
        </w:tc>
        <w:tc>
          <w:tcPr>
            <w:tcW w:w="2883" w:type="pct"/>
          </w:tcPr>
          <w:p w14:paraId="7649732D"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Описание вида разрешённого использования земельного участка</w:t>
            </w:r>
          </w:p>
        </w:tc>
        <w:tc>
          <w:tcPr>
            <w:tcW w:w="527" w:type="pct"/>
          </w:tcPr>
          <w:p w14:paraId="7AD479C8"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Код</w:t>
            </w:r>
          </w:p>
        </w:tc>
      </w:tr>
      <w:tr w:rsidR="00C74BFE" w:rsidRPr="00C74BFE" w14:paraId="62E1DAE9" w14:textId="77777777" w:rsidTr="00C74BFE">
        <w:tc>
          <w:tcPr>
            <w:tcW w:w="1590" w:type="pct"/>
          </w:tcPr>
          <w:p w14:paraId="7154508F" w14:textId="77777777" w:rsidR="00C74BFE" w:rsidRPr="00C74BFE" w:rsidRDefault="00C74BFE" w:rsidP="00C74BFE">
            <w:pPr>
              <w:widowControl w:val="0"/>
              <w:tabs>
                <w:tab w:val="left" w:pos="7200"/>
              </w:tabs>
              <w:suppressAutoHyphens/>
              <w:snapToGrid w:val="0"/>
              <w:rPr>
                <w:rFonts w:ascii="Times New Roman" w:hAnsi="Times New Roman"/>
                <w:color w:val="C00000"/>
                <w:lang w:eastAsia="ar-SA"/>
              </w:rPr>
            </w:pPr>
            <w:r w:rsidRPr="00C74BFE">
              <w:rPr>
                <w:rFonts w:ascii="Times New Roman" w:hAnsi="Times New Roman"/>
                <w:lang w:eastAsia="ar-SA"/>
              </w:rPr>
              <w:t>Хранение автотранспорта</w:t>
            </w:r>
          </w:p>
        </w:tc>
        <w:tc>
          <w:tcPr>
            <w:tcW w:w="2883" w:type="pct"/>
          </w:tcPr>
          <w:p w14:paraId="4AA3832C" w14:textId="77777777" w:rsidR="00C74BFE" w:rsidRPr="00C74BFE" w:rsidRDefault="00C74BFE" w:rsidP="00FE5018">
            <w:pPr>
              <w:widowControl w:val="0"/>
              <w:tabs>
                <w:tab w:val="left" w:pos="7200"/>
              </w:tabs>
              <w:suppressAutoHyphens/>
              <w:snapToGrid w:val="0"/>
              <w:jc w:val="both"/>
              <w:rPr>
                <w:rFonts w:ascii="Times New Roman" w:hAnsi="Times New Roman"/>
                <w:color w:val="C00000"/>
                <w:lang w:eastAsia="ar-SA"/>
              </w:rPr>
            </w:pPr>
            <w:r w:rsidRPr="00C74BFE">
              <w:rPr>
                <w:rFonts w:ascii="Times New Roman" w:hAnsi="Times New Roman"/>
                <w:lang w:eastAsia="ar-SA"/>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 Классификатора</w:t>
            </w:r>
          </w:p>
        </w:tc>
        <w:tc>
          <w:tcPr>
            <w:tcW w:w="527" w:type="pct"/>
          </w:tcPr>
          <w:p w14:paraId="7DEC0752" w14:textId="77777777" w:rsidR="00C74BFE" w:rsidRPr="00C74BFE" w:rsidRDefault="00C74BFE" w:rsidP="00C74BFE">
            <w:pPr>
              <w:widowControl w:val="0"/>
              <w:tabs>
                <w:tab w:val="left" w:pos="7200"/>
              </w:tabs>
              <w:suppressAutoHyphens/>
              <w:snapToGrid w:val="0"/>
              <w:jc w:val="center"/>
              <w:rPr>
                <w:rFonts w:ascii="Times New Roman" w:hAnsi="Times New Roman"/>
                <w:color w:val="C00000"/>
                <w:lang w:eastAsia="ar-SA"/>
              </w:rPr>
            </w:pPr>
            <w:r w:rsidRPr="00C74BFE">
              <w:rPr>
                <w:rFonts w:ascii="Times New Roman" w:hAnsi="Times New Roman"/>
                <w:lang w:eastAsia="ar-SA"/>
              </w:rPr>
              <w:t>2.7.1</w:t>
            </w:r>
          </w:p>
        </w:tc>
      </w:tr>
      <w:tr w:rsidR="00C74BFE" w:rsidRPr="00C74BFE" w14:paraId="38607A9F" w14:textId="77777777" w:rsidTr="00C74BFE">
        <w:tc>
          <w:tcPr>
            <w:tcW w:w="1590" w:type="pct"/>
          </w:tcPr>
          <w:p w14:paraId="0D97FBE2" w14:textId="77777777" w:rsidR="00C74BFE" w:rsidRPr="00C74BFE" w:rsidRDefault="00C74BFE" w:rsidP="00C74BFE">
            <w:pPr>
              <w:widowControl w:val="0"/>
              <w:tabs>
                <w:tab w:val="left" w:pos="7200"/>
              </w:tabs>
              <w:suppressAutoHyphens/>
              <w:snapToGrid w:val="0"/>
              <w:rPr>
                <w:rFonts w:ascii="Times New Roman" w:hAnsi="Times New Roman"/>
                <w:color w:val="C00000"/>
                <w:lang w:eastAsia="ar-SA"/>
              </w:rPr>
            </w:pPr>
            <w:r w:rsidRPr="00C74BFE">
              <w:rPr>
                <w:rFonts w:ascii="Times New Roman" w:hAnsi="Times New Roman"/>
                <w:lang w:eastAsia="ar-SA"/>
              </w:rPr>
              <w:t>Коммунальное обслуживание</w:t>
            </w:r>
          </w:p>
        </w:tc>
        <w:tc>
          <w:tcPr>
            <w:tcW w:w="2883" w:type="pct"/>
          </w:tcPr>
          <w:p w14:paraId="1AA6BB69" w14:textId="77777777" w:rsidR="00C74BFE" w:rsidRPr="00C74BFE" w:rsidRDefault="00C74BFE" w:rsidP="00FE5018">
            <w:pPr>
              <w:widowControl w:val="0"/>
              <w:tabs>
                <w:tab w:val="left" w:pos="7200"/>
              </w:tabs>
              <w:suppressAutoHyphens/>
              <w:snapToGrid w:val="0"/>
              <w:jc w:val="both"/>
              <w:rPr>
                <w:rFonts w:ascii="Times New Roman" w:hAnsi="Times New Roman"/>
                <w:color w:val="C00000"/>
                <w:lang w:eastAsia="ar-SA"/>
              </w:rPr>
            </w:pPr>
            <w:r w:rsidRPr="00C74BFE">
              <w:rPr>
                <w:rFonts w:ascii="Times New Roman" w:hAnsi="Times New Roman"/>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 Классификатора</w:t>
            </w:r>
          </w:p>
        </w:tc>
        <w:tc>
          <w:tcPr>
            <w:tcW w:w="527" w:type="pct"/>
          </w:tcPr>
          <w:p w14:paraId="0970685D" w14:textId="77777777" w:rsidR="00C74BFE" w:rsidRPr="00C74BFE" w:rsidRDefault="00C74BFE" w:rsidP="00C74BFE">
            <w:pPr>
              <w:widowControl w:val="0"/>
              <w:tabs>
                <w:tab w:val="left" w:pos="7200"/>
              </w:tabs>
              <w:suppressAutoHyphens/>
              <w:snapToGrid w:val="0"/>
              <w:jc w:val="center"/>
              <w:rPr>
                <w:rFonts w:ascii="Times New Roman" w:hAnsi="Times New Roman"/>
                <w:color w:val="C00000"/>
                <w:lang w:eastAsia="ar-SA"/>
              </w:rPr>
            </w:pPr>
            <w:r w:rsidRPr="00C74BFE">
              <w:rPr>
                <w:rFonts w:ascii="Times New Roman" w:hAnsi="Times New Roman"/>
                <w:lang w:eastAsia="ar-SA"/>
              </w:rPr>
              <w:t>3.1</w:t>
            </w:r>
          </w:p>
        </w:tc>
      </w:tr>
      <w:tr w:rsidR="00C74BFE" w:rsidRPr="00C74BFE" w14:paraId="12E04C1F" w14:textId="77777777" w:rsidTr="00C74BFE">
        <w:tc>
          <w:tcPr>
            <w:tcW w:w="1590" w:type="pct"/>
          </w:tcPr>
          <w:p w14:paraId="684D007F" w14:textId="77777777" w:rsidR="00C74BFE" w:rsidRPr="00F64909" w:rsidRDefault="00C74BFE" w:rsidP="00C74BFE">
            <w:pPr>
              <w:widowControl w:val="0"/>
              <w:tabs>
                <w:tab w:val="left" w:pos="7200"/>
              </w:tabs>
              <w:suppressAutoHyphens/>
              <w:snapToGrid w:val="0"/>
              <w:rPr>
                <w:rFonts w:ascii="Times New Roman" w:hAnsi="Times New Roman"/>
                <w:lang w:eastAsia="ar-SA"/>
              </w:rPr>
            </w:pPr>
            <w:r w:rsidRPr="00F64909">
              <w:rPr>
                <w:rFonts w:ascii="Times New Roman" w:hAnsi="Times New Roman"/>
                <w:lang w:eastAsia="ar-SA"/>
              </w:rPr>
              <w:lastRenderedPageBreak/>
              <w:t>Общежития</w:t>
            </w:r>
          </w:p>
        </w:tc>
        <w:tc>
          <w:tcPr>
            <w:tcW w:w="2883" w:type="pct"/>
          </w:tcPr>
          <w:p w14:paraId="6D190710" w14:textId="77777777" w:rsidR="00C74BFE" w:rsidRPr="00F64909" w:rsidRDefault="00C74BFE" w:rsidP="00FE5018">
            <w:pPr>
              <w:widowControl w:val="0"/>
              <w:tabs>
                <w:tab w:val="left" w:pos="7200"/>
              </w:tabs>
              <w:suppressAutoHyphens/>
              <w:snapToGrid w:val="0"/>
              <w:jc w:val="both"/>
              <w:rPr>
                <w:rFonts w:ascii="Times New Roman" w:hAnsi="Times New Roman"/>
                <w:lang w:eastAsia="ar-SA"/>
              </w:rPr>
            </w:pPr>
            <w:r w:rsidRPr="00F64909">
              <w:rPr>
                <w:rFonts w:ascii="Times New Roman" w:hAnsi="Times New Roman"/>
                <w:lang w:eastAsia="ar-SA"/>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 Классификатора</w:t>
            </w:r>
          </w:p>
        </w:tc>
        <w:tc>
          <w:tcPr>
            <w:tcW w:w="527" w:type="pct"/>
          </w:tcPr>
          <w:p w14:paraId="7430E579" w14:textId="77777777" w:rsidR="00C74BFE" w:rsidRPr="00F67162" w:rsidRDefault="00C74BFE" w:rsidP="00C74BFE">
            <w:pPr>
              <w:widowControl w:val="0"/>
              <w:tabs>
                <w:tab w:val="left" w:pos="7200"/>
              </w:tabs>
              <w:suppressAutoHyphens/>
              <w:snapToGrid w:val="0"/>
              <w:jc w:val="center"/>
              <w:rPr>
                <w:rFonts w:ascii="Times New Roman" w:hAnsi="Times New Roman"/>
                <w:highlight w:val="yellow"/>
                <w:lang w:eastAsia="ar-SA"/>
              </w:rPr>
            </w:pPr>
            <w:r w:rsidRPr="00F64909">
              <w:rPr>
                <w:rFonts w:ascii="Times New Roman" w:hAnsi="Times New Roman"/>
                <w:lang w:eastAsia="ar-SA"/>
              </w:rPr>
              <w:t>3.2.4</w:t>
            </w:r>
          </w:p>
        </w:tc>
      </w:tr>
      <w:tr w:rsidR="00C74BFE" w:rsidRPr="00C74BFE" w14:paraId="30CAEDB0" w14:textId="77777777" w:rsidTr="00C74BFE">
        <w:tc>
          <w:tcPr>
            <w:tcW w:w="1590" w:type="pct"/>
          </w:tcPr>
          <w:p w14:paraId="41D4E9CC" w14:textId="77777777" w:rsidR="00C74BFE" w:rsidRPr="00F64909" w:rsidRDefault="00C74BFE" w:rsidP="00C74BFE">
            <w:pPr>
              <w:widowControl w:val="0"/>
              <w:tabs>
                <w:tab w:val="left" w:pos="7200"/>
              </w:tabs>
              <w:suppressAutoHyphens/>
              <w:snapToGrid w:val="0"/>
              <w:rPr>
                <w:rFonts w:ascii="Times New Roman" w:hAnsi="Times New Roman"/>
                <w:lang w:eastAsia="ar-SA"/>
              </w:rPr>
            </w:pPr>
            <w:r w:rsidRPr="00F64909">
              <w:rPr>
                <w:rFonts w:ascii="Times New Roman" w:hAnsi="Times New Roman"/>
                <w:lang w:eastAsia="ar-SA"/>
              </w:rPr>
              <w:t>Общественное питание</w:t>
            </w:r>
          </w:p>
        </w:tc>
        <w:tc>
          <w:tcPr>
            <w:tcW w:w="2883" w:type="pct"/>
          </w:tcPr>
          <w:p w14:paraId="201A1B37" w14:textId="77777777" w:rsidR="00C74BFE" w:rsidRPr="00F64909" w:rsidRDefault="00C74BFE" w:rsidP="00FE5018">
            <w:pPr>
              <w:widowControl w:val="0"/>
              <w:tabs>
                <w:tab w:val="left" w:pos="7200"/>
              </w:tabs>
              <w:suppressAutoHyphens/>
              <w:snapToGrid w:val="0"/>
              <w:jc w:val="both"/>
              <w:rPr>
                <w:rFonts w:ascii="Times New Roman" w:hAnsi="Times New Roman"/>
                <w:lang w:eastAsia="ar-SA"/>
              </w:rPr>
            </w:pPr>
            <w:r w:rsidRPr="00F64909">
              <w:rPr>
                <w:rFonts w:ascii="Times New Roman" w:hAnsi="Times New Roman"/>
                <w:lang w:eastAsia="ar-SA"/>
              </w:rPr>
              <w:t xml:space="preserve">Размещение объектов капитального строительства в целях устройства мест общественного питания (рестораны, кафе, столовые, закусочные, бары) </w:t>
            </w:r>
          </w:p>
        </w:tc>
        <w:tc>
          <w:tcPr>
            <w:tcW w:w="527" w:type="pct"/>
          </w:tcPr>
          <w:p w14:paraId="2492DA3C"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4.6</w:t>
            </w:r>
          </w:p>
        </w:tc>
      </w:tr>
      <w:tr w:rsidR="00C74BFE" w:rsidRPr="00C74BFE" w14:paraId="4C7DF523" w14:textId="77777777" w:rsidTr="00C74BFE">
        <w:tc>
          <w:tcPr>
            <w:tcW w:w="1590" w:type="pct"/>
          </w:tcPr>
          <w:p w14:paraId="740D541F" w14:textId="77777777" w:rsidR="00C74BFE" w:rsidRPr="00F64909" w:rsidRDefault="00C74BFE" w:rsidP="00C74BFE">
            <w:pPr>
              <w:widowControl w:val="0"/>
              <w:tabs>
                <w:tab w:val="left" w:pos="7200"/>
              </w:tabs>
              <w:suppressAutoHyphens/>
              <w:snapToGrid w:val="0"/>
              <w:rPr>
                <w:rFonts w:ascii="Times New Roman" w:hAnsi="Times New Roman"/>
                <w:lang w:eastAsia="ar-SA"/>
              </w:rPr>
            </w:pPr>
            <w:r w:rsidRPr="00F64909">
              <w:rPr>
                <w:rFonts w:ascii="Times New Roman" w:hAnsi="Times New Roman"/>
                <w:lang w:eastAsia="ar-SA"/>
              </w:rPr>
              <w:t>Гостиничное обслуживание</w:t>
            </w:r>
          </w:p>
        </w:tc>
        <w:tc>
          <w:tcPr>
            <w:tcW w:w="2883" w:type="pct"/>
          </w:tcPr>
          <w:p w14:paraId="3E612BA3" w14:textId="77777777" w:rsidR="00C74BFE" w:rsidRPr="00F64909" w:rsidRDefault="00C74BFE" w:rsidP="00FE5018">
            <w:pPr>
              <w:widowControl w:val="0"/>
              <w:tabs>
                <w:tab w:val="left" w:pos="7200"/>
              </w:tabs>
              <w:suppressAutoHyphens/>
              <w:snapToGrid w:val="0"/>
              <w:jc w:val="both"/>
              <w:rPr>
                <w:rFonts w:ascii="Times New Roman" w:hAnsi="Times New Roman"/>
                <w:lang w:eastAsia="ar-SA"/>
              </w:rPr>
            </w:pPr>
            <w:r w:rsidRPr="00F64909">
              <w:rPr>
                <w:rFonts w:ascii="Times New Roman" w:hAnsi="Times New Roman"/>
                <w:lang w:eastAsia="ar-SA"/>
              </w:rPr>
              <w:t xml:space="preserve">Размещение гостиниц </w:t>
            </w:r>
          </w:p>
        </w:tc>
        <w:tc>
          <w:tcPr>
            <w:tcW w:w="527" w:type="pct"/>
          </w:tcPr>
          <w:p w14:paraId="30D3E827"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4.7</w:t>
            </w:r>
          </w:p>
        </w:tc>
      </w:tr>
      <w:tr w:rsidR="00C74BFE" w:rsidRPr="00C74BFE" w14:paraId="53F32E31" w14:textId="77777777" w:rsidTr="00C74BFE">
        <w:tc>
          <w:tcPr>
            <w:tcW w:w="1590" w:type="pct"/>
          </w:tcPr>
          <w:p w14:paraId="3EFDC3CF"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F64909">
              <w:rPr>
                <w:rFonts w:ascii="Times New Roman" w:hAnsi="Times New Roman"/>
                <w:lang w:eastAsia="ar-SA"/>
              </w:rPr>
              <w:t>Спорт</w:t>
            </w:r>
          </w:p>
        </w:tc>
        <w:tc>
          <w:tcPr>
            <w:tcW w:w="2883" w:type="pct"/>
          </w:tcPr>
          <w:p w14:paraId="284DB24B"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 классификатора</w:t>
            </w:r>
          </w:p>
        </w:tc>
        <w:tc>
          <w:tcPr>
            <w:tcW w:w="527" w:type="pct"/>
          </w:tcPr>
          <w:p w14:paraId="47BDB5C5"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5.1</w:t>
            </w:r>
          </w:p>
        </w:tc>
      </w:tr>
      <w:tr w:rsidR="00C74BFE" w:rsidRPr="00C74BFE" w14:paraId="40766780" w14:textId="77777777" w:rsidTr="00C74BFE">
        <w:tc>
          <w:tcPr>
            <w:tcW w:w="1590" w:type="pct"/>
          </w:tcPr>
          <w:p w14:paraId="333FEFA9" w14:textId="77777777" w:rsidR="00C74BFE" w:rsidRPr="00C74BFE" w:rsidRDefault="00C74BFE" w:rsidP="00C74BFE">
            <w:pPr>
              <w:widowControl w:val="0"/>
              <w:tabs>
                <w:tab w:val="left" w:pos="7200"/>
              </w:tabs>
              <w:suppressAutoHyphens/>
              <w:snapToGrid w:val="0"/>
              <w:rPr>
                <w:rFonts w:ascii="Times New Roman" w:hAnsi="Times New Roman"/>
                <w:color w:val="C00000"/>
                <w:lang w:eastAsia="ar-SA"/>
              </w:rPr>
            </w:pPr>
            <w:r w:rsidRPr="00C74BFE">
              <w:rPr>
                <w:rFonts w:ascii="Times New Roman" w:hAnsi="Times New Roman"/>
                <w:lang w:eastAsia="ar-SA"/>
              </w:rPr>
              <w:t>Энергетика</w:t>
            </w:r>
          </w:p>
        </w:tc>
        <w:tc>
          <w:tcPr>
            <w:tcW w:w="2883" w:type="pct"/>
          </w:tcPr>
          <w:p w14:paraId="36D9E26A" w14:textId="77777777" w:rsidR="00C74BFE" w:rsidRPr="00C74BFE" w:rsidRDefault="00C74BFE" w:rsidP="00FE5018">
            <w:pPr>
              <w:widowControl w:val="0"/>
              <w:tabs>
                <w:tab w:val="left" w:pos="7200"/>
              </w:tabs>
              <w:suppressAutoHyphens/>
              <w:snapToGrid w:val="0"/>
              <w:jc w:val="both"/>
              <w:rPr>
                <w:rFonts w:ascii="Times New Roman" w:hAnsi="Times New Roman"/>
                <w:color w:val="C00000"/>
                <w:lang w:eastAsia="ar-SA"/>
              </w:rPr>
            </w:pPr>
            <w:r w:rsidRPr="00C74BFE">
              <w:rPr>
                <w:rFonts w:ascii="Times New Roman" w:hAnsi="Times New Roman"/>
                <w:lang w:eastAsia="ar-SA"/>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39" w:anchor="/document/70736874/entry/1031" w:history="1">
              <w:r w:rsidRPr="00C74BFE">
                <w:rPr>
                  <w:rFonts w:ascii="Times New Roman" w:hAnsi="Times New Roman"/>
                  <w:lang w:eastAsia="ar-SA"/>
                </w:rPr>
                <w:t>кодом 3.1</w:t>
              </w:r>
            </w:hyperlink>
            <w:r w:rsidRPr="00C74BFE">
              <w:rPr>
                <w:rFonts w:ascii="Times New Roman" w:hAnsi="Times New Roman"/>
                <w:lang w:eastAsia="ar-SA"/>
              </w:rPr>
              <w:t xml:space="preserve"> Классификатора</w:t>
            </w:r>
          </w:p>
        </w:tc>
        <w:tc>
          <w:tcPr>
            <w:tcW w:w="527" w:type="pct"/>
          </w:tcPr>
          <w:p w14:paraId="5FCFC2F0" w14:textId="77777777" w:rsidR="00C74BFE" w:rsidRPr="00C74BFE" w:rsidRDefault="00C74BFE" w:rsidP="00C74BFE">
            <w:pPr>
              <w:widowControl w:val="0"/>
              <w:tabs>
                <w:tab w:val="left" w:pos="7200"/>
              </w:tabs>
              <w:suppressAutoHyphens/>
              <w:snapToGrid w:val="0"/>
              <w:jc w:val="center"/>
              <w:rPr>
                <w:rFonts w:ascii="Times New Roman" w:hAnsi="Times New Roman"/>
                <w:color w:val="C00000"/>
                <w:lang w:eastAsia="ar-SA"/>
              </w:rPr>
            </w:pPr>
            <w:r w:rsidRPr="00C74BFE">
              <w:rPr>
                <w:rFonts w:ascii="Times New Roman" w:hAnsi="Times New Roman"/>
                <w:lang w:eastAsia="ar-SA"/>
              </w:rPr>
              <w:t>6.7</w:t>
            </w:r>
          </w:p>
        </w:tc>
      </w:tr>
      <w:tr w:rsidR="00C74BFE" w:rsidRPr="00C74BFE" w14:paraId="3C3710A2" w14:textId="77777777" w:rsidTr="00C74BFE">
        <w:tc>
          <w:tcPr>
            <w:tcW w:w="1590" w:type="pct"/>
          </w:tcPr>
          <w:p w14:paraId="196D6C13" w14:textId="77777777" w:rsidR="00C74BFE" w:rsidRPr="00C74BFE" w:rsidRDefault="00C74BFE" w:rsidP="00C74BFE">
            <w:pPr>
              <w:widowControl w:val="0"/>
              <w:tabs>
                <w:tab w:val="left" w:pos="7200"/>
              </w:tabs>
              <w:suppressAutoHyphens/>
              <w:snapToGrid w:val="0"/>
              <w:rPr>
                <w:rFonts w:ascii="Times New Roman" w:hAnsi="Times New Roman"/>
                <w:color w:val="C00000"/>
                <w:lang w:eastAsia="ar-SA"/>
              </w:rPr>
            </w:pPr>
            <w:r w:rsidRPr="00C74BFE">
              <w:rPr>
                <w:rFonts w:ascii="Times New Roman" w:hAnsi="Times New Roman"/>
                <w:lang w:eastAsia="ar-SA"/>
              </w:rPr>
              <w:t>Связь</w:t>
            </w:r>
          </w:p>
        </w:tc>
        <w:tc>
          <w:tcPr>
            <w:tcW w:w="2883" w:type="pct"/>
          </w:tcPr>
          <w:p w14:paraId="15D7CED3" w14:textId="77777777" w:rsidR="00C74BFE" w:rsidRPr="00C74BFE" w:rsidRDefault="00C74BFE" w:rsidP="00FE5018">
            <w:pPr>
              <w:widowControl w:val="0"/>
              <w:tabs>
                <w:tab w:val="left" w:pos="7200"/>
              </w:tabs>
              <w:suppressAutoHyphens/>
              <w:snapToGrid w:val="0"/>
              <w:jc w:val="both"/>
              <w:rPr>
                <w:rFonts w:ascii="Times New Roman" w:hAnsi="Times New Roman"/>
                <w:color w:val="C00000"/>
                <w:lang w:eastAsia="ar-SA"/>
              </w:rPr>
            </w:pPr>
            <w:r w:rsidRPr="00C74BFE">
              <w:rPr>
                <w:rFonts w:ascii="Times New Roman" w:hAnsi="Times New Roman"/>
                <w:lang w:eastAsia="ar-SA"/>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40" w:anchor="/document/70736874/entry/1311" w:history="1">
              <w:r w:rsidRPr="00C74BFE">
                <w:rPr>
                  <w:rFonts w:ascii="Times New Roman" w:hAnsi="Times New Roman"/>
                  <w:lang w:eastAsia="ar-SA"/>
                </w:rPr>
                <w:t>кодами 3.1.1</w:t>
              </w:r>
            </w:hyperlink>
            <w:r w:rsidRPr="00C74BFE">
              <w:rPr>
                <w:rFonts w:ascii="Times New Roman" w:hAnsi="Times New Roman"/>
                <w:lang w:eastAsia="ar-SA"/>
              </w:rPr>
              <w:t xml:space="preserve">, </w:t>
            </w:r>
            <w:hyperlink r:id="rId41" w:anchor="/document/70736874/entry/1323" w:history="1">
              <w:r w:rsidRPr="00C74BFE">
                <w:rPr>
                  <w:rFonts w:ascii="Times New Roman" w:hAnsi="Times New Roman"/>
                  <w:lang w:eastAsia="ar-SA"/>
                </w:rPr>
                <w:t>3.2.3</w:t>
              </w:r>
            </w:hyperlink>
            <w:r w:rsidRPr="00C74BFE">
              <w:rPr>
                <w:rFonts w:ascii="Times New Roman" w:hAnsi="Times New Roman"/>
                <w:lang w:eastAsia="ar-SA"/>
              </w:rPr>
              <w:t xml:space="preserve"> Классификатора</w:t>
            </w:r>
          </w:p>
        </w:tc>
        <w:tc>
          <w:tcPr>
            <w:tcW w:w="527" w:type="pct"/>
          </w:tcPr>
          <w:p w14:paraId="132637CB" w14:textId="77777777" w:rsidR="00C74BFE" w:rsidRPr="00C74BFE" w:rsidRDefault="00C74BFE" w:rsidP="00C74BFE">
            <w:pPr>
              <w:widowControl w:val="0"/>
              <w:tabs>
                <w:tab w:val="left" w:pos="7200"/>
              </w:tabs>
              <w:suppressAutoHyphens/>
              <w:snapToGrid w:val="0"/>
              <w:jc w:val="center"/>
              <w:rPr>
                <w:rFonts w:ascii="Times New Roman" w:hAnsi="Times New Roman"/>
                <w:color w:val="C00000"/>
                <w:lang w:eastAsia="ar-SA"/>
              </w:rPr>
            </w:pPr>
            <w:r w:rsidRPr="00C74BFE">
              <w:rPr>
                <w:rFonts w:ascii="Times New Roman" w:hAnsi="Times New Roman"/>
                <w:lang w:eastAsia="ar-SA"/>
              </w:rPr>
              <w:t>6.8</w:t>
            </w:r>
          </w:p>
        </w:tc>
      </w:tr>
      <w:tr w:rsidR="00C74BFE" w:rsidRPr="00C74BFE" w14:paraId="2C3DA3C0" w14:textId="77777777" w:rsidTr="00C74BFE">
        <w:tc>
          <w:tcPr>
            <w:tcW w:w="1590" w:type="pct"/>
          </w:tcPr>
          <w:p w14:paraId="2785DEEF" w14:textId="77777777" w:rsidR="00C74BFE" w:rsidRPr="00C74BFE" w:rsidRDefault="00C74BFE" w:rsidP="00C74BFE">
            <w:pPr>
              <w:widowControl w:val="0"/>
              <w:tabs>
                <w:tab w:val="left" w:pos="7200"/>
              </w:tabs>
              <w:suppressAutoHyphens/>
              <w:snapToGrid w:val="0"/>
              <w:rPr>
                <w:rFonts w:ascii="Times New Roman" w:hAnsi="Times New Roman"/>
                <w:color w:val="C00000"/>
                <w:lang w:eastAsia="ar-SA"/>
              </w:rPr>
            </w:pPr>
            <w:r w:rsidRPr="00C74BFE">
              <w:rPr>
                <w:rFonts w:ascii="Times New Roman" w:hAnsi="Times New Roman"/>
                <w:lang w:eastAsia="ar-SA"/>
              </w:rPr>
              <w:t>Земельные участки (территории) общего пользования</w:t>
            </w:r>
          </w:p>
        </w:tc>
        <w:tc>
          <w:tcPr>
            <w:tcW w:w="2883" w:type="pct"/>
          </w:tcPr>
          <w:p w14:paraId="55C6469F"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Земельные участки общего пользования.</w:t>
            </w:r>
          </w:p>
          <w:p w14:paraId="32902CC3" w14:textId="77777777" w:rsidR="00C74BFE" w:rsidRPr="00C74BFE" w:rsidRDefault="00C74BFE" w:rsidP="00FE5018">
            <w:pPr>
              <w:widowControl w:val="0"/>
              <w:tabs>
                <w:tab w:val="left" w:pos="7200"/>
              </w:tabs>
              <w:suppressAutoHyphens/>
              <w:snapToGrid w:val="0"/>
              <w:jc w:val="both"/>
              <w:rPr>
                <w:rFonts w:ascii="Times New Roman" w:hAnsi="Times New Roman"/>
                <w:color w:val="C00000"/>
                <w:lang w:eastAsia="ar-SA"/>
              </w:rPr>
            </w:pPr>
            <w:r w:rsidRPr="00C74BFE">
              <w:rPr>
                <w:rFonts w:ascii="Times New Roman" w:hAnsi="Times New Roman"/>
                <w:lang w:eastAsia="ar-SA"/>
              </w:rPr>
              <w:t xml:space="preserve">Содержание данного вида разрешенного использования включает в себя содержание видов разрешенного использования с </w:t>
            </w:r>
            <w:hyperlink r:id="rId42" w:anchor="/document/70736874/entry/11201" w:history="1">
              <w:r w:rsidRPr="00C74BFE">
                <w:rPr>
                  <w:rFonts w:ascii="Times New Roman" w:hAnsi="Times New Roman"/>
                  <w:lang w:eastAsia="ar-SA"/>
                </w:rPr>
                <w:t>кодами 12.0.1 - 12.0.2</w:t>
              </w:r>
            </w:hyperlink>
            <w:r w:rsidRPr="00C74BFE">
              <w:rPr>
                <w:rFonts w:ascii="Times New Roman" w:hAnsi="Times New Roman"/>
                <w:lang w:eastAsia="ar-SA"/>
              </w:rPr>
              <w:t xml:space="preserve"> Классификатора</w:t>
            </w:r>
          </w:p>
        </w:tc>
        <w:tc>
          <w:tcPr>
            <w:tcW w:w="527" w:type="pct"/>
          </w:tcPr>
          <w:p w14:paraId="6011F700" w14:textId="77777777" w:rsidR="00C74BFE" w:rsidRPr="00C74BFE" w:rsidRDefault="00C74BFE" w:rsidP="00C74BFE">
            <w:pPr>
              <w:widowControl w:val="0"/>
              <w:tabs>
                <w:tab w:val="left" w:pos="7200"/>
              </w:tabs>
              <w:suppressAutoHyphens/>
              <w:snapToGrid w:val="0"/>
              <w:jc w:val="center"/>
              <w:rPr>
                <w:rFonts w:ascii="Times New Roman" w:hAnsi="Times New Roman"/>
                <w:color w:val="C00000"/>
                <w:lang w:eastAsia="ar-SA"/>
              </w:rPr>
            </w:pPr>
            <w:r w:rsidRPr="00C74BFE">
              <w:rPr>
                <w:rFonts w:ascii="Times New Roman" w:hAnsi="Times New Roman"/>
                <w:lang w:eastAsia="ar-SA"/>
              </w:rPr>
              <w:t>12.0</w:t>
            </w:r>
          </w:p>
        </w:tc>
      </w:tr>
    </w:tbl>
    <w:p w14:paraId="53BFD40A" w14:textId="77777777" w:rsidR="00C74BFE" w:rsidRPr="00C74BFE" w:rsidRDefault="00C74BFE" w:rsidP="00C74BFE">
      <w:pPr>
        <w:widowControl w:val="0"/>
        <w:tabs>
          <w:tab w:val="left" w:pos="180"/>
        </w:tabs>
        <w:suppressAutoHyphens/>
        <w:overflowPunct w:val="0"/>
        <w:adjustRightInd w:val="0"/>
        <w:snapToGrid w:val="0"/>
        <w:ind w:left="-180" w:firstLine="900"/>
        <w:jc w:val="both"/>
        <w:rPr>
          <w:bCs/>
          <w:lang w:eastAsia="ar-SA"/>
        </w:rPr>
      </w:pPr>
    </w:p>
    <w:p w14:paraId="013674EE" w14:textId="77777777" w:rsidR="00C74BFE" w:rsidRPr="00C74BFE" w:rsidRDefault="00C74BFE" w:rsidP="00C74BFE">
      <w:pPr>
        <w:widowControl w:val="0"/>
        <w:tabs>
          <w:tab w:val="left" w:pos="180"/>
        </w:tabs>
        <w:suppressAutoHyphens/>
        <w:overflowPunct w:val="0"/>
        <w:adjustRightInd w:val="0"/>
        <w:snapToGrid w:val="0"/>
        <w:ind w:left="-180" w:firstLine="900"/>
        <w:jc w:val="both"/>
        <w:rPr>
          <w:lang w:eastAsia="ar-SA"/>
        </w:rPr>
      </w:pPr>
      <w:r w:rsidRPr="00C74BFE">
        <w:rPr>
          <w:bCs/>
          <w:lang w:eastAsia="ar-SA"/>
        </w:rPr>
        <w:t xml:space="preserve">3. Предельные </w:t>
      </w:r>
      <w:r w:rsidRPr="00C74BFE">
        <w:rPr>
          <w:lang w:eastAsia="ar-SA"/>
        </w:rPr>
        <w:t>размеры земельных участков и предельные параметры разрешённого строительства, реконструкции объектов капитального строительства</w:t>
      </w:r>
    </w:p>
    <w:p w14:paraId="21307427" w14:textId="77777777" w:rsidR="00C74BFE" w:rsidRPr="00C74BFE" w:rsidRDefault="00C74BFE" w:rsidP="00C74BFE">
      <w:pPr>
        <w:widowControl w:val="0"/>
        <w:tabs>
          <w:tab w:val="left" w:pos="180"/>
        </w:tabs>
        <w:suppressAutoHyphens/>
        <w:overflowPunct w:val="0"/>
        <w:adjustRightInd w:val="0"/>
        <w:snapToGrid w:val="0"/>
        <w:spacing w:after="120"/>
        <w:ind w:left="-180" w:firstLine="900"/>
        <w:jc w:val="both"/>
      </w:pPr>
      <w:r w:rsidRPr="00C74BFE">
        <w:t xml:space="preserve">3.1. Предельные </w:t>
      </w:r>
      <w:r w:rsidRPr="00C74BFE">
        <w:rPr>
          <w:lang w:eastAsia="ar-SA"/>
        </w:rPr>
        <w:t>размеры</w:t>
      </w:r>
      <w:r w:rsidRPr="00C74BFE">
        <w:t xml:space="preserve"> земельных участков:</w:t>
      </w:r>
    </w:p>
    <w:tbl>
      <w:tblPr>
        <w:tblStyle w:val="101"/>
        <w:tblW w:w="5000" w:type="pct"/>
        <w:tblLook w:val="04A0" w:firstRow="1" w:lastRow="0" w:firstColumn="1" w:lastColumn="0" w:noHBand="0" w:noVBand="1"/>
      </w:tblPr>
      <w:tblGrid>
        <w:gridCol w:w="4944"/>
        <w:gridCol w:w="2513"/>
        <w:gridCol w:w="2170"/>
      </w:tblGrid>
      <w:tr w:rsidR="00C74BFE" w:rsidRPr="00C74BFE" w14:paraId="5D52DC2A" w14:textId="77777777" w:rsidTr="00C74BFE">
        <w:trPr>
          <w:tblHeader/>
        </w:trPr>
        <w:tc>
          <w:tcPr>
            <w:tcW w:w="2568" w:type="pct"/>
            <w:vMerge w:val="restart"/>
            <w:vAlign w:val="center"/>
          </w:tcPr>
          <w:p w14:paraId="5AE4BDA8"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lastRenderedPageBreak/>
              <w:t>Наименование вида разрешенного использования (код)</w:t>
            </w:r>
          </w:p>
        </w:tc>
        <w:tc>
          <w:tcPr>
            <w:tcW w:w="2432" w:type="pct"/>
            <w:gridSpan w:val="2"/>
            <w:vAlign w:val="center"/>
          </w:tcPr>
          <w:p w14:paraId="144CB1EF"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Предельные размеры земельных участков</w:t>
            </w:r>
          </w:p>
        </w:tc>
      </w:tr>
      <w:tr w:rsidR="00C74BFE" w:rsidRPr="00C74BFE" w14:paraId="6C612610" w14:textId="77777777" w:rsidTr="00C74BFE">
        <w:trPr>
          <w:tblHeader/>
        </w:trPr>
        <w:tc>
          <w:tcPr>
            <w:tcW w:w="2568" w:type="pct"/>
            <w:vMerge/>
          </w:tcPr>
          <w:p w14:paraId="4ED515E4" w14:textId="77777777" w:rsidR="00C74BFE" w:rsidRPr="00C74BFE" w:rsidRDefault="00C74BFE" w:rsidP="00C74BFE">
            <w:pPr>
              <w:suppressAutoHyphens/>
              <w:snapToGrid w:val="0"/>
              <w:rPr>
                <w:rFonts w:ascii="Times New Roman" w:hAnsi="Times New Roman"/>
                <w:lang w:eastAsia="ar-SA"/>
              </w:rPr>
            </w:pPr>
          </w:p>
        </w:tc>
        <w:tc>
          <w:tcPr>
            <w:tcW w:w="1305" w:type="pct"/>
            <w:vAlign w:val="center"/>
          </w:tcPr>
          <w:p w14:paraId="5FB5B57A"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Минимальная площадь земельного участка, кв.м.</w:t>
            </w:r>
          </w:p>
        </w:tc>
        <w:tc>
          <w:tcPr>
            <w:tcW w:w="1127" w:type="pct"/>
            <w:vAlign w:val="center"/>
          </w:tcPr>
          <w:p w14:paraId="58FFE781"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Максимальная площадь земельного участка, кв.м.</w:t>
            </w:r>
          </w:p>
        </w:tc>
      </w:tr>
      <w:tr w:rsidR="00C74BFE" w:rsidRPr="00C74BFE" w14:paraId="5BAE6069" w14:textId="77777777" w:rsidTr="00C74BFE">
        <w:tc>
          <w:tcPr>
            <w:tcW w:w="2568" w:type="pct"/>
          </w:tcPr>
          <w:p w14:paraId="65FE2AB9"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Хранение и переработка сельскохозяйственной продукции</w:t>
            </w:r>
          </w:p>
          <w:p w14:paraId="62B9DF3C"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 xml:space="preserve"> (1.15)</w:t>
            </w:r>
          </w:p>
        </w:tc>
        <w:tc>
          <w:tcPr>
            <w:tcW w:w="1305" w:type="pct"/>
          </w:tcPr>
          <w:p w14:paraId="0FB5ED72" w14:textId="49F1887E" w:rsidR="00C74BFE" w:rsidRPr="00C74BFE" w:rsidRDefault="00EC4E25" w:rsidP="00C74BFE">
            <w:pPr>
              <w:suppressAutoHyphens/>
              <w:snapToGrid w:val="0"/>
              <w:jc w:val="center"/>
              <w:rPr>
                <w:rFonts w:ascii="Times New Roman" w:hAnsi="Times New Roman"/>
                <w:lang w:eastAsia="ar-SA"/>
              </w:rPr>
            </w:pPr>
            <w:r>
              <w:rPr>
                <w:rFonts w:ascii="Times New Roman" w:hAnsi="Times New Roman"/>
                <w:lang w:eastAsia="ar-SA"/>
              </w:rPr>
              <w:t>500</w:t>
            </w:r>
          </w:p>
        </w:tc>
        <w:tc>
          <w:tcPr>
            <w:tcW w:w="1127" w:type="pct"/>
          </w:tcPr>
          <w:p w14:paraId="5162F06D"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5000</w:t>
            </w:r>
          </w:p>
        </w:tc>
      </w:tr>
      <w:tr w:rsidR="00C74BFE" w:rsidRPr="00C74BFE" w14:paraId="35027260" w14:textId="77777777" w:rsidTr="00C74BFE">
        <w:tc>
          <w:tcPr>
            <w:tcW w:w="2568" w:type="pct"/>
          </w:tcPr>
          <w:p w14:paraId="0686B8DB"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Приюты для животных (3.10.2)</w:t>
            </w:r>
          </w:p>
        </w:tc>
        <w:tc>
          <w:tcPr>
            <w:tcW w:w="1305" w:type="pct"/>
          </w:tcPr>
          <w:p w14:paraId="796E5E28"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w:t>
            </w:r>
          </w:p>
        </w:tc>
        <w:tc>
          <w:tcPr>
            <w:tcW w:w="1127" w:type="pct"/>
          </w:tcPr>
          <w:p w14:paraId="1A1F1201"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5000</w:t>
            </w:r>
          </w:p>
        </w:tc>
      </w:tr>
      <w:tr w:rsidR="00C74BFE" w:rsidRPr="00C74BFE" w14:paraId="71B687F5" w14:textId="77777777" w:rsidTr="00C74BFE">
        <w:tc>
          <w:tcPr>
            <w:tcW w:w="2568" w:type="pct"/>
          </w:tcPr>
          <w:p w14:paraId="39EAA7B0"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Деловое управление (4.1)</w:t>
            </w:r>
          </w:p>
        </w:tc>
        <w:tc>
          <w:tcPr>
            <w:tcW w:w="1305" w:type="pct"/>
          </w:tcPr>
          <w:p w14:paraId="7A2FEA78"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200</w:t>
            </w:r>
          </w:p>
        </w:tc>
        <w:tc>
          <w:tcPr>
            <w:tcW w:w="1127" w:type="pct"/>
          </w:tcPr>
          <w:p w14:paraId="1B42EE2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4500</w:t>
            </w:r>
          </w:p>
        </w:tc>
      </w:tr>
      <w:tr w:rsidR="00C74BFE" w:rsidRPr="00C74BFE" w14:paraId="67BCB4F0" w14:textId="77777777" w:rsidTr="00C74BFE">
        <w:tc>
          <w:tcPr>
            <w:tcW w:w="2568" w:type="pct"/>
          </w:tcPr>
          <w:p w14:paraId="028ABAA4"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Магазины (4.4)</w:t>
            </w:r>
          </w:p>
        </w:tc>
        <w:tc>
          <w:tcPr>
            <w:tcW w:w="1305" w:type="pct"/>
          </w:tcPr>
          <w:p w14:paraId="1F26EA24"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800</w:t>
            </w:r>
          </w:p>
        </w:tc>
        <w:tc>
          <w:tcPr>
            <w:tcW w:w="1127" w:type="pct"/>
          </w:tcPr>
          <w:p w14:paraId="32F12246"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4000</w:t>
            </w:r>
          </w:p>
        </w:tc>
      </w:tr>
      <w:tr w:rsidR="00C74BFE" w:rsidRPr="00C74BFE" w14:paraId="6DB5620A" w14:textId="77777777" w:rsidTr="00C74BFE">
        <w:tc>
          <w:tcPr>
            <w:tcW w:w="2568" w:type="pct"/>
          </w:tcPr>
          <w:p w14:paraId="2A4AFEAA" w14:textId="77777777" w:rsidR="00C74BFE" w:rsidRPr="00F64909" w:rsidRDefault="00C74BFE" w:rsidP="00C74BFE">
            <w:pPr>
              <w:suppressAutoHyphens/>
              <w:snapToGrid w:val="0"/>
              <w:rPr>
                <w:rFonts w:ascii="Times New Roman" w:hAnsi="Times New Roman"/>
                <w:lang w:eastAsia="ar-SA"/>
              </w:rPr>
            </w:pPr>
            <w:r w:rsidRPr="00F64909">
              <w:rPr>
                <w:rFonts w:ascii="Times New Roman" w:hAnsi="Times New Roman"/>
                <w:lang w:eastAsia="ar-SA"/>
              </w:rPr>
              <w:t>Служебные гаражи (4.9)</w:t>
            </w:r>
          </w:p>
        </w:tc>
        <w:tc>
          <w:tcPr>
            <w:tcW w:w="1305" w:type="pct"/>
          </w:tcPr>
          <w:p w14:paraId="1A188871" w14:textId="11EA6662" w:rsidR="00C74BFE" w:rsidRPr="00F64909" w:rsidRDefault="006757CB" w:rsidP="00C74BFE">
            <w:pPr>
              <w:suppressAutoHyphens/>
              <w:snapToGrid w:val="0"/>
              <w:jc w:val="center"/>
              <w:rPr>
                <w:rFonts w:ascii="Times New Roman" w:hAnsi="Times New Roman"/>
                <w:lang w:eastAsia="ar-SA"/>
              </w:rPr>
            </w:pPr>
            <w:r w:rsidRPr="00F64909">
              <w:rPr>
                <w:rFonts w:ascii="Times New Roman" w:hAnsi="Times New Roman"/>
                <w:lang w:eastAsia="ar-SA"/>
              </w:rPr>
              <w:t>50</w:t>
            </w:r>
          </w:p>
        </w:tc>
        <w:tc>
          <w:tcPr>
            <w:tcW w:w="1127" w:type="pct"/>
          </w:tcPr>
          <w:p w14:paraId="3A3711DF"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5000</w:t>
            </w:r>
          </w:p>
        </w:tc>
      </w:tr>
      <w:tr w:rsidR="00C74BFE" w:rsidRPr="00C74BFE" w14:paraId="4239DEB5" w14:textId="77777777" w:rsidTr="00C74BFE">
        <w:tc>
          <w:tcPr>
            <w:tcW w:w="2568" w:type="pct"/>
          </w:tcPr>
          <w:p w14:paraId="627F0527" w14:textId="77777777" w:rsidR="00C74BFE" w:rsidRPr="00F64909" w:rsidRDefault="00C74BFE" w:rsidP="00C74BFE">
            <w:pPr>
              <w:suppressAutoHyphens/>
              <w:snapToGrid w:val="0"/>
              <w:rPr>
                <w:rFonts w:ascii="Times New Roman" w:hAnsi="Times New Roman"/>
                <w:lang w:eastAsia="ar-SA"/>
              </w:rPr>
            </w:pPr>
            <w:r w:rsidRPr="00F64909">
              <w:rPr>
                <w:rFonts w:ascii="Times New Roman" w:hAnsi="Times New Roman"/>
                <w:lang w:eastAsia="ar-SA"/>
              </w:rPr>
              <w:t>Автомобильные мойки (4.9.1.3)</w:t>
            </w:r>
          </w:p>
        </w:tc>
        <w:tc>
          <w:tcPr>
            <w:tcW w:w="1305" w:type="pct"/>
          </w:tcPr>
          <w:p w14:paraId="3DF59C2F"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25</w:t>
            </w:r>
          </w:p>
        </w:tc>
        <w:tc>
          <w:tcPr>
            <w:tcW w:w="1127" w:type="pct"/>
          </w:tcPr>
          <w:p w14:paraId="127589F3"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318000</w:t>
            </w:r>
          </w:p>
        </w:tc>
      </w:tr>
      <w:tr w:rsidR="00C74BFE" w:rsidRPr="00C74BFE" w14:paraId="6684A756" w14:textId="77777777" w:rsidTr="00C74BFE">
        <w:tc>
          <w:tcPr>
            <w:tcW w:w="2568" w:type="pct"/>
          </w:tcPr>
          <w:p w14:paraId="41219EC5" w14:textId="77777777" w:rsidR="00C74BFE" w:rsidRPr="00F64909" w:rsidRDefault="00C74BFE" w:rsidP="00C74BFE">
            <w:pPr>
              <w:suppressAutoHyphens/>
              <w:snapToGrid w:val="0"/>
              <w:rPr>
                <w:rFonts w:ascii="Times New Roman" w:hAnsi="Times New Roman"/>
                <w:lang w:eastAsia="ar-SA"/>
              </w:rPr>
            </w:pPr>
            <w:r w:rsidRPr="00F64909">
              <w:rPr>
                <w:rFonts w:ascii="Times New Roman" w:hAnsi="Times New Roman"/>
                <w:lang w:eastAsia="ar-SA"/>
              </w:rPr>
              <w:t>Ремонт автомобилей (4.9.1.4)</w:t>
            </w:r>
          </w:p>
        </w:tc>
        <w:tc>
          <w:tcPr>
            <w:tcW w:w="1305" w:type="pct"/>
          </w:tcPr>
          <w:p w14:paraId="41D4BD50"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25</w:t>
            </w:r>
          </w:p>
        </w:tc>
        <w:tc>
          <w:tcPr>
            <w:tcW w:w="1127" w:type="pct"/>
          </w:tcPr>
          <w:p w14:paraId="196F866C"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318000</w:t>
            </w:r>
          </w:p>
        </w:tc>
      </w:tr>
      <w:tr w:rsidR="00C74BFE" w:rsidRPr="00C74BFE" w14:paraId="58606DD4" w14:textId="77777777" w:rsidTr="00C74BFE">
        <w:tc>
          <w:tcPr>
            <w:tcW w:w="2568" w:type="pct"/>
          </w:tcPr>
          <w:p w14:paraId="1AB2833F"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Недропользование (6.1)</w:t>
            </w:r>
          </w:p>
        </w:tc>
        <w:tc>
          <w:tcPr>
            <w:tcW w:w="1305" w:type="pct"/>
          </w:tcPr>
          <w:p w14:paraId="4D61B8AA"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300</w:t>
            </w:r>
          </w:p>
        </w:tc>
        <w:tc>
          <w:tcPr>
            <w:tcW w:w="1127" w:type="pct"/>
          </w:tcPr>
          <w:p w14:paraId="38F6351D"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63984F8D" w14:textId="77777777" w:rsidTr="00C74BFE">
        <w:tc>
          <w:tcPr>
            <w:tcW w:w="2568" w:type="pct"/>
          </w:tcPr>
          <w:p w14:paraId="0C30D5A8"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Склад (6.9)</w:t>
            </w:r>
          </w:p>
        </w:tc>
        <w:tc>
          <w:tcPr>
            <w:tcW w:w="1305" w:type="pct"/>
          </w:tcPr>
          <w:p w14:paraId="48813F09"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300</w:t>
            </w:r>
          </w:p>
        </w:tc>
        <w:tc>
          <w:tcPr>
            <w:tcW w:w="1127" w:type="pct"/>
          </w:tcPr>
          <w:p w14:paraId="215C0E2B"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088948D9" w14:textId="77777777" w:rsidTr="00C74BFE">
        <w:tc>
          <w:tcPr>
            <w:tcW w:w="2568" w:type="pct"/>
          </w:tcPr>
          <w:p w14:paraId="6530BC72"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Складские площадки (6.9.1)</w:t>
            </w:r>
          </w:p>
        </w:tc>
        <w:tc>
          <w:tcPr>
            <w:tcW w:w="1305" w:type="pct"/>
          </w:tcPr>
          <w:p w14:paraId="19BA54A8"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300</w:t>
            </w:r>
          </w:p>
        </w:tc>
        <w:tc>
          <w:tcPr>
            <w:tcW w:w="1127" w:type="pct"/>
          </w:tcPr>
          <w:p w14:paraId="1C4E7272"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bl>
    <w:p w14:paraId="5DC4F58A" w14:textId="77777777" w:rsidR="00C74BFE" w:rsidRPr="00C74BFE" w:rsidRDefault="00C74BFE" w:rsidP="00C74BFE">
      <w:pPr>
        <w:tabs>
          <w:tab w:val="left" w:pos="1080"/>
          <w:tab w:val="num" w:pos="1211"/>
        </w:tabs>
        <w:suppressAutoHyphens/>
        <w:snapToGrid w:val="0"/>
        <w:ind w:firstLine="709"/>
        <w:jc w:val="both"/>
        <w:rPr>
          <w:color w:val="C00000"/>
        </w:rPr>
      </w:pPr>
    </w:p>
    <w:p w14:paraId="680C97A8" w14:textId="77777777" w:rsidR="00C74BFE" w:rsidRPr="00C74BFE" w:rsidRDefault="00C74BFE" w:rsidP="00C74BFE">
      <w:pPr>
        <w:tabs>
          <w:tab w:val="left" w:pos="1080"/>
          <w:tab w:val="num" w:pos="1211"/>
        </w:tabs>
        <w:suppressAutoHyphens/>
        <w:snapToGrid w:val="0"/>
        <w:spacing w:after="120"/>
        <w:ind w:firstLine="709"/>
        <w:jc w:val="both"/>
      </w:pPr>
      <w:r w:rsidRPr="00C74BFE">
        <w:t>3.2. Предельные параметры разрешенного строительства, реконструкции объектов капитального строительства:</w:t>
      </w:r>
    </w:p>
    <w:tbl>
      <w:tblPr>
        <w:tblStyle w:val="101"/>
        <w:tblW w:w="5000" w:type="pct"/>
        <w:tblLook w:val="04A0" w:firstRow="1" w:lastRow="0" w:firstColumn="1" w:lastColumn="0" w:noHBand="0" w:noVBand="1"/>
      </w:tblPr>
      <w:tblGrid>
        <w:gridCol w:w="2461"/>
        <w:gridCol w:w="1830"/>
        <w:gridCol w:w="1830"/>
        <w:gridCol w:w="1646"/>
        <w:gridCol w:w="1860"/>
      </w:tblGrid>
      <w:tr w:rsidR="00C74BFE" w:rsidRPr="00C74BFE" w14:paraId="4116D835" w14:textId="77777777" w:rsidTr="008151E1">
        <w:trPr>
          <w:tblHeader/>
        </w:trPr>
        <w:tc>
          <w:tcPr>
            <w:tcW w:w="1293" w:type="pct"/>
            <w:vMerge w:val="restart"/>
            <w:vAlign w:val="center"/>
          </w:tcPr>
          <w:p w14:paraId="4622F0C8"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 разрешенного использования (код)</w:t>
            </w:r>
          </w:p>
        </w:tc>
        <w:tc>
          <w:tcPr>
            <w:tcW w:w="3707" w:type="pct"/>
            <w:gridSpan w:val="4"/>
          </w:tcPr>
          <w:p w14:paraId="457BFFF3"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Предельные параметры разрешенного строительства, реконструкции объектов капитального строительства</w:t>
            </w:r>
          </w:p>
        </w:tc>
      </w:tr>
      <w:tr w:rsidR="00C74BFE" w:rsidRPr="00C74BFE" w14:paraId="704C9B70" w14:textId="77777777" w:rsidTr="008151E1">
        <w:trPr>
          <w:tblHeader/>
        </w:trPr>
        <w:tc>
          <w:tcPr>
            <w:tcW w:w="1293" w:type="pct"/>
            <w:vMerge/>
          </w:tcPr>
          <w:p w14:paraId="2471354F" w14:textId="77777777" w:rsidR="00C74BFE" w:rsidRPr="00C74BFE" w:rsidRDefault="00C74BFE" w:rsidP="00C74BFE">
            <w:pPr>
              <w:suppressAutoHyphens/>
              <w:snapToGrid w:val="0"/>
              <w:rPr>
                <w:rFonts w:ascii="Times New Roman" w:hAnsi="Times New Roman"/>
                <w:lang w:eastAsia="ar-SA"/>
              </w:rPr>
            </w:pPr>
          </w:p>
        </w:tc>
        <w:tc>
          <w:tcPr>
            <w:tcW w:w="961" w:type="pct"/>
            <w:vAlign w:val="center"/>
          </w:tcPr>
          <w:p w14:paraId="2616D930" w14:textId="3A4B7ADF" w:rsidR="00C74BFE" w:rsidRPr="00C74BFE" w:rsidRDefault="006757CB" w:rsidP="00C74BFE">
            <w:pPr>
              <w:suppressAutoHyphens/>
              <w:snapToGrid w:val="0"/>
              <w:jc w:val="center"/>
              <w:rPr>
                <w:rFonts w:ascii="Times New Roman" w:hAnsi="Times New Roman"/>
                <w:b/>
                <w:bCs/>
                <w:lang w:eastAsia="ar-SA"/>
              </w:rPr>
            </w:pPr>
            <w:r>
              <w:rPr>
                <w:rFonts w:ascii="Times New Roman" w:hAnsi="Times New Roman"/>
                <w:b/>
                <w:bCs/>
                <w:lang w:eastAsia="ar-SA"/>
              </w:rPr>
              <w:t>Минимальный</w:t>
            </w:r>
            <w:r w:rsidR="00C74BFE" w:rsidRPr="00C74BFE">
              <w:rPr>
                <w:rFonts w:ascii="Times New Roman" w:hAnsi="Times New Roman"/>
                <w:b/>
                <w:bCs/>
                <w:lang w:eastAsia="ar-SA"/>
              </w:rPr>
              <w:t xml:space="preserve"> отступ от красных линий, м</w:t>
            </w:r>
          </w:p>
        </w:tc>
        <w:tc>
          <w:tcPr>
            <w:tcW w:w="961" w:type="pct"/>
            <w:vAlign w:val="center"/>
          </w:tcPr>
          <w:p w14:paraId="5596D6D6" w14:textId="17BB1EA0" w:rsidR="00C74BFE" w:rsidRPr="00C74BFE" w:rsidRDefault="006757CB" w:rsidP="00C74BFE">
            <w:pPr>
              <w:suppressAutoHyphens/>
              <w:snapToGrid w:val="0"/>
              <w:jc w:val="center"/>
              <w:rPr>
                <w:rFonts w:ascii="Times New Roman" w:hAnsi="Times New Roman"/>
                <w:b/>
                <w:bCs/>
                <w:lang w:eastAsia="ar-SA"/>
              </w:rPr>
            </w:pPr>
            <w:r>
              <w:rPr>
                <w:rFonts w:ascii="Times New Roman" w:hAnsi="Times New Roman"/>
                <w:b/>
                <w:bCs/>
                <w:lang w:eastAsia="ar-SA"/>
              </w:rPr>
              <w:t xml:space="preserve">Минимальный </w:t>
            </w:r>
            <w:r w:rsidR="00C74BFE" w:rsidRPr="00C74BFE">
              <w:rPr>
                <w:rFonts w:ascii="Times New Roman" w:hAnsi="Times New Roman"/>
                <w:b/>
                <w:bCs/>
                <w:lang w:eastAsia="ar-SA"/>
              </w:rPr>
              <w:t>отступ от границ земельного участка, м</w:t>
            </w:r>
          </w:p>
        </w:tc>
        <w:tc>
          <w:tcPr>
            <w:tcW w:w="807" w:type="pct"/>
            <w:vAlign w:val="center"/>
          </w:tcPr>
          <w:p w14:paraId="16BCA5C3" w14:textId="7F4812B4"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Предельное количество этажей, этаж</w:t>
            </w:r>
          </w:p>
        </w:tc>
        <w:tc>
          <w:tcPr>
            <w:tcW w:w="977" w:type="pct"/>
            <w:vAlign w:val="center"/>
          </w:tcPr>
          <w:p w14:paraId="5E2FF165" w14:textId="77777777" w:rsidR="00C74BFE" w:rsidRPr="00C74BFE" w:rsidRDefault="00C74BFE" w:rsidP="00C74BFE">
            <w:pPr>
              <w:suppressAutoHyphens/>
              <w:snapToGrid w:val="0"/>
              <w:ind w:left="-57" w:right="-57"/>
              <w:jc w:val="center"/>
              <w:rPr>
                <w:rFonts w:ascii="Times New Roman" w:hAnsi="Times New Roman"/>
                <w:b/>
                <w:bCs/>
                <w:lang w:eastAsia="ar-SA"/>
              </w:rPr>
            </w:pPr>
            <w:r w:rsidRPr="00C74BFE">
              <w:rPr>
                <w:rFonts w:ascii="Times New Roman" w:hAnsi="Times New Roman"/>
                <w:b/>
                <w:bCs/>
                <w:lang w:eastAsia="ar-SA"/>
              </w:rPr>
              <w:t>Максимальный процент застройки в границах земельного участка, %</w:t>
            </w:r>
          </w:p>
        </w:tc>
      </w:tr>
      <w:tr w:rsidR="00C74BFE" w:rsidRPr="00C74BFE" w14:paraId="15B332F7" w14:textId="77777777" w:rsidTr="008151E1">
        <w:tc>
          <w:tcPr>
            <w:tcW w:w="1293" w:type="pct"/>
          </w:tcPr>
          <w:p w14:paraId="45F3F92B"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Хранение и переработка сельскохозяйственной продукции (1.15)</w:t>
            </w:r>
          </w:p>
        </w:tc>
        <w:tc>
          <w:tcPr>
            <w:tcW w:w="961" w:type="pct"/>
          </w:tcPr>
          <w:p w14:paraId="3BAACC99"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61" w:type="pct"/>
          </w:tcPr>
          <w:p w14:paraId="2277EB97"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07" w:type="pct"/>
          </w:tcPr>
          <w:p w14:paraId="6D95C9CF"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977" w:type="pct"/>
          </w:tcPr>
          <w:p w14:paraId="266BEEC1"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50CD4CB0" w14:textId="77777777" w:rsidTr="008151E1">
        <w:tc>
          <w:tcPr>
            <w:tcW w:w="1293" w:type="pct"/>
          </w:tcPr>
          <w:p w14:paraId="16B6E0D6" w14:textId="77777777" w:rsidR="00C74BFE" w:rsidRPr="00F64909" w:rsidRDefault="00C74BFE" w:rsidP="00C74BFE">
            <w:pPr>
              <w:suppressAutoHyphens/>
              <w:snapToGrid w:val="0"/>
              <w:rPr>
                <w:rFonts w:ascii="Times New Roman" w:hAnsi="Times New Roman"/>
                <w:lang w:eastAsia="ar-SA"/>
              </w:rPr>
            </w:pPr>
            <w:r w:rsidRPr="00F64909">
              <w:rPr>
                <w:rFonts w:ascii="Times New Roman" w:hAnsi="Times New Roman"/>
                <w:lang w:eastAsia="ar-SA"/>
              </w:rPr>
              <w:t>Хранение автотранспорта (2.7.1)</w:t>
            </w:r>
          </w:p>
        </w:tc>
        <w:tc>
          <w:tcPr>
            <w:tcW w:w="961" w:type="pct"/>
          </w:tcPr>
          <w:p w14:paraId="00DC2094"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5</w:t>
            </w:r>
          </w:p>
        </w:tc>
        <w:tc>
          <w:tcPr>
            <w:tcW w:w="961" w:type="pct"/>
          </w:tcPr>
          <w:p w14:paraId="17DA6F09"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3</w:t>
            </w:r>
          </w:p>
        </w:tc>
        <w:tc>
          <w:tcPr>
            <w:tcW w:w="807" w:type="pct"/>
          </w:tcPr>
          <w:p w14:paraId="31E278A0"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1</w:t>
            </w:r>
          </w:p>
        </w:tc>
        <w:tc>
          <w:tcPr>
            <w:tcW w:w="977" w:type="pct"/>
          </w:tcPr>
          <w:p w14:paraId="583A549F" w14:textId="532667F0" w:rsidR="00C74BFE" w:rsidRPr="00F64909" w:rsidRDefault="008151E1" w:rsidP="00C74BFE">
            <w:pPr>
              <w:suppressAutoHyphens/>
              <w:snapToGrid w:val="0"/>
              <w:jc w:val="center"/>
              <w:rPr>
                <w:rFonts w:ascii="Times New Roman" w:hAnsi="Times New Roman"/>
                <w:lang w:eastAsia="ar-SA"/>
              </w:rPr>
            </w:pPr>
            <w:r w:rsidRPr="00F64909">
              <w:rPr>
                <w:rFonts w:ascii="Times New Roman" w:hAnsi="Times New Roman"/>
                <w:lang w:eastAsia="ar-SA"/>
              </w:rPr>
              <w:t>Не подлежит установлению</w:t>
            </w:r>
          </w:p>
        </w:tc>
      </w:tr>
      <w:tr w:rsidR="00C74BFE" w:rsidRPr="00C74BFE" w14:paraId="3C3375DC" w14:textId="77777777" w:rsidTr="008151E1">
        <w:tc>
          <w:tcPr>
            <w:tcW w:w="1293" w:type="pct"/>
          </w:tcPr>
          <w:p w14:paraId="6F03D3E7" w14:textId="77777777" w:rsidR="00C74BFE" w:rsidRPr="00F64909" w:rsidRDefault="00C74BFE" w:rsidP="00C74BFE">
            <w:pPr>
              <w:suppressAutoHyphens/>
              <w:snapToGrid w:val="0"/>
              <w:rPr>
                <w:rFonts w:ascii="Times New Roman" w:hAnsi="Times New Roman"/>
                <w:lang w:eastAsia="ar-SA"/>
              </w:rPr>
            </w:pPr>
            <w:r w:rsidRPr="00F64909">
              <w:rPr>
                <w:rFonts w:ascii="Times New Roman" w:hAnsi="Times New Roman"/>
                <w:lang w:eastAsia="ar-SA"/>
              </w:rPr>
              <w:t>Коммунальное обслуживание (3.1)</w:t>
            </w:r>
          </w:p>
        </w:tc>
        <w:tc>
          <w:tcPr>
            <w:tcW w:w="961" w:type="pct"/>
          </w:tcPr>
          <w:p w14:paraId="00E52834"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 xml:space="preserve">Не подлежит установлению </w:t>
            </w:r>
          </w:p>
        </w:tc>
        <w:tc>
          <w:tcPr>
            <w:tcW w:w="961" w:type="pct"/>
          </w:tcPr>
          <w:p w14:paraId="7243F9ED"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807" w:type="pct"/>
          </w:tcPr>
          <w:p w14:paraId="34D7EB4A"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2</w:t>
            </w:r>
          </w:p>
        </w:tc>
        <w:tc>
          <w:tcPr>
            <w:tcW w:w="977" w:type="pct"/>
          </w:tcPr>
          <w:p w14:paraId="5A6A545E" w14:textId="15772B6F" w:rsidR="00C74BFE" w:rsidRPr="00F64909" w:rsidRDefault="008151E1" w:rsidP="00C74BFE">
            <w:pPr>
              <w:suppressAutoHyphens/>
              <w:snapToGrid w:val="0"/>
              <w:jc w:val="center"/>
              <w:rPr>
                <w:rFonts w:ascii="Times New Roman" w:hAnsi="Times New Roman"/>
                <w:lang w:eastAsia="ar-SA"/>
              </w:rPr>
            </w:pPr>
            <w:r w:rsidRPr="00F64909">
              <w:rPr>
                <w:rFonts w:ascii="Times New Roman" w:hAnsi="Times New Roman"/>
                <w:lang w:eastAsia="ar-SA"/>
              </w:rPr>
              <w:t>Не подлежит установлению</w:t>
            </w:r>
          </w:p>
        </w:tc>
      </w:tr>
      <w:tr w:rsidR="00C74BFE" w:rsidRPr="00C74BFE" w14:paraId="3E8EAFD0" w14:textId="77777777" w:rsidTr="008151E1">
        <w:tc>
          <w:tcPr>
            <w:tcW w:w="1293" w:type="pct"/>
          </w:tcPr>
          <w:p w14:paraId="1D3D5F5A" w14:textId="77777777" w:rsidR="00C74BFE" w:rsidRPr="00F64909" w:rsidRDefault="00C74BFE" w:rsidP="00C74BFE">
            <w:pPr>
              <w:suppressAutoHyphens/>
              <w:snapToGrid w:val="0"/>
              <w:rPr>
                <w:rFonts w:ascii="Times New Roman" w:hAnsi="Times New Roman"/>
                <w:lang w:eastAsia="ar-SA"/>
              </w:rPr>
            </w:pPr>
            <w:r w:rsidRPr="00F64909">
              <w:rPr>
                <w:rFonts w:ascii="Times New Roman" w:hAnsi="Times New Roman"/>
                <w:lang w:eastAsia="ar-SA"/>
              </w:rPr>
              <w:t>Общежития (3.2.4)</w:t>
            </w:r>
          </w:p>
        </w:tc>
        <w:tc>
          <w:tcPr>
            <w:tcW w:w="961" w:type="pct"/>
          </w:tcPr>
          <w:p w14:paraId="567FBEC9"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5</w:t>
            </w:r>
          </w:p>
        </w:tc>
        <w:tc>
          <w:tcPr>
            <w:tcW w:w="961" w:type="pct"/>
          </w:tcPr>
          <w:p w14:paraId="7DC6FC9B"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3</w:t>
            </w:r>
          </w:p>
        </w:tc>
        <w:tc>
          <w:tcPr>
            <w:tcW w:w="807" w:type="pct"/>
          </w:tcPr>
          <w:p w14:paraId="55D5D379"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5</w:t>
            </w:r>
          </w:p>
        </w:tc>
        <w:tc>
          <w:tcPr>
            <w:tcW w:w="977" w:type="pct"/>
          </w:tcPr>
          <w:p w14:paraId="071EAAE4" w14:textId="0AD9851A" w:rsidR="00C74BFE" w:rsidRPr="00F64909" w:rsidRDefault="008151E1" w:rsidP="00C74BFE">
            <w:pPr>
              <w:suppressAutoHyphens/>
              <w:snapToGrid w:val="0"/>
              <w:jc w:val="center"/>
              <w:rPr>
                <w:rFonts w:ascii="Times New Roman" w:hAnsi="Times New Roman"/>
                <w:lang w:eastAsia="ar-SA"/>
              </w:rPr>
            </w:pPr>
            <w:r w:rsidRPr="00F64909">
              <w:rPr>
                <w:rFonts w:ascii="Times New Roman" w:hAnsi="Times New Roman"/>
                <w:lang w:eastAsia="ar-SA"/>
              </w:rPr>
              <w:t>Не подлежит установлению</w:t>
            </w:r>
          </w:p>
        </w:tc>
      </w:tr>
      <w:tr w:rsidR="00C74BFE" w:rsidRPr="00C74BFE" w14:paraId="50F76B07" w14:textId="77777777" w:rsidTr="008151E1">
        <w:tc>
          <w:tcPr>
            <w:tcW w:w="1293" w:type="pct"/>
          </w:tcPr>
          <w:p w14:paraId="02FBA73E" w14:textId="77777777" w:rsidR="00C74BFE" w:rsidRPr="00F64909" w:rsidRDefault="00C74BFE" w:rsidP="00C74BFE">
            <w:pPr>
              <w:suppressAutoHyphens/>
              <w:snapToGrid w:val="0"/>
              <w:rPr>
                <w:rFonts w:ascii="Times New Roman" w:hAnsi="Times New Roman"/>
                <w:lang w:eastAsia="ar-SA"/>
              </w:rPr>
            </w:pPr>
            <w:r w:rsidRPr="00F64909">
              <w:rPr>
                <w:rFonts w:ascii="Times New Roman" w:hAnsi="Times New Roman"/>
                <w:lang w:eastAsia="ar-SA"/>
              </w:rPr>
              <w:t>Приюты для животных (3.10.2)</w:t>
            </w:r>
          </w:p>
        </w:tc>
        <w:tc>
          <w:tcPr>
            <w:tcW w:w="961" w:type="pct"/>
          </w:tcPr>
          <w:p w14:paraId="0B4B9F7D"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5</w:t>
            </w:r>
          </w:p>
        </w:tc>
        <w:tc>
          <w:tcPr>
            <w:tcW w:w="961" w:type="pct"/>
          </w:tcPr>
          <w:p w14:paraId="6F322719"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3</w:t>
            </w:r>
          </w:p>
        </w:tc>
        <w:tc>
          <w:tcPr>
            <w:tcW w:w="807" w:type="pct"/>
          </w:tcPr>
          <w:p w14:paraId="7212CCC0"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2</w:t>
            </w:r>
          </w:p>
        </w:tc>
        <w:tc>
          <w:tcPr>
            <w:tcW w:w="977" w:type="pct"/>
          </w:tcPr>
          <w:p w14:paraId="5645DB35"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50</w:t>
            </w:r>
          </w:p>
        </w:tc>
      </w:tr>
      <w:tr w:rsidR="00C74BFE" w:rsidRPr="00C74BFE" w14:paraId="23FAD75F" w14:textId="77777777" w:rsidTr="008151E1">
        <w:tc>
          <w:tcPr>
            <w:tcW w:w="1293" w:type="pct"/>
          </w:tcPr>
          <w:p w14:paraId="3ED1BF2A" w14:textId="77777777" w:rsidR="00C74BFE" w:rsidRPr="00F64909" w:rsidRDefault="00C74BFE" w:rsidP="00C74BFE">
            <w:pPr>
              <w:suppressAutoHyphens/>
              <w:snapToGrid w:val="0"/>
              <w:rPr>
                <w:rFonts w:ascii="Times New Roman" w:hAnsi="Times New Roman"/>
                <w:lang w:eastAsia="ar-SA"/>
              </w:rPr>
            </w:pPr>
            <w:r w:rsidRPr="00F64909">
              <w:rPr>
                <w:rFonts w:ascii="Times New Roman" w:hAnsi="Times New Roman"/>
                <w:lang w:eastAsia="ar-SA"/>
              </w:rPr>
              <w:t>Деловое управление (4.1)</w:t>
            </w:r>
          </w:p>
        </w:tc>
        <w:tc>
          <w:tcPr>
            <w:tcW w:w="961" w:type="pct"/>
          </w:tcPr>
          <w:p w14:paraId="0F9F7D03"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4</w:t>
            </w:r>
          </w:p>
        </w:tc>
        <w:tc>
          <w:tcPr>
            <w:tcW w:w="961" w:type="pct"/>
          </w:tcPr>
          <w:p w14:paraId="748B8BE4"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3</w:t>
            </w:r>
          </w:p>
        </w:tc>
        <w:tc>
          <w:tcPr>
            <w:tcW w:w="807" w:type="pct"/>
          </w:tcPr>
          <w:p w14:paraId="2882A5B0"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5</w:t>
            </w:r>
          </w:p>
        </w:tc>
        <w:tc>
          <w:tcPr>
            <w:tcW w:w="977" w:type="pct"/>
          </w:tcPr>
          <w:p w14:paraId="371B0E28"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50</w:t>
            </w:r>
          </w:p>
        </w:tc>
      </w:tr>
      <w:tr w:rsidR="00C74BFE" w:rsidRPr="00C74BFE" w14:paraId="027A101C" w14:textId="77777777" w:rsidTr="008151E1">
        <w:tc>
          <w:tcPr>
            <w:tcW w:w="1293" w:type="pct"/>
          </w:tcPr>
          <w:p w14:paraId="69250BE2" w14:textId="77777777" w:rsidR="00C74BFE" w:rsidRPr="00F64909" w:rsidRDefault="00C74BFE" w:rsidP="00C74BFE">
            <w:pPr>
              <w:suppressAutoHyphens/>
              <w:snapToGrid w:val="0"/>
              <w:rPr>
                <w:rFonts w:ascii="Times New Roman" w:hAnsi="Times New Roman"/>
                <w:lang w:eastAsia="ar-SA"/>
              </w:rPr>
            </w:pPr>
            <w:r w:rsidRPr="00F64909">
              <w:rPr>
                <w:rFonts w:ascii="Times New Roman" w:hAnsi="Times New Roman"/>
                <w:lang w:eastAsia="ar-SA"/>
              </w:rPr>
              <w:t>Магазины (4.4)</w:t>
            </w:r>
          </w:p>
        </w:tc>
        <w:tc>
          <w:tcPr>
            <w:tcW w:w="961" w:type="pct"/>
          </w:tcPr>
          <w:p w14:paraId="4D45DC08"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4</w:t>
            </w:r>
          </w:p>
        </w:tc>
        <w:tc>
          <w:tcPr>
            <w:tcW w:w="961" w:type="pct"/>
          </w:tcPr>
          <w:p w14:paraId="0C16ED36"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3</w:t>
            </w:r>
          </w:p>
        </w:tc>
        <w:tc>
          <w:tcPr>
            <w:tcW w:w="807" w:type="pct"/>
          </w:tcPr>
          <w:p w14:paraId="6696DCF9"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3</w:t>
            </w:r>
          </w:p>
        </w:tc>
        <w:tc>
          <w:tcPr>
            <w:tcW w:w="977" w:type="pct"/>
          </w:tcPr>
          <w:p w14:paraId="44A82AAD"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50</w:t>
            </w:r>
          </w:p>
        </w:tc>
      </w:tr>
      <w:tr w:rsidR="00C74BFE" w:rsidRPr="00C74BFE" w14:paraId="3E5432C1" w14:textId="77777777" w:rsidTr="008151E1">
        <w:tc>
          <w:tcPr>
            <w:tcW w:w="1293" w:type="pct"/>
          </w:tcPr>
          <w:p w14:paraId="1FC8ACCF" w14:textId="77777777" w:rsidR="00C74BFE" w:rsidRPr="00F64909" w:rsidRDefault="00C74BFE" w:rsidP="00C74BFE">
            <w:pPr>
              <w:suppressAutoHyphens/>
              <w:snapToGrid w:val="0"/>
              <w:rPr>
                <w:rFonts w:ascii="Times New Roman" w:hAnsi="Times New Roman"/>
                <w:lang w:eastAsia="ar-SA"/>
              </w:rPr>
            </w:pPr>
            <w:r w:rsidRPr="00F64909">
              <w:rPr>
                <w:rFonts w:ascii="Times New Roman" w:hAnsi="Times New Roman"/>
                <w:lang w:eastAsia="ar-SA"/>
              </w:rPr>
              <w:t>Общественное питание (4.6)</w:t>
            </w:r>
          </w:p>
        </w:tc>
        <w:tc>
          <w:tcPr>
            <w:tcW w:w="961" w:type="pct"/>
          </w:tcPr>
          <w:p w14:paraId="709A423D"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4</w:t>
            </w:r>
          </w:p>
        </w:tc>
        <w:tc>
          <w:tcPr>
            <w:tcW w:w="961" w:type="pct"/>
          </w:tcPr>
          <w:p w14:paraId="68EC021D"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3</w:t>
            </w:r>
          </w:p>
        </w:tc>
        <w:tc>
          <w:tcPr>
            <w:tcW w:w="807" w:type="pct"/>
          </w:tcPr>
          <w:p w14:paraId="4119F85D"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3</w:t>
            </w:r>
          </w:p>
        </w:tc>
        <w:tc>
          <w:tcPr>
            <w:tcW w:w="977" w:type="pct"/>
          </w:tcPr>
          <w:p w14:paraId="1C59DBDB" w14:textId="3F122208" w:rsidR="00C74BFE" w:rsidRPr="00F64909" w:rsidRDefault="008151E1" w:rsidP="00C74BFE">
            <w:pPr>
              <w:suppressAutoHyphens/>
              <w:snapToGrid w:val="0"/>
              <w:jc w:val="center"/>
              <w:rPr>
                <w:rFonts w:ascii="Times New Roman" w:hAnsi="Times New Roman"/>
                <w:lang w:eastAsia="ar-SA"/>
              </w:rPr>
            </w:pPr>
            <w:r w:rsidRPr="00F64909">
              <w:rPr>
                <w:rFonts w:ascii="Times New Roman" w:hAnsi="Times New Roman"/>
                <w:lang w:eastAsia="ar-SA"/>
              </w:rPr>
              <w:t>Не подлежит установлению</w:t>
            </w:r>
          </w:p>
        </w:tc>
      </w:tr>
      <w:tr w:rsidR="00C74BFE" w:rsidRPr="00C74BFE" w14:paraId="463BEC53" w14:textId="77777777" w:rsidTr="008151E1">
        <w:tc>
          <w:tcPr>
            <w:tcW w:w="1293" w:type="pct"/>
          </w:tcPr>
          <w:p w14:paraId="3F2BF9EB" w14:textId="77777777" w:rsidR="00C74BFE" w:rsidRPr="00F64909" w:rsidRDefault="00C74BFE" w:rsidP="00C74BFE">
            <w:pPr>
              <w:suppressAutoHyphens/>
              <w:snapToGrid w:val="0"/>
              <w:rPr>
                <w:rFonts w:ascii="Times New Roman" w:hAnsi="Times New Roman"/>
                <w:lang w:eastAsia="ar-SA"/>
              </w:rPr>
            </w:pPr>
            <w:r w:rsidRPr="00F64909">
              <w:rPr>
                <w:rFonts w:ascii="Times New Roman" w:hAnsi="Times New Roman"/>
                <w:lang w:eastAsia="ar-SA"/>
              </w:rPr>
              <w:t>Гостиничное обслуживание (4.7)</w:t>
            </w:r>
          </w:p>
        </w:tc>
        <w:tc>
          <w:tcPr>
            <w:tcW w:w="961" w:type="pct"/>
          </w:tcPr>
          <w:p w14:paraId="151F841D"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4</w:t>
            </w:r>
          </w:p>
        </w:tc>
        <w:tc>
          <w:tcPr>
            <w:tcW w:w="961" w:type="pct"/>
          </w:tcPr>
          <w:p w14:paraId="751C1AE8"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3</w:t>
            </w:r>
          </w:p>
        </w:tc>
        <w:tc>
          <w:tcPr>
            <w:tcW w:w="807" w:type="pct"/>
          </w:tcPr>
          <w:p w14:paraId="52413655"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3</w:t>
            </w:r>
          </w:p>
        </w:tc>
        <w:tc>
          <w:tcPr>
            <w:tcW w:w="977" w:type="pct"/>
          </w:tcPr>
          <w:p w14:paraId="2ACE450E" w14:textId="505D8BB7" w:rsidR="00C74BFE" w:rsidRPr="00F64909" w:rsidRDefault="008151E1" w:rsidP="00C74BFE">
            <w:pPr>
              <w:suppressAutoHyphens/>
              <w:snapToGrid w:val="0"/>
              <w:jc w:val="center"/>
              <w:rPr>
                <w:rFonts w:ascii="Times New Roman" w:hAnsi="Times New Roman"/>
                <w:lang w:eastAsia="ar-SA"/>
              </w:rPr>
            </w:pPr>
            <w:r w:rsidRPr="00F64909">
              <w:rPr>
                <w:rFonts w:ascii="Times New Roman" w:hAnsi="Times New Roman"/>
                <w:lang w:eastAsia="ar-SA"/>
              </w:rPr>
              <w:t>Не подлежит установлению</w:t>
            </w:r>
          </w:p>
        </w:tc>
      </w:tr>
      <w:tr w:rsidR="00C74BFE" w:rsidRPr="00C74BFE" w14:paraId="3E7889BD" w14:textId="77777777" w:rsidTr="008151E1">
        <w:tc>
          <w:tcPr>
            <w:tcW w:w="1293" w:type="pct"/>
          </w:tcPr>
          <w:p w14:paraId="03E5F583" w14:textId="77777777" w:rsidR="00C74BFE" w:rsidRPr="00F64909" w:rsidRDefault="00C74BFE" w:rsidP="00C74BFE">
            <w:pPr>
              <w:suppressAutoHyphens/>
              <w:snapToGrid w:val="0"/>
              <w:rPr>
                <w:rFonts w:ascii="Times New Roman" w:hAnsi="Times New Roman"/>
                <w:lang w:eastAsia="ar-SA"/>
              </w:rPr>
            </w:pPr>
            <w:r w:rsidRPr="00F64909">
              <w:rPr>
                <w:rFonts w:ascii="Times New Roman" w:hAnsi="Times New Roman"/>
                <w:lang w:eastAsia="ar-SA"/>
              </w:rPr>
              <w:lastRenderedPageBreak/>
              <w:t>Служебные гаражи (4.9)</w:t>
            </w:r>
          </w:p>
        </w:tc>
        <w:tc>
          <w:tcPr>
            <w:tcW w:w="961" w:type="pct"/>
          </w:tcPr>
          <w:p w14:paraId="28084F66" w14:textId="447C42AC"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5</w:t>
            </w:r>
            <w:r w:rsidR="006846C5" w:rsidRPr="00F64909">
              <w:rPr>
                <w:rFonts w:ascii="Times New Roman" w:hAnsi="Times New Roman"/>
                <w:lang w:eastAsia="ar-SA"/>
              </w:rPr>
              <w:t xml:space="preserve">, </w:t>
            </w:r>
            <w:r w:rsidR="006846C5" w:rsidRPr="00F64909">
              <w:rPr>
                <w:rFonts w:ascii="Times New Roman" w:hAnsi="Times New Roman"/>
                <w:bCs/>
                <w:lang w:eastAsia="ar-SA"/>
              </w:rPr>
              <w:t>для пожарных депо – 10 м.</w:t>
            </w:r>
          </w:p>
        </w:tc>
        <w:tc>
          <w:tcPr>
            <w:tcW w:w="961" w:type="pct"/>
          </w:tcPr>
          <w:p w14:paraId="61DAC75B"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807" w:type="pct"/>
          </w:tcPr>
          <w:p w14:paraId="211EDCF4"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1</w:t>
            </w:r>
          </w:p>
        </w:tc>
        <w:tc>
          <w:tcPr>
            <w:tcW w:w="977" w:type="pct"/>
          </w:tcPr>
          <w:p w14:paraId="380F4FE3" w14:textId="70C31DC1" w:rsidR="00C74BFE" w:rsidRPr="00F64909" w:rsidRDefault="006846C5" w:rsidP="00C74BFE">
            <w:pPr>
              <w:suppressAutoHyphens/>
              <w:snapToGrid w:val="0"/>
              <w:jc w:val="center"/>
              <w:rPr>
                <w:rFonts w:ascii="Times New Roman" w:hAnsi="Times New Roman"/>
                <w:lang w:eastAsia="ar-SA"/>
              </w:rPr>
            </w:pPr>
            <w:r w:rsidRPr="00F64909">
              <w:rPr>
                <w:rFonts w:ascii="Times New Roman" w:hAnsi="Times New Roman"/>
                <w:lang w:eastAsia="ar-SA"/>
              </w:rPr>
              <w:t>80</w:t>
            </w:r>
          </w:p>
        </w:tc>
      </w:tr>
      <w:tr w:rsidR="00C74BFE" w:rsidRPr="00C74BFE" w14:paraId="51FEC943" w14:textId="77777777" w:rsidTr="008151E1">
        <w:tc>
          <w:tcPr>
            <w:tcW w:w="1293" w:type="pct"/>
          </w:tcPr>
          <w:p w14:paraId="3148DC12" w14:textId="77777777" w:rsidR="00C74BFE" w:rsidRPr="00F64909" w:rsidRDefault="00C74BFE" w:rsidP="00C74BFE">
            <w:pPr>
              <w:suppressAutoHyphens/>
              <w:snapToGrid w:val="0"/>
              <w:rPr>
                <w:rFonts w:ascii="Times New Roman" w:hAnsi="Times New Roman"/>
                <w:lang w:eastAsia="ar-SA"/>
              </w:rPr>
            </w:pPr>
            <w:r w:rsidRPr="00F64909">
              <w:rPr>
                <w:rFonts w:ascii="Times New Roman" w:hAnsi="Times New Roman"/>
                <w:lang w:eastAsia="ar-SA"/>
              </w:rPr>
              <w:t>Автомобильные мойки (4.9.1.3)</w:t>
            </w:r>
          </w:p>
        </w:tc>
        <w:tc>
          <w:tcPr>
            <w:tcW w:w="961" w:type="pct"/>
          </w:tcPr>
          <w:p w14:paraId="532F7228"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5</w:t>
            </w:r>
          </w:p>
        </w:tc>
        <w:tc>
          <w:tcPr>
            <w:tcW w:w="961" w:type="pct"/>
          </w:tcPr>
          <w:p w14:paraId="5E3B5DA5"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3</w:t>
            </w:r>
          </w:p>
        </w:tc>
        <w:tc>
          <w:tcPr>
            <w:tcW w:w="807" w:type="pct"/>
          </w:tcPr>
          <w:p w14:paraId="2684591C"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1</w:t>
            </w:r>
          </w:p>
        </w:tc>
        <w:tc>
          <w:tcPr>
            <w:tcW w:w="977" w:type="pct"/>
          </w:tcPr>
          <w:p w14:paraId="3E5B5CAA" w14:textId="18D7A550" w:rsidR="00C74BFE" w:rsidRPr="00F64909" w:rsidRDefault="006846C5" w:rsidP="00C74BFE">
            <w:pPr>
              <w:suppressAutoHyphens/>
              <w:snapToGrid w:val="0"/>
              <w:jc w:val="center"/>
              <w:rPr>
                <w:rFonts w:ascii="Times New Roman" w:hAnsi="Times New Roman"/>
                <w:lang w:eastAsia="ar-SA"/>
              </w:rPr>
            </w:pPr>
            <w:r w:rsidRPr="00F64909">
              <w:rPr>
                <w:rFonts w:ascii="Times New Roman" w:hAnsi="Times New Roman"/>
                <w:lang w:eastAsia="ar-SA"/>
              </w:rPr>
              <w:t>80</w:t>
            </w:r>
          </w:p>
        </w:tc>
      </w:tr>
      <w:tr w:rsidR="00C74BFE" w:rsidRPr="00C74BFE" w14:paraId="2551E230" w14:textId="77777777" w:rsidTr="008151E1">
        <w:tc>
          <w:tcPr>
            <w:tcW w:w="1293" w:type="pct"/>
          </w:tcPr>
          <w:p w14:paraId="367BF192" w14:textId="77777777" w:rsidR="00C74BFE" w:rsidRPr="00F64909" w:rsidRDefault="00C74BFE" w:rsidP="00C74BFE">
            <w:pPr>
              <w:suppressAutoHyphens/>
              <w:snapToGrid w:val="0"/>
              <w:rPr>
                <w:rFonts w:ascii="Times New Roman" w:hAnsi="Times New Roman"/>
                <w:lang w:eastAsia="ar-SA"/>
              </w:rPr>
            </w:pPr>
            <w:r w:rsidRPr="00F64909">
              <w:rPr>
                <w:rFonts w:ascii="Times New Roman" w:hAnsi="Times New Roman"/>
                <w:lang w:eastAsia="ar-SA"/>
              </w:rPr>
              <w:t>Ремонт автомобилей (4.9.1.4)</w:t>
            </w:r>
          </w:p>
        </w:tc>
        <w:tc>
          <w:tcPr>
            <w:tcW w:w="961" w:type="pct"/>
          </w:tcPr>
          <w:p w14:paraId="4BEF4CE6"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5</w:t>
            </w:r>
          </w:p>
        </w:tc>
        <w:tc>
          <w:tcPr>
            <w:tcW w:w="961" w:type="pct"/>
          </w:tcPr>
          <w:p w14:paraId="3665EBBF"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3</w:t>
            </w:r>
          </w:p>
        </w:tc>
        <w:tc>
          <w:tcPr>
            <w:tcW w:w="807" w:type="pct"/>
          </w:tcPr>
          <w:p w14:paraId="7F11D034"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1</w:t>
            </w:r>
          </w:p>
        </w:tc>
        <w:tc>
          <w:tcPr>
            <w:tcW w:w="977" w:type="pct"/>
          </w:tcPr>
          <w:p w14:paraId="696D6894"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80</w:t>
            </w:r>
          </w:p>
        </w:tc>
      </w:tr>
      <w:tr w:rsidR="00C74BFE" w:rsidRPr="00C74BFE" w14:paraId="651F64B0" w14:textId="77777777" w:rsidTr="008151E1">
        <w:tc>
          <w:tcPr>
            <w:tcW w:w="1293" w:type="pct"/>
          </w:tcPr>
          <w:p w14:paraId="515F1EE8" w14:textId="77777777" w:rsidR="00C74BFE" w:rsidRPr="00F64909" w:rsidRDefault="00C74BFE" w:rsidP="00C74BFE">
            <w:pPr>
              <w:suppressAutoHyphens/>
              <w:snapToGrid w:val="0"/>
              <w:rPr>
                <w:rFonts w:ascii="Times New Roman" w:hAnsi="Times New Roman"/>
                <w:lang w:eastAsia="ar-SA"/>
              </w:rPr>
            </w:pPr>
            <w:r w:rsidRPr="00F64909">
              <w:rPr>
                <w:rFonts w:ascii="Times New Roman" w:hAnsi="Times New Roman"/>
                <w:lang w:eastAsia="ar-SA"/>
              </w:rPr>
              <w:t>Спорт (5.1)</w:t>
            </w:r>
          </w:p>
        </w:tc>
        <w:tc>
          <w:tcPr>
            <w:tcW w:w="961" w:type="pct"/>
          </w:tcPr>
          <w:p w14:paraId="49319175"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5</w:t>
            </w:r>
          </w:p>
        </w:tc>
        <w:tc>
          <w:tcPr>
            <w:tcW w:w="961" w:type="pct"/>
          </w:tcPr>
          <w:p w14:paraId="0DA613EB"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3</w:t>
            </w:r>
          </w:p>
        </w:tc>
        <w:tc>
          <w:tcPr>
            <w:tcW w:w="807" w:type="pct"/>
          </w:tcPr>
          <w:p w14:paraId="3756CCC1"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3</w:t>
            </w:r>
          </w:p>
        </w:tc>
        <w:tc>
          <w:tcPr>
            <w:tcW w:w="977" w:type="pct"/>
          </w:tcPr>
          <w:p w14:paraId="17F9CC4D" w14:textId="12C27898" w:rsidR="00C74BFE" w:rsidRPr="00F64909" w:rsidRDefault="008151E1" w:rsidP="00C74BFE">
            <w:pPr>
              <w:suppressAutoHyphens/>
              <w:snapToGrid w:val="0"/>
              <w:jc w:val="center"/>
              <w:rPr>
                <w:rFonts w:ascii="Times New Roman" w:hAnsi="Times New Roman"/>
                <w:lang w:eastAsia="ar-SA"/>
              </w:rPr>
            </w:pPr>
            <w:r w:rsidRPr="00F64909">
              <w:rPr>
                <w:rFonts w:ascii="Times New Roman" w:hAnsi="Times New Roman"/>
                <w:lang w:eastAsia="ar-SA"/>
              </w:rPr>
              <w:t>Не подлежит установлению</w:t>
            </w:r>
          </w:p>
        </w:tc>
      </w:tr>
      <w:tr w:rsidR="00C74BFE" w:rsidRPr="00C74BFE" w14:paraId="744736A6" w14:textId="77777777" w:rsidTr="008151E1">
        <w:tc>
          <w:tcPr>
            <w:tcW w:w="1293" w:type="pct"/>
          </w:tcPr>
          <w:p w14:paraId="00668F0E" w14:textId="77777777" w:rsidR="00C74BFE" w:rsidRPr="00F64909" w:rsidRDefault="00C74BFE" w:rsidP="00C74BFE">
            <w:pPr>
              <w:suppressAutoHyphens/>
              <w:snapToGrid w:val="0"/>
              <w:rPr>
                <w:rFonts w:ascii="Times New Roman" w:hAnsi="Times New Roman"/>
                <w:lang w:eastAsia="ar-SA"/>
              </w:rPr>
            </w:pPr>
            <w:r w:rsidRPr="00F64909">
              <w:rPr>
                <w:rFonts w:ascii="Times New Roman" w:hAnsi="Times New Roman"/>
                <w:lang w:eastAsia="ar-SA"/>
              </w:rPr>
              <w:t>Недропользование (6.1)</w:t>
            </w:r>
          </w:p>
        </w:tc>
        <w:tc>
          <w:tcPr>
            <w:tcW w:w="961" w:type="pct"/>
          </w:tcPr>
          <w:p w14:paraId="798ABAC3"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5</w:t>
            </w:r>
          </w:p>
        </w:tc>
        <w:tc>
          <w:tcPr>
            <w:tcW w:w="961" w:type="pct"/>
          </w:tcPr>
          <w:p w14:paraId="5A2BD143"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5</w:t>
            </w:r>
          </w:p>
        </w:tc>
        <w:tc>
          <w:tcPr>
            <w:tcW w:w="807" w:type="pct"/>
          </w:tcPr>
          <w:p w14:paraId="5E07DA52"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3</w:t>
            </w:r>
          </w:p>
        </w:tc>
        <w:tc>
          <w:tcPr>
            <w:tcW w:w="977" w:type="pct"/>
          </w:tcPr>
          <w:p w14:paraId="6E4F539A" w14:textId="77777777" w:rsidR="00C74BFE" w:rsidRPr="00F64909" w:rsidRDefault="00C74BFE" w:rsidP="00C74BFE">
            <w:pPr>
              <w:suppressAutoHyphens/>
              <w:snapToGrid w:val="0"/>
              <w:jc w:val="center"/>
              <w:rPr>
                <w:rFonts w:ascii="Times New Roman" w:hAnsi="Times New Roman"/>
                <w:lang w:eastAsia="ar-SA"/>
              </w:rPr>
            </w:pPr>
            <w:r w:rsidRPr="00F64909">
              <w:rPr>
                <w:rFonts w:ascii="Times New Roman" w:hAnsi="Times New Roman"/>
                <w:lang w:eastAsia="ar-SA"/>
              </w:rPr>
              <w:t>50</w:t>
            </w:r>
          </w:p>
        </w:tc>
      </w:tr>
      <w:tr w:rsidR="008151E1" w:rsidRPr="00C74BFE" w14:paraId="6310CFE8" w14:textId="77777777" w:rsidTr="008151E1">
        <w:tc>
          <w:tcPr>
            <w:tcW w:w="1293" w:type="pct"/>
          </w:tcPr>
          <w:p w14:paraId="6B087A4F" w14:textId="77777777" w:rsidR="008151E1" w:rsidRPr="00F64909" w:rsidRDefault="008151E1" w:rsidP="008151E1">
            <w:pPr>
              <w:suppressAutoHyphens/>
              <w:snapToGrid w:val="0"/>
              <w:rPr>
                <w:rFonts w:ascii="Times New Roman" w:hAnsi="Times New Roman"/>
                <w:lang w:eastAsia="ar-SA"/>
              </w:rPr>
            </w:pPr>
            <w:r w:rsidRPr="00F64909">
              <w:rPr>
                <w:rFonts w:ascii="Times New Roman" w:hAnsi="Times New Roman"/>
                <w:lang w:eastAsia="ar-SA"/>
              </w:rPr>
              <w:t>Энергетика (6.7)</w:t>
            </w:r>
          </w:p>
        </w:tc>
        <w:tc>
          <w:tcPr>
            <w:tcW w:w="961" w:type="pct"/>
          </w:tcPr>
          <w:p w14:paraId="3F491A37" w14:textId="77777777" w:rsidR="008151E1" w:rsidRPr="00F64909" w:rsidRDefault="008151E1" w:rsidP="008151E1">
            <w:pPr>
              <w:suppressAutoHyphens/>
              <w:snapToGrid w:val="0"/>
              <w:ind w:left="-113" w:right="-113"/>
              <w:jc w:val="center"/>
              <w:rPr>
                <w:rFonts w:ascii="Times New Roman" w:hAnsi="Times New Roman"/>
                <w:lang w:eastAsia="ar-SA"/>
              </w:rPr>
            </w:pPr>
            <w:r w:rsidRPr="00F64909">
              <w:rPr>
                <w:rFonts w:ascii="Times New Roman" w:hAnsi="Times New Roman"/>
                <w:lang w:eastAsia="ar-SA"/>
              </w:rPr>
              <w:t>5</w:t>
            </w:r>
          </w:p>
        </w:tc>
        <w:tc>
          <w:tcPr>
            <w:tcW w:w="961" w:type="pct"/>
          </w:tcPr>
          <w:p w14:paraId="727F9103" w14:textId="77777777" w:rsidR="008151E1" w:rsidRPr="00F64909" w:rsidRDefault="008151E1" w:rsidP="008151E1">
            <w:pPr>
              <w:suppressAutoHyphens/>
              <w:snapToGrid w:val="0"/>
              <w:ind w:left="-113" w:right="-113"/>
              <w:jc w:val="center"/>
              <w:rPr>
                <w:rFonts w:ascii="Times New Roman" w:hAnsi="Times New Roman"/>
                <w:lang w:eastAsia="ar-SA"/>
              </w:rPr>
            </w:pPr>
            <w:r w:rsidRPr="00F64909">
              <w:rPr>
                <w:rFonts w:ascii="Times New Roman" w:hAnsi="Times New Roman"/>
                <w:lang w:eastAsia="ar-SA"/>
              </w:rPr>
              <w:t>3</w:t>
            </w:r>
          </w:p>
        </w:tc>
        <w:tc>
          <w:tcPr>
            <w:tcW w:w="807" w:type="pct"/>
          </w:tcPr>
          <w:p w14:paraId="22EB028C" w14:textId="53309B1D" w:rsidR="008151E1" w:rsidRPr="00F64909" w:rsidRDefault="006846C5" w:rsidP="008151E1">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977" w:type="pct"/>
          </w:tcPr>
          <w:p w14:paraId="2CCD8269" w14:textId="57B1A91E" w:rsidR="008151E1" w:rsidRPr="00F64909" w:rsidRDefault="008151E1" w:rsidP="008151E1">
            <w:pPr>
              <w:suppressAutoHyphens/>
              <w:snapToGrid w:val="0"/>
              <w:ind w:right="-57"/>
              <w:jc w:val="center"/>
              <w:rPr>
                <w:rFonts w:ascii="Times New Roman" w:hAnsi="Times New Roman"/>
                <w:lang w:eastAsia="ar-SA"/>
              </w:rPr>
            </w:pPr>
            <w:r w:rsidRPr="00F64909">
              <w:rPr>
                <w:rFonts w:ascii="Times New Roman" w:hAnsi="Times New Roman"/>
                <w:lang w:eastAsia="ar-SA"/>
              </w:rPr>
              <w:t>Не подлежит установлению</w:t>
            </w:r>
          </w:p>
        </w:tc>
      </w:tr>
      <w:tr w:rsidR="00EC4E25" w:rsidRPr="00C74BFE" w14:paraId="644B57B3" w14:textId="77777777" w:rsidTr="008151E1">
        <w:tc>
          <w:tcPr>
            <w:tcW w:w="1293" w:type="pct"/>
          </w:tcPr>
          <w:p w14:paraId="1704E85A" w14:textId="77777777" w:rsidR="00EC4E25" w:rsidRPr="00CC3234" w:rsidRDefault="00EC4E25" w:rsidP="00EC4E25">
            <w:pPr>
              <w:suppressAutoHyphens/>
              <w:snapToGrid w:val="0"/>
              <w:rPr>
                <w:rFonts w:ascii="Times New Roman" w:hAnsi="Times New Roman"/>
                <w:lang w:eastAsia="ar-SA"/>
              </w:rPr>
            </w:pPr>
            <w:r w:rsidRPr="00CC3234">
              <w:rPr>
                <w:rFonts w:ascii="Times New Roman" w:hAnsi="Times New Roman"/>
                <w:lang w:eastAsia="ar-SA"/>
              </w:rPr>
              <w:t>Связь (6.8)</w:t>
            </w:r>
          </w:p>
        </w:tc>
        <w:tc>
          <w:tcPr>
            <w:tcW w:w="961" w:type="pct"/>
          </w:tcPr>
          <w:p w14:paraId="32527BD8" w14:textId="11AE5331" w:rsidR="00EC4E25" w:rsidRPr="00F64909" w:rsidRDefault="00EC4E25" w:rsidP="00EC4E25">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961" w:type="pct"/>
          </w:tcPr>
          <w:p w14:paraId="2165DB52" w14:textId="709FD780" w:rsidR="00EC4E25" w:rsidRPr="00F64909" w:rsidRDefault="00EC4E25" w:rsidP="00EC4E25">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807" w:type="pct"/>
          </w:tcPr>
          <w:p w14:paraId="5B9BA810" w14:textId="13B97DCB" w:rsidR="00EC4E25" w:rsidRPr="00F64909" w:rsidRDefault="00EC4E25" w:rsidP="00EC4E25">
            <w:pPr>
              <w:suppressAutoHyphens/>
              <w:snapToGrid w:val="0"/>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977" w:type="pct"/>
          </w:tcPr>
          <w:p w14:paraId="7D8B4E64" w14:textId="20F9541E" w:rsidR="00EC4E25" w:rsidRPr="00CC3234" w:rsidRDefault="00EC4E25" w:rsidP="00EC4E25">
            <w:pPr>
              <w:suppressAutoHyphens/>
              <w:snapToGrid w:val="0"/>
              <w:jc w:val="center"/>
              <w:rPr>
                <w:rFonts w:ascii="Times New Roman" w:hAnsi="Times New Roman"/>
                <w:lang w:eastAsia="ar-SA"/>
              </w:rPr>
            </w:pPr>
            <w:r w:rsidRPr="00F64909">
              <w:rPr>
                <w:rFonts w:ascii="Times New Roman" w:hAnsi="Times New Roman"/>
                <w:lang w:eastAsia="ar-SA"/>
              </w:rPr>
              <w:t>Не подлежит установлению</w:t>
            </w:r>
          </w:p>
        </w:tc>
      </w:tr>
      <w:tr w:rsidR="00C74BFE" w:rsidRPr="00C74BFE" w14:paraId="177C6243" w14:textId="77777777" w:rsidTr="008151E1">
        <w:tc>
          <w:tcPr>
            <w:tcW w:w="1293" w:type="pct"/>
          </w:tcPr>
          <w:p w14:paraId="39705428"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Склад (6.9)</w:t>
            </w:r>
          </w:p>
        </w:tc>
        <w:tc>
          <w:tcPr>
            <w:tcW w:w="961" w:type="pct"/>
          </w:tcPr>
          <w:p w14:paraId="25594C1D"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61" w:type="pct"/>
          </w:tcPr>
          <w:p w14:paraId="6DC9B63F"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07" w:type="pct"/>
          </w:tcPr>
          <w:p w14:paraId="6E61743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977" w:type="pct"/>
          </w:tcPr>
          <w:p w14:paraId="2BB34575"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02EEA8A1" w14:textId="77777777" w:rsidTr="008151E1">
        <w:tc>
          <w:tcPr>
            <w:tcW w:w="1293" w:type="pct"/>
          </w:tcPr>
          <w:p w14:paraId="19D26621"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Складские площадки (6.9.1)</w:t>
            </w:r>
          </w:p>
        </w:tc>
        <w:tc>
          <w:tcPr>
            <w:tcW w:w="961" w:type="pct"/>
          </w:tcPr>
          <w:p w14:paraId="37A4C5E6"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61" w:type="pct"/>
          </w:tcPr>
          <w:p w14:paraId="4748CE17"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807" w:type="pct"/>
          </w:tcPr>
          <w:p w14:paraId="4F171169"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77" w:type="pct"/>
          </w:tcPr>
          <w:p w14:paraId="4303C6CE"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Не подлежит установлению</w:t>
            </w:r>
          </w:p>
        </w:tc>
      </w:tr>
      <w:tr w:rsidR="00C74BFE" w:rsidRPr="00C74BFE" w14:paraId="450E9168" w14:textId="77777777" w:rsidTr="008151E1">
        <w:tc>
          <w:tcPr>
            <w:tcW w:w="1293" w:type="pct"/>
          </w:tcPr>
          <w:p w14:paraId="18C7C929"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Земельные участки (территории) общего пользования (12.0)</w:t>
            </w:r>
          </w:p>
        </w:tc>
        <w:tc>
          <w:tcPr>
            <w:tcW w:w="961" w:type="pct"/>
          </w:tcPr>
          <w:p w14:paraId="437CE4DE"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61" w:type="pct"/>
          </w:tcPr>
          <w:p w14:paraId="2964E141"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807" w:type="pct"/>
          </w:tcPr>
          <w:p w14:paraId="1E2254D4"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77" w:type="pct"/>
          </w:tcPr>
          <w:p w14:paraId="261D172B"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Не подлежит установлению</w:t>
            </w:r>
          </w:p>
        </w:tc>
      </w:tr>
    </w:tbl>
    <w:p w14:paraId="5AED12E1" w14:textId="77777777" w:rsidR="00C74BFE" w:rsidRPr="00C74BFE" w:rsidRDefault="00C74BFE" w:rsidP="00C74BFE">
      <w:pPr>
        <w:tabs>
          <w:tab w:val="left" w:pos="1080"/>
          <w:tab w:val="num" w:pos="1211"/>
        </w:tabs>
        <w:suppressAutoHyphens/>
        <w:snapToGrid w:val="0"/>
        <w:ind w:firstLine="709"/>
        <w:jc w:val="both"/>
      </w:pPr>
    </w:p>
    <w:p w14:paraId="53FA223F" w14:textId="77777777" w:rsidR="00C74BFE" w:rsidRPr="00C74BFE" w:rsidRDefault="00C74BFE" w:rsidP="00C74BFE">
      <w:pPr>
        <w:widowControl w:val="0"/>
        <w:tabs>
          <w:tab w:val="left" w:pos="1134"/>
        </w:tabs>
        <w:overflowPunct w:val="0"/>
        <w:adjustRightInd w:val="0"/>
        <w:snapToGrid w:val="0"/>
        <w:spacing w:line="276" w:lineRule="auto"/>
        <w:ind w:firstLine="709"/>
        <w:jc w:val="both"/>
        <w:rPr>
          <w:bCs/>
          <w:lang w:eastAsia="ar-SA"/>
        </w:rPr>
      </w:pPr>
      <w:r w:rsidRPr="00C74BFE">
        <w:rPr>
          <w:bCs/>
          <w:lang w:eastAsia="ar-SA"/>
        </w:rPr>
        <w:t>4. Ограничения использования земельных участков и объектов капитального строительства.</w:t>
      </w:r>
    </w:p>
    <w:p w14:paraId="3E00A2EE" w14:textId="3633C095" w:rsidR="00C74BFE" w:rsidRPr="00C74BFE" w:rsidRDefault="00C74BFE" w:rsidP="00C74BFE">
      <w:pPr>
        <w:widowControl w:val="0"/>
        <w:tabs>
          <w:tab w:val="left" w:pos="1134"/>
        </w:tabs>
        <w:overflowPunct w:val="0"/>
        <w:adjustRightInd w:val="0"/>
        <w:snapToGrid w:val="0"/>
        <w:spacing w:line="276" w:lineRule="auto"/>
        <w:ind w:firstLine="709"/>
        <w:jc w:val="both"/>
        <w:rPr>
          <w:bCs/>
          <w:lang w:eastAsia="ar-SA"/>
        </w:rPr>
      </w:pPr>
      <w:r w:rsidRPr="00C74BFE">
        <w:rPr>
          <w:bCs/>
          <w:lang w:eastAsia="ar-SA"/>
        </w:rPr>
        <w:t xml:space="preserve">Ограничения использования земельных участков и объектов капитального строительства, находящихся в зоне с кодовым обозначением (П-2) и расположенных </w:t>
      </w:r>
      <w:r w:rsidR="00103C5F">
        <w:rPr>
          <w:bCs/>
          <w:lang w:eastAsia="ar-SA"/>
        </w:rPr>
        <w:br/>
      </w:r>
      <w:r w:rsidRPr="00C74BFE">
        <w:rPr>
          <w:bCs/>
          <w:lang w:eastAsia="ar-SA"/>
        </w:rPr>
        <w:t xml:space="preserve">в границах зон с особыми условиями использования территории, устанавливаются </w:t>
      </w:r>
      <w:r w:rsidR="00103C5F">
        <w:rPr>
          <w:bCs/>
          <w:lang w:eastAsia="ar-SA"/>
        </w:rPr>
        <w:br/>
      </w:r>
      <w:r w:rsidRPr="00C74BFE">
        <w:rPr>
          <w:bCs/>
          <w:lang w:eastAsia="ar-SA"/>
        </w:rPr>
        <w:t>в соответствии со статьями 32-35 настоящих Правил.</w:t>
      </w:r>
      <w:bookmarkStart w:id="43" w:name="_Toc29824853"/>
    </w:p>
    <w:p w14:paraId="301F478A" w14:textId="77777777" w:rsidR="00C74BFE" w:rsidRPr="00C74BFE" w:rsidRDefault="00C74BFE" w:rsidP="00103C5F">
      <w:pPr>
        <w:keepNext/>
        <w:widowControl w:val="0"/>
        <w:numPr>
          <w:ilvl w:val="2"/>
          <w:numId w:val="0"/>
        </w:numPr>
        <w:tabs>
          <w:tab w:val="left" w:pos="0"/>
        </w:tabs>
        <w:suppressAutoHyphens/>
        <w:spacing w:before="120" w:after="120" w:line="276" w:lineRule="auto"/>
        <w:ind w:right="-113" w:firstLine="709"/>
        <w:jc w:val="both"/>
        <w:outlineLvl w:val="2"/>
        <w:rPr>
          <w:b/>
          <w:bCs/>
          <w:lang w:eastAsia="en-US"/>
        </w:rPr>
      </w:pPr>
      <w:bookmarkStart w:id="44" w:name="_Toc38300581"/>
      <w:bookmarkStart w:id="45" w:name="_Toc38454705"/>
      <w:bookmarkStart w:id="46" w:name="_Toc38625307"/>
      <w:bookmarkStart w:id="47" w:name="_Toc62748262"/>
      <w:bookmarkStart w:id="48" w:name="_Toc179981569"/>
      <w:bookmarkStart w:id="49" w:name="_Toc195275287"/>
      <w:r w:rsidRPr="00C74BFE">
        <w:rPr>
          <w:b/>
          <w:bCs/>
          <w:lang w:eastAsia="en-US"/>
        </w:rPr>
        <w:t>Статья 29. Зона транспортной инфраструктуры (Т-1)</w:t>
      </w:r>
      <w:bookmarkEnd w:id="43"/>
      <w:bookmarkEnd w:id="44"/>
      <w:bookmarkEnd w:id="45"/>
      <w:bookmarkEnd w:id="46"/>
      <w:bookmarkEnd w:id="47"/>
      <w:bookmarkEnd w:id="48"/>
      <w:bookmarkEnd w:id="49"/>
    </w:p>
    <w:p w14:paraId="3B083E5E" w14:textId="77777777" w:rsidR="00C74BFE" w:rsidRPr="00C74BFE" w:rsidRDefault="00C74BFE" w:rsidP="00C74BFE">
      <w:pPr>
        <w:suppressAutoHyphens/>
        <w:snapToGrid w:val="0"/>
        <w:ind w:firstLine="708"/>
        <w:jc w:val="both"/>
        <w:rPr>
          <w:lang w:eastAsia="en-US"/>
        </w:rPr>
      </w:pPr>
      <w:r w:rsidRPr="00C74BFE">
        <w:rPr>
          <w:lang w:eastAsia="en-US"/>
        </w:rPr>
        <w:t xml:space="preserve">1. </w:t>
      </w:r>
      <w:r w:rsidRPr="00C74BFE">
        <w:rPr>
          <w:lang w:eastAsia="ar-SA"/>
        </w:rPr>
        <w:t xml:space="preserve">Зоны транспортной инфраструктуры (Т-1) </w:t>
      </w:r>
      <w:r w:rsidRPr="00C74BFE">
        <w:rPr>
          <w:lang w:eastAsia="en-US"/>
        </w:rPr>
        <w:t>определяются для размещения объектов транспортной инфраструктуры, в том числе сооружений и линейных объектов.</w:t>
      </w:r>
    </w:p>
    <w:p w14:paraId="464D6FB2" w14:textId="77777777" w:rsidR="00C74BFE" w:rsidRPr="00C74BFE" w:rsidRDefault="00C74BFE" w:rsidP="00C74BFE">
      <w:pPr>
        <w:widowControl w:val="0"/>
        <w:tabs>
          <w:tab w:val="left" w:pos="7200"/>
        </w:tabs>
        <w:suppressAutoHyphens/>
        <w:snapToGrid w:val="0"/>
        <w:spacing w:before="120" w:after="120"/>
        <w:ind w:firstLine="709"/>
        <w:jc w:val="both"/>
        <w:rPr>
          <w:lang w:eastAsia="ar-SA"/>
        </w:rPr>
      </w:pPr>
      <w:r w:rsidRPr="00C74BFE">
        <w:rPr>
          <w:lang w:eastAsia="ar-SA"/>
        </w:rPr>
        <w:t>2. Виды разрешенного использования:</w:t>
      </w:r>
    </w:p>
    <w:p w14:paraId="23C2C773" w14:textId="77777777" w:rsidR="00C74BFE" w:rsidRPr="00C74BFE" w:rsidRDefault="00C74BFE" w:rsidP="00C74BFE">
      <w:pPr>
        <w:widowControl w:val="0"/>
        <w:tabs>
          <w:tab w:val="left" w:pos="7200"/>
        </w:tabs>
        <w:suppressAutoHyphens/>
        <w:snapToGrid w:val="0"/>
        <w:spacing w:before="120" w:after="120"/>
        <w:jc w:val="center"/>
        <w:rPr>
          <w:caps/>
          <w:lang w:eastAsia="ar-SA"/>
        </w:rPr>
      </w:pPr>
      <w:r w:rsidRPr="00C74BFE">
        <w:rPr>
          <w:caps/>
          <w:lang w:eastAsia="ar-SA"/>
        </w:rPr>
        <w:t>Основные виды разрешенного использования:</w:t>
      </w:r>
    </w:p>
    <w:tbl>
      <w:tblPr>
        <w:tblStyle w:val="101"/>
        <w:tblW w:w="5000" w:type="pct"/>
        <w:tblLook w:val="04A0" w:firstRow="1" w:lastRow="0" w:firstColumn="1" w:lastColumn="0" w:noHBand="0" w:noVBand="1"/>
      </w:tblPr>
      <w:tblGrid>
        <w:gridCol w:w="3055"/>
        <w:gridCol w:w="5484"/>
        <w:gridCol w:w="1088"/>
      </w:tblGrid>
      <w:tr w:rsidR="00C74BFE" w:rsidRPr="00C74BFE" w14:paraId="0C93B8A9" w14:textId="77777777" w:rsidTr="00C74BFE">
        <w:trPr>
          <w:tblHeader/>
        </w:trPr>
        <w:tc>
          <w:tcPr>
            <w:tcW w:w="1587" w:type="pct"/>
          </w:tcPr>
          <w:p w14:paraId="026A3AB5"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w:t>
            </w:r>
          </w:p>
          <w:p w14:paraId="405AE082"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разрешённого</w:t>
            </w:r>
          </w:p>
          <w:p w14:paraId="7963C241"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использования</w:t>
            </w:r>
          </w:p>
          <w:p w14:paraId="03201F18"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земельного участка</w:t>
            </w:r>
          </w:p>
        </w:tc>
        <w:tc>
          <w:tcPr>
            <w:tcW w:w="2848" w:type="pct"/>
          </w:tcPr>
          <w:p w14:paraId="0255895B"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Описание вида разрешённого использования земельного участка</w:t>
            </w:r>
          </w:p>
        </w:tc>
        <w:tc>
          <w:tcPr>
            <w:tcW w:w="565" w:type="pct"/>
          </w:tcPr>
          <w:p w14:paraId="26830CED"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Код</w:t>
            </w:r>
          </w:p>
        </w:tc>
      </w:tr>
      <w:tr w:rsidR="00C74BFE" w:rsidRPr="00C74BFE" w14:paraId="310801DD" w14:textId="77777777" w:rsidTr="00C74BFE">
        <w:tc>
          <w:tcPr>
            <w:tcW w:w="1587" w:type="pct"/>
          </w:tcPr>
          <w:p w14:paraId="1A1FF20E" w14:textId="77777777" w:rsidR="00C74BFE" w:rsidRPr="00C74BFE" w:rsidRDefault="00C74BFE" w:rsidP="00C74BFE">
            <w:pPr>
              <w:widowControl w:val="0"/>
              <w:tabs>
                <w:tab w:val="left" w:pos="7200"/>
              </w:tabs>
              <w:suppressAutoHyphens/>
              <w:snapToGrid w:val="0"/>
              <w:rPr>
                <w:rFonts w:ascii="Times New Roman" w:hAnsi="Times New Roman"/>
                <w:color w:val="C00000"/>
                <w:lang w:eastAsia="ar-SA"/>
              </w:rPr>
            </w:pPr>
            <w:r w:rsidRPr="00C74BFE">
              <w:rPr>
                <w:rFonts w:ascii="Times New Roman" w:hAnsi="Times New Roman"/>
                <w:lang w:eastAsia="ar-SA"/>
              </w:rPr>
              <w:t>Хранение автотранспорта</w:t>
            </w:r>
          </w:p>
        </w:tc>
        <w:tc>
          <w:tcPr>
            <w:tcW w:w="2848" w:type="pct"/>
          </w:tcPr>
          <w:p w14:paraId="5695C193" w14:textId="77777777" w:rsidR="00C74BFE" w:rsidRPr="00C74BFE" w:rsidRDefault="00C74BFE" w:rsidP="00FE5018">
            <w:pPr>
              <w:widowControl w:val="0"/>
              <w:tabs>
                <w:tab w:val="left" w:pos="7200"/>
              </w:tabs>
              <w:suppressAutoHyphens/>
              <w:snapToGrid w:val="0"/>
              <w:jc w:val="both"/>
              <w:rPr>
                <w:rFonts w:ascii="Times New Roman" w:hAnsi="Times New Roman"/>
                <w:color w:val="C00000"/>
                <w:lang w:eastAsia="ar-SA"/>
              </w:rPr>
            </w:pPr>
            <w:r w:rsidRPr="00C74BFE">
              <w:rPr>
                <w:rFonts w:ascii="Times New Roman" w:hAnsi="Times New Roman"/>
                <w:lang w:eastAsia="ar-SA"/>
              </w:rPr>
              <w:t xml:space="preserve">Размещение отдельно стоящих и пристроенных гаражей, в том числе подземных, предназначенных </w:t>
            </w:r>
            <w:r w:rsidRPr="00C74BFE">
              <w:rPr>
                <w:rFonts w:ascii="Times New Roman" w:hAnsi="Times New Roman"/>
                <w:lang w:eastAsia="ar-SA"/>
              </w:rPr>
              <w:lastRenderedPageBreak/>
              <w:t>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 Классификатора</w:t>
            </w:r>
          </w:p>
        </w:tc>
        <w:tc>
          <w:tcPr>
            <w:tcW w:w="565" w:type="pct"/>
          </w:tcPr>
          <w:p w14:paraId="4A3010F9" w14:textId="77777777" w:rsidR="00C74BFE" w:rsidRPr="00C74BFE" w:rsidRDefault="00C74BFE" w:rsidP="00C74BFE">
            <w:pPr>
              <w:widowControl w:val="0"/>
              <w:tabs>
                <w:tab w:val="left" w:pos="7200"/>
              </w:tabs>
              <w:suppressAutoHyphens/>
              <w:snapToGrid w:val="0"/>
              <w:jc w:val="center"/>
              <w:rPr>
                <w:rFonts w:ascii="Times New Roman" w:hAnsi="Times New Roman"/>
                <w:color w:val="C00000"/>
                <w:lang w:eastAsia="ar-SA"/>
              </w:rPr>
            </w:pPr>
            <w:r w:rsidRPr="00C74BFE">
              <w:rPr>
                <w:rFonts w:ascii="Times New Roman" w:hAnsi="Times New Roman"/>
                <w:lang w:eastAsia="ar-SA"/>
              </w:rPr>
              <w:lastRenderedPageBreak/>
              <w:t>2.7.1</w:t>
            </w:r>
          </w:p>
        </w:tc>
      </w:tr>
      <w:tr w:rsidR="00C74BFE" w:rsidRPr="00C74BFE" w14:paraId="0A813317" w14:textId="77777777" w:rsidTr="00C74BFE">
        <w:tc>
          <w:tcPr>
            <w:tcW w:w="1587" w:type="pct"/>
          </w:tcPr>
          <w:p w14:paraId="1B3C5A39" w14:textId="77777777" w:rsidR="00C74BFE" w:rsidRPr="00C74BFE" w:rsidRDefault="00C74BFE" w:rsidP="00C74BFE">
            <w:pPr>
              <w:widowControl w:val="0"/>
              <w:tabs>
                <w:tab w:val="left" w:pos="7200"/>
              </w:tabs>
              <w:suppressAutoHyphens/>
              <w:snapToGrid w:val="0"/>
              <w:rPr>
                <w:rFonts w:ascii="Times New Roman" w:hAnsi="Times New Roman"/>
                <w:color w:val="C00000"/>
                <w:lang w:eastAsia="ar-SA"/>
              </w:rPr>
            </w:pPr>
            <w:r w:rsidRPr="00C74BFE">
              <w:rPr>
                <w:rFonts w:ascii="Times New Roman" w:hAnsi="Times New Roman"/>
                <w:lang w:eastAsia="ar-SA"/>
              </w:rPr>
              <w:t>Служебные гаражи</w:t>
            </w:r>
          </w:p>
        </w:tc>
        <w:tc>
          <w:tcPr>
            <w:tcW w:w="2848" w:type="pct"/>
          </w:tcPr>
          <w:p w14:paraId="755DF580" w14:textId="77777777" w:rsidR="00C74BFE" w:rsidRPr="00C74BFE" w:rsidRDefault="00C74BFE" w:rsidP="00FE5018">
            <w:pPr>
              <w:widowControl w:val="0"/>
              <w:tabs>
                <w:tab w:val="left" w:pos="7200"/>
              </w:tabs>
              <w:suppressAutoHyphens/>
              <w:snapToGrid w:val="0"/>
              <w:jc w:val="both"/>
              <w:rPr>
                <w:rFonts w:ascii="Times New Roman" w:hAnsi="Times New Roman"/>
                <w:color w:val="C00000"/>
                <w:lang w:eastAsia="ar-SA"/>
              </w:rPr>
            </w:pPr>
            <w:r w:rsidRPr="00C74BFE">
              <w:rPr>
                <w:rFonts w:ascii="Times New Roman" w:hAnsi="Times New Roman"/>
                <w:lang w:eastAsia="ar-SA"/>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43" w:anchor="/document/70736874/entry/1030" w:history="1">
              <w:r w:rsidRPr="00C74BFE">
                <w:rPr>
                  <w:rFonts w:ascii="Times New Roman" w:hAnsi="Times New Roman"/>
                  <w:lang w:eastAsia="ar-SA"/>
                </w:rPr>
                <w:t>кодами 3.0</w:t>
              </w:r>
            </w:hyperlink>
            <w:r w:rsidRPr="00C74BFE">
              <w:rPr>
                <w:rFonts w:ascii="Times New Roman" w:hAnsi="Times New Roman"/>
                <w:lang w:eastAsia="ar-SA"/>
              </w:rPr>
              <w:t xml:space="preserve">, </w:t>
            </w:r>
            <w:hyperlink r:id="rId44" w:anchor="/document/70736874/entry/1040" w:history="1">
              <w:r w:rsidRPr="00C74BFE">
                <w:rPr>
                  <w:rFonts w:ascii="Times New Roman" w:hAnsi="Times New Roman"/>
                  <w:lang w:eastAsia="ar-SA"/>
                </w:rPr>
                <w:t>4.0</w:t>
              </w:r>
            </w:hyperlink>
            <w:r w:rsidRPr="00C74BFE">
              <w:rPr>
                <w:rFonts w:ascii="Times New Roman" w:hAnsi="Times New Roman"/>
                <w:lang w:eastAsia="ar-SA"/>
              </w:rPr>
              <w:t xml:space="preserve"> Классификатора, а также для стоянки и хранения транспортных средств общего пользования, в том числе в депо</w:t>
            </w:r>
          </w:p>
        </w:tc>
        <w:tc>
          <w:tcPr>
            <w:tcW w:w="565" w:type="pct"/>
          </w:tcPr>
          <w:p w14:paraId="30A02391" w14:textId="77777777" w:rsidR="00C74BFE" w:rsidRPr="00C74BFE" w:rsidRDefault="00C74BFE" w:rsidP="00C74BFE">
            <w:pPr>
              <w:widowControl w:val="0"/>
              <w:tabs>
                <w:tab w:val="left" w:pos="7200"/>
              </w:tabs>
              <w:suppressAutoHyphens/>
              <w:snapToGrid w:val="0"/>
              <w:jc w:val="center"/>
              <w:rPr>
                <w:rFonts w:ascii="Times New Roman" w:hAnsi="Times New Roman"/>
                <w:color w:val="C00000"/>
                <w:lang w:eastAsia="ar-SA"/>
              </w:rPr>
            </w:pPr>
            <w:r w:rsidRPr="00C74BFE">
              <w:rPr>
                <w:rFonts w:ascii="Times New Roman" w:hAnsi="Times New Roman"/>
                <w:lang w:eastAsia="ar-SA"/>
              </w:rPr>
              <w:t>4.9</w:t>
            </w:r>
          </w:p>
        </w:tc>
      </w:tr>
      <w:tr w:rsidR="00C74BFE" w:rsidRPr="00C74BFE" w14:paraId="5AF2CF2B" w14:textId="77777777" w:rsidTr="00C74BFE">
        <w:tc>
          <w:tcPr>
            <w:tcW w:w="1587" w:type="pct"/>
          </w:tcPr>
          <w:p w14:paraId="1991C2CA"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Объекты дорожного сервиса</w:t>
            </w:r>
          </w:p>
        </w:tc>
        <w:tc>
          <w:tcPr>
            <w:tcW w:w="2848" w:type="pct"/>
          </w:tcPr>
          <w:p w14:paraId="07EA7329"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45" w:anchor="/document/70736874/entry/14911" w:history="1">
              <w:r w:rsidRPr="00C74BFE">
                <w:rPr>
                  <w:rFonts w:ascii="Times New Roman" w:hAnsi="Times New Roman"/>
                  <w:lang w:eastAsia="ar-SA"/>
                </w:rPr>
                <w:t>кодами 4.9.1.1 - 4.9.1.4</w:t>
              </w:r>
            </w:hyperlink>
            <w:r w:rsidRPr="00C74BFE">
              <w:rPr>
                <w:rFonts w:ascii="Times New Roman" w:hAnsi="Times New Roman"/>
                <w:lang w:eastAsia="ar-SA"/>
              </w:rPr>
              <w:t xml:space="preserve"> Классификатора</w:t>
            </w:r>
          </w:p>
        </w:tc>
        <w:tc>
          <w:tcPr>
            <w:tcW w:w="565" w:type="pct"/>
          </w:tcPr>
          <w:p w14:paraId="4850B314"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4.9.1</w:t>
            </w:r>
          </w:p>
        </w:tc>
      </w:tr>
      <w:tr w:rsidR="00C74BFE" w:rsidRPr="00C74BFE" w14:paraId="2FE1F0F6" w14:textId="77777777" w:rsidTr="00C74BFE">
        <w:tc>
          <w:tcPr>
            <w:tcW w:w="1587" w:type="pct"/>
          </w:tcPr>
          <w:p w14:paraId="30029AB6"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Транспорт</w:t>
            </w:r>
          </w:p>
        </w:tc>
        <w:tc>
          <w:tcPr>
            <w:tcW w:w="2848" w:type="pct"/>
          </w:tcPr>
          <w:p w14:paraId="6EF5F5C8"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различного рода путей сообщения и сооружений, используемых для перевозки людей или грузов, либо передачи веществ.</w:t>
            </w:r>
          </w:p>
          <w:p w14:paraId="6CE2E64D"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Содержание данного вида разрешенного использования включает в себя содержание видов разрешенного использования с </w:t>
            </w:r>
            <w:hyperlink r:id="rId46" w:anchor="/document/70736874/entry/1071" w:history="1">
              <w:r w:rsidRPr="00C74BFE">
                <w:rPr>
                  <w:rFonts w:ascii="Times New Roman" w:hAnsi="Times New Roman"/>
                  <w:lang w:eastAsia="ar-SA"/>
                </w:rPr>
                <w:t>кодами 7.1 -7.5</w:t>
              </w:r>
            </w:hyperlink>
            <w:r w:rsidRPr="00C74BFE">
              <w:rPr>
                <w:rFonts w:ascii="Times New Roman" w:hAnsi="Times New Roman"/>
                <w:lang w:eastAsia="ar-SA"/>
              </w:rPr>
              <w:t xml:space="preserve"> Классификатора</w:t>
            </w:r>
          </w:p>
        </w:tc>
        <w:tc>
          <w:tcPr>
            <w:tcW w:w="565" w:type="pct"/>
          </w:tcPr>
          <w:p w14:paraId="57AA007F"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7.0</w:t>
            </w:r>
          </w:p>
        </w:tc>
      </w:tr>
      <w:tr w:rsidR="00C74BFE" w:rsidRPr="00C74BFE" w14:paraId="353E06BD" w14:textId="77777777" w:rsidTr="00C74BFE">
        <w:tc>
          <w:tcPr>
            <w:tcW w:w="1587" w:type="pct"/>
          </w:tcPr>
          <w:p w14:paraId="09E5EBA1" w14:textId="77777777" w:rsidR="00C74BFE" w:rsidRPr="00C74BFE" w:rsidRDefault="00C74BFE" w:rsidP="00C74BFE">
            <w:pPr>
              <w:widowControl w:val="0"/>
              <w:tabs>
                <w:tab w:val="left" w:pos="7200"/>
              </w:tabs>
              <w:suppressAutoHyphens/>
              <w:snapToGrid w:val="0"/>
              <w:rPr>
                <w:rFonts w:ascii="Times New Roman" w:hAnsi="Times New Roman"/>
                <w:color w:val="C00000"/>
                <w:lang w:eastAsia="ar-SA"/>
              </w:rPr>
            </w:pPr>
            <w:r w:rsidRPr="00C74BFE">
              <w:rPr>
                <w:rFonts w:ascii="Times New Roman" w:hAnsi="Times New Roman"/>
                <w:lang w:eastAsia="ar-SA"/>
              </w:rPr>
              <w:t>Земельные участки (территории) общего пользования</w:t>
            </w:r>
          </w:p>
        </w:tc>
        <w:tc>
          <w:tcPr>
            <w:tcW w:w="2848" w:type="pct"/>
          </w:tcPr>
          <w:p w14:paraId="548D464B"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Земельные участки общего пользования.</w:t>
            </w:r>
          </w:p>
          <w:p w14:paraId="4ACE9E09" w14:textId="77777777" w:rsidR="00C74BFE" w:rsidRPr="00C74BFE" w:rsidRDefault="00C74BFE" w:rsidP="00FE5018">
            <w:pPr>
              <w:widowControl w:val="0"/>
              <w:tabs>
                <w:tab w:val="left" w:pos="7200"/>
              </w:tabs>
              <w:suppressAutoHyphens/>
              <w:snapToGrid w:val="0"/>
              <w:jc w:val="both"/>
              <w:rPr>
                <w:rFonts w:ascii="Times New Roman" w:hAnsi="Times New Roman"/>
                <w:color w:val="C00000"/>
                <w:lang w:eastAsia="ar-SA"/>
              </w:rPr>
            </w:pPr>
            <w:r w:rsidRPr="00C74BFE">
              <w:rPr>
                <w:rFonts w:ascii="Times New Roman" w:hAnsi="Times New Roman"/>
                <w:lang w:eastAsia="ar-SA"/>
              </w:rPr>
              <w:t xml:space="preserve">Содержание данного вида разрешенного использования включает в себя содержание видов разрешенного использования с </w:t>
            </w:r>
            <w:hyperlink r:id="rId47" w:anchor="/document/70736874/entry/11201" w:history="1">
              <w:r w:rsidRPr="00C74BFE">
                <w:rPr>
                  <w:rFonts w:ascii="Times New Roman" w:hAnsi="Times New Roman"/>
                  <w:lang w:eastAsia="ar-SA"/>
                </w:rPr>
                <w:t>кодами 12.0.1 - 12.0.2</w:t>
              </w:r>
            </w:hyperlink>
            <w:r w:rsidRPr="00C74BFE">
              <w:rPr>
                <w:rFonts w:ascii="Times New Roman" w:hAnsi="Times New Roman"/>
                <w:lang w:eastAsia="ar-SA"/>
              </w:rPr>
              <w:t xml:space="preserve"> Классификатора</w:t>
            </w:r>
          </w:p>
        </w:tc>
        <w:tc>
          <w:tcPr>
            <w:tcW w:w="565" w:type="pct"/>
          </w:tcPr>
          <w:p w14:paraId="7391A398" w14:textId="77777777" w:rsidR="00C74BFE" w:rsidRPr="00C74BFE" w:rsidRDefault="00C74BFE" w:rsidP="00C74BFE">
            <w:pPr>
              <w:widowControl w:val="0"/>
              <w:tabs>
                <w:tab w:val="left" w:pos="7200"/>
              </w:tabs>
              <w:suppressAutoHyphens/>
              <w:snapToGrid w:val="0"/>
              <w:jc w:val="center"/>
              <w:rPr>
                <w:rFonts w:ascii="Times New Roman" w:hAnsi="Times New Roman"/>
                <w:color w:val="C00000"/>
                <w:lang w:eastAsia="ar-SA"/>
              </w:rPr>
            </w:pPr>
            <w:r w:rsidRPr="00C74BFE">
              <w:rPr>
                <w:rFonts w:ascii="Times New Roman" w:hAnsi="Times New Roman"/>
                <w:lang w:eastAsia="ar-SA"/>
              </w:rPr>
              <w:t>12.0</w:t>
            </w:r>
          </w:p>
        </w:tc>
      </w:tr>
    </w:tbl>
    <w:p w14:paraId="279558B4" w14:textId="77777777" w:rsidR="00C74BFE" w:rsidRPr="00C74BFE" w:rsidRDefault="00C74BFE" w:rsidP="00C74BFE">
      <w:pPr>
        <w:tabs>
          <w:tab w:val="left" w:pos="1080"/>
          <w:tab w:val="num" w:pos="1211"/>
        </w:tabs>
        <w:suppressAutoHyphens/>
        <w:snapToGrid w:val="0"/>
        <w:ind w:firstLine="709"/>
        <w:jc w:val="both"/>
        <w:rPr>
          <w:color w:val="C00000"/>
        </w:rPr>
      </w:pPr>
    </w:p>
    <w:p w14:paraId="2778B547" w14:textId="77777777" w:rsidR="00C74BFE" w:rsidRPr="00C74BFE" w:rsidRDefault="00C74BFE" w:rsidP="00C74BFE">
      <w:pPr>
        <w:widowControl w:val="0"/>
        <w:tabs>
          <w:tab w:val="left" w:pos="7200"/>
        </w:tabs>
        <w:suppressAutoHyphens/>
        <w:snapToGrid w:val="0"/>
        <w:spacing w:after="120"/>
        <w:jc w:val="center"/>
        <w:rPr>
          <w:caps/>
          <w:lang w:eastAsia="ar-SA"/>
        </w:rPr>
      </w:pPr>
      <w:r w:rsidRPr="00C74BFE">
        <w:rPr>
          <w:caps/>
          <w:lang w:eastAsia="ar-SA"/>
        </w:rPr>
        <w:t>Условно разрешенные виды использования:</w:t>
      </w:r>
    </w:p>
    <w:tbl>
      <w:tblPr>
        <w:tblStyle w:val="101"/>
        <w:tblW w:w="5000" w:type="pct"/>
        <w:tblLook w:val="04A0" w:firstRow="1" w:lastRow="0" w:firstColumn="1" w:lastColumn="0" w:noHBand="0" w:noVBand="1"/>
      </w:tblPr>
      <w:tblGrid>
        <w:gridCol w:w="3062"/>
        <w:gridCol w:w="5539"/>
        <w:gridCol w:w="1026"/>
      </w:tblGrid>
      <w:tr w:rsidR="00C74BFE" w:rsidRPr="00C74BFE" w14:paraId="61ABF78E" w14:textId="77777777" w:rsidTr="00C74BFE">
        <w:trPr>
          <w:tblHeader/>
        </w:trPr>
        <w:tc>
          <w:tcPr>
            <w:tcW w:w="1590" w:type="pct"/>
          </w:tcPr>
          <w:p w14:paraId="5CCF2DFF"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w:t>
            </w:r>
          </w:p>
          <w:p w14:paraId="13247B3D"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разрешённого</w:t>
            </w:r>
          </w:p>
          <w:p w14:paraId="79988057"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использования</w:t>
            </w:r>
          </w:p>
          <w:p w14:paraId="6A8077BF"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земельного участка</w:t>
            </w:r>
          </w:p>
        </w:tc>
        <w:tc>
          <w:tcPr>
            <w:tcW w:w="2877" w:type="pct"/>
          </w:tcPr>
          <w:p w14:paraId="5D7EDB30"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Описание вида разрешённого использования земельного участка</w:t>
            </w:r>
          </w:p>
        </w:tc>
        <w:tc>
          <w:tcPr>
            <w:tcW w:w="533" w:type="pct"/>
          </w:tcPr>
          <w:p w14:paraId="66ABA37E"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Код</w:t>
            </w:r>
          </w:p>
        </w:tc>
      </w:tr>
      <w:tr w:rsidR="00C74BFE" w:rsidRPr="00C74BFE" w14:paraId="1BEA1261" w14:textId="77777777" w:rsidTr="00C74BFE">
        <w:tc>
          <w:tcPr>
            <w:tcW w:w="1590" w:type="pct"/>
          </w:tcPr>
          <w:p w14:paraId="1D44FA2D"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Склады</w:t>
            </w:r>
          </w:p>
        </w:tc>
        <w:tc>
          <w:tcPr>
            <w:tcW w:w="2877" w:type="pct"/>
          </w:tcPr>
          <w:p w14:paraId="7A3E3FED"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w:t>
            </w:r>
            <w:r w:rsidRPr="00C74BFE">
              <w:rPr>
                <w:rFonts w:ascii="Times New Roman" w:hAnsi="Times New Roman"/>
                <w:lang w:eastAsia="ar-SA"/>
              </w:rPr>
              <w:lastRenderedPageBreak/>
              <w:t>железнодорожных перевалочных складов</w:t>
            </w:r>
          </w:p>
        </w:tc>
        <w:tc>
          <w:tcPr>
            <w:tcW w:w="533" w:type="pct"/>
          </w:tcPr>
          <w:p w14:paraId="41274E0D"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lastRenderedPageBreak/>
              <w:t>6.9</w:t>
            </w:r>
          </w:p>
        </w:tc>
      </w:tr>
      <w:tr w:rsidR="00C74BFE" w:rsidRPr="00C74BFE" w14:paraId="20AF9E6E" w14:textId="77777777" w:rsidTr="00C74BFE">
        <w:tc>
          <w:tcPr>
            <w:tcW w:w="1590" w:type="pct"/>
          </w:tcPr>
          <w:p w14:paraId="7DCFDBEA" w14:textId="77777777" w:rsidR="00C74BFE" w:rsidRPr="00C74BFE" w:rsidRDefault="00C74BFE" w:rsidP="00C74BFE">
            <w:pPr>
              <w:widowControl w:val="0"/>
              <w:tabs>
                <w:tab w:val="left" w:pos="7200"/>
              </w:tabs>
              <w:suppressAutoHyphens/>
              <w:snapToGrid w:val="0"/>
              <w:rPr>
                <w:rFonts w:ascii="Times New Roman" w:hAnsi="Times New Roman"/>
                <w:color w:val="C00000"/>
                <w:lang w:eastAsia="ar-SA"/>
              </w:rPr>
            </w:pPr>
            <w:r w:rsidRPr="00C74BFE">
              <w:rPr>
                <w:rFonts w:ascii="Times New Roman" w:hAnsi="Times New Roman"/>
                <w:lang w:eastAsia="ar-SA"/>
              </w:rPr>
              <w:t>Складские площадки</w:t>
            </w:r>
          </w:p>
        </w:tc>
        <w:tc>
          <w:tcPr>
            <w:tcW w:w="2877" w:type="pct"/>
          </w:tcPr>
          <w:p w14:paraId="2A34A78E" w14:textId="77777777" w:rsidR="00C74BFE" w:rsidRPr="00C74BFE" w:rsidRDefault="00C74BFE" w:rsidP="00FE5018">
            <w:pPr>
              <w:widowControl w:val="0"/>
              <w:tabs>
                <w:tab w:val="left" w:pos="7200"/>
              </w:tabs>
              <w:suppressAutoHyphens/>
              <w:snapToGrid w:val="0"/>
              <w:jc w:val="both"/>
              <w:rPr>
                <w:rFonts w:ascii="Times New Roman" w:hAnsi="Times New Roman"/>
                <w:color w:val="C00000"/>
                <w:lang w:eastAsia="ar-SA"/>
              </w:rPr>
            </w:pPr>
            <w:r w:rsidRPr="00C74BFE">
              <w:rPr>
                <w:rFonts w:ascii="Times New Roman" w:hAnsi="Times New Roman"/>
                <w:lang w:eastAsia="ar-SA"/>
              </w:rPr>
              <w:t>Временное хранение, распределение и перевалка грузов (за исключением хранения стратегических запасов) на открытом воздухе</w:t>
            </w:r>
          </w:p>
        </w:tc>
        <w:tc>
          <w:tcPr>
            <w:tcW w:w="533" w:type="pct"/>
          </w:tcPr>
          <w:p w14:paraId="410CBCB1" w14:textId="77777777" w:rsidR="00C74BFE" w:rsidRPr="00C74BFE" w:rsidRDefault="00C74BFE" w:rsidP="00C74BFE">
            <w:pPr>
              <w:widowControl w:val="0"/>
              <w:tabs>
                <w:tab w:val="left" w:pos="7200"/>
              </w:tabs>
              <w:suppressAutoHyphens/>
              <w:snapToGrid w:val="0"/>
              <w:jc w:val="center"/>
              <w:rPr>
                <w:rFonts w:ascii="Times New Roman" w:hAnsi="Times New Roman"/>
                <w:color w:val="C00000"/>
                <w:lang w:eastAsia="ar-SA"/>
              </w:rPr>
            </w:pPr>
            <w:r w:rsidRPr="00C74BFE">
              <w:rPr>
                <w:rFonts w:ascii="Times New Roman" w:hAnsi="Times New Roman"/>
                <w:lang w:eastAsia="ar-SA"/>
              </w:rPr>
              <w:t>6.9.1</w:t>
            </w:r>
          </w:p>
        </w:tc>
      </w:tr>
    </w:tbl>
    <w:p w14:paraId="0C5DAA6C" w14:textId="77777777" w:rsidR="00C74BFE" w:rsidRPr="00C74BFE" w:rsidRDefault="00C74BFE" w:rsidP="00C74BFE">
      <w:pPr>
        <w:tabs>
          <w:tab w:val="left" w:pos="1080"/>
          <w:tab w:val="num" w:pos="1211"/>
        </w:tabs>
        <w:suppressAutoHyphens/>
        <w:snapToGrid w:val="0"/>
        <w:ind w:firstLine="709"/>
        <w:jc w:val="both"/>
        <w:rPr>
          <w:color w:val="C00000"/>
        </w:rPr>
      </w:pPr>
    </w:p>
    <w:p w14:paraId="005F9727" w14:textId="77777777" w:rsidR="00C74BFE" w:rsidRPr="00C74BFE" w:rsidRDefault="00C74BFE" w:rsidP="00C74BFE">
      <w:pPr>
        <w:spacing w:after="120"/>
        <w:jc w:val="center"/>
        <w:rPr>
          <w:lang w:eastAsia="ar-SA"/>
        </w:rPr>
      </w:pPr>
      <w:r w:rsidRPr="00C74BFE">
        <w:rPr>
          <w:lang w:eastAsia="ar-SA"/>
        </w:rPr>
        <w:t>ВСПОМОГАТЕЛЬНЫЕ ВИДЫ РАЗРЕШЕННОГО ИСПОЛЬЗОВАНИЯ:</w:t>
      </w:r>
    </w:p>
    <w:tbl>
      <w:tblPr>
        <w:tblStyle w:val="101"/>
        <w:tblW w:w="5000" w:type="pct"/>
        <w:tblLook w:val="04A0" w:firstRow="1" w:lastRow="0" w:firstColumn="1" w:lastColumn="0" w:noHBand="0" w:noVBand="1"/>
      </w:tblPr>
      <w:tblGrid>
        <w:gridCol w:w="2915"/>
        <w:gridCol w:w="5717"/>
        <w:gridCol w:w="995"/>
      </w:tblGrid>
      <w:tr w:rsidR="00C74BFE" w:rsidRPr="00C74BFE" w14:paraId="4D291E1A" w14:textId="77777777" w:rsidTr="00C74BFE">
        <w:trPr>
          <w:tblHeader/>
        </w:trPr>
        <w:tc>
          <w:tcPr>
            <w:tcW w:w="1514" w:type="pct"/>
          </w:tcPr>
          <w:p w14:paraId="6E366332"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w:t>
            </w:r>
          </w:p>
          <w:p w14:paraId="37885F91"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разрешённого</w:t>
            </w:r>
          </w:p>
          <w:p w14:paraId="05C6FCD8"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использования</w:t>
            </w:r>
          </w:p>
          <w:p w14:paraId="3DDEA2AA"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земельного участка</w:t>
            </w:r>
          </w:p>
        </w:tc>
        <w:tc>
          <w:tcPr>
            <w:tcW w:w="2968" w:type="pct"/>
          </w:tcPr>
          <w:p w14:paraId="21133671"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Описание вида разрешённого использования земельного участка</w:t>
            </w:r>
          </w:p>
        </w:tc>
        <w:tc>
          <w:tcPr>
            <w:tcW w:w="517" w:type="pct"/>
          </w:tcPr>
          <w:p w14:paraId="791C48FE"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Код</w:t>
            </w:r>
          </w:p>
        </w:tc>
      </w:tr>
      <w:tr w:rsidR="00C74BFE" w:rsidRPr="00C74BFE" w14:paraId="5718AE9D" w14:textId="77777777" w:rsidTr="00C74BFE">
        <w:tc>
          <w:tcPr>
            <w:tcW w:w="1514" w:type="pct"/>
          </w:tcPr>
          <w:p w14:paraId="3D749F97"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Коммунальное обслуживание</w:t>
            </w:r>
          </w:p>
        </w:tc>
        <w:tc>
          <w:tcPr>
            <w:tcW w:w="2968" w:type="pct"/>
          </w:tcPr>
          <w:p w14:paraId="3E1B3D05"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 Классификатора</w:t>
            </w:r>
          </w:p>
        </w:tc>
        <w:tc>
          <w:tcPr>
            <w:tcW w:w="517" w:type="pct"/>
          </w:tcPr>
          <w:p w14:paraId="3600C880"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3.1</w:t>
            </w:r>
          </w:p>
        </w:tc>
      </w:tr>
      <w:tr w:rsidR="00C74BFE" w:rsidRPr="00C74BFE" w14:paraId="705BED3C" w14:textId="77777777" w:rsidTr="00C74BFE">
        <w:tc>
          <w:tcPr>
            <w:tcW w:w="1514" w:type="pct"/>
          </w:tcPr>
          <w:p w14:paraId="68EFAE40"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Связь</w:t>
            </w:r>
          </w:p>
        </w:tc>
        <w:tc>
          <w:tcPr>
            <w:tcW w:w="2968" w:type="pct"/>
          </w:tcPr>
          <w:p w14:paraId="4DFCB8B2"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48" w:anchor="/document/70736874/entry/1311" w:history="1">
              <w:r w:rsidRPr="00C74BFE">
                <w:rPr>
                  <w:rFonts w:ascii="Times New Roman" w:hAnsi="Times New Roman"/>
                  <w:lang w:eastAsia="ar-SA"/>
                </w:rPr>
                <w:t>кодами 3.1.1</w:t>
              </w:r>
            </w:hyperlink>
            <w:r w:rsidRPr="00C74BFE">
              <w:rPr>
                <w:rFonts w:ascii="Times New Roman" w:hAnsi="Times New Roman"/>
                <w:lang w:eastAsia="ar-SA"/>
              </w:rPr>
              <w:t xml:space="preserve">, </w:t>
            </w:r>
            <w:hyperlink r:id="rId49" w:anchor="/document/70736874/entry/1323" w:history="1">
              <w:r w:rsidRPr="00C74BFE">
                <w:rPr>
                  <w:rFonts w:ascii="Times New Roman" w:hAnsi="Times New Roman"/>
                  <w:lang w:eastAsia="ar-SA"/>
                </w:rPr>
                <w:t>3.2.3</w:t>
              </w:r>
            </w:hyperlink>
            <w:r w:rsidRPr="00C74BFE">
              <w:rPr>
                <w:rFonts w:ascii="Times New Roman" w:hAnsi="Times New Roman"/>
                <w:lang w:eastAsia="ar-SA"/>
              </w:rPr>
              <w:t xml:space="preserve"> Классификатора</w:t>
            </w:r>
          </w:p>
        </w:tc>
        <w:tc>
          <w:tcPr>
            <w:tcW w:w="517" w:type="pct"/>
          </w:tcPr>
          <w:p w14:paraId="734670A2" w14:textId="77777777" w:rsidR="00C74BFE" w:rsidRPr="00C74BFE" w:rsidRDefault="00C74BFE" w:rsidP="00C74BFE">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6.8</w:t>
            </w:r>
          </w:p>
        </w:tc>
      </w:tr>
    </w:tbl>
    <w:p w14:paraId="11A916B4" w14:textId="77777777" w:rsidR="00C74BFE" w:rsidRPr="00C74BFE" w:rsidRDefault="00C74BFE" w:rsidP="00C74BFE">
      <w:pPr>
        <w:widowControl w:val="0"/>
        <w:tabs>
          <w:tab w:val="left" w:pos="180"/>
        </w:tabs>
        <w:suppressAutoHyphens/>
        <w:overflowPunct w:val="0"/>
        <w:adjustRightInd w:val="0"/>
        <w:snapToGrid w:val="0"/>
        <w:ind w:left="-180" w:firstLine="900"/>
        <w:jc w:val="both"/>
        <w:rPr>
          <w:bCs/>
          <w:lang w:eastAsia="ar-SA"/>
        </w:rPr>
      </w:pPr>
    </w:p>
    <w:p w14:paraId="1ED8AD44" w14:textId="77777777" w:rsidR="00C74BFE" w:rsidRPr="00C74BFE" w:rsidRDefault="00C74BFE" w:rsidP="00C74BFE">
      <w:pPr>
        <w:widowControl w:val="0"/>
        <w:tabs>
          <w:tab w:val="left" w:pos="180"/>
        </w:tabs>
        <w:suppressAutoHyphens/>
        <w:overflowPunct w:val="0"/>
        <w:adjustRightInd w:val="0"/>
        <w:snapToGrid w:val="0"/>
        <w:ind w:left="-180" w:firstLine="900"/>
        <w:jc w:val="both"/>
        <w:rPr>
          <w:lang w:eastAsia="ar-SA"/>
        </w:rPr>
      </w:pPr>
      <w:r w:rsidRPr="00C74BFE">
        <w:rPr>
          <w:bCs/>
          <w:lang w:eastAsia="ar-SA"/>
        </w:rPr>
        <w:t xml:space="preserve">3. Предельные </w:t>
      </w:r>
      <w:r w:rsidRPr="00C74BFE">
        <w:rPr>
          <w:lang w:eastAsia="ar-SA"/>
        </w:rPr>
        <w:t>размеры земельных участков и предельные параметры разрешённого строительства, реконструкции объектов капитального строительства</w:t>
      </w:r>
    </w:p>
    <w:p w14:paraId="797BD42E" w14:textId="77777777" w:rsidR="00C74BFE" w:rsidRPr="00C74BFE" w:rsidRDefault="00C74BFE" w:rsidP="00C74BFE">
      <w:pPr>
        <w:tabs>
          <w:tab w:val="left" w:pos="1080"/>
          <w:tab w:val="num" w:pos="1211"/>
        </w:tabs>
        <w:suppressAutoHyphens/>
        <w:snapToGrid w:val="0"/>
        <w:spacing w:after="120"/>
        <w:ind w:firstLine="709"/>
        <w:jc w:val="both"/>
      </w:pPr>
      <w:r w:rsidRPr="00C74BFE">
        <w:t>3.1. Предельные размеры земельных участков:</w:t>
      </w:r>
    </w:p>
    <w:tbl>
      <w:tblPr>
        <w:tblStyle w:val="101"/>
        <w:tblW w:w="5000" w:type="pct"/>
        <w:tblLook w:val="04A0" w:firstRow="1" w:lastRow="0" w:firstColumn="1" w:lastColumn="0" w:noHBand="0" w:noVBand="1"/>
      </w:tblPr>
      <w:tblGrid>
        <w:gridCol w:w="4083"/>
        <w:gridCol w:w="2775"/>
        <w:gridCol w:w="2769"/>
      </w:tblGrid>
      <w:tr w:rsidR="00C74BFE" w:rsidRPr="00C74BFE" w14:paraId="6AD4EB9E" w14:textId="77777777" w:rsidTr="00C74BFE">
        <w:trPr>
          <w:tblHeader/>
        </w:trPr>
        <w:tc>
          <w:tcPr>
            <w:tcW w:w="2121" w:type="pct"/>
            <w:vMerge w:val="restart"/>
            <w:vAlign w:val="center"/>
          </w:tcPr>
          <w:p w14:paraId="1E87D7AF"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 разрешенного использования (код)</w:t>
            </w:r>
          </w:p>
        </w:tc>
        <w:tc>
          <w:tcPr>
            <w:tcW w:w="2879" w:type="pct"/>
            <w:gridSpan w:val="2"/>
            <w:vAlign w:val="center"/>
          </w:tcPr>
          <w:p w14:paraId="5C6A0880"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Предельные размеры земельных участков</w:t>
            </w:r>
          </w:p>
        </w:tc>
      </w:tr>
      <w:tr w:rsidR="00C74BFE" w:rsidRPr="00C74BFE" w14:paraId="2FF0F05F" w14:textId="77777777" w:rsidTr="00C74BFE">
        <w:trPr>
          <w:tblHeader/>
        </w:trPr>
        <w:tc>
          <w:tcPr>
            <w:tcW w:w="2121" w:type="pct"/>
            <w:vMerge/>
          </w:tcPr>
          <w:p w14:paraId="055FF36E" w14:textId="77777777" w:rsidR="00C74BFE" w:rsidRPr="00C74BFE" w:rsidRDefault="00C74BFE" w:rsidP="00C74BFE">
            <w:pPr>
              <w:suppressAutoHyphens/>
              <w:snapToGrid w:val="0"/>
              <w:jc w:val="center"/>
              <w:rPr>
                <w:rFonts w:ascii="Times New Roman" w:hAnsi="Times New Roman"/>
                <w:lang w:eastAsia="ar-SA"/>
              </w:rPr>
            </w:pPr>
          </w:p>
        </w:tc>
        <w:tc>
          <w:tcPr>
            <w:tcW w:w="1441" w:type="pct"/>
            <w:vAlign w:val="center"/>
          </w:tcPr>
          <w:p w14:paraId="4D0A6D25"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Минимальная площадь земельного участка, кв.м.</w:t>
            </w:r>
          </w:p>
        </w:tc>
        <w:tc>
          <w:tcPr>
            <w:tcW w:w="1438" w:type="pct"/>
            <w:vAlign w:val="center"/>
          </w:tcPr>
          <w:p w14:paraId="240A0866"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Максимальная площадь земельного участка, кв.м.</w:t>
            </w:r>
          </w:p>
        </w:tc>
      </w:tr>
      <w:tr w:rsidR="00C74BFE" w:rsidRPr="00C74BFE" w14:paraId="5C368607" w14:textId="77777777" w:rsidTr="00C74BFE">
        <w:tc>
          <w:tcPr>
            <w:tcW w:w="2121" w:type="pct"/>
          </w:tcPr>
          <w:p w14:paraId="494232A5"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Хранение автотранспорта (2.7.1)</w:t>
            </w:r>
          </w:p>
        </w:tc>
        <w:tc>
          <w:tcPr>
            <w:tcW w:w="1441" w:type="pct"/>
          </w:tcPr>
          <w:p w14:paraId="0B9DBE62"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30</w:t>
            </w:r>
          </w:p>
        </w:tc>
        <w:tc>
          <w:tcPr>
            <w:tcW w:w="1438" w:type="pct"/>
          </w:tcPr>
          <w:p w14:paraId="3D9D724B"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200</w:t>
            </w:r>
          </w:p>
        </w:tc>
      </w:tr>
      <w:tr w:rsidR="00C74BFE" w:rsidRPr="00C74BFE" w14:paraId="3F22121F" w14:textId="77777777" w:rsidTr="00C74BFE">
        <w:tc>
          <w:tcPr>
            <w:tcW w:w="2121" w:type="pct"/>
          </w:tcPr>
          <w:p w14:paraId="3FEEDE46"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Служебные гаражи (4.9)</w:t>
            </w:r>
          </w:p>
        </w:tc>
        <w:tc>
          <w:tcPr>
            <w:tcW w:w="1441" w:type="pct"/>
          </w:tcPr>
          <w:p w14:paraId="49D1ED75"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438" w:type="pct"/>
          </w:tcPr>
          <w:p w14:paraId="158F8D07"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1DDB7365" w14:textId="77777777" w:rsidTr="00C74BFE">
        <w:tc>
          <w:tcPr>
            <w:tcW w:w="2121" w:type="pct"/>
          </w:tcPr>
          <w:p w14:paraId="191DFB2B"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Объекты дорожного сервиса (4.9.1)</w:t>
            </w:r>
          </w:p>
        </w:tc>
        <w:tc>
          <w:tcPr>
            <w:tcW w:w="1441" w:type="pct"/>
          </w:tcPr>
          <w:p w14:paraId="2E39542C"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25</w:t>
            </w:r>
          </w:p>
        </w:tc>
        <w:tc>
          <w:tcPr>
            <w:tcW w:w="1438" w:type="pct"/>
          </w:tcPr>
          <w:p w14:paraId="685EF49F"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3205DD19" w14:textId="77777777" w:rsidTr="00C74BFE">
        <w:tc>
          <w:tcPr>
            <w:tcW w:w="2121" w:type="pct"/>
          </w:tcPr>
          <w:p w14:paraId="2E277762"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Склад (6.9)</w:t>
            </w:r>
          </w:p>
        </w:tc>
        <w:tc>
          <w:tcPr>
            <w:tcW w:w="1441" w:type="pct"/>
          </w:tcPr>
          <w:p w14:paraId="3B1BA5F2"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300</w:t>
            </w:r>
          </w:p>
        </w:tc>
        <w:tc>
          <w:tcPr>
            <w:tcW w:w="1438" w:type="pct"/>
          </w:tcPr>
          <w:p w14:paraId="2EBA095C"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6DDC886A" w14:textId="77777777" w:rsidTr="00C74BFE">
        <w:tc>
          <w:tcPr>
            <w:tcW w:w="2121" w:type="pct"/>
          </w:tcPr>
          <w:p w14:paraId="25FFD748"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Складские площадки (6.9.1)</w:t>
            </w:r>
          </w:p>
        </w:tc>
        <w:tc>
          <w:tcPr>
            <w:tcW w:w="1441" w:type="pct"/>
          </w:tcPr>
          <w:p w14:paraId="62F2BEC5"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300</w:t>
            </w:r>
          </w:p>
        </w:tc>
        <w:tc>
          <w:tcPr>
            <w:tcW w:w="1438" w:type="pct"/>
          </w:tcPr>
          <w:p w14:paraId="158D6EB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15000</w:t>
            </w:r>
          </w:p>
        </w:tc>
      </w:tr>
      <w:tr w:rsidR="00C74BFE" w:rsidRPr="00C74BFE" w14:paraId="7C3A0892" w14:textId="77777777" w:rsidTr="00C74BFE">
        <w:tc>
          <w:tcPr>
            <w:tcW w:w="2121" w:type="pct"/>
          </w:tcPr>
          <w:p w14:paraId="406A3DF9"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Транспорт (7.0)</w:t>
            </w:r>
          </w:p>
        </w:tc>
        <w:tc>
          <w:tcPr>
            <w:tcW w:w="1441" w:type="pct"/>
          </w:tcPr>
          <w:p w14:paraId="46D84FD9"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438" w:type="pct"/>
          </w:tcPr>
          <w:p w14:paraId="737C223A"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04F51DCF" w14:textId="77777777" w:rsidTr="00C74BFE">
        <w:tc>
          <w:tcPr>
            <w:tcW w:w="2121" w:type="pct"/>
          </w:tcPr>
          <w:p w14:paraId="5967D2D5"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Земельные участки (территории) общего пользования (12.0)</w:t>
            </w:r>
          </w:p>
        </w:tc>
        <w:tc>
          <w:tcPr>
            <w:tcW w:w="1441" w:type="pct"/>
          </w:tcPr>
          <w:p w14:paraId="7F1010B7"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438" w:type="pct"/>
          </w:tcPr>
          <w:p w14:paraId="265E266E"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bl>
    <w:p w14:paraId="4A854B7E" w14:textId="77777777" w:rsidR="00C74BFE" w:rsidRPr="00C74BFE" w:rsidRDefault="00C74BFE" w:rsidP="00C74BFE">
      <w:pPr>
        <w:tabs>
          <w:tab w:val="left" w:pos="1080"/>
          <w:tab w:val="num" w:pos="1211"/>
        </w:tabs>
        <w:suppressAutoHyphens/>
        <w:snapToGrid w:val="0"/>
        <w:ind w:firstLine="709"/>
        <w:jc w:val="both"/>
      </w:pPr>
    </w:p>
    <w:p w14:paraId="76ADEA93" w14:textId="77777777" w:rsidR="00C74BFE" w:rsidRPr="00C74BFE" w:rsidRDefault="00C74BFE" w:rsidP="00C74BFE">
      <w:pPr>
        <w:tabs>
          <w:tab w:val="left" w:pos="1080"/>
          <w:tab w:val="num" w:pos="1211"/>
        </w:tabs>
        <w:suppressAutoHyphens/>
        <w:snapToGrid w:val="0"/>
        <w:spacing w:after="120"/>
        <w:ind w:firstLine="709"/>
        <w:jc w:val="both"/>
      </w:pPr>
      <w:r w:rsidRPr="00C74BFE">
        <w:t>3.2. Предельные параметры разрешенного строительства, реконструкции объектов капитального строительства:</w:t>
      </w:r>
    </w:p>
    <w:tbl>
      <w:tblPr>
        <w:tblStyle w:val="101"/>
        <w:tblW w:w="5000" w:type="pct"/>
        <w:tblLook w:val="04A0" w:firstRow="1" w:lastRow="0" w:firstColumn="1" w:lastColumn="0" w:noHBand="0" w:noVBand="1"/>
      </w:tblPr>
      <w:tblGrid>
        <w:gridCol w:w="2429"/>
        <w:gridCol w:w="1867"/>
        <w:gridCol w:w="1867"/>
        <w:gridCol w:w="1566"/>
        <w:gridCol w:w="1898"/>
      </w:tblGrid>
      <w:tr w:rsidR="00C74BFE" w:rsidRPr="00C74BFE" w14:paraId="3CF9BD46" w14:textId="77777777" w:rsidTr="00EC4E25">
        <w:tc>
          <w:tcPr>
            <w:tcW w:w="1262" w:type="pct"/>
            <w:vMerge w:val="restart"/>
            <w:vAlign w:val="center"/>
          </w:tcPr>
          <w:p w14:paraId="090D0663"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 xml:space="preserve">Наименование вида разрешенного </w:t>
            </w:r>
            <w:r w:rsidRPr="00C74BFE">
              <w:rPr>
                <w:rFonts w:ascii="Times New Roman" w:hAnsi="Times New Roman"/>
                <w:b/>
                <w:bCs/>
                <w:lang w:eastAsia="ar-SA"/>
              </w:rPr>
              <w:lastRenderedPageBreak/>
              <w:t>использования (код)</w:t>
            </w:r>
          </w:p>
        </w:tc>
        <w:tc>
          <w:tcPr>
            <w:tcW w:w="3738" w:type="pct"/>
            <w:gridSpan w:val="4"/>
          </w:tcPr>
          <w:p w14:paraId="53BAB68A"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lastRenderedPageBreak/>
              <w:t>Предельные параметры разрешенного строительства, реконструкции объектов капитального строительства</w:t>
            </w:r>
          </w:p>
        </w:tc>
      </w:tr>
      <w:tr w:rsidR="00C74BFE" w:rsidRPr="00C74BFE" w14:paraId="23A0FDAD" w14:textId="77777777" w:rsidTr="00EC4E25">
        <w:tc>
          <w:tcPr>
            <w:tcW w:w="1262" w:type="pct"/>
            <w:vMerge/>
          </w:tcPr>
          <w:p w14:paraId="53DF0AE8" w14:textId="77777777" w:rsidR="00C74BFE" w:rsidRPr="00C74BFE" w:rsidRDefault="00C74BFE" w:rsidP="00C74BFE">
            <w:pPr>
              <w:suppressAutoHyphens/>
              <w:snapToGrid w:val="0"/>
              <w:rPr>
                <w:rFonts w:ascii="Times New Roman" w:hAnsi="Times New Roman"/>
                <w:lang w:eastAsia="ar-SA"/>
              </w:rPr>
            </w:pPr>
          </w:p>
        </w:tc>
        <w:tc>
          <w:tcPr>
            <w:tcW w:w="970" w:type="pct"/>
            <w:vAlign w:val="center"/>
          </w:tcPr>
          <w:p w14:paraId="2EB25660" w14:textId="5A669D86" w:rsidR="00C74BFE" w:rsidRPr="00C74BFE" w:rsidRDefault="006757CB" w:rsidP="00C74BFE">
            <w:pPr>
              <w:suppressAutoHyphens/>
              <w:snapToGrid w:val="0"/>
              <w:jc w:val="center"/>
              <w:rPr>
                <w:rFonts w:ascii="Times New Roman" w:hAnsi="Times New Roman"/>
                <w:b/>
                <w:bCs/>
                <w:lang w:eastAsia="ar-SA"/>
              </w:rPr>
            </w:pPr>
            <w:r>
              <w:rPr>
                <w:rFonts w:ascii="Times New Roman" w:hAnsi="Times New Roman"/>
                <w:b/>
                <w:bCs/>
                <w:lang w:eastAsia="ar-SA"/>
              </w:rPr>
              <w:t>Минимальный</w:t>
            </w:r>
            <w:r w:rsidR="00C74BFE" w:rsidRPr="00C74BFE">
              <w:rPr>
                <w:rFonts w:ascii="Times New Roman" w:hAnsi="Times New Roman"/>
                <w:b/>
                <w:bCs/>
                <w:lang w:eastAsia="ar-SA"/>
              </w:rPr>
              <w:t xml:space="preserve"> отступ от красных линий, м</w:t>
            </w:r>
          </w:p>
        </w:tc>
        <w:tc>
          <w:tcPr>
            <w:tcW w:w="970" w:type="pct"/>
            <w:vAlign w:val="center"/>
          </w:tcPr>
          <w:p w14:paraId="0AA87087" w14:textId="16401E10" w:rsidR="00C74BFE" w:rsidRPr="00C74BFE" w:rsidRDefault="006757CB" w:rsidP="00C74BFE">
            <w:pPr>
              <w:suppressAutoHyphens/>
              <w:snapToGrid w:val="0"/>
              <w:jc w:val="center"/>
              <w:rPr>
                <w:rFonts w:ascii="Times New Roman" w:hAnsi="Times New Roman"/>
                <w:b/>
                <w:bCs/>
                <w:lang w:eastAsia="ar-SA"/>
              </w:rPr>
            </w:pPr>
            <w:r>
              <w:rPr>
                <w:rFonts w:ascii="Times New Roman" w:hAnsi="Times New Roman"/>
                <w:b/>
                <w:bCs/>
                <w:lang w:eastAsia="ar-SA"/>
              </w:rPr>
              <w:t xml:space="preserve">Минимальный </w:t>
            </w:r>
            <w:r w:rsidR="00C74BFE" w:rsidRPr="00C74BFE">
              <w:rPr>
                <w:rFonts w:ascii="Times New Roman" w:hAnsi="Times New Roman"/>
                <w:b/>
                <w:bCs/>
                <w:lang w:eastAsia="ar-SA"/>
              </w:rPr>
              <w:t>отступ от границ земельного участка, м</w:t>
            </w:r>
          </w:p>
        </w:tc>
        <w:tc>
          <w:tcPr>
            <w:tcW w:w="813" w:type="pct"/>
            <w:vAlign w:val="center"/>
          </w:tcPr>
          <w:p w14:paraId="7AF1A1BD" w14:textId="77777777" w:rsidR="00C74BFE" w:rsidRPr="00C74BFE" w:rsidRDefault="00C74BFE" w:rsidP="00C74BFE">
            <w:pPr>
              <w:suppressAutoHyphens/>
              <w:snapToGrid w:val="0"/>
              <w:ind w:left="-57" w:right="-57"/>
              <w:jc w:val="center"/>
              <w:rPr>
                <w:rFonts w:ascii="Times New Roman" w:hAnsi="Times New Roman"/>
                <w:b/>
                <w:bCs/>
                <w:lang w:eastAsia="ar-SA"/>
              </w:rPr>
            </w:pPr>
            <w:r w:rsidRPr="00C74BFE">
              <w:rPr>
                <w:rFonts w:ascii="Times New Roman" w:hAnsi="Times New Roman"/>
                <w:b/>
                <w:bCs/>
                <w:lang w:eastAsia="ar-SA"/>
              </w:rPr>
              <w:t>Предельное количество этажей, этаж</w:t>
            </w:r>
          </w:p>
        </w:tc>
        <w:tc>
          <w:tcPr>
            <w:tcW w:w="986" w:type="pct"/>
            <w:vAlign w:val="center"/>
          </w:tcPr>
          <w:p w14:paraId="22D6C06E" w14:textId="1076C444" w:rsidR="00C74BFE" w:rsidRPr="00C74BFE" w:rsidRDefault="00FE5018" w:rsidP="00C74BFE">
            <w:pPr>
              <w:suppressAutoHyphens/>
              <w:snapToGrid w:val="0"/>
              <w:ind w:left="-57" w:right="-57"/>
              <w:jc w:val="center"/>
              <w:rPr>
                <w:rFonts w:ascii="Times New Roman" w:hAnsi="Times New Roman"/>
                <w:b/>
                <w:bCs/>
                <w:lang w:eastAsia="ar-SA"/>
              </w:rPr>
            </w:pPr>
            <w:r>
              <w:rPr>
                <w:rFonts w:ascii="Times New Roman" w:hAnsi="Times New Roman"/>
                <w:b/>
                <w:bCs/>
                <w:lang w:eastAsia="ar-SA"/>
              </w:rPr>
              <w:t>Максимальный</w:t>
            </w:r>
            <w:r w:rsidR="00C74BFE" w:rsidRPr="00C74BFE">
              <w:rPr>
                <w:rFonts w:ascii="Times New Roman" w:hAnsi="Times New Roman"/>
                <w:b/>
                <w:bCs/>
                <w:lang w:eastAsia="ar-SA"/>
              </w:rPr>
              <w:t xml:space="preserve"> процент застройки в границах земельного участка, %</w:t>
            </w:r>
          </w:p>
        </w:tc>
      </w:tr>
      <w:tr w:rsidR="00C74BFE" w:rsidRPr="00C74BFE" w14:paraId="6AF857BB" w14:textId="77777777" w:rsidTr="00EC4E25">
        <w:tc>
          <w:tcPr>
            <w:tcW w:w="1262" w:type="pct"/>
          </w:tcPr>
          <w:p w14:paraId="723094C9"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Хранение автотранспорта (2.7.1)</w:t>
            </w:r>
          </w:p>
        </w:tc>
        <w:tc>
          <w:tcPr>
            <w:tcW w:w="970" w:type="pct"/>
          </w:tcPr>
          <w:p w14:paraId="4CC8D309"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5</w:t>
            </w:r>
          </w:p>
        </w:tc>
        <w:tc>
          <w:tcPr>
            <w:tcW w:w="970" w:type="pct"/>
          </w:tcPr>
          <w:p w14:paraId="4F54EF63"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3</w:t>
            </w:r>
          </w:p>
        </w:tc>
        <w:tc>
          <w:tcPr>
            <w:tcW w:w="813" w:type="pct"/>
          </w:tcPr>
          <w:p w14:paraId="0870911E"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1</w:t>
            </w:r>
          </w:p>
        </w:tc>
        <w:tc>
          <w:tcPr>
            <w:tcW w:w="986" w:type="pct"/>
          </w:tcPr>
          <w:p w14:paraId="617BF1CE"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50</w:t>
            </w:r>
          </w:p>
        </w:tc>
      </w:tr>
      <w:tr w:rsidR="00C74BFE" w:rsidRPr="00C74BFE" w14:paraId="4AB922BC" w14:textId="77777777" w:rsidTr="00EC4E25">
        <w:tc>
          <w:tcPr>
            <w:tcW w:w="1262" w:type="pct"/>
          </w:tcPr>
          <w:p w14:paraId="544A905A"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Коммунальное обслуживание (3.1)</w:t>
            </w:r>
          </w:p>
        </w:tc>
        <w:tc>
          <w:tcPr>
            <w:tcW w:w="970" w:type="pct"/>
          </w:tcPr>
          <w:p w14:paraId="4B90AA6E"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5</w:t>
            </w:r>
          </w:p>
        </w:tc>
        <w:tc>
          <w:tcPr>
            <w:tcW w:w="970" w:type="pct"/>
          </w:tcPr>
          <w:p w14:paraId="07E720B8"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3</w:t>
            </w:r>
          </w:p>
        </w:tc>
        <w:tc>
          <w:tcPr>
            <w:tcW w:w="813" w:type="pct"/>
          </w:tcPr>
          <w:p w14:paraId="48DEF5C1"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2</w:t>
            </w:r>
          </w:p>
        </w:tc>
        <w:tc>
          <w:tcPr>
            <w:tcW w:w="986" w:type="pct"/>
          </w:tcPr>
          <w:p w14:paraId="2C86CED2" w14:textId="5000E31F" w:rsidR="00C74BFE" w:rsidRPr="00F64909" w:rsidRDefault="00902C94"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r>
      <w:tr w:rsidR="00C74BFE" w:rsidRPr="00C74BFE" w14:paraId="6FD1B87F" w14:textId="77777777" w:rsidTr="00EC4E25">
        <w:tc>
          <w:tcPr>
            <w:tcW w:w="1262" w:type="pct"/>
          </w:tcPr>
          <w:p w14:paraId="3B7654F9"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Служебные гаражи (4.9)</w:t>
            </w:r>
          </w:p>
        </w:tc>
        <w:tc>
          <w:tcPr>
            <w:tcW w:w="970" w:type="pct"/>
          </w:tcPr>
          <w:p w14:paraId="45A6A3A8" w14:textId="32D9FFCA" w:rsidR="00C74BFE" w:rsidRPr="00F64909" w:rsidRDefault="006846C5"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 xml:space="preserve">5, </w:t>
            </w:r>
            <w:r w:rsidRPr="00F64909">
              <w:rPr>
                <w:rFonts w:ascii="Times New Roman" w:hAnsi="Times New Roman"/>
                <w:bCs/>
                <w:lang w:eastAsia="ar-SA"/>
              </w:rPr>
              <w:t>для пожарных депо – 10 м.</w:t>
            </w:r>
          </w:p>
        </w:tc>
        <w:tc>
          <w:tcPr>
            <w:tcW w:w="970" w:type="pct"/>
          </w:tcPr>
          <w:p w14:paraId="24E13DA6"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3</w:t>
            </w:r>
          </w:p>
        </w:tc>
        <w:tc>
          <w:tcPr>
            <w:tcW w:w="813" w:type="pct"/>
          </w:tcPr>
          <w:p w14:paraId="7006C612"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1</w:t>
            </w:r>
          </w:p>
        </w:tc>
        <w:tc>
          <w:tcPr>
            <w:tcW w:w="986" w:type="pct"/>
          </w:tcPr>
          <w:p w14:paraId="4EE9864B"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50</w:t>
            </w:r>
          </w:p>
        </w:tc>
      </w:tr>
      <w:tr w:rsidR="00C74BFE" w:rsidRPr="00C74BFE" w14:paraId="3B82BC2F" w14:textId="77777777" w:rsidTr="00EC4E25">
        <w:tc>
          <w:tcPr>
            <w:tcW w:w="1262" w:type="pct"/>
          </w:tcPr>
          <w:p w14:paraId="5B9FC464"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Объекты дорожного сервиса (4.9.1)</w:t>
            </w:r>
          </w:p>
        </w:tc>
        <w:tc>
          <w:tcPr>
            <w:tcW w:w="970" w:type="pct"/>
          </w:tcPr>
          <w:p w14:paraId="1B3E0BAB"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5</w:t>
            </w:r>
          </w:p>
        </w:tc>
        <w:tc>
          <w:tcPr>
            <w:tcW w:w="970" w:type="pct"/>
          </w:tcPr>
          <w:p w14:paraId="365262B5"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3</w:t>
            </w:r>
          </w:p>
        </w:tc>
        <w:tc>
          <w:tcPr>
            <w:tcW w:w="813" w:type="pct"/>
          </w:tcPr>
          <w:p w14:paraId="11A18D74"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1</w:t>
            </w:r>
          </w:p>
        </w:tc>
        <w:tc>
          <w:tcPr>
            <w:tcW w:w="986" w:type="pct"/>
          </w:tcPr>
          <w:p w14:paraId="7DBC4A7E"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50</w:t>
            </w:r>
          </w:p>
        </w:tc>
      </w:tr>
      <w:tr w:rsidR="00EC4E25" w:rsidRPr="00C74BFE" w14:paraId="0BAD7E82" w14:textId="77777777" w:rsidTr="00EC4E25">
        <w:tc>
          <w:tcPr>
            <w:tcW w:w="1262" w:type="pct"/>
          </w:tcPr>
          <w:p w14:paraId="217A2D05" w14:textId="77777777" w:rsidR="00EC4E25" w:rsidRPr="00C74BFE" w:rsidRDefault="00EC4E25" w:rsidP="00EC4E25">
            <w:pPr>
              <w:suppressAutoHyphens/>
              <w:snapToGrid w:val="0"/>
              <w:rPr>
                <w:rFonts w:ascii="Times New Roman" w:hAnsi="Times New Roman"/>
                <w:lang w:eastAsia="ar-SA"/>
              </w:rPr>
            </w:pPr>
            <w:r w:rsidRPr="00C74BFE">
              <w:rPr>
                <w:rFonts w:ascii="Times New Roman" w:hAnsi="Times New Roman"/>
                <w:lang w:eastAsia="ar-SA"/>
              </w:rPr>
              <w:t>Связь (6.8)</w:t>
            </w:r>
          </w:p>
        </w:tc>
        <w:tc>
          <w:tcPr>
            <w:tcW w:w="970" w:type="pct"/>
          </w:tcPr>
          <w:p w14:paraId="671DD967" w14:textId="129168B3" w:rsidR="00EC4E25" w:rsidRPr="00F64909" w:rsidRDefault="00EC4E25" w:rsidP="00EC4E25">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970" w:type="pct"/>
          </w:tcPr>
          <w:p w14:paraId="7F2A3448" w14:textId="5F941707" w:rsidR="00EC4E25" w:rsidRPr="00F64909" w:rsidRDefault="00EC4E25" w:rsidP="00EC4E25">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813" w:type="pct"/>
          </w:tcPr>
          <w:p w14:paraId="1124B5A1" w14:textId="0D5B66ED" w:rsidR="00EC4E25" w:rsidRPr="00F64909" w:rsidRDefault="00EC4E25" w:rsidP="00EC4E25">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986" w:type="pct"/>
          </w:tcPr>
          <w:p w14:paraId="4858A48D" w14:textId="373FC97E" w:rsidR="00EC4E25" w:rsidRPr="00F64909" w:rsidRDefault="00EC4E25" w:rsidP="00EC4E25">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r>
      <w:tr w:rsidR="00C74BFE" w:rsidRPr="00C74BFE" w14:paraId="14B26870" w14:textId="77777777" w:rsidTr="00EC4E25">
        <w:tc>
          <w:tcPr>
            <w:tcW w:w="1262" w:type="pct"/>
          </w:tcPr>
          <w:p w14:paraId="19DAE711"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Склад (6.9)</w:t>
            </w:r>
          </w:p>
        </w:tc>
        <w:tc>
          <w:tcPr>
            <w:tcW w:w="970" w:type="pct"/>
          </w:tcPr>
          <w:p w14:paraId="7DDF4699"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5</w:t>
            </w:r>
          </w:p>
        </w:tc>
        <w:tc>
          <w:tcPr>
            <w:tcW w:w="970" w:type="pct"/>
          </w:tcPr>
          <w:p w14:paraId="79A44A19"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3</w:t>
            </w:r>
          </w:p>
        </w:tc>
        <w:tc>
          <w:tcPr>
            <w:tcW w:w="813" w:type="pct"/>
          </w:tcPr>
          <w:p w14:paraId="2EBB9E4A"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3</w:t>
            </w:r>
          </w:p>
        </w:tc>
        <w:tc>
          <w:tcPr>
            <w:tcW w:w="986" w:type="pct"/>
          </w:tcPr>
          <w:p w14:paraId="6EB44470"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50</w:t>
            </w:r>
          </w:p>
        </w:tc>
      </w:tr>
      <w:tr w:rsidR="00C74BFE" w:rsidRPr="00C74BFE" w14:paraId="18DA1629" w14:textId="77777777" w:rsidTr="00EC4E25">
        <w:tc>
          <w:tcPr>
            <w:tcW w:w="1262" w:type="pct"/>
          </w:tcPr>
          <w:p w14:paraId="1B5D4BF5"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Складские площадки (6.9.1)</w:t>
            </w:r>
          </w:p>
        </w:tc>
        <w:tc>
          <w:tcPr>
            <w:tcW w:w="970" w:type="pct"/>
          </w:tcPr>
          <w:p w14:paraId="6537C37A"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70" w:type="pct"/>
          </w:tcPr>
          <w:p w14:paraId="2753187B"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813" w:type="pct"/>
          </w:tcPr>
          <w:p w14:paraId="39DEF582"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86" w:type="pct"/>
          </w:tcPr>
          <w:p w14:paraId="397D595D"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r>
      <w:tr w:rsidR="00C74BFE" w:rsidRPr="00C74BFE" w14:paraId="0631B2AD" w14:textId="77777777" w:rsidTr="00EC4E25">
        <w:tc>
          <w:tcPr>
            <w:tcW w:w="1262" w:type="pct"/>
          </w:tcPr>
          <w:p w14:paraId="0190E06A"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Транспорт (7.0)</w:t>
            </w:r>
          </w:p>
        </w:tc>
        <w:tc>
          <w:tcPr>
            <w:tcW w:w="970" w:type="pct"/>
          </w:tcPr>
          <w:p w14:paraId="2DFDFADB"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5</w:t>
            </w:r>
          </w:p>
        </w:tc>
        <w:tc>
          <w:tcPr>
            <w:tcW w:w="970" w:type="pct"/>
          </w:tcPr>
          <w:p w14:paraId="038D6DD1"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3</w:t>
            </w:r>
          </w:p>
        </w:tc>
        <w:tc>
          <w:tcPr>
            <w:tcW w:w="813" w:type="pct"/>
          </w:tcPr>
          <w:p w14:paraId="63BAAA20"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3</w:t>
            </w:r>
          </w:p>
        </w:tc>
        <w:tc>
          <w:tcPr>
            <w:tcW w:w="986" w:type="pct"/>
          </w:tcPr>
          <w:p w14:paraId="0B1D82DB"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50</w:t>
            </w:r>
          </w:p>
        </w:tc>
      </w:tr>
      <w:tr w:rsidR="00C74BFE" w:rsidRPr="00C74BFE" w14:paraId="493326A4" w14:textId="77777777" w:rsidTr="00EC4E25">
        <w:tc>
          <w:tcPr>
            <w:tcW w:w="1262" w:type="pct"/>
          </w:tcPr>
          <w:p w14:paraId="3BA04348"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Земельные участки (территории) общего пользования (12.0)</w:t>
            </w:r>
          </w:p>
        </w:tc>
        <w:tc>
          <w:tcPr>
            <w:tcW w:w="970" w:type="pct"/>
          </w:tcPr>
          <w:p w14:paraId="0E41EFFC"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70" w:type="pct"/>
          </w:tcPr>
          <w:p w14:paraId="12A04D53"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813" w:type="pct"/>
          </w:tcPr>
          <w:p w14:paraId="2AC3142A"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86" w:type="pct"/>
          </w:tcPr>
          <w:p w14:paraId="18E94CC7"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r>
    </w:tbl>
    <w:p w14:paraId="4A5E2BD5" w14:textId="77777777" w:rsidR="00C74BFE" w:rsidRPr="00C74BFE" w:rsidRDefault="00C74BFE" w:rsidP="00C74BFE">
      <w:pPr>
        <w:tabs>
          <w:tab w:val="left" w:pos="1080"/>
          <w:tab w:val="num" w:pos="1211"/>
        </w:tabs>
        <w:suppressAutoHyphens/>
        <w:snapToGrid w:val="0"/>
        <w:ind w:firstLine="709"/>
        <w:jc w:val="both"/>
      </w:pPr>
    </w:p>
    <w:p w14:paraId="19C46472" w14:textId="77777777" w:rsidR="00C74BFE" w:rsidRPr="00C74BFE" w:rsidRDefault="00C74BFE" w:rsidP="00C74BFE">
      <w:pPr>
        <w:tabs>
          <w:tab w:val="left" w:pos="1080"/>
          <w:tab w:val="num" w:pos="1211"/>
        </w:tabs>
        <w:suppressAutoHyphens/>
        <w:snapToGrid w:val="0"/>
        <w:ind w:firstLine="709"/>
        <w:jc w:val="both"/>
      </w:pPr>
      <w:r w:rsidRPr="00C74BFE">
        <w:t>4. Ограничения использования земельных участков и объектов капитального строительства.</w:t>
      </w:r>
    </w:p>
    <w:p w14:paraId="1E4E29A1" w14:textId="252F34B7" w:rsidR="00C74BFE" w:rsidRPr="00C74BFE" w:rsidRDefault="00C74BFE" w:rsidP="00C74BFE">
      <w:pPr>
        <w:tabs>
          <w:tab w:val="left" w:pos="1080"/>
          <w:tab w:val="num" w:pos="1211"/>
        </w:tabs>
        <w:suppressAutoHyphens/>
        <w:snapToGrid w:val="0"/>
        <w:ind w:firstLine="709"/>
        <w:jc w:val="both"/>
      </w:pPr>
      <w:r w:rsidRPr="00C74BFE">
        <w:t xml:space="preserve">Ограничения использования земельных участков и объектов капитального строительства, находящихся в зоне с кодовым обозначением (Т-1) и расположенных </w:t>
      </w:r>
      <w:r w:rsidR="00103C5F">
        <w:br/>
      </w:r>
      <w:r w:rsidRPr="00C74BFE">
        <w:t xml:space="preserve">в границах зон с особыми условиями использования территории, устанавливаются </w:t>
      </w:r>
      <w:r w:rsidR="00103C5F">
        <w:br/>
      </w:r>
      <w:r w:rsidRPr="00C74BFE">
        <w:t>в соответствии со статьями 32-35 настоящих Правил.</w:t>
      </w:r>
      <w:bookmarkStart w:id="50" w:name="_Toc29824854"/>
    </w:p>
    <w:p w14:paraId="095BE14E" w14:textId="77777777" w:rsidR="00C74BFE" w:rsidRPr="00C74BFE" w:rsidRDefault="00C74BFE" w:rsidP="00103C5F">
      <w:pPr>
        <w:keepNext/>
        <w:widowControl w:val="0"/>
        <w:numPr>
          <w:ilvl w:val="2"/>
          <w:numId w:val="0"/>
        </w:numPr>
        <w:tabs>
          <w:tab w:val="left" w:pos="0"/>
        </w:tabs>
        <w:suppressAutoHyphens/>
        <w:spacing w:before="120" w:after="120" w:line="276" w:lineRule="auto"/>
        <w:ind w:right="-113" w:firstLine="709"/>
        <w:jc w:val="both"/>
        <w:outlineLvl w:val="2"/>
        <w:rPr>
          <w:b/>
          <w:bCs/>
          <w:lang w:eastAsia="en-US"/>
        </w:rPr>
      </w:pPr>
      <w:bookmarkStart w:id="51" w:name="_Toc29824856"/>
      <w:bookmarkStart w:id="52" w:name="_Toc38300584"/>
      <w:bookmarkStart w:id="53" w:name="_Toc38454708"/>
      <w:bookmarkStart w:id="54" w:name="_Toc38625310"/>
      <w:bookmarkStart w:id="55" w:name="_Toc62748265"/>
      <w:bookmarkStart w:id="56" w:name="_Toc179981570"/>
      <w:bookmarkStart w:id="57" w:name="_Toc195275288"/>
      <w:bookmarkEnd w:id="50"/>
      <w:r w:rsidRPr="00C74BFE">
        <w:rPr>
          <w:b/>
          <w:bCs/>
          <w:lang w:eastAsia="en-US"/>
        </w:rPr>
        <w:t>Статья 30. Зона рекреационного назначения (Р-4)</w:t>
      </w:r>
      <w:bookmarkEnd w:id="51"/>
      <w:bookmarkEnd w:id="52"/>
      <w:bookmarkEnd w:id="53"/>
      <w:bookmarkEnd w:id="54"/>
      <w:bookmarkEnd w:id="55"/>
      <w:bookmarkEnd w:id="56"/>
      <w:bookmarkEnd w:id="57"/>
    </w:p>
    <w:p w14:paraId="24DF2E87" w14:textId="77777777" w:rsidR="00C74BFE" w:rsidRPr="00C74BFE" w:rsidRDefault="00C74BFE" w:rsidP="00C74BFE">
      <w:pPr>
        <w:widowControl w:val="0"/>
        <w:suppressAutoHyphens/>
        <w:snapToGrid w:val="0"/>
        <w:ind w:firstLine="709"/>
        <w:jc w:val="both"/>
        <w:rPr>
          <w:lang w:eastAsia="ar-SA"/>
        </w:rPr>
      </w:pPr>
      <w:r w:rsidRPr="00C74BFE">
        <w:rPr>
          <w:bCs/>
          <w:iCs/>
        </w:rPr>
        <w:t xml:space="preserve">1. </w:t>
      </w:r>
      <w:r w:rsidRPr="00C74BFE">
        <w:rPr>
          <w:lang w:eastAsia="ar-SA"/>
        </w:rPr>
        <w:t>Зона рекреационного назначения (Р-4)</w:t>
      </w:r>
      <w:r w:rsidRPr="00C74BFE">
        <w:t xml:space="preserve"> определяется для </w:t>
      </w:r>
      <w:r w:rsidRPr="00C74BFE">
        <w:rPr>
          <w:lang w:eastAsia="ar-SA"/>
        </w:rPr>
        <w:t>использования и охраны озелененных территорий.</w:t>
      </w:r>
    </w:p>
    <w:p w14:paraId="2108A592" w14:textId="77777777" w:rsidR="00C74BFE" w:rsidRPr="00C74BFE" w:rsidRDefault="00C74BFE" w:rsidP="00C74BFE">
      <w:pPr>
        <w:tabs>
          <w:tab w:val="left" w:pos="1080"/>
          <w:tab w:val="num" w:pos="1211"/>
        </w:tabs>
        <w:suppressAutoHyphens/>
        <w:snapToGrid w:val="0"/>
        <w:spacing w:after="120"/>
        <w:ind w:firstLine="709"/>
        <w:jc w:val="both"/>
        <w:rPr>
          <w:lang w:eastAsia="ar-SA"/>
        </w:rPr>
      </w:pPr>
      <w:r w:rsidRPr="00C74BFE">
        <w:rPr>
          <w:lang w:eastAsia="ar-SA"/>
        </w:rPr>
        <w:t>2. Виды разрешенного использования:</w:t>
      </w:r>
    </w:p>
    <w:p w14:paraId="63C4922D" w14:textId="77777777" w:rsidR="00C74BFE" w:rsidRPr="00C74BFE" w:rsidRDefault="00C74BFE" w:rsidP="00C74BFE">
      <w:pPr>
        <w:widowControl w:val="0"/>
        <w:tabs>
          <w:tab w:val="left" w:pos="7200"/>
        </w:tabs>
        <w:suppressAutoHyphens/>
        <w:snapToGrid w:val="0"/>
        <w:spacing w:after="120"/>
        <w:jc w:val="center"/>
        <w:rPr>
          <w:caps/>
          <w:lang w:eastAsia="ar-SA"/>
        </w:rPr>
      </w:pPr>
      <w:r w:rsidRPr="00C74BFE">
        <w:rPr>
          <w:caps/>
          <w:lang w:eastAsia="ar-SA"/>
        </w:rPr>
        <w:t>ОСНОВНЫЕ ВИДЫ РАЗРЕШЕННОГО ИСПОЛЬЗОВАНИЯ:</w:t>
      </w:r>
    </w:p>
    <w:tbl>
      <w:tblPr>
        <w:tblStyle w:val="101"/>
        <w:tblW w:w="5000" w:type="pct"/>
        <w:tblLook w:val="04A0" w:firstRow="1" w:lastRow="0" w:firstColumn="1" w:lastColumn="0" w:noHBand="0" w:noVBand="1"/>
      </w:tblPr>
      <w:tblGrid>
        <w:gridCol w:w="2689"/>
        <w:gridCol w:w="5923"/>
        <w:gridCol w:w="1015"/>
      </w:tblGrid>
      <w:tr w:rsidR="00C74BFE" w:rsidRPr="00C74BFE" w14:paraId="219C053E" w14:textId="77777777" w:rsidTr="00FE5018">
        <w:tc>
          <w:tcPr>
            <w:tcW w:w="1397" w:type="pct"/>
          </w:tcPr>
          <w:p w14:paraId="0728B4C6"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w:t>
            </w:r>
          </w:p>
          <w:p w14:paraId="3FABBD09"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разрешённого</w:t>
            </w:r>
          </w:p>
          <w:p w14:paraId="3A7FE972"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использования</w:t>
            </w:r>
          </w:p>
          <w:p w14:paraId="582B98D3"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земельного участка</w:t>
            </w:r>
          </w:p>
        </w:tc>
        <w:tc>
          <w:tcPr>
            <w:tcW w:w="3076" w:type="pct"/>
          </w:tcPr>
          <w:p w14:paraId="1B92AB66"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Описание вида разрешённого использования земельного участка</w:t>
            </w:r>
          </w:p>
        </w:tc>
        <w:tc>
          <w:tcPr>
            <w:tcW w:w="527" w:type="pct"/>
          </w:tcPr>
          <w:p w14:paraId="64C62C3D"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Код</w:t>
            </w:r>
          </w:p>
        </w:tc>
      </w:tr>
      <w:tr w:rsidR="00C74BFE" w:rsidRPr="00C74BFE" w14:paraId="748279EA" w14:textId="77777777" w:rsidTr="00FE5018">
        <w:tc>
          <w:tcPr>
            <w:tcW w:w="1397" w:type="pct"/>
          </w:tcPr>
          <w:p w14:paraId="7981D045"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Использование лесов</w:t>
            </w:r>
          </w:p>
        </w:tc>
        <w:tc>
          <w:tcPr>
            <w:tcW w:w="3076" w:type="pct"/>
          </w:tcPr>
          <w:p w14:paraId="041FE27A"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r:id="rId50" w:anchor="/document/70736874/entry/10101" w:history="1">
              <w:r w:rsidRPr="00C74BFE">
                <w:rPr>
                  <w:rFonts w:ascii="Times New Roman" w:hAnsi="Times New Roman"/>
                  <w:lang w:eastAsia="ar-SA"/>
                </w:rPr>
                <w:t>кодами 10.1 - 10.4</w:t>
              </w:r>
            </w:hyperlink>
            <w:r w:rsidRPr="00C74BFE">
              <w:rPr>
                <w:rFonts w:ascii="Times New Roman" w:hAnsi="Times New Roman"/>
                <w:lang w:eastAsia="ar-SA"/>
              </w:rPr>
              <w:t xml:space="preserve"> Классификатора</w:t>
            </w:r>
          </w:p>
        </w:tc>
        <w:tc>
          <w:tcPr>
            <w:tcW w:w="527" w:type="pct"/>
          </w:tcPr>
          <w:p w14:paraId="56401C17"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10.0</w:t>
            </w:r>
          </w:p>
        </w:tc>
      </w:tr>
      <w:tr w:rsidR="00C74BFE" w:rsidRPr="00C74BFE" w14:paraId="132E50E6" w14:textId="77777777" w:rsidTr="00FE5018">
        <w:tc>
          <w:tcPr>
            <w:tcW w:w="1397" w:type="pct"/>
          </w:tcPr>
          <w:p w14:paraId="4C8C04DC"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Общее пользование водными объектами</w:t>
            </w:r>
          </w:p>
        </w:tc>
        <w:tc>
          <w:tcPr>
            <w:tcW w:w="3076" w:type="pct"/>
          </w:tcPr>
          <w:p w14:paraId="32A359B1"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Использование земельных участков, примыкающих к водным объектам способами, необходимыми для осуществления общего водопользования </w:t>
            </w:r>
            <w:r w:rsidRPr="00C74BFE">
              <w:rPr>
                <w:rFonts w:ascii="Times New Roman" w:hAnsi="Times New Roman"/>
                <w:lang w:eastAsia="ar-SA"/>
              </w:rPr>
              <w:lastRenderedPageBreak/>
              <w:t>(водопользования,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527" w:type="pct"/>
          </w:tcPr>
          <w:p w14:paraId="3FB4B91D"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lastRenderedPageBreak/>
              <w:t>11.1</w:t>
            </w:r>
          </w:p>
        </w:tc>
      </w:tr>
    </w:tbl>
    <w:p w14:paraId="72E24658" w14:textId="77777777" w:rsidR="00C74BFE" w:rsidRPr="00C74BFE" w:rsidRDefault="00C74BFE" w:rsidP="00C74BFE">
      <w:pPr>
        <w:widowControl w:val="0"/>
        <w:tabs>
          <w:tab w:val="left" w:pos="7200"/>
        </w:tabs>
        <w:suppressAutoHyphens/>
        <w:snapToGrid w:val="0"/>
        <w:ind w:firstLine="709"/>
        <w:jc w:val="both"/>
        <w:rPr>
          <w:color w:val="C00000"/>
          <w:lang w:eastAsia="ar-SA"/>
        </w:rPr>
      </w:pPr>
    </w:p>
    <w:p w14:paraId="6DB1800C" w14:textId="77777777" w:rsidR="00C74BFE" w:rsidRPr="00C74BFE" w:rsidRDefault="00C74BFE" w:rsidP="00C74BFE">
      <w:pPr>
        <w:widowControl w:val="0"/>
        <w:tabs>
          <w:tab w:val="left" w:pos="7200"/>
        </w:tabs>
        <w:suppressAutoHyphens/>
        <w:snapToGrid w:val="0"/>
        <w:spacing w:after="120"/>
        <w:jc w:val="center"/>
        <w:rPr>
          <w:lang w:eastAsia="ar-SA"/>
        </w:rPr>
      </w:pPr>
      <w:r w:rsidRPr="00C74BFE">
        <w:rPr>
          <w:lang w:eastAsia="ar-SA"/>
        </w:rPr>
        <w:t>УСЛОВНО РАЗРЕШЕННЫЕ ВИДЫ ИСПОЛЬЗОВАНИЯ:</w:t>
      </w:r>
    </w:p>
    <w:tbl>
      <w:tblPr>
        <w:tblStyle w:val="101"/>
        <w:tblW w:w="5000" w:type="pct"/>
        <w:tblLook w:val="04A0" w:firstRow="1" w:lastRow="0" w:firstColumn="1" w:lastColumn="0" w:noHBand="0" w:noVBand="1"/>
      </w:tblPr>
      <w:tblGrid>
        <w:gridCol w:w="2689"/>
        <w:gridCol w:w="5923"/>
        <w:gridCol w:w="1015"/>
      </w:tblGrid>
      <w:tr w:rsidR="00C74BFE" w:rsidRPr="00C74BFE" w14:paraId="1E759CE2" w14:textId="77777777" w:rsidTr="00FE5018">
        <w:trPr>
          <w:tblHeader/>
        </w:trPr>
        <w:tc>
          <w:tcPr>
            <w:tcW w:w="1397" w:type="pct"/>
          </w:tcPr>
          <w:p w14:paraId="4D8A43B8"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w:t>
            </w:r>
          </w:p>
          <w:p w14:paraId="4C54D152"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разрешённого</w:t>
            </w:r>
          </w:p>
          <w:p w14:paraId="6CEF0AB5"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использования</w:t>
            </w:r>
          </w:p>
          <w:p w14:paraId="297AAC61"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земельного участка</w:t>
            </w:r>
          </w:p>
        </w:tc>
        <w:tc>
          <w:tcPr>
            <w:tcW w:w="3076" w:type="pct"/>
          </w:tcPr>
          <w:p w14:paraId="6233CAFF"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Описание вида разрешённого использования земельного участка</w:t>
            </w:r>
          </w:p>
        </w:tc>
        <w:tc>
          <w:tcPr>
            <w:tcW w:w="527" w:type="pct"/>
          </w:tcPr>
          <w:p w14:paraId="77FF7698"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Код</w:t>
            </w:r>
          </w:p>
        </w:tc>
      </w:tr>
      <w:tr w:rsidR="00C74BFE" w:rsidRPr="00C74BFE" w14:paraId="35FCA117" w14:textId="77777777" w:rsidTr="00FE5018">
        <w:tc>
          <w:tcPr>
            <w:tcW w:w="1397" w:type="pct"/>
          </w:tcPr>
          <w:p w14:paraId="211040BA" w14:textId="77777777" w:rsidR="00C74BFE" w:rsidRPr="00C74BFE" w:rsidRDefault="00C74BFE" w:rsidP="00C74BFE">
            <w:pPr>
              <w:widowControl w:val="0"/>
              <w:tabs>
                <w:tab w:val="left" w:pos="7200"/>
              </w:tabs>
              <w:suppressAutoHyphens/>
              <w:snapToGrid w:val="0"/>
              <w:rPr>
                <w:rFonts w:ascii="Times New Roman" w:hAnsi="Times New Roman"/>
                <w:color w:val="22272F"/>
                <w:lang w:eastAsia="ar-SA"/>
              </w:rPr>
            </w:pPr>
            <w:r w:rsidRPr="00C74BFE">
              <w:rPr>
                <w:rFonts w:ascii="Times New Roman" w:hAnsi="Times New Roman"/>
                <w:color w:val="22272F"/>
                <w:lang w:eastAsia="ar-SA"/>
              </w:rPr>
              <w:t>Отдых (рекреация)</w:t>
            </w:r>
          </w:p>
        </w:tc>
        <w:tc>
          <w:tcPr>
            <w:tcW w:w="3076" w:type="pct"/>
          </w:tcPr>
          <w:p w14:paraId="078FE302" w14:textId="77777777" w:rsidR="00C74BFE" w:rsidRPr="00C74BFE" w:rsidRDefault="00C74BFE" w:rsidP="00FE5018">
            <w:pPr>
              <w:widowControl w:val="0"/>
              <w:tabs>
                <w:tab w:val="left" w:pos="7200"/>
              </w:tabs>
              <w:suppressAutoHyphens/>
              <w:snapToGrid w:val="0"/>
              <w:jc w:val="both"/>
              <w:rPr>
                <w:rFonts w:ascii="Times New Roman" w:hAnsi="Times New Roman"/>
                <w:color w:val="22272F"/>
                <w:lang w:eastAsia="ar-SA"/>
              </w:rPr>
            </w:pPr>
            <w:r w:rsidRPr="00C74BFE">
              <w:rPr>
                <w:rFonts w:ascii="Times New Roman" w:hAnsi="Times New Roman"/>
                <w:color w:val="22272F"/>
                <w:lang w:eastAsia="ar-SA"/>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3604897C" w14:textId="77777777" w:rsidR="00C74BFE" w:rsidRPr="00C74BFE" w:rsidRDefault="00C74BFE" w:rsidP="00FE5018">
            <w:pPr>
              <w:widowControl w:val="0"/>
              <w:tabs>
                <w:tab w:val="left" w:pos="7200"/>
              </w:tabs>
              <w:suppressAutoHyphens/>
              <w:snapToGrid w:val="0"/>
              <w:jc w:val="both"/>
              <w:rPr>
                <w:rFonts w:ascii="Times New Roman" w:hAnsi="Times New Roman"/>
                <w:color w:val="22272F"/>
                <w:lang w:eastAsia="ar-SA"/>
              </w:rPr>
            </w:pPr>
            <w:r w:rsidRPr="00C74BFE">
              <w:rPr>
                <w:rFonts w:ascii="Times New Roman" w:hAnsi="Times New Roman"/>
                <w:color w:val="22272F"/>
                <w:lang w:eastAsia="ar-SA"/>
              </w:rPr>
              <w:t>создание и уход за городскими лесами, скверами, прудами, озерами, водохранилищами, пляжами, а также обустройство мест отдыха в них.</w:t>
            </w:r>
          </w:p>
          <w:p w14:paraId="671B3801" w14:textId="77777777" w:rsidR="00C74BFE" w:rsidRPr="00C74BFE" w:rsidRDefault="00C74BFE" w:rsidP="00FE5018">
            <w:pPr>
              <w:widowControl w:val="0"/>
              <w:tabs>
                <w:tab w:val="left" w:pos="7200"/>
              </w:tabs>
              <w:suppressAutoHyphens/>
              <w:snapToGrid w:val="0"/>
              <w:jc w:val="both"/>
              <w:rPr>
                <w:rFonts w:ascii="Times New Roman" w:hAnsi="Times New Roman"/>
                <w:color w:val="22272F"/>
                <w:lang w:eastAsia="ar-SA"/>
              </w:rPr>
            </w:pPr>
            <w:r w:rsidRPr="00C74BFE">
              <w:rPr>
                <w:rFonts w:ascii="Times New Roman" w:hAnsi="Times New Roman"/>
                <w:color w:val="22272F"/>
                <w:lang w:eastAsia="ar-SA"/>
              </w:rPr>
              <w:t xml:space="preserve">Содержание данного вида разрешенного использования включает в себя содержание видов разрешенного использования с </w:t>
            </w:r>
            <w:hyperlink r:id="rId51" w:anchor="/document/70736874/entry/1051" w:history="1">
              <w:r w:rsidRPr="00C74BFE">
                <w:rPr>
                  <w:rFonts w:ascii="Times New Roman" w:hAnsi="Times New Roman"/>
                  <w:color w:val="22272F"/>
                  <w:lang w:eastAsia="ar-SA"/>
                </w:rPr>
                <w:t>кодами 5.1 - 5.5</w:t>
              </w:r>
            </w:hyperlink>
            <w:r w:rsidRPr="00C74BFE">
              <w:rPr>
                <w:rFonts w:ascii="Times New Roman" w:hAnsi="Times New Roman"/>
                <w:lang w:eastAsia="ar-SA"/>
              </w:rPr>
              <w:t xml:space="preserve"> Классификатора</w:t>
            </w:r>
          </w:p>
        </w:tc>
        <w:tc>
          <w:tcPr>
            <w:tcW w:w="527" w:type="pct"/>
          </w:tcPr>
          <w:p w14:paraId="1A407607" w14:textId="77777777" w:rsidR="00C74BFE" w:rsidRPr="00C74BFE" w:rsidRDefault="00C74BFE" w:rsidP="00C74BFE">
            <w:pPr>
              <w:widowControl w:val="0"/>
              <w:tabs>
                <w:tab w:val="left" w:pos="7200"/>
              </w:tabs>
              <w:suppressAutoHyphens/>
              <w:snapToGrid w:val="0"/>
              <w:jc w:val="center"/>
              <w:rPr>
                <w:rFonts w:ascii="Times New Roman" w:hAnsi="Times New Roman"/>
                <w:color w:val="22272F"/>
                <w:lang w:eastAsia="ar-SA"/>
              </w:rPr>
            </w:pPr>
            <w:r w:rsidRPr="00C74BFE">
              <w:rPr>
                <w:rFonts w:ascii="Times New Roman" w:hAnsi="Times New Roman"/>
                <w:color w:val="22272F"/>
                <w:lang w:eastAsia="ar-SA"/>
              </w:rPr>
              <w:t>5.0</w:t>
            </w:r>
          </w:p>
        </w:tc>
      </w:tr>
      <w:tr w:rsidR="00C74BFE" w:rsidRPr="00C74BFE" w14:paraId="2207D1E9" w14:textId="77777777" w:rsidTr="00FE5018">
        <w:tc>
          <w:tcPr>
            <w:tcW w:w="1397" w:type="pct"/>
          </w:tcPr>
          <w:p w14:paraId="37BCD230" w14:textId="77777777" w:rsidR="00C74BFE" w:rsidRPr="00C74BFE" w:rsidRDefault="00C74BFE" w:rsidP="00C74BFE">
            <w:pPr>
              <w:widowControl w:val="0"/>
              <w:tabs>
                <w:tab w:val="left" w:pos="7200"/>
              </w:tabs>
              <w:suppressAutoHyphens/>
              <w:snapToGrid w:val="0"/>
              <w:rPr>
                <w:rFonts w:ascii="Times New Roman" w:hAnsi="Times New Roman"/>
                <w:color w:val="22272F"/>
                <w:lang w:eastAsia="ar-SA"/>
              </w:rPr>
            </w:pPr>
            <w:r w:rsidRPr="00C74BFE">
              <w:rPr>
                <w:rFonts w:ascii="Times New Roman" w:hAnsi="Times New Roman"/>
                <w:color w:val="22272F"/>
                <w:lang w:eastAsia="ar-SA"/>
              </w:rPr>
              <w:t>Энергетика</w:t>
            </w:r>
          </w:p>
        </w:tc>
        <w:tc>
          <w:tcPr>
            <w:tcW w:w="3076" w:type="pct"/>
          </w:tcPr>
          <w:p w14:paraId="61D84551" w14:textId="77777777" w:rsidR="00C74BFE" w:rsidRPr="00C74BFE" w:rsidRDefault="00C74BFE" w:rsidP="00FE5018">
            <w:pPr>
              <w:widowControl w:val="0"/>
              <w:tabs>
                <w:tab w:val="left" w:pos="7200"/>
              </w:tabs>
              <w:suppressAutoHyphens/>
              <w:snapToGrid w:val="0"/>
              <w:jc w:val="both"/>
              <w:rPr>
                <w:rFonts w:ascii="Times New Roman" w:hAnsi="Times New Roman"/>
                <w:color w:val="22272F"/>
                <w:lang w:eastAsia="ar-SA"/>
              </w:rPr>
            </w:pPr>
            <w:r w:rsidRPr="00C74BFE">
              <w:rPr>
                <w:rFonts w:ascii="Times New Roman" w:hAnsi="Times New Roman"/>
                <w:color w:val="22272F"/>
                <w:lang w:eastAsia="ar-SA"/>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52" w:anchor="/document/70736874/entry/1031" w:history="1">
              <w:r w:rsidRPr="00C74BFE">
                <w:rPr>
                  <w:rFonts w:ascii="Times New Roman" w:hAnsi="Times New Roman"/>
                  <w:color w:val="22272F"/>
                  <w:lang w:eastAsia="ar-SA"/>
                </w:rPr>
                <w:t>кодом 3.1</w:t>
              </w:r>
            </w:hyperlink>
            <w:r w:rsidRPr="00C74BFE">
              <w:rPr>
                <w:rFonts w:ascii="Times New Roman" w:hAnsi="Times New Roman"/>
                <w:lang w:eastAsia="ar-SA"/>
              </w:rPr>
              <w:t xml:space="preserve"> Классификатора</w:t>
            </w:r>
          </w:p>
        </w:tc>
        <w:tc>
          <w:tcPr>
            <w:tcW w:w="527" w:type="pct"/>
          </w:tcPr>
          <w:p w14:paraId="40E81203" w14:textId="77777777" w:rsidR="00C74BFE" w:rsidRPr="00C74BFE" w:rsidRDefault="00C74BFE" w:rsidP="00C74BFE">
            <w:pPr>
              <w:widowControl w:val="0"/>
              <w:tabs>
                <w:tab w:val="left" w:pos="7200"/>
              </w:tabs>
              <w:suppressAutoHyphens/>
              <w:snapToGrid w:val="0"/>
              <w:jc w:val="center"/>
              <w:rPr>
                <w:rFonts w:ascii="Times New Roman" w:hAnsi="Times New Roman"/>
                <w:color w:val="22272F"/>
                <w:lang w:eastAsia="ar-SA"/>
              </w:rPr>
            </w:pPr>
            <w:r w:rsidRPr="00C74BFE">
              <w:rPr>
                <w:rFonts w:ascii="Times New Roman" w:hAnsi="Times New Roman"/>
                <w:color w:val="22272F"/>
                <w:lang w:eastAsia="ar-SA"/>
              </w:rPr>
              <w:t>6.7</w:t>
            </w:r>
          </w:p>
        </w:tc>
      </w:tr>
      <w:tr w:rsidR="00C74BFE" w:rsidRPr="00C74BFE" w14:paraId="78DC2B5A" w14:textId="77777777" w:rsidTr="00FE5018">
        <w:tc>
          <w:tcPr>
            <w:tcW w:w="1397" w:type="pct"/>
          </w:tcPr>
          <w:p w14:paraId="210CA2CD" w14:textId="77777777" w:rsidR="00C74BFE" w:rsidRPr="00C74BFE" w:rsidRDefault="00C74BFE" w:rsidP="00C74BFE">
            <w:pPr>
              <w:widowControl w:val="0"/>
              <w:tabs>
                <w:tab w:val="left" w:pos="7200"/>
              </w:tabs>
              <w:suppressAutoHyphens/>
              <w:snapToGrid w:val="0"/>
              <w:rPr>
                <w:rFonts w:ascii="Times New Roman" w:hAnsi="Times New Roman"/>
                <w:color w:val="C00000"/>
                <w:lang w:eastAsia="ar-SA"/>
              </w:rPr>
            </w:pPr>
            <w:r w:rsidRPr="00C74BFE">
              <w:rPr>
                <w:rFonts w:ascii="Times New Roman" w:hAnsi="Times New Roman"/>
                <w:lang w:eastAsia="ar-SA"/>
              </w:rPr>
              <w:t>Связь</w:t>
            </w:r>
          </w:p>
        </w:tc>
        <w:tc>
          <w:tcPr>
            <w:tcW w:w="3076" w:type="pct"/>
          </w:tcPr>
          <w:p w14:paraId="7CCE4D10" w14:textId="77777777" w:rsidR="00C74BFE" w:rsidRPr="00C74BFE" w:rsidRDefault="00C74BFE" w:rsidP="00FE5018">
            <w:pPr>
              <w:widowControl w:val="0"/>
              <w:tabs>
                <w:tab w:val="left" w:pos="7200"/>
              </w:tabs>
              <w:suppressAutoHyphens/>
              <w:snapToGrid w:val="0"/>
              <w:jc w:val="both"/>
              <w:rPr>
                <w:rFonts w:ascii="Times New Roman" w:hAnsi="Times New Roman"/>
                <w:color w:val="C00000"/>
                <w:lang w:eastAsia="ar-SA"/>
              </w:rPr>
            </w:pPr>
            <w:r w:rsidRPr="00C74BFE">
              <w:rPr>
                <w:rFonts w:ascii="Times New Roman" w:hAnsi="Times New Roman"/>
                <w:lang w:eastAsia="ar-SA"/>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53" w:anchor="/document/70736874/entry/1311" w:history="1">
              <w:r w:rsidRPr="00C74BFE">
                <w:rPr>
                  <w:rFonts w:ascii="Times New Roman" w:hAnsi="Times New Roman"/>
                  <w:lang w:eastAsia="ar-SA"/>
                </w:rPr>
                <w:t>кодами 3.1.1</w:t>
              </w:r>
            </w:hyperlink>
            <w:r w:rsidRPr="00C74BFE">
              <w:rPr>
                <w:rFonts w:ascii="Times New Roman" w:hAnsi="Times New Roman"/>
                <w:lang w:eastAsia="ar-SA"/>
              </w:rPr>
              <w:t xml:space="preserve">, </w:t>
            </w:r>
            <w:hyperlink r:id="rId54" w:anchor="/document/70736874/entry/1323" w:history="1">
              <w:r w:rsidRPr="00C74BFE">
                <w:rPr>
                  <w:rFonts w:ascii="Times New Roman" w:hAnsi="Times New Roman"/>
                  <w:lang w:eastAsia="ar-SA"/>
                </w:rPr>
                <w:t>3.2.3</w:t>
              </w:r>
            </w:hyperlink>
            <w:r w:rsidRPr="00C74BFE">
              <w:rPr>
                <w:rFonts w:ascii="Times New Roman" w:hAnsi="Times New Roman"/>
                <w:lang w:eastAsia="ar-SA"/>
              </w:rPr>
              <w:t xml:space="preserve"> Классификатора</w:t>
            </w:r>
          </w:p>
        </w:tc>
        <w:tc>
          <w:tcPr>
            <w:tcW w:w="527" w:type="pct"/>
          </w:tcPr>
          <w:p w14:paraId="116F60AB" w14:textId="77777777" w:rsidR="00C74BFE" w:rsidRPr="00C74BFE" w:rsidRDefault="00C74BFE" w:rsidP="00C74BFE">
            <w:pPr>
              <w:widowControl w:val="0"/>
              <w:tabs>
                <w:tab w:val="left" w:pos="7200"/>
              </w:tabs>
              <w:suppressAutoHyphens/>
              <w:snapToGrid w:val="0"/>
              <w:jc w:val="center"/>
              <w:rPr>
                <w:rFonts w:ascii="Times New Roman" w:hAnsi="Times New Roman"/>
                <w:color w:val="C00000"/>
                <w:lang w:eastAsia="ar-SA"/>
              </w:rPr>
            </w:pPr>
            <w:r w:rsidRPr="00C74BFE">
              <w:rPr>
                <w:rFonts w:ascii="Times New Roman" w:hAnsi="Times New Roman"/>
                <w:lang w:eastAsia="ar-SA"/>
              </w:rPr>
              <w:t>6.8</w:t>
            </w:r>
          </w:p>
        </w:tc>
      </w:tr>
      <w:tr w:rsidR="00C74BFE" w:rsidRPr="00C74BFE" w14:paraId="462955F1" w14:textId="77777777" w:rsidTr="00FE5018">
        <w:tc>
          <w:tcPr>
            <w:tcW w:w="1397" w:type="pct"/>
          </w:tcPr>
          <w:p w14:paraId="3178147B" w14:textId="77777777" w:rsidR="00C74BFE" w:rsidRPr="00C74BFE" w:rsidRDefault="00C74BFE" w:rsidP="00C74BFE">
            <w:pPr>
              <w:widowControl w:val="0"/>
              <w:tabs>
                <w:tab w:val="left" w:pos="7200"/>
              </w:tabs>
              <w:suppressAutoHyphens/>
              <w:snapToGrid w:val="0"/>
              <w:rPr>
                <w:rFonts w:ascii="Times New Roman" w:hAnsi="Times New Roman"/>
                <w:color w:val="C00000"/>
                <w:lang w:eastAsia="ar-SA"/>
              </w:rPr>
            </w:pPr>
            <w:r w:rsidRPr="00C74BFE">
              <w:rPr>
                <w:rFonts w:ascii="Times New Roman" w:hAnsi="Times New Roman"/>
                <w:lang w:eastAsia="ar-SA"/>
              </w:rPr>
              <w:t>Земельные участки (территории) общего пользования</w:t>
            </w:r>
          </w:p>
        </w:tc>
        <w:tc>
          <w:tcPr>
            <w:tcW w:w="3076" w:type="pct"/>
          </w:tcPr>
          <w:p w14:paraId="66B68507"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Земельные участки общего пользования.</w:t>
            </w:r>
          </w:p>
          <w:p w14:paraId="031A4F4A" w14:textId="77777777" w:rsidR="00C74BFE" w:rsidRPr="00C74BFE" w:rsidRDefault="00C74BFE" w:rsidP="00FE5018">
            <w:pPr>
              <w:widowControl w:val="0"/>
              <w:tabs>
                <w:tab w:val="left" w:pos="7200"/>
              </w:tabs>
              <w:suppressAutoHyphens/>
              <w:snapToGrid w:val="0"/>
              <w:jc w:val="both"/>
              <w:rPr>
                <w:rFonts w:ascii="Times New Roman" w:hAnsi="Times New Roman"/>
                <w:color w:val="C00000"/>
                <w:lang w:eastAsia="ar-SA"/>
              </w:rPr>
            </w:pPr>
            <w:r w:rsidRPr="00C74BFE">
              <w:rPr>
                <w:rFonts w:ascii="Times New Roman" w:hAnsi="Times New Roman"/>
                <w:lang w:eastAsia="ar-SA"/>
              </w:rPr>
              <w:t xml:space="preserve">Содержание данного вида разрешенного использования включает в себя содержание видов разрешенного использования с </w:t>
            </w:r>
            <w:hyperlink r:id="rId55" w:anchor="/document/70736874/entry/11201" w:history="1">
              <w:r w:rsidRPr="00C74BFE">
                <w:rPr>
                  <w:rFonts w:ascii="Times New Roman" w:hAnsi="Times New Roman"/>
                  <w:lang w:eastAsia="ar-SA"/>
                </w:rPr>
                <w:t>кодами 12.0.1 - 12.0.2</w:t>
              </w:r>
            </w:hyperlink>
            <w:r w:rsidRPr="00C74BFE">
              <w:rPr>
                <w:rFonts w:ascii="Times New Roman" w:hAnsi="Times New Roman"/>
                <w:lang w:eastAsia="ar-SA"/>
              </w:rPr>
              <w:t xml:space="preserve"> Классификатора</w:t>
            </w:r>
          </w:p>
        </w:tc>
        <w:tc>
          <w:tcPr>
            <w:tcW w:w="527" w:type="pct"/>
          </w:tcPr>
          <w:p w14:paraId="23607305" w14:textId="77777777" w:rsidR="00C74BFE" w:rsidRPr="00C74BFE" w:rsidRDefault="00C74BFE" w:rsidP="00C74BFE">
            <w:pPr>
              <w:widowControl w:val="0"/>
              <w:tabs>
                <w:tab w:val="left" w:pos="7200"/>
              </w:tabs>
              <w:suppressAutoHyphens/>
              <w:snapToGrid w:val="0"/>
              <w:jc w:val="center"/>
              <w:rPr>
                <w:rFonts w:ascii="Times New Roman" w:hAnsi="Times New Roman"/>
                <w:color w:val="C00000"/>
                <w:lang w:eastAsia="ar-SA"/>
              </w:rPr>
            </w:pPr>
            <w:r w:rsidRPr="00C74BFE">
              <w:rPr>
                <w:rFonts w:ascii="Times New Roman" w:hAnsi="Times New Roman"/>
                <w:lang w:eastAsia="ar-SA"/>
              </w:rPr>
              <w:t>12.0</w:t>
            </w:r>
          </w:p>
        </w:tc>
      </w:tr>
    </w:tbl>
    <w:p w14:paraId="3AD2E833" w14:textId="77777777" w:rsidR="00C74BFE" w:rsidRPr="00C74BFE" w:rsidRDefault="00C74BFE" w:rsidP="00C74BFE">
      <w:pPr>
        <w:widowControl w:val="0"/>
        <w:tabs>
          <w:tab w:val="left" w:pos="7200"/>
        </w:tabs>
        <w:suppressAutoHyphens/>
        <w:snapToGrid w:val="0"/>
        <w:ind w:firstLine="709"/>
        <w:jc w:val="both"/>
        <w:rPr>
          <w:color w:val="C00000"/>
          <w:lang w:eastAsia="ar-SA"/>
        </w:rPr>
      </w:pPr>
    </w:p>
    <w:p w14:paraId="4822CAB6" w14:textId="77777777" w:rsidR="00C74BFE" w:rsidRPr="00C74BFE" w:rsidRDefault="00C74BFE" w:rsidP="00C74BFE">
      <w:pPr>
        <w:widowControl w:val="0"/>
        <w:tabs>
          <w:tab w:val="left" w:pos="7200"/>
        </w:tabs>
        <w:suppressAutoHyphens/>
        <w:snapToGrid w:val="0"/>
        <w:ind w:firstLine="709"/>
        <w:jc w:val="both"/>
        <w:rPr>
          <w:lang w:eastAsia="ar-SA"/>
        </w:rPr>
      </w:pPr>
      <w:r w:rsidRPr="00C74BFE">
        <w:rPr>
          <w:lang w:eastAsia="ar-SA"/>
        </w:rPr>
        <w:t>ВСПОМОГАТЕЛЬНЫЕ ВИДЫ РАЗРЕШЁННОГО ИСПОЛЬЗОВАНИЯ земельных участков и объектов капитального строительства для данной территориальной зоны не подлежат установлению.</w:t>
      </w:r>
    </w:p>
    <w:p w14:paraId="79C78E51" w14:textId="77777777" w:rsidR="00C74BFE" w:rsidRPr="00C74BFE" w:rsidRDefault="00C74BFE" w:rsidP="00C74BFE">
      <w:pPr>
        <w:widowControl w:val="0"/>
        <w:tabs>
          <w:tab w:val="left" w:pos="180"/>
        </w:tabs>
        <w:suppressAutoHyphens/>
        <w:overflowPunct w:val="0"/>
        <w:adjustRightInd w:val="0"/>
        <w:snapToGrid w:val="0"/>
        <w:ind w:left="-180" w:firstLine="900"/>
        <w:jc w:val="both"/>
        <w:rPr>
          <w:lang w:eastAsia="ar-SA"/>
        </w:rPr>
      </w:pPr>
      <w:r w:rsidRPr="00C74BFE">
        <w:rPr>
          <w:bCs/>
          <w:lang w:eastAsia="ar-SA"/>
        </w:rPr>
        <w:t xml:space="preserve">3. Предельные </w:t>
      </w:r>
      <w:r w:rsidRPr="00C74BFE">
        <w:rPr>
          <w:lang w:eastAsia="ar-SA"/>
        </w:rPr>
        <w:t xml:space="preserve">размеры земельных участков и предельные параметры разрешённого </w:t>
      </w:r>
      <w:r w:rsidRPr="00C74BFE">
        <w:rPr>
          <w:lang w:eastAsia="ar-SA"/>
        </w:rPr>
        <w:lastRenderedPageBreak/>
        <w:t>строительства, реконструкции объектов капитального строительства</w:t>
      </w:r>
    </w:p>
    <w:p w14:paraId="77ABB055" w14:textId="77777777" w:rsidR="00C74BFE" w:rsidRPr="00C74BFE" w:rsidRDefault="00C74BFE" w:rsidP="00C74BFE">
      <w:pPr>
        <w:tabs>
          <w:tab w:val="left" w:pos="1080"/>
          <w:tab w:val="num" w:pos="1211"/>
        </w:tabs>
        <w:suppressAutoHyphens/>
        <w:snapToGrid w:val="0"/>
        <w:spacing w:after="120"/>
        <w:ind w:firstLine="709"/>
        <w:jc w:val="both"/>
      </w:pPr>
      <w:r w:rsidRPr="00C74BFE">
        <w:t>3.1. Предельные размеры земельных участков:</w:t>
      </w:r>
    </w:p>
    <w:tbl>
      <w:tblPr>
        <w:tblStyle w:val="101"/>
        <w:tblW w:w="5000" w:type="pct"/>
        <w:tblLook w:val="04A0" w:firstRow="1" w:lastRow="0" w:firstColumn="1" w:lastColumn="0" w:noHBand="0" w:noVBand="1"/>
      </w:tblPr>
      <w:tblGrid>
        <w:gridCol w:w="4989"/>
        <w:gridCol w:w="2320"/>
        <w:gridCol w:w="2318"/>
      </w:tblGrid>
      <w:tr w:rsidR="00C74BFE" w:rsidRPr="00C74BFE" w14:paraId="3693145D" w14:textId="77777777" w:rsidTr="00C74BFE">
        <w:tc>
          <w:tcPr>
            <w:tcW w:w="2591" w:type="pct"/>
            <w:vMerge w:val="restart"/>
            <w:vAlign w:val="center"/>
          </w:tcPr>
          <w:p w14:paraId="1098B746"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 разрешенного использования (код)</w:t>
            </w:r>
          </w:p>
        </w:tc>
        <w:tc>
          <w:tcPr>
            <w:tcW w:w="2409" w:type="pct"/>
            <w:gridSpan w:val="2"/>
            <w:vAlign w:val="center"/>
          </w:tcPr>
          <w:p w14:paraId="4DBBBEC9" w14:textId="77777777" w:rsidR="00C74BFE" w:rsidRPr="00C74BFE" w:rsidRDefault="00C74BFE" w:rsidP="00C74BFE">
            <w:pPr>
              <w:suppressAutoHyphens/>
              <w:snapToGrid w:val="0"/>
              <w:jc w:val="center"/>
              <w:rPr>
                <w:rFonts w:ascii="Times New Roman" w:hAnsi="Times New Roman"/>
                <w:b/>
                <w:bCs/>
                <w:lang w:eastAsia="ar-SA"/>
              </w:rPr>
            </w:pPr>
          </w:p>
        </w:tc>
      </w:tr>
      <w:tr w:rsidR="00C74BFE" w:rsidRPr="00C74BFE" w14:paraId="2AB25736" w14:textId="77777777" w:rsidTr="00C74BFE">
        <w:tc>
          <w:tcPr>
            <w:tcW w:w="2591" w:type="pct"/>
            <w:vMerge/>
          </w:tcPr>
          <w:p w14:paraId="43810A7A" w14:textId="77777777" w:rsidR="00C74BFE" w:rsidRPr="00C74BFE" w:rsidRDefault="00C74BFE" w:rsidP="00C74BFE">
            <w:pPr>
              <w:suppressAutoHyphens/>
              <w:snapToGrid w:val="0"/>
              <w:rPr>
                <w:rFonts w:ascii="Times New Roman" w:hAnsi="Times New Roman"/>
                <w:lang w:eastAsia="ar-SA"/>
              </w:rPr>
            </w:pPr>
          </w:p>
        </w:tc>
        <w:tc>
          <w:tcPr>
            <w:tcW w:w="1205" w:type="pct"/>
            <w:vAlign w:val="center"/>
          </w:tcPr>
          <w:p w14:paraId="487BCA3A" w14:textId="45747244"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Минимальная площадь земельного участка, кв.</w:t>
            </w:r>
            <w:r w:rsidR="00B83C79">
              <w:rPr>
                <w:rFonts w:ascii="Times New Roman" w:hAnsi="Times New Roman"/>
                <w:b/>
                <w:bCs/>
                <w:lang w:eastAsia="ar-SA"/>
              </w:rPr>
              <w:t xml:space="preserve"> </w:t>
            </w:r>
            <w:r w:rsidRPr="00C74BFE">
              <w:rPr>
                <w:rFonts w:ascii="Times New Roman" w:hAnsi="Times New Roman"/>
                <w:b/>
                <w:bCs/>
                <w:lang w:eastAsia="ar-SA"/>
              </w:rPr>
              <w:t>м.</w:t>
            </w:r>
          </w:p>
        </w:tc>
        <w:tc>
          <w:tcPr>
            <w:tcW w:w="1204" w:type="pct"/>
            <w:vAlign w:val="center"/>
          </w:tcPr>
          <w:p w14:paraId="500A0017" w14:textId="1D9CE1F0"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Максимальная площадь земельного участка, кв.</w:t>
            </w:r>
            <w:r w:rsidR="00B83C79">
              <w:rPr>
                <w:rFonts w:ascii="Times New Roman" w:hAnsi="Times New Roman"/>
                <w:b/>
                <w:bCs/>
                <w:lang w:eastAsia="ar-SA"/>
              </w:rPr>
              <w:t xml:space="preserve"> </w:t>
            </w:r>
            <w:r w:rsidRPr="00C74BFE">
              <w:rPr>
                <w:rFonts w:ascii="Times New Roman" w:hAnsi="Times New Roman"/>
                <w:b/>
                <w:bCs/>
                <w:lang w:eastAsia="ar-SA"/>
              </w:rPr>
              <w:t>м.</w:t>
            </w:r>
          </w:p>
        </w:tc>
      </w:tr>
      <w:tr w:rsidR="00C74BFE" w:rsidRPr="00C74BFE" w14:paraId="56284CC2" w14:textId="77777777" w:rsidTr="00C74BFE">
        <w:tc>
          <w:tcPr>
            <w:tcW w:w="2591" w:type="pct"/>
          </w:tcPr>
          <w:p w14:paraId="16C878D4"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Отдых (рекреация) (5.0)</w:t>
            </w:r>
          </w:p>
        </w:tc>
        <w:tc>
          <w:tcPr>
            <w:tcW w:w="1205" w:type="pct"/>
          </w:tcPr>
          <w:p w14:paraId="23D0181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204" w:type="pct"/>
          </w:tcPr>
          <w:p w14:paraId="0137D66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15000</w:t>
            </w:r>
          </w:p>
        </w:tc>
      </w:tr>
      <w:tr w:rsidR="00C74BFE" w:rsidRPr="00C74BFE" w14:paraId="29461D6C" w14:textId="77777777" w:rsidTr="00C74BFE">
        <w:tc>
          <w:tcPr>
            <w:tcW w:w="2591" w:type="pct"/>
          </w:tcPr>
          <w:p w14:paraId="6315A28A"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Энергетика (6.7)</w:t>
            </w:r>
          </w:p>
        </w:tc>
        <w:tc>
          <w:tcPr>
            <w:tcW w:w="1205" w:type="pct"/>
          </w:tcPr>
          <w:p w14:paraId="50097B4C"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204" w:type="pct"/>
          </w:tcPr>
          <w:p w14:paraId="16CBF36B"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5000</w:t>
            </w:r>
          </w:p>
        </w:tc>
      </w:tr>
      <w:tr w:rsidR="00C74BFE" w:rsidRPr="00C74BFE" w14:paraId="701AB4C5" w14:textId="77777777" w:rsidTr="00C74BFE">
        <w:tc>
          <w:tcPr>
            <w:tcW w:w="2591" w:type="pct"/>
          </w:tcPr>
          <w:p w14:paraId="01E39201"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Связь (6.8)</w:t>
            </w:r>
          </w:p>
        </w:tc>
        <w:tc>
          <w:tcPr>
            <w:tcW w:w="1205" w:type="pct"/>
          </w:tcPr>
          <w:p w14:paraId="1264D4B5"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20</w:t>
            </w:r>
          </w:p>
        </w:tc>
        <w:tc>
          <w:tcPr>
            <w:tcW w:w="1204" w:type="pct"/>
          </w:tcPr>
          <w:p w14:paraId="4140DAE7"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66480936" w14:textId="77777777" w:rsidTr="00C74BFE">
        <w:tc>
          <w:tcPr>
            <w:tcW w:w="2591" w:type="pct"/>
          </w:tcPr>
          <w:p w14:paraId="4B95D623"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Использование лесов (10.0)</w:t>
            </w:r>
          </w:p>
        </w:tc>
        <w:tc>
          <w:tcPr>
            <w:tcW w:w="1205" w:type="pct"/>
          </w:tcPr>
          <w:p w14:paraId="4E44DE32"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204" w:type="pct"/>
          </w:tcPr>
          <w:p w14:paraId="430D0A11"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68ECCBBC" w14:textId="77777777" w:rsidTr="00C74BFE">
        <w:tc>
          <w:tcPr>
            <w:tcW w:w="2591" w:type="pct"/>
          </w:tcPr>
          <w:p w14:paraId="7496510E"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Общее пользование водными объектами (11.1)</w:t>
            </w:r>
          </w:p>
        </w:tc>
        <w:tc>
          <w:tcPr>
            <w:tcW w:w="1205" w:type="pct"/>
          </w:tcPr>
          <w:p w14:paraId="45B06A44"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204" w:type="pct"/>
          </w:tcPr>
          <w:p w14:paraId="1BE9870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1BB3CE9D" w14:textId="77777777" w:rsidTr="00C74BFE">
        <w:tc>
          <w:tcPr>
            <w:tcW w:w="2591" w:type="pct"/>
          </w:tcPr>
          <w:p w14:paraId="5F50E91A"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Земельные участки (территории) общего пользования (12.0)</w:t>
            </w:r>
          </w:p>
        </w:tc>
        <w:tc>
          <w:tcPr>
            <w:tcW w:w="1205" w:type="pct"/>
          </w:tcPr>
          <w:p w14:paraId="3E0B635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204" w:type="pct"/>
          </w:tcPr>
          <w:p w14:paraId="55EDB7DF"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bl>
    <w:p w14:paraId="5C0A2663" w14:textId="77777777" w:rsidR="00C74BFE" w:rsidRPr="00C74BFE" w:rsidRDefault="00C74BFE" w:rsidP="00C74BFE">
      <w:pPr>
        <w:tabs>
          <w:tab w:val="left" w:pos="1080"/>
          <w:tab w:val="num" w:pos="1211"/>
        </w:tabs>
        <w:suppressAutoHyphens/>
        <w:snapToGrid w:val="0"/>
        <w:ind w:firstLine="709"/>
        <w:jc w:val="both"/>
      </w:pPr>
    </w:p>
    <w:p w14:paraId="0C6F9D81" w14:textId="77777777" w:rsidR="00C74BFE" w:rsidRPr="00C74BFE" w:rsidRDefault="00C74BFE" w:rsidP="00C74BFE">
      <w:pPr>
        <w:tabs>
          <w:tab w:val="left" w:pos="1080"/>
          <w:tab w:val="num" w:pos="1211"/>
        </w:tabs>
        <w:suppressAutoHyphens/>
        <w:snapToGrid w:val="0"/>
        <w:spacing w:after="120"/>
        <w:ind w:firstLine="709"/>
        <w:jc w:val="both"/>
      </w:pPr>
      <w:r w:rsidRPr="00C74BFE">
        <w:t>3.2. Предельные параметры разрешенного строительства, реконструкции объектов капитального строительства:</w:t>
      </w:r>
    </w:p>
    <w:tbl>
      <w:tblPr>
        <w:tblStyle w:val="101"/>
        <w:tblW w:w="5000" w:type="pct"/>
        <w:tblLook w:val="04A0" w:firstRow="1" w:lastRow="0" w:firstColumn="1" w:lastColumn="0" w:noHBand="0" w:noVBand="1"/>
      </w:tblPr>
      <w:tblGrid>
        <w:gridCol w:w="2710"/>
        <w:gridCol w:w="1754"/>
        <w:gridCol w:w="1754"/>
        <w:gridCol w:w="1566"/>
        <w:gridCol w:w="1843"/>
      </w:tblGrid>
      <w:tr w:rsidR="00C74BFE" w:rsidRPr="00C74BFE" w14:paraId="7A862664" w14:textId="77777777" w:rsidTr="00EC4E25">
        <w:tc>
          <w:tcPr>
            <w:tcW w:w="1408" w:type="pct"/>
            <w:vMerge w:val="restart"/>
            <w:vAlign w:val="center"/>
          </w:tcPr>
          <w:p w14:paraId="30FA02CE"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 разрешенного использования (код)</w:t>
            </w:r>
          </w:p>
        </w:tc>
        <w:tc>
          <w:tcPr>
            <w:tcW w:w="3592" w:type="pct"/>
            <w:gridSpan w:val="4"/>
          </w:tcPr>
          <w:p w14:paraId="024A615F"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Предельные параметры разрешенного строительства, реконструкции объектов капитального строительства</w:t>
            </w:r>
          </w:p>
        </w:tc>
      </w:tr>
      <w:tr w:rsidR="00C74BFE" w:rsidRPr="00C74BFE" w14:paraId="4D4D0D03" w14:textId="77777777" w:rsidTr="00EC4E25">
        <w:tc>
          <w:tcPr>
            <w:tcW w:w="1408" w:type="pct"/>
            <w:vMerge/>
          </w:tcPr>
          <w:p w14:paraId="077BC2F8" w14:textId="77777777" w:rsidR="00C74BFE" w:rsidRPr="00C74BFE" w:rsidRDefault="00C74BFE" w:rsidP="00C74BFE">
            <w:pPr>
              <w:suppressAutoHyphens/>
              <w:snapToGrid w:val="0"/>
              <w:rPr>
                <w:rFonts w:ascii="Times New Roman" w:hAnsi="Times New Roman"/>
                <w:lang w:eastAsia="ar-SA"/>
              </w:rPr>
            </w:pPr>
          </w:p>
        </w:tc>
        <w:tc>
          <w:tcPr>
            <w:tcW w:w="911" w:type="pct"/>
            <w:vAlign w:val="center"/>
          </w:tcPr>
          <w:p w14:paraId="31F35938" w14:textId="3D634742" w:rsidR="00C74BFE" w:rsidRPr="00C74BFE" w:rsidRDefault="006757CB" w:rsidP="00C74BFE">
            <w:pPr>
              <w:suppressAutoHyphens/>
              <w:snapToGrid w:val="0"/>
              <w:ind w:left="-113" w:right="-113"/>
              <w:jc w:val="center"/>
              <w:rPr>
                <w:rFonts w:ascii="Times New Roman" w:hAnsi="Times New Roman"/>
                <w:b/>
                <w:bCs/>
                <w:lang w:eastAsia="ar-SA"/>
              </w:rPr>
            </w:pPr>
            <w:r>
              <w:rPr>
                <w:rFonts w:ascii="Times New Roman" w:hAnsi="Times New Roman"/>
                <w:b/>
                <w:bCs/>
                <w:lang w:eastAsia="ar-SA"/>
              </w:rPr>
              <w:t>Минимальный</w:t>
            </w:r>
            <w:r w:rsidR="00C74BFE" w:rsidRPr="00C74BFE">
              <w:rPr>
                <w:rFonts w:ascii="Times New Roman" w:hAnsi="Times New Roman"/>
                <w:b/>
                <w:bCs/>
                <w:lang w:eastAsia="ar-SA"/>
              </w:rPr>
              <w:t xml:space="preserve"> отступ от красных линий, м</w:t>
            </w:r>
          </w:p>
        </w:tc>
        <w:tc>
          <w:tcPr>
            <w:tcW w:w="911" w:type="pct"/>
            <w:vAlign w:val="center"/>
          </w:tcPr>
          <w:p w14:paraId="5FB28ADD" w14:textId="5F99421B" w:rsidR="00C74BFE" w:rsidRPr="00C74BFE" w:rsidRDefault="006757CB" w:rsidP="00C74BFE">
            <w:pPr>
              <w:suppressAutoHyphens/>
              <w:snapToGrid w:val="0"/>
              <w:ind w:left="-113" w:right="-113"/>
              <w:jc w:val="center"/>
              <w:rPr>
                <w:rFonts w:ascii="Times New Roman" w:hAnsi="Times New Roman"/>
                <w:b/>
                <w:bCs/>
                <w:lang w:eastAsia="ar-SA"/>
              </w:rPr>
            </w:pPr>
            <w:r>
              <w:rPr>
                <w:rFonts w:ascii="Times New Roman" w:hAnsi="Times New Roman"/>
                <w:b/>
                <w:bCs/>
                <w:lang w:eastAsia="ar-SA"/>
              </w:rPr>
              <w:t xml:space="preserve">Минимальный </w:t>
            </w:r>
            <w:r w:rsidR="00C74BFE" w:rsidRPr="00C74BFE">
              <w:rPr>
                <w:rFonts w:ascii="Times New Roman" w:hAnsi="Times New Roman"/>
                <w:b/>
                <w:bCs/>
                <w:lang w:eastAsia="ar-SA"/>
              </w:rPr>
              <w:t>отступ от границ земельного участка, м</w:t>
            </w:r>
          </w:p>
        </w:tc>
        <w:tc>
          <w:tcPr>
            <w:tcW w:w="813" w:type="pct"/>
            <w:vAlign w:val="center"/>
          </w:tcPr>
          <w:p w14:paraId="5F86321A" w14:textId="77777777" w:rsidR="00C74BFE" w:rsidRPr="00C74BFE" w:rsidRDefault="00C74BFE" w:rsidP="00C74BFE">
            <w:pPr>
              <w:suppressAutoHyphens/>
              <w:snapToGrid w:val="0"/>
              <w:ind w:left="-113" w:right="-113"/>
              <w:jc w:val="center"/>
              <w:rPr>
                <w:rFonts w:ascii="Times New Roman" w:hAnsi="Times New Roman"/>
                <w:b/>
                <w:bCs/>
                <w:lang w:eastAsia="ar-SA"/>
              </w:rPr>
            </w:pPr>
            <w:r w:rsidRPr="00C74BFE">
              <w:rPr>
                <w:rFonts w:ascii="Times New Roman" w:hAnsi="Times New Roman"/>
                <w:b/>
                <w:bCs/>
                <w:lang w:eastAsia="ar-SA"/>
              </w:rPr>
              <w:t>Предельное количество этажей, этаж</w:t>
            </w:r>
          </w:p>
        </w:tc>
        <w:tc>
          <w:tcPr>
            <w:tcW w:w="957" w:type="pct"/>
            <w:vAlign w:val="center"/>
          </w:tcPr>
          <w:p w14:paraId="3A3CE5EA" w14:textId="77777777" w:rsidR="00C74BFE" w:rsidRPr="00C74BFE" w:rsidRDefault="00C74BFE" w:rsidP="00C74BFE">
            <w:pPr>
              <w:suppressAutoHyphens/>
              <w:snapToGrid w:val="0"/>
              <w:ind w:left="-113" w:right="-113"/>
              <w:jc w:val="center"/>
              <w:rPr>
                <w:rFonts w:ascii="Times New Roman" w:hAnsi="Times New Roman"/>
                <w:b/>
                <w:bCs/>
                <w:lang w:eastAsia="ar-SA"/>
              </w:rPr>
            </w:pPr>
            <w:r w:rsidRPr="00C74BFE">
              <w:rPr>
                <w:rFonts w:ascii="Times New Roman" w:hAnsi="Times New Roman"/>
                <w:b/>
                <w:bCs/>
                <w:lang w:eastAsia="ar-SA"/>
              </w:rPr>
              <w:t>Максимальный процент застройки в границах земельного участка, %</w:t>
            </w:r>
          </w:p>
        </w:tc>
      </w:tr>
      <w:tr w:rsidR="00C74BFE" w:rsidRPr="00C74BFE" w14:paraId="10AB71DC" w14:textId="77777777" w:rsidTr="00EC4E25">
        <w:tc>
          <w:tcPr>
            <w:tcW w:w="1408" w:type="pct"/>
          </w:tcPr>
          <w:p w14:paraId="1FF8FF1D"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Отдых (рекреация) (5.0)</w:t>
            </w:r>
          </w:p>
        </w:tc>
        <w:tc>
          <w:tcPr>
            <w:tcW w:w="911" w:type="pct"/>
          </w:tcPr>
          <w:p w14:paraId="2E5FB8E7"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5</w:t>
            </w:r>
          </w:p>
        </w:tc>
        <w:tc>
          <w:tcPr>
            <w:tcW w:w="911" w:type="pct"/>
          </w:tcPr>
          <w:p w14:paraId="294546B1"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3</w:t>
            </w:r>
          </w:p>
        </w:tc>
        <w:tc>
          <w:tcPr>
            <w:tcW w:w="813" w:type="pct"/>
          </w:tcPr>
          <w:p w14:paraId="61B5C6CC"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3</w:t>
            </w:r>
          </w:p>
        </w:tc>
        <w:tc>
          <w:tcPr>
            <w:tcW w:w="957" w:type="pct"/>
          </w:tcPr>
          <w:p w14:paraId="1598596D" w14:textId="634B67F7" w:rsidR="00C74BFE" w:rsidRPr="00C74BFE" w:rsidRDefault="006846C5" w:rsidP="00C74BFE">
            <w:pPr>
              <w:suppressAutoHyphens/>
              <w:snapToGrid w:val="0"/>
              <w:ind w:left="-113" w:right="-113"/>
              <w:jc w:val="center"/>
              <w:rPr>
                <w:rFonts w:ascii="Times New Roman" w:hAnsi="Times New Roman"/>
                <w:lang w:eastAsia="ar-SA"/>
              </w:rPr>
            </w:pPr>
            <w:r>
              <w:rPr>
                <w:rFonts w:ascii="Times New Roman" w:hAnsi="Times New Roman"/>
                <w:lang w:eastAsia="ar-SA"/>
              </w:rPr>
              <w:t>50</w:t>
            </w:r>
          </w:p>
        </w:tc>
      </w:tr>
      <w:tr w:rsidR="00C74BFE" w:rsidRPr="00C74BFE" w14:paraId="7A43D0E0" w14:textId="77777777" w:rsidTr="00EC4E25">
        <w:tc>
          <w:tcPr>
            <w:tcW w:w="1408" w:type="pct"/>
          </w:tcPr>
          <w:p w14:paraId="1C3BAE6F"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Энергетика (6.7)</w:t>
            </w:r>
          </w:p>
        </w:tc>
        <w:tc>
          <w:tcPr>
            <w:tcW w:w="911" w:type="pct"/>
          </w:tcPr>
          <w:p w14:paraId="389FA3ED"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5</w:t>
            </w:r>
          </w:p>
        </w:tc>
        <w:tc>
          <w:tcPr>
            <w:tcW w:w="911" w:type="pct"/>
          </w:tcPr>
          <w:p w14:paraId="5F609F80" w14:textId="77777777" w:rsidR="00C74BFE" w:rsidRPr="00F64909" w:rsidRDefault="00C74BFE"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3</w:t>
            </w:r>
          </w:p>
        </w:tc>
        <w:tc>
          <w:tcPr>
            <w:tcW w:w="813" w:type="pct"/>
          </w:tcPr>
          <w:p w14:paraId="18D3DAA1" w14:textId="3201786E" w:rsidR="00C74BFE" w:rsidRPr="00F64909" w:rsidRDefault="006846C5"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957" w:type="pct"/>
          </w:tcPr>
          <w:p w14:paraId="1276FFE6" w14:textId="3D700C60" w:rsidR="00C74BFE" w:rsidRPr="00F64909" w:rsidRDefault="006846C5" w:rsidP="00C74BFE">
            <w:pPr>
              <w:suppressAutoHyphens/>
              <w:snapToGrid w:val="0"/>
              <w:ind w:left="-113" w:right="-113"/>
              <w:jc w:val="center"/>
              <w:rPr>
                <w:rFonts w:ascii="Times New Roman" w:hAnsi="Times New Roman"/>
                <w:lang w:eastAsia="ar-SA"/>
              </w:rPr>
            </w:pPr>
            <w:r w:rsidRPr="00F64909">
              <w:rPr>
                <w:rFonts w:ascii="Times New Roman" w:hAnsi="Times New Roman"/>
                <w:lang w:eastAsia="ar-SA"/>
              </w:rPr>
              <w:t>50</w:t>
            </w:r>
          </w:p>
        </w:tc>
      </w:tr>
      <w:tr w:rsidR="00EC4E25" w:rsidRPr="00C74BFE" w14:paraId="63152CE5" w14:textId="77777777" w:rsidTr="00EC4E25">
        <w:tc>
          <w:tcPr>
            <w:tcW w:w="1408" w:type="pct"/>
          </w:tcPr>
          <w:p w14:paraId="16B115AB" w14:textId="77777777" w:rsidR="00EC4E25" w:rsidRPr="00C74BFE" w:rsidRDefault="00EC4E25" w:rsidP="00EC4E25">
            <w:pPr>
              <w:suppressAutoHyphens/>
              <w:snapToGrid w:val="0"/>
              <w:rPr>
                <w:rFonts w:ascii="Times New Roman" w:hAnsi="Times New Roman"/>
                <w:lang w:eastAsia="ar-SA"/>
              </w:rPr>
            </w:pPr>
            <w:r w:rsidRPr="00C74BFE">
              <w:rPr>
                <w:rFonts w:ascii="Times New Roman" w:hAnsi="Times New Roman"/>
                <w:lang w:eastAsia="ar-SA"/>
              </w:rPr>
              <w:t>Связь (6.8)</w:t>
            </w:r>
          </w:p>
        </w:tc>
        <w:tc>
          <w:tcPr>
            <w:tcW w:w="911" w:type="pct"/>
          </w:tcPr>
          <w:p w14:paraId="2298F101" w14:textId="2901BF64" w:rsidR="00EC4E25" w:rsidRPr="00F64909" w:rsidRDefault="00EC4E25" w:rsidP="00EC4E25">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911" w:type="pct"/>
          </w:tcPr>
          <w:p w14:paraId="60626976" w14:textId="0E20344E" w:rsidR="00EC4E25" w:rsidRPr="00F64909" w:rsidRDefault="00EC4E25" w:rsidP="00EC4E25">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813" w:type="pct"/>
          </w:tcPr>
          <w:p w14:paraId="3A74B340" w14:textId="3A6F935B" w:rsidR="00EC4E25" w:rsidRPr="00F64909" w:rsidRDefault="00EC4E25" w:rsidP="00EC4E25">
            <w:pPr>
              <w:suppressAutoHyphens/>
              <w:snapToGrid w:val="0"/>
              <w:ind w:left="-113" w:right="-113"/>
              <w:jc w:val="center"/>
              <w:rPr>
                <w:rFonts w:ascii="Times New Roman" w:hAnsi="Times New Roman"/>
                <w:lang w:eastAsia="ar-SA"/>
              </w:rPr>
            </w:pPr>
            <w:r w:rsidRPr="00F64909">
              <w:rPr>
                <w:rFonts w:ascii="Times New Roman" w:hAnsi="Times New Roman"/>
                <w:lang w:eastAsia="ar-SA"/>
              </w:rPr>
              <w:t>Не подлежит установлению</w:t>
            </w:r>
          </w:p>
        </w:tc>
        <w:tc>
          <w:tcPr>
            <w:tcW w:w="957" w:type="pct"/>
          </w:tcPr>
          <w:p w14:paraId="2A0D80DB" w14:textId="26FCC845" w:rsidR="00EC4E25" w:rsidRPr="00F64909" w:rsidRDefault="00061BD7" w:rsidP="00EC4E25">
            <w:pPr>
              <w:suppressAutoHyphens/>
              <w:snapToGrid w:val="0"/>
              <w:ind w:left="-113" w:right="-113"/>
              <w:jc w:val="center"/>
              <w:rPr>
                <w:rFonts w:ascii="Times New Roman" w:hAnsi="Times New Roman"/>
                <w:lang w:val="en-US" w:eastAsia="ar-SA"/>
              </w:rPr>
            </w:pPr>
            <w:r w:rsidRPr="00F64909">
              <w:rPr>
                <w:rFonts w:ascii="Times New Roman" w:hAnsi="Times New Roman"/>
                <w:lang w:eastAsia="ar-SA"/>
              </w:rPr>
              <w:t xml:space="preserve">Не подлежит установлению </w:t>
            </w:r>
          </w:p>
        </w:tc>
      </w:tr>
      <w:tr w:rsidR="00C74BFE" w:rsidRPr="00C74BFE" w14:paraId="7DC4284B" w14:textId="77777777" w:rsidTr="00EC4E25">
        <w:tc>
          <w:tcPr>
            <w:tcW w:w="1408" w:type="pct"/>
          </w:tcPr>
          <w:p w14:paraId="3E683724"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Использование лесов (10.0)</w:t>
            </w:r>
          </w:p>
        </w:tc>
        <w:tc>
          <w:tcPr>
            <w:tcW w:w="911" w:type="pct"/>
          </w:tcPr>
          <w:p w14:paraId="3F1833C6"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11" w:type="pct"/>
          </w:tcPr>
          <w:p w14:paraId="1E8708A6"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813" w:type="pct"/>
          </w:tcPr>
          <w:p w14:paraId="3D639A5A"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57" w:type="pct"/>
          </w:tcPr>
          <w:p w14:paraId="31254490"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r>
      <w:tr w:rsidR="00C74BFE" w:rsidRPr="00C74BFE" w14:paraId="6B2F6E80" w14:textId="77777777" w:rsidTr="00EC4E25">
        <w:tc>
          <w:tcPr>
            <w:tcW w:w="1408" w:type="pct"/>
          </w:tcPr>
          <w:p w14:paraId="694AB93C"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Общее пользование водными объектами (11.1)</w:t>
            </w:r>
          </w:p>
        </w:tc>
        <w:tc>
          <w:tcPr>
            <w:tcW w:w="911" w:type="pct"/>
          </w:tcPr>
          <w:p w14:paraId="72B11387"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11" w:type="pct"/>
          </w:tcPr>
          <w:p w14:paraId="0E470EFE"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813" w:type="pct"/>
          </w:tcPr>
          <w:p w14:paraId="5716DDF2"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57" w:type="pct"/>
          </w:tcPr>
          <w:p w14:paraId="234D652F"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r>
      <w:tr w:rsidR="00C74BFE" w:rsidRPr="00C74BFE" w14:paraId="1FC2CEA3" w14:textId="77777777" w:rsidTr="00EC4E25">
        <w:tc>
          <w:tcPr>
            <w:tcW w:w="1408" w:type="pct"/>
          </w:tcPr>
          <w:p w14:paraId="15AF07B5"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Земельные участки (территории) общего пользования (12.0)</w:t>
            </w:r>
          </w:p>
        </w:tc>
        <w:tc>
          <w:tcPr>
            <w:tcW w:w="911" w:type="pct"/>
          </w:tcPr>
          <w:p w14:paraId="76C7711C"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11" w:type="pct"/>
          </w:tcPr>
          <w:p w14:paraId="5C4B2E84"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813" w:type="pct"/>
          </w:tcPr>
          <w:p w14:paraId="4B4454CB"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57" w:type="pct"/>
          </w:tcPr>
          <w:p w14:paraId="1775DD98"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r>
    </w:tbl>
    <w:p w14:paraId="0F7E0275" w14:textId="77777777" w:rsidR="00C74BFE" w:rsidRPr="00C74BFE" w:rsidRDefault="00C74BFE" w:rsidP="00C74BFE">
      <w:pPr>
        <w:tabs>
          <w:tab w:val="left" w:pos="1080"/>
          <w:tab w:val="num" w:pos="1211"/>
        </w:tabs>
        <w:suppressAutoHyphens/>
        <w:snapToGrid w:val="0"/>
        <w:ind w:firstLine="709"/>
        <w:jc w:val="both"/>
      </w:pPr>
    </w:p>
    <w:p w14:paraId="703101AA" w14:textId="77777777" w:rsidR="00C74BFE" w:rsidRPr="00C74BFE" w:rsidRDefault="00C74BFE" w:rsidP="00C74BFE">
      <w:pPr>
        <w:tabs>
          <w:tab w:val="left" w:pos="1080"/>
          <w:tab w:val="num" w:pos="1211"/>
        </w:tabs>
        <w:suppressAutoHyphens/>
        <w:snapToGrid w:val="0"/>
        <w:ind w:firstLine="709"/>
        <w:jc w:val="both"/>
      </w:pPr>
      <w:r w:rsidRPr="00C74BFE">
        <w:t>4. Ограничения использования земельных участков и объектов капитального строительства.</w:t>
      </w:r>
    </w:p>
    <w:p w14:paraId="2319DBAF" w14:textId="3B63ACEF" w:rsidR="00C74BFE" w:rsidRPr="00C74BFE" w:rsidRDefault="00C74BFE" w:rsidP="00C74BFE">
      <w:pPr>
        <w:tabs>
          <w:tab w:val="left" w:pos="1080"/>
          <w:tab w:val="num" w:pos="1211"/>
        </w:tabs>
        <w:suppressAutoHyphens/>
        <w:snapToGrid w:val="0"/>
        <w:ind w:firstLine="709"/>
        <w:jc w:val="both"/>
      </w:pPr>
      <w:r w:rsidRPr="00C74BFE">
        <w:t xml:space="preserve">Ограничения использования земельных участков и объектов капитального строительства, находящихся в зоне с кодовым обозначением (Р-4) и расположенных </w:t>
      </w:r>
      <w:r w:rsidR="00103C5F">
        <w:br/>
      </w:r>
      <w:r w:rsidRPr="00C74BFE">
        <w:t xml:space="preserve">в границах зон с особыми условиями использования территории, устанавливаются </w:t>
      </w:r>
      <w:r w:rsidR="00103C5F">
        <w:br/>
      </w:r>
      <w:r w:rsidRPr="00C74BFE">
        <w:t>в соответствии со статьями 32-35 настоящих Правил.</w:t>
      </w:r>
      <w:bookmarkStart w:id="58" w:name="_Toc29824857"/>
    </w:p>
    <w:p w14:paraId="4BB5C0E0" w14:textId="77777777" w:rsidR="00C74BFE" w:rsidRPr="00C74BFE" w:rsidRDefault="00C74BFE" w:rsidP="00103C5F">
      <w:pPr>
        <w:keepNext/>
        <w:widowControl w:val="0"/>
        <w:numPr>
          <w:ilvl w:val="2"/>
          <w:numId w:val="0"/>
        </w:numPr>
        <w:tabs>
          <w:tab w:val="left" w:pos="0"/>
        </w:tabs>
        <w:suppressAutoHyphens/>
        <w:spacing w:before="120" w:after="120" w:line="276" w:lineRule="auto"/>
        <w:ind w:right="-113" w:firstLine="709"/>
        <w:jc w:val="both"/>
        <w:outlineLvl w:val="2"/>
        <w:rPr>
          <w:b/>
          <w:bCs/>
          <w:lang w:eastAsia="en-US"/>
        </w:rPr>
      </w:pPr>
      <w:bookmarkStart w:id="59" w:name="_Toc38300585"/>
      <w:bookmarkStart w:id="60" w:name="_Toc38454709"/>
      <w:bookmarkStart w:id="61" w:name="_Toc38625311"/>
      <w:bookmarkStart w:id="62" w:name="_Toc62748266"/>
      <w:bookmarkStart w:id="63" w:name="_Toc179981571"/>
      <w:bookmarkStart w:id="64" w:name="_Toc195275289"/>
      <w:r w:rsidRPr="00C74BFE">
        <w:rPr>
          <w:b/>
          <w:bCs/>
          <w:lang w:eastAsia="en-US"/>
        </w:rPr>
        <w:t>Статья 31. Зона природных ландшафтов (Р-5)</w:t>
      </w:r>
      <w:bookmarkEnd w:id="58"/>
      <w:bookmarkEnd w:id="59"/>
      <w:bookmarkEnd w:id="60"/>
      <w:bookmarkEnd w:id="61"/>
      <w:bookmarkEnd w:id="62"/>
      <w:bookmarkEnd w:id="63"/>
      <w:bookmarkEnd w:id="64"/>
    </w:p>
    <w:p w14:paraId="16B52EF7" w14:textId="77777777" w:rsidR="00C74BFE" w:rsidRPr="00C74BFE" w:rsidRDefault="00C74BFE" w:rsidP="00C74BFE">
      <w:pPr>
        <w:widowControl w:val="0"/>
        <w:suppressAutoHyphens/>
        <w:snapToGrid w:val="0"/>
        <w:ind w:firstLine="709"/>
        <w:jc w:val="both"/>
        <w:rPr>
          <w:lang w:eastAsia="ar-SA"/>
        </w:rPr>
      </w:pPr>
      <w:r w:rsidRPr="00C74BFE">
        <w:rPr>
          <w:bCs/>
          <w:iCs/>
        </w:rPr>
        <w:t>1. Зона природных ландшафтов</w:t>
      </w:r>
      <w:r w:rsidRPr="00C74BFE">
        <w:t xml:space="preserve"> (Р-5) определяется для природных территорий при отсутствии их градостроительного использования и освоения. </w:t>
      </w:r>
    </w:p>
    <w:p w14:paraId="3FD76830" w14:textId="77777777" w:rsidR="00C74BFE" w:rsidRPr="00C74BFE" w:rsidRDefault="00C74BFE" w:rsidP="00C74BFE">
      <w:pPr>
        <w:widowControl w:val="0"/>
        <w:suppressAutoHyphens/>
        <w:autoSpaceDE w:val="0"/>
        <w:snapToGrid w:val="0"/>
        <w:spacing w:after="120"/>
        <w:ind w:firstLine="694"/>
        <w:jc w:val="both"/>
        <w:rPr>
          <w:lang w:eastAsia="ar-SA"/>
        </w:rPr>
      </w:pPr>
      <w:r w:rsidRPr="00C74BFE">
        <w:rPr>
          <w:lang w:eastAsia="ar-SA"/>
        </w:rPr>
        <w:lastRenderedPageBreak/>
        <w:t>2. Виды разрешенного использования:</w:t>
      </w:r>
    </w:p>
    <w:p w14:paraId="45C4C497" w14:textId="77777777" w:rsidR="00C74BFE" w:rsidRPr="00C74BFE" w:rsidRDefault="00C74BFE" w:rsidP="00C74BFE">
      <w:pPr>
        <w:widowControl w:val="0"/>
        <w:tabs>
          <w:tab w:val="left" w:pos="7200"/>
        </w:tabs>
        <w:suppressAutoHyphens/>
        <w:snapToGrid w:val="0"/>
        <w:spacing w:after="120"/>
        <w:jc w:val="center"/>
        <w:rPr>
          <w:lang w:eastAsia="ar-SA"/>
        </w:rPr>
      </w:pPr>
      <w:r w:rsidRPr="00C74BFE">
        <w:rPr>
          <w:lang w:eastAsia="ar-SA"/>
        </w:rPr>
        <w:t>ОСНОВНЫЕ ВИДЫ РАЗРЕШЕННОГО ИСПОЛЬЗОВАНИЯ:</w:t>
      </w:r>
    </w:p>
    <w:tbl>
      <w:tblPr>
        <w:tblStyle w:val="101"/>
        <w:tblW w:w="5000" w:type="pct"/>
        <w:tblLook w:val="04A0" w:firstRow="1" w:lastRow="0" w:firstColumn="1" w:lastColumn="0" w:noHBand="0" w:noVBand="1"/>
      </w:tblPr>
      <w:tblGrid>
        <w:gridCol w:w="2690"/>
        <w:gridCol w:w="5913"/>
        <w:gridCol w:w="1024"/>
      </w:tblGrid>
      <w:tr w:rsidR="00C74BFE" w:rsidRPr="00C74BFE" w14:paraId="5AC8064D" w14:textId="77777777" w:rsidTr="00FE5018">
        <w:trPr>
          <w:tblHeader/>
        </w:trPr>
        <w:tc>
          <w:tcPr>
            <w:tcW w:w="1397" w:type="pct"/>
          </w:tcPr>
          <w:p w14:paraId="28B6B5D0"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w:t>
            </w:r>
          </w:p>
          <w:p w14:paraId="0469C80E"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разрешённого</w:t>
            </w:r>
          </w:p>
          <w:p w14:paraId="692C6C3E"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использования</w:t>
            </w:r>
          </w:p>
          <w:p w14:paraId="68417856"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земельного участка</w:t>
            </w:r>
          </w:p>
        </w:tc>
        <w:tc>
          <w:tcPr>
            <w:tcW w:w="3071" w:type="pct"/>
          </w:tcPr>
          <w:p w14:paraId="32B27813"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Описание вида разрешённого использования земельного участка</w:t>
            </w:r>
          </w:p>
        </w:tc>
        <w:tc>
          <w:tcPr>
            <w:tcW w:w="533" w:type="pct"/>
          </w:tcPr>
          <w:p w14:paraId="03B53BE9"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Код</w:t>
            </w:r>
          </w:p>
        </w:tc>
      </w:tr>
      <w:tr w:rsidR="00C74BFE" w:rsidRPr="00C74BFE" w14:paraId="7B21EF6D" w14:textId="77777777" w:rsidTr="00FE5018">
        <w:tc>
          <w:tcPr>
            <w:tcW w:w="1397" w:type="pct"/>
          </w:tcPr>
          <w:p w14:paraId="46A69BB4"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Предоставление коммунальных услуг</w:t>
            </w:r>
          </w:p>
        </w:tc>
        <w:tc>
          <w:tcPr>
            <w:tcW w:w="3071" w:type="pct"/>
          </w:tcPr>
          <w:p w14:paraId="00B0192B"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33" w:type="pct"/>
          </w:tcPr>
          <w:p w14:paraId="7EC232C0"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3.1.1</w:t>
            </w:r>
          </w:p>
        </w:tc>
      </w:tr>
      <w:tr w:rsidR="00C74BFE" w:rsidRPr="00C74BFE" w14:paraId="62DD266F" w14:textId="77777777" w:rsidTr="00FE5018">
        <w:tc>
          <w:tcPr>
            <w:tcW w:w="1397" w:type="pct"/>
          </w:tcPr>
          <w:p w14:paraId="5FEB21C1"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Обеспечение деятельности в области гидрометеорологии и смежных с ней областях</w:t>
            </w:r>
          </w:p>
        </w:tc>
        <w:tc>
          <w:tcPr>
            <w:tcW w:w="3071" w:type="pct"/>
          </w:tcPr>
          <w:p w14:paraId="5A7ADE60"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533" w:type="pct"/>
          </w:tcPr>
          <w:p w14:paraId="36B1ECFB"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3.9.1</w:t>
            </w:r>
          </w:p>
        </w:tc>
      </w:tr>
      <w:tr w:rsidR="00C74BFE" w:rsidRPr="00C74BFE" w14:paraId="0694B148" w14:textId="77777777" w:rsidTr="00FE5018">
        <w:tc>
          <w:tcPr>
            <w:tcW w:w="1397" w:type="pct"/>
          </w:tcPr>
          <w:p w14:paraId="59185494"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Природно-познавательный туризм</w:t>
            </w:r>
          </w:p>
        </w:tc>
        <w:tc>
          <w:tcPr>
            <w:tcW w:w="3071" w:type="pct"/>
          </w:tcPr>
          <w:p w14:paraId="15718CF5"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403948A7"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осуществление необходимых природоохранных и </w:t>
            </w:r>
            <w:proofErr w:type="spellStart"/>
            <w:r w:rsidRPr="00C74BFE">
              <w:rPr>
                <w:rFonts w:ascii="Times New Roman" w:hAnsi="Times New Roman"/>
                <w:lang w:eastAsia="ar-SA"/>
              </w:rPr>
              <w:t>природовосстановительных</w:t>
            </w:r>
            <w:proofErr w:type="spellEnd"/>
            <w:r w:rsidRPr="00C74BFE">
              <w:rPr>
                <w:rFonts w:ascii="Times New Roman" w:hAnsi="Times New Roman"/>
                <w:lang w:eastAsia="ar-SA"/>
              </w:rPr>
              <w:t xml:space="preserve"> мероприятий</w:t>
            </w:r>
          </w:p>
        </w:tc>
        <w:tc>
          <w:tcPr>
            <w:tcW w:w="533" w:type="pct"/>
          </w:tcPr>
          <w:p w14:paraId="70A50A9A"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5.2</w:t>
            </w:r>
          </w:p>
        </w:tc>
      </w:tr>
      <w:tr w:rsidR="00C74BFE" w:rsidRPr="00C74BFE" w14:paraId="14883F38" w14:textId="77777777" w:rsidTr="00FE5018">
        <w:tc>
          <w:tcPr>
            <w:tcW w:w="1397" w:type="pct"/>
          </w:tcPr>
          <w:p w14:paraId="1161CA09"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Охота и рыбалка</w:t>
            </w:r>
          </w:p>
        </w:tc>
        <w:tc>
          <w:tcPr>
            <w:tcW w:w="3071" w:type="pct"/>
          </w:tcPr>
          <w:p w14:paraId="6F907B8E" w14:textId="77777777" w:rsidR="00C74BFE" w:rsidRPr="00C74BFE" w:rsidRDefault="00C74BFE" w:rsidP="00FE5018">
            <w:pPr>
              <w:jc w:val="both"/>
              <w:rPr>
                <w:rFonts w:ascii="Times New Roman" w:hAnsi="Times New Roman"/>
                <w:lang w:eastAsia="ar-SA"/>
              </w:rPr>
            </w:pPr>
            <w:r w:rsidRPr="00C74BFE">
              <w:rPr>
                <w:rFonts w:ascii="Times New Roman" w:hAnsi="Times New Roman"/>
                <w:lang w:eastAsia="ar-SA"/>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533" w:type="pct"/>
          </w:tcPr>
          <w:p w14:paraId="14E0F0F2"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5.3</w:t>
            </w:r>
          </w:p>
        </w:tc>
      </w:tr>
      <w:tr w:rsidR="00C74BFE" w:rsidRPr="00C74BFE" w14:paraId="65A13AAD" w14:textId="77777777" w:rsidTr="00FE5018">
        <w:tc>
          <w:tcPr>
            <w:tcW w:w="1397" w:type="pct"/>
          </w:tcPr>
          <w:p w14:paraId="49EE0FE0"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Причалы для маломерных судов</w:t>
            </w:r>
          </w:p>
        </w:tc>
        <w:tc>
          <w:tcPr>
            <w:tcW w:w="3071" w:type="pct"/>
          </w:tcPr>
          <w:p w14:paraId="4CE3D79F"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сооружений, предназначенных для причаливания, хранения и обслуживания яхт, катеров, лодок и других маломерных судов</w:t>
            </w:r>
          </w:p>
        </w:tc>
        <w:tc>
          <w:tcPr>
            <w:tcW w:w="533" w:type="pct"/>
          </w:tcPr>
          <w:p w14:paraId="5BD3C108"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5.4</w:t>
            </w:r>
          </w:p>
        </w:tc>
      </w:tr>
      <w:tr w:rsidR="00C74BFE" w:rsidRPr="00C74BFE" w14:paraId="4A143DE5" w14:textId="77777777" w:rsidTr="00FE5018">
        <w:tc>
          <w:tcPr>
            <w:tcW w:w="1397" w:type="pct"/>
          </w:tcPr>
          <w:p w14:paraId="7554F8D4"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Общее пользование водными объектами</w:t>
            </w:r>
          </w:p>
        </w:tc>
        <w:tc>
          <w:tcPr>
            <w:tcW w:w="3071" w:type="pct"/>
          </w:tcPr>
          <w:p w14:paraId="57DAD221"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w:t>
            </w:r>
            <w:r w:rsidRPr="00C74BFE">
              <w:rPr>
                <w:rFonts w:ascii="Times New Roman" w:hAnsi="Times New Roman"/>
                <w:lang w:eastAsia="ar-SA"/>
              </w:rPr>
              <w:lastRenderedPageBreak/>
              <w:t>средств, предназначенных для отдыха на водных объектах, водопой, если соответствующие запреты не установлены законодательством)</w:t>
            </w:r>
          </w:p>
        </w:tc>
        <w:tc>
          <w:tcPr>
            <w:tcW w:w="533" w:type="pct"/>
          </w:tcPr>
          <w:p w14:paraId="00BC123C"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lastRenderedPageBreak/>
              <w:t>11.1</w:t>
            </w:r>
          </w:p>
        </w:tc>
      </w:tr>
      <w:tr w:rsidR="00C74BFE" w:rsidRPr="00C74BFE" w14:paraId="2A849809" w14:textId="77777777" w:rsidTr="00FE5018">
        <w:tc>
          <w:tcPr>
            <w:tcW w:w="1397" w:type="pct"/>
          </w:tcPr>
          <w:p w14:paraId="05975995"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Гидротехнические сооружения</w:t>
            </w:r>
          </w:p>
        </w:tc>
        <w:tc>
          <w:tcPr>
            <w:tcW w:w="3071" w:type="pct"/>
          </w:tcPr>
          <w:p w14:paraId="1A544A7A"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533" w:type="pct"/>
          </w:tcPr>
          <w:p w14:paraId="2EB9D747"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11.3</w:t>
            </w:r>
          </w:p>
        </w:tc>
      </w:tr>
    </w:tbl>
    <w:p w14:paraId="3BC9518F" w14:textId="77777777" w:rsidR="00C74BFE" w:rsidRPr="00C74BFE" w:rsidRDefault="00C74BFE" w:rsidP="00C74BFE">
      <w:pPr>
        <w:widowControl w:val="0"/>
        <w:tabs>
          <w:tab w:val="left" w:pos="7200"/>
        </w:tabs>
        <w:suppressAutoHyphens/>
        <w:snapToGrid w:val="0"/>
        <w:ind w:firstLine="709"/>
        <w:jc w:val="both"/>
        <w:rPr>
          <w:color w:val="C00000"/>
          <w:lang w:eastAsia="ar-SA"/>
        </w:rPr>
      </w:pPr>
    </w:p>
    <w:p w14:paraId="354AAEF2" w14:textId="77777777" w:rsidR="00C74BFE" w:rsidRPr="00C74BFE" w:rsidRDefault="00C74BFE" w:rsidP="00C74BFE">
      <w:pPr>
        <w:widowControl w:val="0"/>
        <w:tabs>
          <w:tab w:val="left" w:pos="7200"/>
        </w:tabs>
        <w:suppressAutoHyphens/>
        <w:snapToGrid w:val="0"/>
        <w:spacing w:after="120"/>
        <w:jc w:val="center"/>
        <w:rPr>
          <w:lang w:eastAsia="ar-SA"/>
        </w:rPr>
      </w:pPr>
      <w:r w:rsidRPr="00C74BFE">
        <w:rPr>
          <w:lang w:eastAsia="ar-SA"/>
        </w:rPr>
        <w:t>УСЛОВНО РАЗРЕШЕННЫЕ ВИДЫ ИСПОЛЬЗОВАНИЯ:</w:t>
      </w:r>
    </w:p>
    <w:tbl>
      <w:tblPr>
        <w:tblStyle w:val="101"/>
        <w:tblW w:w="5000" w:type="pct"/>
        <w:tblLook w:val="04A0" w:firstRow="1" w:lastRow="0" w:firstColumn="1" w:lastColumn="0" w:noHBand="0" w:noVBand="1"/>
      </w:tblPr>
      <w:tblGrid>
        <w:gridCol w:w="2689"/>
        <w:gridCol w:w="5923"/>
        <w:gridCol w:w="1015"/>
      </w:tblGrid>
      <w:tr w:rsidR="00C74BFE" w:rsidRPr="00C74BFE" w14:paraId="2714A7FA" w14:textId="77777777" w:rsidTr="00FE5018">
        <w:tc>
          <w:tcPr>
            <w:tcW w:w="1397" w:type="pct"/>
          </w:tcPr>
          <w:p w14:paraId="0D264525"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w:t>
            </w:r>
          </w:p>
          <w:p w14:paraId="10375E02"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разрешённого</w:t>
            </w:r>
          </w:p>
          <w:p w14:paraId="371E23BB"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использования</w:t>
            </w:r>
          </w:p>
          <w:p w14:paraId="1A4D8ED5" w14:textId="77777777" w:rsidR="00C74BFE" w:rsidRPr="00C74BFE" w:rsidRDefault="00C74BFE" w:rsidP="00C74BFE">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земельного участка</w:t>
            </w:r>
          </w:p>
        </w:tc>
        <w:tc>
          <w:tcPr>
            <w:tcW w:w="3076" w:type="pct"/>
          </w:tcPr>
          <w:p w14:paraId="2C6D4950"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Описание вида разрешённого использования земельного участка</w:t>
            </w:r>
          </w:p>
        </w:tc>
        <w:tc>
          <w:tcPr>
            <w:tcW w:w="527" w:type="pct"/>
          </w:tcPr>
          <w:p w14:paraId="77A243EC" w14:textId="77777777" w:rsidR="00C74BFE" w:rsidRPr="00C74BFE" w:rsidRDefault="00C74BFE" w:rsidP="00FE5018">
            <w:pPr>
              <w:widowControl w:val="0"/>
              <w:tabs>
                <w:tab w:val="left" w:pos="7200"/>
              </w:tabs>
              <w:suppressAutoHyphens/>
              <w:snapToGrid w:val="0"/>
              <w:jc w:val="center"/>
              <w:rPr>
                <w:rFonts w:ascii="Times New Roman" w:hAnsi="Times New Roman"/>
                <w:b/>
                <w:bCs/>
                <w:lang w:eastAsia="ar-SA"/>
              </w:rPr>
            </w:pPr>
            <w:r w:rsidRPr="00C74BFE">
              <w:rPr>
                <w:rFonts w:ascii="Times New Roman" w:hAnsi="Times New Roman"/>
                <w:b/>
                <w:bCs/>
                <w:lang w:eastAsia="ar-SA"/>
              </w:rPr>
              <w:t>Код</w:t>
            </w:r>
          </w:p>
        </w:tc>
      </w:tr>
      <w:tr w:rsidR="00C74BFE" w:rsidRPr="00C74BFE" w14:paraId="4BB10EFC" w14:textId="77777777" w:rsidTr="00FE5018">
        <w:tc>
          <w:tcPr>
            <w:tcW w:w="1397" w:type="pct"/>
          </w:tcPr>
          <w:p w14:paraId="5E7CE362" w14:textId="77777777" w:rsidR="00C74BFE" w:rsidRPr="00C74BFE" w:rsidRDefault="00C74BFE" w:rsidP="00C74BFE">
            <w:pPr>
              <w:widowControl w:val="0"/>
              <w:tabs>
                <w:tab w:val="left" w:pos="7200"/>
              </w:tabs>
              <w:suppressAutoHyphens/>
              <w:snapToGrid w:val="0"/>
              <w:rPr>
                <w:rFonts w:ascii="Times New Roman" w:hAnsi="Times New Roman"/>
                <w:lang w:eastAsia="ar-SA"/>
              </w:rPr>
            </w:pPr>
            <w:r w:rsidRPr="00C74BFE">
              <w:rPr>
                <w:rFonts w:ascii="Times New Roman" w:hAnsi="Times New Roman"/>
                <w:lang w:eastAsia="ar-SA"/>
              </w:rPr>
              <w:t>Земельные участки (территории) общего пользования</w:t>
            </w:r>
          </w:p>
        </w:tc>
        <w:tc>
          <w:tcPr>
            <w:tcW w:w="3076" w:type="pct"/>
          </w:tcPr>
          <w:p w14:paraId="782BFDF7"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Земельные участки общего пользования.</w:t>
            </w:r>
          </w:p>
          <w:p w14:paraId="4ABAE4FD" w14:textId="77777777" w:rsidR="00C74BFE" w:rsidRPr="00C74BFE" w:rsidRDefault="00C74BFE" w:rsidP="00FE5018">
            <w:pPr>
              <w:widowControl w:val="0"/>
              <w:tabs>
                <w:tab w:val="left" w:pos="7200"/>
              </w:tabs>
              <w:suppressAutoHyphens/>
              <w:snapToGrid w:val="0"/>
              <w:jc w:val="both"/>
              <w:rPr>
                <w:rFonts w:ascii="Times New Roman" w:hAnsi="Times New Roman"/>
                <w:lang w:eastAsia="ar-SA"/>
              </w:rPr>
            </w:pPr>
            <w:r w:rsidRPr="00C74BFE">
              <w:rPr>
                <w:rFonts w:ascii="Times New Roman" w:hAnsi="Times New Roman"/>
                <w:lang w:eastAsia="ar-SA"/>
              </w:rPr>
              <w:t xml:space="preserve">Содержание данного вида разрешенного использования включает в себя содержание видов разрешенного использования с </w:t>
            </w:r>
            <w:hyperlink r:id="rId56" w:anchor="/document/70736874/entry/11201" w:history="1">
              <w:r w:rsidRPr="00C74BFE">
                <w:rPr>
                  <w:rFonts w:ascii="Times New Roman" w:hAnsi="Times New Roman"/>
                  <w:lang w:eastAsia="ar-SA"/>
                </w:rPr>
                <w:t>кодами 12.0.1 - 12.0.2</w:t>
              </w:r>
            </w:hyperlink>
            <w:r w:rsidRPr="00C74BFE">
              <w:rPr>
                <w:rFonts w:ascii="Times New Roman" w:hAnsi="Times New Roman"/>
                <w:lang w:eastAsia="ar-SA"/>
              </w:rPr>
              <w:t xml:space="preserve"> Классификатора</w:t>
            </w:r>
          </w:p>
        </w:tc>
        <w:tc>
          <w:tcPr>
            <w:tcW w:w="527" w:type="pct"/>
          </w:tcPr>
          <w:p w14:paraId="7EEFAC47" w14:textId="77777777" w:rsidR="00C74BFE" w:rsidRPr="00C74BFE" w:rsidRDefault="00C74BFE" w:rsidP="00FE5018">
            <w:pPr>
              <w:widowControl w:val="0"/>
              <w:tabs>
                <w:tab w:val="left" w:pos="7200"/>
              </w:tabs>
              <w:suppressAutoHyphens/>
              <w:snapToGrid w:val="0"/>
              <w:jc w:val="center"/>
              <w:rPr>
                <w:rFonts w:ascii="Times New Roman" w:hAnsi="Times New Roman"/>
                <w:lang w:eastAsia="ar-SA"/>
              </w:rPr>
            </w:pPr>
            <w:r w:rsidRPr="00C74BFE">
              <w:rPr>
                <w:rFonts w:ascii="Times New Roman" w:hAnsi="Times New Roman"/>
                <w:lang w:eastAsia="ar-SA"/>
              </w:rPr>
              <w:t>12.0</w:t>
            </w:r>
          </w:p>
        </w:tc>
      </w:tr>
    </w:tbl>
    <w:p w14:paraId="6298C8AA" w14:textId="77777777" w:rsidR="00C74BFE" w:rsidRPr="00C74BFE" w:rsidRDefault="00C74BFE" w:rsidP="00C74BFE">
      <w:pPr>
        <w:widowControl w:val="0"/>
        <w:tabs>
          <w:tab w:val="left" w:pos="7200"/>
        </w:tabs>
        <w:suppressAutoHyphens/>
        <w:snapToGrid w:val="0"/>
        <w:ind w:firstLine="709"/>
        <w:jc w:val="both"/>
        <w:rPr>
          <w:color w:val="C00000"/>
          <w:lang w:eastAsia="ar-SA"/>
        </w:rPr>
      </w:pPr>
    </w:p>
    <w:p w14:paraId="1A5709E9" w14:textId="77777777" w:rsidR="00C74BFE" w:rsidRPr="00C74BFE" w:rsidRDefault="00C74BFE" w:rsidP="00C74BFE">
      <w:pPr>
        <w:widowControl w:val="0"/>
        <w:tabs>
          <w:tab w:val="left" w:pos="7200"/>
        </w:tabs>
        <w:suppressAutoHyphens/>
        <w:snapToGrid w:val="0"/>
        <w:ind w:firstLine="709"/>
        <w:jc w:val="both"/>
        <w:rPr>
          <w:lang w:eastAsia="ar-SA"/>
        </w:rPr>
      </w:pPr>
      <w:r w:rsidRPr="00C74BFE">
        <w:rPr>
          <w:lang w:eastAsia="ar-SA"/>
        </w:rPr>
        <w:t>ВСПОМОГАТЕЛЬНЫЕ ВИДЫ РАЗРЕШЁННОГО ИСПОЛЬЗОВАНИЯ земельных участков и объектов капитального строительства для данной территориальной зоны не подлежат установлению.</w:t>
      </w:r>
    </w:p>
    <w:p w14:paraId="1823F58E" w14:textId="77777777" w:rsidR="00C74BFE" w:rsidRPr="00C74BFE" w:rsidRDefault="00C74BFE" w:rsidP="00C74BFE">
      <w:pPr>
        <w:widowControl w:val="0"/>
        <w:tabs>
          <w:tab w:val="left" w:pos="180"/>
        </w:tabs>
        <w:suppressAutoHyphens/>
        <w:overflowPunct w:val="0"/>
        <w:adjustRightInd w:val="0"/>
        <w:snapToGrid w:val="0"/>
        <w:ind w:firstLine="709"/>
        <w:jc w:val="both"/>
        <w:rPr>
          <w:lang w:eastAsia="ar-SA"/>
        </w:rPr>
      </w:pPr>
      <w:r w:rsidRPr="00C74BFE">
        <w:rPr>
          <w:bCs/>
          <w:lang w:eastAsia="ar-SA"/>
        </w:rPr>
        <w:t xml:space="preserve">3. Предельные </w:t>
      </w:r>
      <w:r w:rsidRPr="00C74BFE">
        <w:rPr>
          <w:lang w:eastAsia="ar-SA"/>
        </w:rPr>
        <w:t>размеры земельных участков и предельные параметры разрешённого строительства, реконструкции объектов капитального строительства</w:t>
      </w:r>
    </w:p>
    <w:p w14:paraId="36900E1F" w14:textId="77777777" w:rsidR="00C74BFE" w:rsidRPr="00C74BFE" w:rsidRDefault="00C74BFE" w:rsidP="00C74BFE">
      <w:pPr>
        <w:tabs>
          <w:tab w:val="left" w:pos="1080"/>
          <w:tab w:val="num" w:pos="1211"/>
        </w:tabs>
        <w:suppressAutoHyphens/>
        <w:snapToGrid w:val="0"/>
        <w:spacing w:after="120"/>
        <w:ind w:firstLine="709"/>
        <w:jc w:val="both"/>
      </w:pPr>
      <w:r w:rsidRPr="00C74BFE">
        <w:t>3.1. Предельные размеры земельных участков:</w:t>
      </w:r>
    </w:p>
    <w:tbl>
      <w:tblPr>
        <w:tblStyle w:val="101"/>
        <w:tblW w:w="5000" w:type="pct"/>
        <w:tblLook w:val="04A0" w:firstRow="1" w:lastRow="0" w:firstColumn="1" w:lastColumn="0" w:noHBand="0" w:noVBand="1"/>
      </w:tblPr>
      <w:tblGrid>
        <w:gridCol w:w="4810"/>
        <w:gridCol w:w="2312"/>
        <w:gridCol w:w="2505"/>
      </w:tblGrid>
      <w:tr w:rsidR="00C74BFE" w:rsidRPr="00C74BFE" w14:paraId="7FF128C7" w14:textId="77777777" w:rsidTr="00C74BFE">
        <w:trPr>
          <w:tblHeader/>
        </w:trPr>
        <w:tc>
          <w:tcPr>
            <w:tcW w:w="2498" w:type="pct"/>
            <w:vMerge w:val="restart"/>
            <w:vAlign w:val="center"/>
          </w:tcPr>
          <w:p w14:paraId="4F7A8451"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 разрешенного использования (код)</w:t>
            </w:r>
          </w:p>
        </w:tc>
        <w:tc>
          <w:tcPr>
            <w:tcW w:w="2502" w:type="pct"/>
            <w:gridSpan w:val="2"/>
            <w:vAlign w:val="center"/>
          </w:tcPr>
          <w:p w14:paraId="2A32F516"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Предельные размеры земельных участков</w:t>
            </w:r>
          </w:p>
        </w:tc>
      </w:tr>
      <w:tr w:rsidR="00C74BFE" w:rsidRPr="00C74BFE" w14:paraId="044A9531" w14:textId="77777777" w:rsidTr="00C74BFE">
        <w:trPr>
          <w:tblHeader/>
        </w:trPr>
        <w:tc>
          <w:tcPr>
            <w:tcW w:w="2498" w:type="pct"/>
            <w:vMerge/>
          </w:tcPr>
          <w:p w14:paraId="61B647B0" w14:textId="77777777" w:rsidR="00C74BFE" w:rsidRPr="00C74BFE" w:rsidRDefault="00C74BFE" w:rsidP="00C74BFE">
            <w:pPr>
              <w:suppressAutoHyphens/>
              <w:snapToGrid w:val="0"/>
              <w:rPr>
                <w:rFonts w:ascii="Times New Roman" w:hAnsi="Times New Roman"/>
                <w:lang w:eastAsia="ar-SA"/>
              </w:rPr>
            </w:pPr>
          </w:p>
        </w:tc>
        <w:tc>
          <w:tcPr>
            <w:tcW w:w="1201" w:type="pct"/>
            <w:vAlign w:val="center"/>
          </w:tcPr>
          <w:p w14:paraId="28E90C45"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Минимальная площадь земельного участка, кв.м.</w:t>
            </w:r>
          </w:p>
        </w:tc>
        <w:tc>
          <w:tcPr>
            <w:tcW w:w="1301" w:type="pct"/>
            <w:vAlign w:val="center"/>
          </w:tcPr>
          <w:p w14:paraId="0F888B09"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Максимальная площадь земельного участка, кв.м.</w:t>
            </w:r>
          </w:p>
        </w:tc>
      </w:tr>
      <w:tr w:rsidR="00C74BFE" w:rsidRPr="00C74BFE" w14:paraId="21F43F21" w14:textId="77777777" w:rsidTr="00C74BFE">
        <w:tc>
          <w:tcPr>
            <w:tcW w:w="2498" w:type="pct"/>
          </w:tcPr>
          <w:p w14:paraId="3C4A1FC4"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Предоставление коммунальных услуг (3.1.1)</w:t>
            </w:r>
          </w:p>
        </w:tc>
        <w:tc>
          <w:tcPr>
            <w:tcW w:w="1201" w:type="pct"/>
          </w:tcPr>
          <w:p w14:paraId="02B16711"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301" w:type="pct"/>
          </w:tcPr>
          <w:p w14:paraId="6ACBA7E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2000</w:t>
            </w:r>
          </w:p>
        </w:tc>
      </w:tr>
      <w:tr w:rsidR="00C74BFE" w:rsidRPr="00C74BFE" w14:paraId="2F7A1853" w14:textId="77777777" w:rsidTr="00C74BFE">
        <w:tc>
          <w:tcPr>
            <w:tcW w:w="2498" w:type="pct"/>
          </w:tcPr>
          <w:p w14:paraId="32269E0B"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Обеспечение деятельности в области гидрометеорологии и смежных с ней областях (3.9.1)</w:t>
            </w:r>
          </w:p>
        </w:tc>
        <w:tc>
          <w:tcPr>
            <w:tcW w:w="1201" w:type="pct"/>
          </w:tcPr>
          <w:p w14:paraId="0E89E9A9"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301" w:type="pct"/>
          </w:tcPr>
          <w:p w14:paraId="5BD5ADD1"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5000</w:t>
            </w:r>
          </w:p>
        </w:tc>
      </w:tr>
      <w:tr w:rsidR="00C74BFE" w:rsidRPr="00C74BFE" w14:paraId="175E61C5" w14:textId="77777777" w:rsidTr="00C74BFE">
        <w:tc>
          <w:tcPr>
            <w:tcW w:w="2498" w:type="pct"/>
          </w:tcPr>
          <w:p w14:paraId="7A03E31E"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Природно-познавательный туризм (5.2)</w:t>
            </w:r>
          </w:p>
        </w:tc>
        <w:tc>
          <w:tcPr>
            <w:tcW w:w="1201" w:type="pct"/>
          </w:tcPr>
          <w:p w14:paraId="022CF43B"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301" w:type="pct"/>
          </w:tcPr>
          <w:p w14:paraId="11A23881"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20000</w:t>
            </w:r>
          </w:p>
        </w:tc>
      </w:tr>
      <w:tr w:rsidR="00C74BFE" w:rsidRPr="00C74BFE" w14:paraId="7DF820FB" w14:textId="77777777" w:rsidTr="00C74BFE">
        <w:tc>
          <w:tcPr>
            <w:tcW w:w="2498" w:type="pct"/>
          </w:tcPr>
          <w:p w14:paraId="1AD96FD3"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Охота и рыбалка (5.3)</w:t>
            </w:r>
          </w:p>
        </w:tc>
        <w:tc>
          <w:tcPr>
            <w:tcW w:w="1201" w:type="pct"/>
          </w:tcPr>
          <w:p w14:paraId="22A3C067"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301" w:type="pct"/>
          </w:tcPr>
          <w:p w14:paraId="7F190595"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20000</w:t>
            </w:r>
          </w:p>
        </w:tc>
      </w:tr>
      <w:tr w:rsidR="00C74BFE" w:rsidRPr="00C74BFE" w14:paraId="0D31EACA" w14:textId="77777777" w:rsidTr="00C74BFE">
        <w:tc>
          <w:tcPr>
            <w:tcW w:w="2498" w:type="pct"/>
          </w:tcPr>
          <w:p w14:paraId="33164721"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Причалы для маломерных судов (5.4)</w:t>
            </w:r>
          </w:p>
        </w:tc>
        <w:tc>
          <w:tcPr>
            <w:tcW w:w="1201" w:type="pct"/>
          </w:tcPr>
          <w:p w14:paraId="78B37FE5"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25</w:t>
            </w:r>
          </w:p>
        </w:tc>
        <w:tc>
          <w:tcPr>
            <w:tcW w:w="1301" w:type="pct"/>
          </w:tcPr>
          <w:p w14:paraId="193E7C44"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5000</w:t>
            </w:r>
          </w:p>
        </w:tc>
      </w:tr>
      <w:tr w:rsidR="00C74BFE" w:rsidRPr="00C74BFE" w14:paraId="0D3F53B0" w14:textId="77777777" w:rsidTr="00C74BFE">
        <w:tc>
          <w:tcPr>
            <w:tcW w:w="2498" w:type="pct"/>
          </w:tcPr>
          <w:p w14:paraId="4F08EFB2"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Общее пользование водными объектами (11.1)</w:t>
            </w:r>
          </w:p>
        </w:tc>
        <w:tc>
          <w:tcPr>
            <w:tcW w:w="1201" w:type="pct"/>
          </w:tcPr>
          <w:p w14:paraId="24E04EDE"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301" w:type="pct"/>
          </w:tcPr>
          <w:p w14:paraId="4C3E4DE6"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14F6FFEA" w14:textId="77777777" w:rsidTr="00C74BFE">
        <w:tc>
          <w:tcPr>
            <w:tcW w:w="2498" w:type="pct"/>
          </w:tcPr>
          <w:p w14:paraId="517A4653"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Гидротехнические сооружения (11.3)</w:t>
            </w:r>
          </w:p>
        </w:tc>
        <w:tc>
          <w:tcPr>
            <w:tcW w:w="1201" w:type="pct"/>
          </w:tcPr>
          <w:p w14:paraId="5AE8D19E"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301" w:type="pct"/>
          </w:tcPr>
          <w:p w14:paraId="30BE70B8"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r w:rsidR="00C74BFE" w:rsidRPr="00C74BFE" w14:paraId="0EBA14E1" w14:textId="77777777" w:rsidTr="00C74BFE">
        <w:tc>
          <w:tcPr>
            <w:tcW w:w="2498" w:type="pct"/>
          </w:tcPr>
          <w:p w14:paraId="62C468E8"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Земельные участки (территории) общего пользования (12.0)</w:t>
            </w:r>
          </w:p>
        </w:tc>
        <w:tc>
          <w:tcPr>
            <w:tcW w:w="1201" w:type="pct"/>
          </w:tcPr>
          <w:p w14:paraId="23F96F4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w:t>
            </w:r>
          </w:p>
        </w:tc>
        <w:tc>
          <w:tcPr>
            <w:tcW w:w="1301" w:type="pct"/>
          </w:tcPr>
          <w:p w14:paraId="332E3528"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10000</w:t>
            </w:r>
          </w:p>
        </w:tc>
      </w:tr>
    </w:tbl>
    <w:p w14:paraId="13BFAAF2" w14:textId="77777777" w:rsidR="00C74BFE" w:rsidRPr="00C74BFE" w:rsidRDefault="00C74BFE" w:rsidP="00C74BFE">
      <w:pPr>
        <w:tabs>
          <w:tab w:val="left" w:pos="1080"/>
          <w:tab w:val="num" w:pos="1211"/>
        </w:tabs>
        <w:suppressAutoHyphens/>
        <w:snapToGrid w:val="0"/>
        <w:ind w:firstLine="709"/>
        <w:jc w:val="both"/>
      </w:pPr>
    </w:p>
    <w:p w14:paraId="3B0DCA06" w14:textId="77777777" w:rsidR="00C74BFE" w:rsidRPr="00C74BFE" w:rsidRDefault="00C74BFE" w:rsidP="00C74BFE">
      <w:pPr>
        <w:tabs>
          <w:tab w:val="left" w:pos="1080"/>
          <w:tab w:val="num" w:pos="1211"/>
        </w:tabs>
        <w:suppressAutoHyphens/>
        <w:snapToGrid w:val="0"/>
        <w:spacing w:after="120"/>
        <w:ind w:firstLine="709"/>
        <w:jc w:val="both"/>
      </w:pPr>
      <w:r w:rsidRPr="00C74BFE">
        <w:lastRenderedPageBreak/>
        <w:t>3.2. Предельные параметры разрешенного строительства, реконструкции объектов капитального строительства:</w:t>
      </w:r>
    </w:p>
    <w:tbl>
      <w:tblPr>
        <w:tblStyle w:val="101"/>
        <w:tblW w:w="5000" w:type="pct"/>
        <w:tblLook w:val="04A0" w:firstRow="1" w:lastRow="0" w:firstColumn="1" w:lastColumn="0" w:noHBand="0" w:noVBand="1"/>
      </w:tblPr>
      <w:tblGrid>
        <w:gridCol w:w="2429"/>
        <w:gridCol w:w="1867"/>
        <w:gridCol w:w="1867"/>
        <w:gridCol w:w="1566"/>
        <w:gridCol w:w="1898"/>
      </w:tblGrid>
      <w:tr w:rsidR="00C74BFE" w:rsidRPr="00C74BFE" w14:paraId="0FE18792" w14:textId="77777777" w:rsidTr="00FE5018">
        <w:tc>
          <w:tcPr>
            <w:tcW w:w="1544" w:type="pct"/>
            <w:vMerge w:val="restart"/>
            <w:vAlign w:val="center"/>
          </w:tcPr>
          <w:p w14:paraId="1B0C264B"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Наименование вида разрешенного использования (код)</w:t>
            </w:r>
          </w:p>
        </w:tc>
        <w:tc>
          <w:tcPr>
            <w:tcW w:w="3456" w:type="pct"/>
            <w:gridSpan w:val="4"/>
          </w:tcPr>
          <w:p w14:paraId="3C25C41E" w14:textId="77777777" w:rsidR="00C74BFE" w:rsidRPr="00C74BFE" w:rsidRDefault="00C74BFE" w:rsidP="00C74BFE">
            <w:pPr>
              <w:suppressAutoHyphens/>
              <w:snapToGrid w:val="0"/>
              <w:jc w:val="center"/>
              <w:rPr>
                <w:rFonts w:ascii="Times New Roman" w:hAnsi="Times New Roman"/>
                <w:b/>
                <w:bCs/>
                <w:lang w:eastAsia="ar-SA"/>
              </w:rPr>
            </w:pPr>
            <w:r w:rsidRPr="00C74BFE">
              <w:rPr>
                <w:rFonts w:ascii="Times New Roman" w:hAnsi="Times New Roman"/>
                <w:b/>
                <w:bCs/>
                <w:lang w:eastAsia="ar-SA"/>
              </w:rPr>
              <w:t>Предельные параметры разрешенного строительства, реконструкции объектов капитального строительства</w:t>
            </w:r>
          </w:p>
        </w:tc>
      </w:tr>
      <w:tr w:rsidR="00C74BFE" w:rsidRPr="00C74BFE" w14:paraId="08CC8C0C" w14:textId="77777777" w:rsidTr="00FE5018">
        <w:tc>
          <w:tcPr>
            <w:tcW w:w="1544" w:type="pct"/>
            <w:vMerge/>
          </w:tcPr>
          <w:p w14:paraId="5A1AA941" w14:textId="77777777" w:rsidR="00C74BFE" w:rsidRPr="00C74BFE" w:rsidRDefault="00C74BFE" w:rsidP="00C74BFE">
            <w:pPr>
              <w:suppressAutoHyphens/>
              <w:snapToGrid w:val="0"/>
              <w:rPr>
                <w:rFonts w:ascii="Times New Roman" w:hAnsi="Times New Roman"/>
                <w:lang w:eastAsia="ar-SA"/>
              </w:rPr>
            </w:pPr>
          </w:p>
        </w:tc>
        <w:tc>
          <w:tcPr>
            <w:tcW w:w="688" w:type="pct"/>
            <w:vAlign w:val="center"/>
          </w:tcPr>
          <w:p w14:paraId="4BDC0BD0" w14:textId="49F74A4E" w:rsidR="00C74BFE" w:rsidRPr="00C74BFE" w:rsidRDefault="006757CB" w:rsidP="00C74BFE">
            <w:pPr>
              <w:suppressAutoHyphens/>
              <w:snapToGrid w:val="0"/>
              <w:jc w:val="center"/>
              <w:rPr>
                <w:rFonts w:ascii="Times New Roman" w:hAnsi="Times New Roman"/>
                <w:b/>
                <w:bCs/>
                <w:lang w:eastAsia="ar-SA"/>
              </w:rPr>
            </w:pPr>
            <w:r>
              <w:rPr>
                <w:rFonts w:ascii="Times New Roman" w:hAnsi="Times New Roman"/>
                <w:b/>
                <w:bCs/>
                <w:lang w:eastAsia="ar-SA"/>
              </w:rPr>
              <w:t>Минимальный</w:t>
            </w:r>
            <w:r w:rsidR="00C74BFE" w:rsidRPr="00C74BFE">
              <w:rPr>
                <w:rFonts w:ascii="Times New Roman" w:hAnsi="Times New Roman"/>
                <w:b/>
                <w:bCs/>
                <w:lang w:eastAsia="ar-SA"/>
              </w:rPr>
              <w:t xml:space="preserve"> отступ от красных линий, м</w:t>
            </w:r>
          </w:p>
        </w:tc>
        <w:tc>
          <w:tcPr>
            <w:tcW w:w="970" w:type="pct"/>
            <w:vAlign w:val="center"/>
          </w:tcPr>
          <w:p w14:paraId="53BE054D" w14:textId="65264725" w:rsidR="00C74BFE" w:rsidRPr="00C74BFE" w:rsidRDefault="006757CB" w:rsidP="00C74BFE">
            <w:pPr>
              <w:suppressAutoHyphens/>
              <w:snapToGrid w:val="0"/>
              <w:jc w:val="center"/>
              <w:rPr>
                <w:rFonts w:ascii="Times New Roman" w:hAnsi="Times New Roman"/>
                <w:b/>
                <w:bCs/>
                <w:lang w:eastAsia="ar-SA"/>
              </w:rPr>
            </w:pPr>
            <w:r>
              <w:rPr>
                <w:rFonts w:ascii="Times New Roman" w:hAnsi="Times New Roman"/>
                <w:b/>
                <w:bCs/>
                <w:lang w:eastAsia="ar-SA"/>
              </w:rPr>
              <w:t xml:space="preserve">Минимальный </w:t>
            </w:r>
            <w:r w:rsidR="00C74BFE" w:rsidRPr="00C74BFE">
              <w:rPr>
                <w:rFonts w:ascii="Times New Roman" w:hAnsi="Times New Roman"/>
                <w:b/>
                <w:bCs/>
                <w:lang w:eastAsia="ar-SA"/>
              </w:rPr>
              <w:t>отступ от границ земельного участка, м</w:t>
            </w:r>
          </w:p>
        </w:tc>
        <w:tc>
          <w:tcPr>
            <w:tcW w:w="813" w:type="pct"/>
            <w:vAlign w:val="center"/>
          </w:tcPr>
          <w:p w14:paraId="3BDE338A" w14:textId="6660327D" w:rsidR="00C74BFE" w:rsidRPr="00C74BFE" w:rsidRDefault="006846C5" w:rsidP="00C74BFE">
            <w:pPr>
              <w:suppressAutoHyphens/>
              <w:snapToGrid w:val="0"/>
              <w:jc w:val="center"/>
              <w:rPr>
                <w:rFonts w:ascii="Times New Roman" w:hAnsi="Times New Roman"/>
                <w:b/>
                <w:bCs/>
                <w:lang w:eastAsia="ar-SA"/>
              </w:rPr>
            </w:pPr>
            <w:r>
              <w:rPr>
                <w:rFonts w:ascii="Times New Roman" w:hAnsi="Times New Roman"/>
                <w:b/>
                <w:bCs/>
                <w:lang w:eastAsia="ar-SA"/>
              </w:rPr>
              <w:t>Предельное</w:t>
            </w:r>
            <w:r w:rsidR="00C74BFE" w:rsidRPr="00C74BFE">
              <w:rPr>
                <w:rFonts w:ascii="Times New Roman" w:hAnsi="Times New Roman"/>
                <w:b/>
                <w:bCs/>
                <w:lang w:eastAsia="ar-SA"/>
              </w:rPr>
              <w:t xml:space="preserve"> </w:t>
            </w:r>
            <w:r w:rsidR="00C40A88">
              <w:rPr>
                <w:rFonts w:ascii="Times New Roman" w:hAnsi="Times New Roman"/>
                <w:b/>
                <w:bCs/>
                <w:lang w:eastAsia="ar-SA"/>
              </w:rPr>
              <w:t>количество</w:t>
            </w:r>
            <w:r w:rsidR="00C74BFE" w:rsidRPr="00C74BFE">
              <w:rPr>
                <w:rFonts w:ascii="Times New Roman" w:hAnsi="Times New Roman"/>
                <w:b/>
                <w:bCs/>
                <w:lang w:eastAsia="ar-SA"/>
              </w:rPr>
              <w:t xml:space="preserve"> этажей, этаж</w:t>
            </w:r>
          </w:p>
        </w:tc>
        <w:tc>
          <w:tcPr>
            <w:tcW w:w="986" w:type="pct"/>
            <w:vAlign w:val="center"/>
          </w:tcPr>
          <w:p w14:paraId="566C036F" w14:textId="77777777" w:rsidR="00C74BFE" w:rsidRPr="00C74BFE" w:rsidRDefault="00C74BFE" w:rsidP="00C74BFE">
            <w:pPr>
              <w:suppressAutoHyphens/>
              <w:snapToGrid w:val="0"/>
              <w:ind w:left="-57" w:right="-57"/>
              <w:jc w:val="center"/>
              <w:rPr>
                <w:rFonts w:ascii="Times New Roman" w:hAnsi="Times New Roman"/>
                <w:b/>
                <w:bCs/>
                <w:lang w:eastAsia="ar-SA"/>
              </w:rPr>
            </w:pPr>
            <w:r w:rsidRPr="00C74BFE">
              <w:rPr>
                <w:rFonts w:ascii="Times New Roman" w:hAnsi="Times New Roman"/>
                <w:b/>
                <w:bCs/>
                <w:lang w:eastAsia="ar-SA"/>
              </w:rPr>
              <w:t>Максимальный процент застройки в границах земельного участка, %</w:t>
            </w:r>
          </w:p>
        </w:tc>
      </w:tr>
      <w:tr w:rsidR="00C74BFE" w:rsidRPr="00C74BFE" w14:paraId="6DC4A290" w14:textId="77777777" w:rsidTr="00FE5018">
        <w:tc>
          <w:tcPr>
            <w:tcW w:w="1544" w:type="pct"/>
          </w:tcPr>
          <w:p w14:paraId="2A257038"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Предоставление коммунальных услуг (3.1.1)</w:t>
            </w:r>
          </w:p>
        </w:tc>
        <w:tc>
          <w:tcPr>
            <w:tcW w:w="688" w:type="pct"/>
          </w:tcPr>
          <w:p w14:paraId="794ECF3C"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5</w:t>
            </w:r>
          </w:p>
        </w:tc>
        <w:tc>
          <w:tcPr>
            <w:tcW w:w="970" w:type="pct"/>
          </w:tcPr>
          <w:p w14:paraId="5F712828"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3</w:t>
            </w:r>
          </w:p>
        </w:tc>
        <w:tc>
          <w:tcPr>
            <w:tcW w:w="813" w:type="pct"/>
          </w:tcPr>
          <w:p w14:paraId="131E6E0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w:t>
            </w:r>
          </w:p>
        </w:tc>
        <w:tc>
          <w:tcPr>
            <w:tcW w:w="986" w:type="pct"/>
          </w:tcPr>
          <w:p w14:paraId="116F16A6"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76CC75FB" w14:textId="77777777" w:rsidTr="00FE5018">
        <w:tc>
          <w:tcPr>
            <w:tcW w:w="1544" w:type="pct"/>
          </w:tcPr>
          <w:p w14:paraId="2B9D5A5C"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Обеспечение деятельности в области гидрометеорологии и смежных с ней областях (3.9.1)</w:t>
            </w:r>
          </w:p>
        </w:tc>
        <w:tc>
          <w:tcPr>
            <w:tcW w:w="688" w:type="pct"/>
          </w:tcPr>
          <w:p w14:paraId="4EA0529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778C41AA"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5AC0116A"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986" w:type="pct"/>
          </w:tcPr>
          <w:p w14:paraId="1568F6B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40</w:t>
            </w:r>
          </w:p>
        </w:tc>
      </w:tr>
      <w:tr w:rsidR="00C74BFE" w:rsidRPr="00C74BFE" w14:paraId="240754B0" w14:textId="77777777" w:rsidTr="00FE5018">
        <w:tc>
          <w:tcPr>
            <w:tcW w:w="1544" w:type="pct"/>
          </w:tcPr>
          <w:p w14:paraId="1CD7194B"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Природно-познавательный туризм (5.2)</w:t>
            </w:r>
          </w:p>
        </w:tc>
        <w:tc>
          <w:tcPr>
            <w:tcW w:w="688" w:type="pct"/>
          </w:tcPr>
          <w:p w14:paraId="02F2168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1C563EEA"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33B847A4"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w:t>
            </w:r>
          </w:p>
        </w:tc>
        <w:tc>
          <w:tcPr>
            <w:tcW w:w="986" w:type="pct"/>
          </w:tcPr>
          <w:p w14:paraId="3FA124A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40</w:t>
            </w:r>
          </w:p>
        </w:tc>
      </w:tr>
      <w:tr w:rsidR="00C74BFE" w:rsidRPr="00C74BFE" w14:paraId="42E87F7C" w14:textId="77777777" w:rsidTr="00FE5018">
        <w:tc>
          <w:tcPr>
            <w:tcW w:w="1544" w:type="pct"/>
          </w:tcPr>
          <w:p w14:paraId="4848A4C0"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Охота и рыбалка (5.3)</w:t>
            </w:r>
          </w:p>
        </w:tc>
        <w:tc>
          <w:tcPr>
            <w:tcW w:w="688" w:type="pct"/>
          </w:tcPr>
          <w:p w14:paraId="25E53829"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65A851A3"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0550C4C4"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w:t>
            </w:r>
          </w:p>
        </w:tc>
        <w:tc>
          <w:tcPr>
            <w:tcW w:w="986" w:type="pct"/>
          </w:tcPr>
          <w:p w14:paraId="069951EC"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40</w:t>
            </w:r>
          </w:p>
        </w:tc>
      </w:tr>
      <w:tr w:rsidR="00C74BFE" w:rsidRPr="00C74BFE" w14:paraId="681A9E8C" w14:textId="77777777" w:rsidTr="00FE5018">
        <w:tc>
          <w:tcPr>
            <w:tcW w:w="1544" w:type="pct"/>
          </w:tcPr>
          <w:p w14:paraId="6C6F8D17"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Причалы для маломерных судов (5.4)</w:t>
            </w:r>
          </w:p>
        </w:tc>
        <w:tc>
          <w:tcPr>
            <w:tcW w:w="688" w:type="pct"/>
          </w:tcPr>
          <w:p w14:paraId="0E848B6B"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w:t>
            </w:r>
          </w:p>
        </w:tc>
        <w:tc>
          <w:tcPr>
            <w:tcW w:w="970" w:type="pct"/>
          </w:tcPr>
          <w:p w14:paraId="0DE53641"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3</w:t>
            </w:r>
          </w:p>
        </w:tc>
        <w:tc>
          <w:tcPr>
            <w:tcW w:w="813" w:type="pct"/>
          </w:tcPr>
          <w:p w14:paraId="2D5F1FCD"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1</w:t>
            </w:r>
          </w:p>
        </w:tc>
        <w:tc>
          <w:tcPr>
            <w:tcW w:w="986" w:type="pct"/>
          </w:tcPr>
          <w:p w14:paraId="3553BA30" w14:textId="77777777" w:rsidR="00C74BFE" w:rsidRPr="00C74BFE" w:rsidRDefault="00C74BFE" w:rsidP="00C74BFE">
            <w:pPr>
              <w:suppressAutoHyphens/>
              <w:snapToGrid w:val="0"/>
              <w:jc w:val="center"/>
              <w:rPr>
                <w:rFonts w:ascii="Times New Roman" w:hAnsi="Times New Roman"/>
                <w:lang w:eastAsia="ar-SA"/>
              </w:rPr>
            </w:pPr>
            <w:r w:rsidRPr="00C74BFE">
              <w:rPr>
                <w:rFonts w:ascii="Times New Roman" w:hAnsi="Times New Roman"/>
                <w:lang w:eastAsia="ar-SA"/>
              </w:rPr>
              <w:t>50</w:t>
            </w:r>
          </w:p>
        </w:tc>
      </w:tr>
      <w:tr w:rsidR="00C74BFE" w:rsidRPr="00C74BFE" w14:paraId="6C79D6CD" w14:textId="77777777" w:rsidTr="00FE5018">
        <w:tc>
          <w:tcPr>
            <w:tcW w:w="1544" w:type="pct"/>
          </w:tcPr>
          <w:p w14:paraId="60415C44"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Общее пользование водными объектами (11.1)</w:t>
            </w:r>
          </w:p>
        </w:tc>
        <w:tc>
          <w:tcPr>
            <w:tcW w:w="688" w:type="pct"/>
          </w:tcPr>
          <w:p w14:paraId="467D7CC3"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70" w:type="pct"/>
          </w:tcPr>
          <w:p w14:paraId="5728196F"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813" w:type="pct"/>
          </w:tcPr>
          <w:p w14:paraId="386493F0"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86" w:type="pct"/>
          </w:tcPr>
          <w:p w14:paraId="058C2526"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r>
      <w:tr w:rsidR="00C74BFE" w:rsidRPr="00C74BFE" w14:paraId="596D8DE0" w14:textId="77777777" w:rsidTr="00FE5018">
        <w:tc>
          <w:tcPr>
            <w:tcW w:w="1544" w:type="pct"/>
          </w:tcPr>
          <w:p w14:paraId="193278ED"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Гидротехнические сооружения (11.3)</w:t>
            </w:r>
          </w:p>
        </w:tc>
        <w:tc>
          <w:tcPr>
            <w:tcW w:w="688" w:type="pct"/>
          </w:tcPr>
          <w:p w14:paraId="4055D8B7"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70" w:type="pct"/>
          </w:tcPr>
          <w:p w14:paraId="3867BC4C"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813" w:type="pct"/>
          </w:tcPr>
          <w:p w14:paraId="7EAF84F3"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86" w:type="pct"/>
          </w:tcPr>
          <w:p w14:paraId="2E8C5A36"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r>
      <w:tr w:rsidR="00C74BFE" w:rsidRPr="00C74BFE" w14:paraId="2CC7E257" w14:textId="77777777" w:rsidTr="00FE5018">
        <w:tc>
          <w:tcPr>
            <w:tcW w:w="1544" w:type="pct"/>
          </w:tcPr>
          <w:p w14:paraId="5AE8B66C" w14:textId="77777777" w:rsidR="00C74BFE" w:rsidRPr="00C74BFE" w:rsidRDefault="00C74BFE" w:rsidP="00C74BFE">
            <w:pPr>
              <w:suppressAutoHyphens/>
              <w:snapToGrid w:val="0"/>
              <w:rPr>
                <w:rFonts w:ascii="Times New Roman" w:hAnsi="Times New Roman"/>
                <w:lang w:eastAsia="ar-SA"/>
              </w:rPr>
            </w:pPr>
            <w:r w:rsidRPr="00C74BFE">
              <w:rPr>
                <w:rFonts w:ascii="Times New Roman" w:hAnsi="Times New Roman"/>
                <w:lang w:eastAsia="ar-SA"/>
              </w:rPr>
              <w:t>Земельные участки (территории) общего пользования (12.0)</w:t>
            </w:r>
          </w:p>
        </w:tc>
        <w:tc>
          <w:tcPr>
            <w:tcW w:w="688" w:type="pct"/>
          </w:tcPr>
          <w:p w14:paraId="2CAB243A"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70" w:type="pct"/>
          </w:tcPr>
          <w:p w14:paraId="3C999A7D"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813" w:type="pct"/>
          </w:tcPr>
          <w:p w14:paraId="6BC889F2"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c>
          <w:tcPr>
            <w:tcW w:w="986" w:type="pct"/>
          </w:tcPr>
          <w:p w14:paraId="0760EF45" w14:textId="77777777" w:rsidR="00C74BFE" w:rsidRPr="00C74BFE" w:rsidRDefault="00C74BFE" w:rsidP="00C74BFE">
            <w:pPr>
              <w:suppressAutoHyphens/>
              <w:snapToGrid w:val="0"/>
              <w:ind w:left="-113" w:right="-113"/>
              <w:jc w:val="center"/>
              <w:rPr>
                <w:rFonts w:ascii="Times New Roman" w:hAnsi="Times New Roman"/>
                <w:lang w:eastAsia="ar-SA"/>
              </w:rPr>
            </w:pPr>
            <w:r w:rsidRPr="00C74BFE">
              <w:rPr>
                <w:rFonts w:ascii="Times New Roman" w:hAnsi="Times New Roman"/>
                <w:lang w:eastAsia="ar-SA"/>
              </w:rPr>
              <w:t>Не подлежит установлению</w:t>
            </w:r>
          </w:p>
        </w:tc>
      </w:tr>
    </w:tbl>
    <w:p w14:paraId="0B42E6E5" w14:textId="77777777" w:rsidR="00C74BFE" w:rsidRPr="00C74BFE" w:rsidRDefault="00C74BFE" w:rsidP="00C74BFE">
      <w:pPr>
        <w:tabs>
          <w:tab w:val="left" w:pos="1080"/>
          <w:tab w:val="num" w:pos="1211"/>
        </w:tabs>
        <w:suppressAutoHyphens/>
        <w:snapToGrid w:val="0"/>
        <w:ind w:firstLine="709"/>
        <w:jc w:val="both"/>
      </w:pPr>
    </w:p>
    <w:p w14:paraId="20A09704" w14:textId="77777777" w:rsidR="00C74BFE" w:rsidRPr="00C74BFE" w:rsidRDefault="00C74BFE" w:rsidP="00C74BFE">
      <w:pPr>
        <w:tabs>
          <w:tab w:val="left" w:pos="1080"/>
          <w:tab w:val="num" w:pos="1211"/>
        </w:tabs>
        <w:suppressAutoHyphens/>
        <w:snapToGrid w:val="0"/>
        <w:ind w:firstLine="709"/>
        <w:jc w:val="both"/>
      </w:pPr>
      <w:r w:rsidRPr="00C74BFE">
        <w:t>4. Ограничения использования земельных участков и объектов капитального строительства.</w:t>
      </w:r>
    </w:p>
    <w:p w14:paraId="4BCE344B" w14:textId="1F7EF1E1" w:rsidR="00C74BFE" w:rsidRPr="00C74BFE" w:rsidRDefault="00C74BFE" w:rsidP="00C74BFE">
      <w:pPr>
        <w:tabs>
          <w:tab w:val="left" w:pos="1080"/>
          <w:tab w:val="num" w:pos="1211"/>
        </w:tabs>
        <w:suppressAutoHyphens/>
        <w:snapToGrid w:val="0"/>
        <w:ind w:firstLine="709"/>
        <w:jc w:val="both"/>
      </w:pPr>
      <w:r w:rsidRPr="00C74BFE">
        <w:t>Ограничения использования земельных участков и объектов капитального строительства, находящихся в зоне с кодовым обозначением (Р-5) и расположенных в границах зон с особыми условиями использования территории, устанавливаются в соответствии со статьями 32-35 настоящих Правил.</w:t>
      </w:r>
      <w:bookmarkStart w:id="65" w:name="_Toc29824858"/>
    </w:p>
    <w:p w14:paraId="40B8F1CB" w14:textId="77777777" w:rsidR="00C74BFE" w:rsidRPr="00C74BFE" w:rsidRDefault="00C74BFE" w:rsidP="00C74BFE">
      <w:pPr>
        <w:tabs>
          <w:tab w:val="left" w:pos="1080"/>
          <w:tab w:val="num" w:pos="1211"/>
        </w:tabs>
        <w:suppressAutoHyphens/>
        <w:snapToGrid w:val="0"/>
        <w:ind w:firstLine="709"/>
        <w:jc w:val="both"/>
      </w:pPr>
    </w:p>
    <w:p w14:paraId="1220DCB4" w14:textId="77777777" w:rsidR="00C74BFE" w:rsidRPr="00C74BFE" w:rsidRDefault="00C74BFE" w:rsidP="00C74BFE">
      <w:pPr>
        <w:spacing w:after="160"/>
        <w:rPr>
          <w:b/>
          <w:bCs/>
          <w:lang w:eastAsia="en-US"/>
        </w:rPr>
      </w:pPr>
      <w:bookmarkStart w:id="66" w:name="_Toc29824860"/>
      <w:bookmarkStart w:id="67" w:name="_Toc38300588"/>
      <w:bookmarkStart w:id="68" w:name="_Toc38454712"/>
      <w:bookmarkEnd w:id="65"/>
      <w:r w:rsidRPr="00C74BFE">
        <w:rPr>
          <w:lang w:eastAsia="ar-SA"/>
        </w:rPr>
        <w:br w:type="page"/>
      </w:r>
    </w:p>
    <w:p w14:paraId="11BFA4B5" w14:textId="77777777" w:rsidR="00C74BFE" w:rsidRPr="00C74BFE" w:rsidRDefault="00C74BFE" w:rsidP="006846C5">
      <w:pPr>
        <w:keepNext/>
        <w:widowControl w:val="0"/>
        <w:numPr>
          <w:ilvl w:val="2"/>
          <w:numId w:val="0"/>
        </w:numPr>
        <w:tabs>
          <w:tab w:val="left" w:pos="0"/>
        </w:tabs>
        <w:suppressAutoHyphens/>
        <w:spacing w:after="240" w:line="276" w:lineRule="auto"/>
        <w:ind w:firstLine="709"/>
        <w:jc w:val="both"/>
        <w:outlineLvl w:val="1"/>
        <w:rPr>
          <w:b/>
          <w:bCs/>
          <w:lang w:eastAsia="en-US"/>
        </w:rPr>
      </w:pPr>
      <w:bookmarkStart w:id="69" w:name="_Toc38625314"/>
      <w:bookmarkStart w:id="70" w:name="_Toc62748268"/>
      <w:bookmarkStart w:id="71" w:name="_Toc179981572"/>
      <w:bookmarkStart w:id="72" w:name="_Toc195275290"/>
      <w:r w:rsidRPr="00C74BFE">
        <w:rPr>
          <w:b/>
          <w:bCs/>
          <w:lang w:eastAsia="en-US"/>
        </w:rPr>
        <w:lastRenderedPageBreak/>
        <w:t>ГЛАВА 9. ОГРАНИЧЕНИЯ НА ИСПОЛЬЗОВАНИЕ ЗЕМЕЛЬНЫХ УЧАСТКОВ И ОБЪЕКТОВ КАПИТАЛЬНОГО СТРОИТЕЛЬСТВА В ЗОНАХ С ОСОБЫМИ УСЛОВИЯМИ ИСПОЛЬЗОВАНИЯ ТЕРРИТОРИЙ</w:t>
      </w:r>
      <w:bookmarkStart w:id="73" w:name="_Toc441087273"/>
      <w:bookmarkStart w:id="74" w:name="_Toc29824861"/>
      <w:bookmarkEnd w:id="66"/>
      <w:bookmarkEnd w:id="67"/>
      <w:bookmarkEnd w:id="68"/>
      <w:bookmarkEnd w:id="69"/>
      <w:bookmarkEnd w:id="70"/>
      <w:bookmarkEnd w:id="71"/>
      <w:bookmarkEnd w:id="72"/>
    </w:p>
    <w:p w14:paraId="001E79E4" w14:textId="77777777" w:rsidR="00C74BFE" w:rsidRPr="00C74BFE" w:rsidRDefault="00C74BFE" w:rsidP="00C74BFE">
      <w:pPr>
        <w:keepNext/>
        <w:widowControl w:val="0"/>
        <w:numPr>
          <w:ilvl w:val="2"/>
          <w:numId w:val="0"/>
        </w:numPr>
        <w:tabs>
          <w:tab w:val="left" w:pos="0"/>
        </w:tabs>
        <w:suppressAutoHyphens/>
        <w:spacing w:after="120" w:line="276" w:lineRule="auto"/>
        <w:ind w:right="-113" w:firstLine="709"/>
        <w:jc w:val="both"/>
        <w:outlineLvl w:val="2"/>
        <w:rPr>
          <w:b/>
          <w:bCs/>
          <w:lang w:eastAsia="en-US"/>
        </w:rPr>
      </w:pPr>
      <w:bookmarkStart w:id="75" w:name="_Toc38300589"/>
      <w:bookmarkStart w:id="76" w:name="_Toc38454713"/>
      <w:bookmarkStart w:id="77" w:name="_Toc38625315"/>
      <w:bookmarkStart w:id="78" w:name="_Toc62748269"/>
      <w:bookmarkStart w:id="79" w:name="_Toc179981573"/>
      <w:bookmarkStart w:id="80" w:name="_Toc195275291"/>
      <w:r w:rsidRPr="00C74BFE">
        <w:rPr>
          <w:b/>
          <w:bCs/>
          <w:lang w:eastAsia="en-US"/>
        </w:rPr>
        <w:t>Статья 32. Ограничения на использование земельных участков и объектов капитального строительства</w:t>
      </w:r>
      <w:bookmarkEnd w:id="73"/>
      <w:bookmarkEnd w:id="74"/>
      <w:bookmarkEnd w:id="75"/>
      <w:bookmarkEnd w:id="76"/>
      <w:bookmarkEnd w:id="77"/>
      <w:bookmarkEnd w:id="78"/>
      <w:bookmarkEnd w:id="79"/>
      <w:bookmarkEnd w:id="80"/>
    </w:p>
    <w:p w14:paraId="14C3852B" w14:textId="35A151AE" w:rsidR="00C31B69" w:rsidRPr="000E5D38" w:rsidRDefault="00C31B69" w:rsidP="00C31B69">
      <w:pPr>
        <w:numPr>
          <w:ilvl w:val="0"/>
          <w:numId w:val="15"/>
        </w:numPr>
        <w:tabs>
          <w:tab w:val="left" w:pos="900"/>
          <w:tab w:val="left" w:pos="1134"/>
        </w:tabs>
        <w:suppressAutoHyphens/>
        <w:snapToGrid w:val="0"/>
        <w:spacing w:line="276" w:lineRule="auto"/>
        <w:ind w:left="0" w:firstLine="720"/>
        <w:contextualSpacing/>
        <w:jc w:val="both"/>
        <w:rPr>
          <w:rFonts w:eastAsia="Calibri"/>
        </w:rPr>
      </w:pPr>
      <w:bookmarkStart w:id="81" w:name="_Toc158653643"/>
      <w:bookmarkStart w:id="82" w:name="_Toc158653724"/>
      <w:bookmarkStart w:id="83" w:name="_Toc421022313"/>
      <w:bookmarkStart w:id="84" w:name="_Toc441087274"/>
      <w:bookmarkStart w:id="85" w:name="_Toc29824862"/>
      <w:r w:rsidRPr="000E5D38">
        <w:rPr>
          <w:rFonts w:eastAsia="Calibri"/>
        </w:rPr>
        <w:t xml:space="preserve">Ограничения использования земельных участков и объектов капитального строительства, находящихся в границах зон с </w:t>
      </w:r>
      <w:r>
        <w:rPr>
          <w:rFonts w:eastAsia="Calibri"/>
        </w:rPr>
        <w:t>особыми условиями использования территорий</w:t>
      </w:r>
      <w:r w:rsidRPr="000E5D38">
        <w:rPr>
          <w:rFonts w:eastAsia="Calibri"/>
        </w:rPr>
        <w:t>, определяются</w:t>
      </w:r>
      <w:r>
        <w:rPr>
          <w:rFonts w:eastAsia="Calibri"/>
        </w:rPr>
        <w:t xml:space="preserve"> </w:t>
      </w:r>
      <w:r w:rsidRPr="000E5D38">
        <w:rPr>
          <w:rFonts w:eastAsia="Calibri"/>
        </w:rPr>
        <w:t>в соответствии с законодательством Российской Федерации.</w:t>
      </w:r>
    </w:p>
    <w:p w14:paraId="2BD8811D" w14:textId="08C74E37" w:rsidR="00C31B69" w:rsidRPr="000E5D38" w:rsidRDefault="00C31B69" w:rsidP="00C31B69">
      <w:pPr>
        <w:numPr>
          <w:ilvl w:val="0"/>
          <w:numId w:val="15"/>
        </w:numPr>
        <w:tabs>
          <w:tab w:val="left" w:pos="900"/>
          <w:tab w:val="left" w:pos="1134"/>
        </w:tabs>
        <w:suppressAutoHyphens/>
        <w:snapToGrid w:val="0"/>
        <w:spacing w:line="276" w:lineRule="auto"/>
        <w:ind w:left="0" w:firstLine="720"/>
        <w:contextualSpacing/>
        <w:jc w:val="both"/>
        <w:rPr>
          <w:rFonts w:eastAsia="Calibri"/>
        </w:rPr>
      </w:pPr>
      <w:r w:rsidRPr="000E5D38">
        <w:rPr>
          <w:rFonts w:eastAsia="Calibri"/>
        </w:rPr>
        <w:t xml:space="preserve">Требования градостроительного регламента в части видов </w:t>
      </w:r>
      <w:r>
        <w:rPr>
          <w:rFonts w:eastAsia="Calibri"/>
        </w:rPr>
        <w:t>разрешенного</w:t>
      </w:r>
      <w:r w:rsidRPr="000E5D38">
        <w:rPr>
          <w:rFonts w:eastAsia="Calibri"/>
        </w:rPr>
        <w:t xml:space="preserve"> использования земельных участков и объектов капитального строительства, предельных размеров земельных участков и предельных параметров </w:t>
      </w:r>
      <w:r>
        <w:rPr>
          <w:rFonts w:eastAsia="Calibri"/>
        </w:rPr>
        <w:t>разрешенного</w:t>
      </w:r>
      <w:r w:rsidRPr="000E5D38">
        <w:rPr>
          <w:rFonts w:eastAsia="Calibri"/>
        </w:rPr>
        <w:t xml:space="preserve"> строительства, реконструкции объектов капитального строительства действуют лишь в той степени, </w:t>
      </w:r>
      <w:r>
        <w:rPr>
          <w:rFonts w:eastAsia="Calibri"/>
        </w:rPr>
        <w:br/>
      </w:r>
      <w:r w:rsidRPr="000E5D38">
        <w:rPr>
          <w:rFonts w:eastAsia="Calibri"/>
        </w:rPr>
        <w:t xml:space="preserve">в которой не противоречат ограничениям использования земельных участков и объектов капитального строительства, установленных в зонах с </w:t>
      </w:r>
      <w:r>
        <w:rPr>
          <w:rFonts w:eastAsia="Calibri"/>
        </w:rPr>
        <w:t>особыми условиями использования территорий</w:t>
      </w:r>
      <w:r w:rsidRPr="000E5D38">
        <w:rPr>
          <w:rFonts w:eastAsia="Calibri"/>
        </w:rPr>
        <w:t>.</w:t>
      </w:r>
    </w:p>
    <w:p w14:paraId="2BDDFBBF" w14:textId="77777777" w:rsidR="00C31B69" w:rsidRPr="000E5D38" w:rsidRDefault="00C31B69" w:rsidP="00C31B69">
      <w:pPr>
        <w:numPr>
          <w:ilvl w:val="0"/>
          <w:numId w:val="15"/>
        </w:numPr>
        <w:tabs>
          <w:tab w:val="left" w:pos="900"/>
          <w:tab w:val="left" w:pos="1134"/>
        </w:tabs>
        <w:suppressAutoHyphens/>
        <w:snapToGrid w:val="0"/>
        <w:spacing w:line="276" w:lineRule="auto"/>
        <w:ind w:left="0" w:firstLine="720"/>
        <w:contextualSpacing/>
        <w:jc w:val="both"/>
        <w:rPr>
          <w:rFonts w:eastAsia="Calibri"/>
        </w:rPr>
      </w:pPr>
      <w:r w:rsidRPr="000E5D38">
        <w:rPr>
          <w:rFonts w:eastAsia="Calibri"/>
        </w:rPr>
        <w:t xml:space="preserve">Границы зон с </w:t>
      </w:r>
      <w:r>
        <w:rPr>
          <w:rFonts w:eastAsia="Calibri"/>
        </w:rPr>
        <w:t>особыми условиями использования территорий</w:t>
      </w:r>
      <w:r w:rsidRPr="000E5D38">
        <w:rPr>
          <w:rFonts w:eastAsia="Calibri"/>
        </w:rPr>
        <w:t xml:space="preserve"> могут не совпадать</w:t>
      </w:r>
      <w:r w:rsidRPr="000E5D38">
        <w:rPr>
          <w:rFonts w:eastAsia="Calibri"/>
        </w:rPr>
        <w:br/>
        <w:t>с границами территориальных зон и пересекать границы земельных участков.</w:t>
      </w:r>
    </w:p>
    <w:p w14:paraId="7E0F896D" w14:textId="62F844FB" w:rsidR="00C31B69" w:rsidRPr="000E5D38" w:rsidRDefault="00C31B69" w:rsidP="00C31B69">
      <w:pPr>
        <w:numPr>
          <w:ilvl w:val="0"/>
          <w:numId w:val="15"/>
        </w:numPr>
        <w:tabs>
          <w:tab w:val="left" w:pos="900"/>
          <w:tab w:val="left" w:pos="1134"/>
        </w:tabs>
        <w:suppressAutoHyphens/>
        <w:snapToGrid w:val="0"/>
        <w:spacing w:line="276" w:lineRule="auto"/>
        <w:ind w:left="0" w:firstLine="709"/>
        <w:contextualSpacing/>
        <w:jc w:val="both"/>
        <w:rPr>
          <w:rFonts w:eastAsia="Calibri"/>
        </w:rPr>
      </w:pPr>
      <w:r w:rsidRPr="000E5D38">
        <w:rPr>
          <w:rFonts w:eastAsia="Calibri"/>
        </w:rPr>
        <w:t>В границах зон с особыми условиями использования территорий установлены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w:t>
      </w:r>
      <w:r>
        <w:rPr>
          <w:rFonts w:eastAsia="Calibri"/>
        </w:rPr>
        <w:t xml:space="preserve"> </w:t>
      </w:r>
      <w:r w:rsidRPr="000E5D38">
        <w:rPr>
          <w:rFonts w:eastAsia="Calibri"/>
        </w:rPr>
        <w:t>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w:t>
      </w:r>
      <w:r>
        <w:rPr>
          <w:rFonts w:eastAsia="Calibri"/>
        </w:rPr>
        <w:t xml:space="preserve"> </w:t>
      </w:r>
      <w:r w:rsidRPr="000E5D38">
        <w:rPr>
          <w:rFonts w:eastAsia="Calibri"/>
        </w:rPr>
        <w:t>и</w:t>
      </w:r>
      <w:r>
        <w:rPr>
          <w:rFonts w:eastAsia="Calibri"/>
        </w:rPr>
        <w:t xml:space="preserve"> </w:t>
      </w:r>
      <w:r w:rsidRPr="000E5D38">
        <w:rPr>
          <w:rFonts w:eastAsia="Calibri"/>
        </w:rPr>
        <w:t>(или)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3074BE2C" w14:textId="77777777" w:rsidR="00C74BFE" w:rsidRPr="00C74BFE" w:rsidRDefault="00C74BFE" w:rsidP="00C31B69">
      <w:pPr>
        <w:keepNext/>
        <w:widowControl w:val="0"/>
        <w:numPr>
          <w:ilvl w:val="2"/>
          <w:numId w:val="0"/>
        </w:numPr>
        <w:tabs>
          <w:tab w:val="left" w:pos="0"/>
        </w:tabs>
        <w:suppressAutoHyphens/>
        <w:spacing w:before="120" w:after="120" w:line="276" w:lineRule="auto"/>
        <w:ind w:right="-113" w:firstLine="709"/>
        <w:jc w:val="both"/>
        <w:outlineLvl w:val="2"/>
        <w:rPr>
          <w:b/>
          <w:bCs/>
          <w:lang w:eastAsia="en-US"/>
        </w:rPr>
      </w:pPr>
      <w:bookmarkStart w:id="86" w:name="_Toc441087275"/>
      <w:bookmarkStart w:id="87" w:name="_Toc414549087"/>
      <w:bookmarkStart w:id="88" w:name="_Toc421022314"/>
      <w:bookmarkStart w:id="89" w:name="_Toc29824863"/>
      <w:bookmarkStart w:id="90" w:name="_Toc38300591"/>
      <w:bookmarkStart w:id="91" w:name="_Toc38454715"/>
      <w:bookmarkStart w:id="92" w:name="_Toc38625317"/>
      <w:bookmarkStart w:id="93" w:name="_Toc62748271"/>
      <w:bookmarkStart w:id="94" w:name="_Toc179981574"/>
      <w:bookmarkStart w:id="95" w:name="_Toc195275292"/>
      <w:bookmarkEnd w:id="81"/>
      <w:bookmarkEnd w:id="82"/>
      <w:bookmarkEnd w:id="83"/>
      <w:bookmarkEnd w:id="84"/>
      <w:bookmarkEnd w:id="85"/>
      <w:r w:rsidRPr="00C74BFE">
        <w:rPr>
          <w:b/>
          <w:bCs/>
          <w:lang w:eastAsia="en-US"/>
        </w:rPr>
        <w:t>Статья 33. Ограничения использования земельных участков и объектов капитального строительства на территории санитарно-защитных зон, в том числе на территории санитарных разрывов</w:t>
      </w:r>
      <w:bookmarkEnd w:id="86"/>
      <w:bookmarkEnd w:id="87"/>
      <w:bookmarkEnd w:id="88"/>
      <w:bookmarkEnd w:id="89"/>
      <w:bookmarkEnd w:id="90"/>
      <w:bookmarkEnd w:id="91"/>
      <w:bookmarkEnd w:id="92"/>
      <w:bookmarkEnd w:id="93"/>
      <w:bookmarkEnd w:id="94"/>
      <w:bookmarkEnd w:id="95"/>
    </w:p>
    <w:p w14:paraId="1407AD0E" w14:textId="77777777" w:rsidR="00C31B69" w:rsidRPr="00580FF7" w:rsidRDefault="00C31B69" w:rsidP="00C31B69">
      <w:pPr>
        <w:tabs>
          <w:tab w:val="left" w:pos="0"/>
          <w:tab w:val="left" w:pos="1080"/>
          <w:tab w:val="left" w:pos="1134"/>
        </w:tabs>
        <w:spacing w:line="276" w:lineRule="auto"/>
        <w:ind w:firstLine="709"/>
        <w:jc w:val="both"/>
      </w:pPr>
      <w:bookmarkStart w:id="96" w:name="_Toc466999644"/>
      <w:bookmarkStart w:id="97" w:name="_Toc13738795"/>
      <w:bookmarkStart w:id="98" w:name="_Toc506535307"/>
      <w:bookmarkStart w:id="99" w:name="_Toc23513485"/>
      <w:bookmarkStart w:id="100" w:name="_Toc28167071"/>
      <w:bookmarkStart w:id="101" w:name="_Toc31123541"/>
      <w:bookmarkStart w:id="102" w:name="_Toc71192896"/>
      <w:bookmarkStart w:id="103" w:name="_Toc119001583"/>
      <w:bookmarkStart w:id="104" w:name="_Toc156321488"/>
      <w:bookmarkStart w:id="105" w:name="_Toc409787205"/>
      <w:bookmarkStart w:id="106" w:name="_Toc380405265"/>
      <w:bookmarkStart w:id="107" w:name="_Toc355791809"/>
      <w:bookmarkStart w:id="108" w:name="_Toc421624850"/>
      <w:bookmarkStart w:id="109" w:name="_Toc441087278"/>
      <w:bookmarkStart w:id="110" w:name="_Toc29824865"/>
      <w:bookmarkStart w:id="111" w:name="_Toc38300593"/>
      <w:bookmarkStart w:id="112" w:name="_Toc38454717"/>
      <w:bookmarkStart w:id="113" w:name="_Toc38625319"/>
      <w:bookmarkStart w:id="114" w:name="_Toc62748273"/>
      <w:bookmarkStart w:id="115" w:name="_Toc179981575"/>
      <w:r w:rsidRPr="00580FF7">
        <w:t>1. Санитарно-защитные зоны устанавливаются в соответствии с Постановлением Правительства Российской Федерации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14:paraId="0586B3E0" w14:textId="77777777" w:rsidR="00C31B69" w:rsidRPr="00580FF7" w:rsidRDefault="00C31B69" w:rsidP="00C31B69">
      <w:pPr>
        <w:tabs>
          <w:tab w:val="left" w:pos="0"/>
          <w:tab w:val="left" w:pos="1080"/>
          <w:tab w:val="left" w:pos="1134"/>
        </w:tabs>
        <w:spacing w:line="276" w:lineRule="auto"/>
        <w:ind w:firstLine="709"/>
        <w:jc w:val="both"/>
      </w:pPr>
      <w:r w:rsidRPr="00580FF7">
        <w:t>Организация санитарно-защитных зон для предприятий и объектов, в том числе установление ограничений использования земельных участков и объектов капитального строительства, осуществляется в соответствии с постановлением Правительства Российской Федерации от 3 марта 2018 г. № 222 «Об утверждении Правил установления санитарно-защитных зон и использования земельных участков, расположенных в границах санитарно-</w:t>
      </w:r>
      <w:r w:rsidRPr="00580FF7">
        <w:lastRenderedPageBreak/>
        <w:t>защитных зон», а также требованиями СанПиН 2.2.1/2.1.1.1200-03 «Санитарно-защитные зоны и санитарная классификация предприятий, сооружений и иных объектов».</w:t>
      </w:r>
    </w:p>
    <w:p w14:paraId="1BAF5E49" w14:textId="321C1A7B" w:rsidR="00C31B69" w:rsidRPr="00580FF7" w:rsidRDefault="00C31B69" w:rsidP="00C31B69">
      <w:pPr>
        <w:numPr>
          <w:ilvl w:val="0"/>
          <w:numId w:val="16"/>
        </w:numPr>
        <w:suppressAutoHyphens/>
        <w:snapToGrid w:val="0"/>
        <w:spacing w:line="276" w:lineRule="auto"/>
        <w:ind w:left="0" w:firstLine="709"/>
        <w:contextualSpacing/>
        <w:jc w:val="both"/>
        <w:rPr>
          <w:rFonts w:eastAsia="Calibri"/>
        </w:rPr>
      </w:pPr>
      <w:r w:rsidRPr="00580FF7">
        <w:rPr>
          <w:rFonts w:eastAsia="Calibri"/>
        </w:rPr>
        <w:t>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14:paraId="31C0DC0E" w14:textId="77777777" w:rsidR="00C31B69" w:rsidRPr="00580FF7" w:rsidRDefault="00C31B69" w:rsidP="00C31B69">
      <w:pPr>
        <w:numPr>
          <w:ilvl w:val="0"/>
          <w:numId w:val="14"/>
        </w:numPr>
        <w:tabs>
          <w:tab w:val="left" w:pos="0"/>
          <w:tab w:val="left" w:pos="1134"/>
        </w:tabs>
        <w:suppressAutoHyphens/>
        <w:autoSpaceDE w:val="0"/>
        <w:spacing w:line="276" w:lineRule="auto"/>
        <w:ind w:left="0" w:firstLine="709"/>
        <w:contextualSpacing/>
        <w:jc w:val="both"/>
        <w:rPr>
          <w:rFonts w:eastAsia="Calibri"/>
          <w:lang w:eastAsia="zh-CN"/>
        </w:rPr>
      </w:pPr>
      <w:r w:rsidRPr="00580FF7">
        <w:rPr>
          <w:rFonts w:eastAsia="Calibri"/>
          <w:lang w:eastAsia="zh-CN"/>
        </w:rPr>
        <w:t>промышленные объекты и производства первого класса – 1000 м;</w:t>
      </w:r>
    </w:p>
    <w:p w14:paraId="4EC6CE24" w14:textId="77777777" w:rsidR="00C31B69" w:rsidRPr="00580FF7" w:rsidRDefault="00C31B69" w:rsidP="00C31B69">
      <w:pPr>
        <w:numPr>
          <w:ilvl w:val="0"/>
          <w:numId w:val="14"/>
        </w:numPr>
        <w:tabs>
          <w:tab w:val="left" w:pos="0"/>
          <w:tab w:val="left" w:pos="1134"/>
        </w:tabs>
        <w:suppressAutoHyphens/>
        <w:autoSpaceDE w:val="0"/>
        <w:spacing w:line="276" w:lineRule="auto"/>
        <w:ind w:left="0" w:firstLine="709"/>
        <w:contextualSpacing/>
        <w:jc w:val="both"/>
        <w:rPr>
          <w:rFonts w:eastAsia="Calibri"/>
          <w:lang w:eastAsia="zh-CN"/>
        </w:rPr>
      </w:pPr>
      <w:r w:rsidRPr="00580FF7">
        <w:rPr>
          <w:rFonts w:eastAsia="Calibri"/>
          <w:lang w:eastAsia="zh-CN"/>
        </w:rPr>
        <w:t>промышленные объекты и производства второго класса – 500 м;</w:t>
      </w:r>
    </w:p>
    <w:p w14:paraId="3BDF18BD" w14:textId="77777777" w:rsidR="00C31B69" w:rsidRPr="00580FF7" w:rsidRDefault="00C31B69" w:rsidP="00C31B69">
      <w:pPr>
        <w:numPr>
          <w:ilvl w:val="0"/>
          <w:numId w:val="14"/>
        </w:numPr>
        <w:tabs>
          <w:tab w:val="left" w:pos="0"/>
          <w:tab w:val="left" w:pos="1134"/>
        </w:tabs>
        <w:suppressAutoHyphens/>
        <w:autoSpaceDE w:val="0"/>
        <w:spacing w:line="276" w:lineRule="auto"/>
        <w:ind w:left="0" w:firstLine="709"/>
        <w:contextualSpacing/>
        <w:jc w:val="both"/>
        <w:rPr>
          <w:rFonts w:eastAsia="Calibri"/>
          <w:lang w:eastAsia="zh-CN"/>
        </w:rPr>
      </w:pPr>
      <w:r w:rsidRPr="00580FF7">
        <w:rPr>
          <w:rFonts w:eastAsia="Calibri"/>
          <w:lang w:eastAsia="zh-CN"/>
        </w:rPr>
        <w:t>промышленные объекты и производства третьего класса – 300 м;</w:t>
      </w:r>
    </w:p>
    <w:p w14:paraId="78C4E672" w14:textId="77777777" w:rsidR="00C31B69" w:rsidRPr="00580FF7" w:rsidRDefault="00C31B69" w:rsidP="00C31B69">
      <w:pPr>
        <w:numPr>
          <w:ilvl w:val="0"/>
          <w:numId w:val="14"/>
        </w:numPr>
        <w:tabs>
          <w:tab w:val="left" w:pos="0"/>
          <w:tab w:val="left" w:pos="1134"/>
        </w:tabs>
        <w:suppressAutoHyphens/>
        <w:autoSpaceDE w:val="0"/>
        <w:spacing w:line="276" w:lineRule="auto"/>
        <w:ind w:left="0" w:firstLine="709"/>
        <w:contextualSpacing/>
        <w:jc w:val="both"/>
        <w:rPr>
          <w:rFonts w:eastAsia="Calibri"/>
          <w:lang w:eastAsia="zh-CN"/>
        </w:rPr>
      </w:pPr>
      <w:r w:rsidRPr="00580FF7">
        <w:rPr>
          <w:rFonts w:eastAsia="Calibri"/>
          <w:lang w:eastAsia="zh-CN"/>
        </w:rPr>
        <w:t>промышленные объекты и производства четвертого класса – 100 м;</w:t>
      </w:r>
    </w:p>
    <w:p w14:paraId="34C990CF" w14:textId="77777777" w:rsidR="00C31B69" w:rsidRPr="00580FF7" w:rsidRDefault="00C31B69" w:rsidP="00C31B69">
      <w:pPr>
        <w:numPr>
          <w:ilvl w:val="0"/>
          <w:numId w:val="14"/>
        </w:numPr>
        <w:tabs>
          <w:tab w:val="left" w:pos="0"/>
          <w:tab w:val="left" w:pos="1134"/>
        </w:tabs>
        <w:suppressAutoHyphens/>
        <w:autoSpaceDE w:val="0"/>
        <w:spacing w:line="276" w:lineRule="auto"/>
        <w:ind w:left="0" w:firstLine="709"/>
        <w:contextualSpacing/>
        <w:jc w:val="both"/>
        <w:rPr>
          <w:rFonts w:eastAsia="Calibri"/>
          <w:lang w:eastAsia="zh-CN"/>
        </w:rPr>
      </w:pPr>
      <w:r w:rsidRPr="00580FF7">
        <w:rPr>
          <w:rFonts w:eastAsia="Calibri"/>
          <w:lang w:eastAsia="zh-CN"/>
        </w:rPr>
        <w:t>промышленные объекты и производства пятого класса – 50 м.</w:t>
      </w:r>
    </w:p>
    <w:p w14:paraId="33C53688" w14:textId="77777777" w:rsidR="00C31B69" w:rsidRPr="00580FF7" w:rsidRDefault="00C31B69" w:rsidP="00C31B69">
      <w:pPr>
        <w:spacing w:line="276" w:lineRule="auto"/>
        <w:ind w:firstLine="709"/>
        <w:jc w:val="both"/>
        <w:rPr>
          <w:lang w:eastAsia="ar-SA"/>
        </w:rPr>
      </w:pPr>
      <w:r w:rsidRPr="00580FF7">
        <w:t>3. В границах санитарно-защитной зоны не допускается использования земельных участков в целях:</w:t>
      </w:r>
    </w:p>
    <w:p w14:paraId="2FC9D760" w14:textId="77777777" w:rsidR="00C31B69" w:rsidRPr="00580FF7" w:rsidRDefault="00C31B69" w:rsidP="00C31B69">
      <w:pPr>
        <w:spacing w:line="276" w:lineRule="auto"/>
        <w:ind w:firstLine="709"/>
        <w:jc w:val="both"/>
      </w:pPr>
      <w:r w:rsidRPr="00580FF7">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14:paraId="6D583ACA" w14:textId="2ACF855A" w:rsidR="00C31B69" w:rsidRPr="00580FF7" w:rsidRDefault="00C31B69" w:rsidP="00C31B69">
      <w:pPr>
        <w:spacing w:line="276" w:lineRule="auto"/>
        <w:ind w:firstLine="709"/>
        <w:jc w:val="both"/>
      </w:pPr>
      <w:r w:rsidRPr="00580FF7">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w:t>
      </w:r>
      <w:r>
        <w:t xml:space="preserve"> </w:t>
      </w:r>
      <w:r w:rsidRPr="00580FF7">
        <w:t>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14:paraId="6CD44B12" w14:textId="77777777" w:rsidR="00C31B69" w:rsidRPr="00580FF7" w:rsidRDefault="00C31B69" w:rsidP="00C31B69">
      <w:pPr>
        <w:spacing w:line="276" w:lineRule="auto"/>
        <w:ind w:firstLine="709"/>
        <w:jc w:val="both"/>
      </w:pPr>
      <w:r w:rsidRPr="00580FF7">
        <w:t xml:space="preserve">4. В соответствии с СанПиН 2.2.1/2.1.1.1200-03 «Санитарно-защитные зоны и санитарная классификация предприятий, сооружений и иных объектов» допускается размещать в границах санитарно-защитной зоны промышленного объекта или производства </w:t>
      </w:r>
      <w:r w:rsidRPr="00580FF7">
        <w:rPr>
          <w:rFonts w:eastAsia="Calibri"/>
          <w:lang w:eastAsia="zh-CN"/>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w:t>
      </w:r>
      <w:proofErr w:type="spellStart"/>
      <w:r w:rsidRPr="00580FF7">
        <w:rPr>
          <w:rFonts w:eastAsia="Calibri"/>
          <w:lang w:eastAsia="zh-CN"/>
        </w:rPr>
        <w:t>водоохлаждающие</w:t>
      </w:r>
      <w:proofErr w:type="spellEnd"/>
      <w:r w:rsidRPr="00580FF7">
        <w:rPr>
          <w:rFonts w:eastAsia="Calibri"/>
          <w:lang w:eastAsia="zh-CN"/>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232F79DA" w14:textId="1C002248" w:rsidR="00C31B69" w:rsidRDefault="00C31B69" w:rsidP="00C31B69">
      <w:pPr>
        <w:spacing w:line="276" w:lineRule="auto"/>
        <w:ind w:firstLine="709"/>
        <w:jc w:val="both"/>
        <w:rPr>
          <w:rFonts w:eastAsia="Calibri"/>
          <w:lang w:eastAsia="zh-CN"/>
        </w:rPr>
      </w:pPr>
      <w:r w:rsidRPr="00580FF7">
        <w:rPr>
          <w:rFonts w:eastAsia="Calibri"/>
          <w:lang w:eastAsia="zh-CN"/>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w:t>
      </w:r>
      <w:r w:rsidRPr="00580FF7">
        <w:rPr>
          <w:rFonts w:eastAsia="Calibri"/>
          <w:lang w:eastAsia="zh-CN"/>
        </w:rPr>
        <w:lastRenderedPageBreak/>
        <w:t xml:space="preserve">веществ, лекарственных средств и (или) лекарственных форм, складов сырья и полупродуктов </w:t>
      </w:r>
      <w:r w:rsidRPr="00580FF7">
        <w:rPr>
          <w:rFonts w:eastAsia="Calibri"/>
          <w:lang w:eastAsia="zh-CN"/>
        </w:rPr>
        <w:br/>
        <w:t>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bookmarkEnd w:id="96"/>
      <w:bookmarkEnd w:id="97"/>
      <w:bookmarkEnd w:id="98"/>
      <w:bookmarkEnd w:id="99"/>
      <w:bookmarkEnd w:id="100"/>
      <w:bookmarkEnd w:id="101"/>
      <w:bookmarkEnd w:id="102"/>
      <w:bookmarkEnd w:id="103"/>
      <w:bookmarkEnd w:id="104"/>
    </w:p>
    <w:p w14:paraId="35E1ECFC" w14:textId="5150C8AD" w:rsidR="00C74BFE" w:rsidRPr="00C74BFE" w:rsidRDefault="00C74BFE" w:rsidP="00C31B69">
      <w:pPr>
        <w:keepNext/>
        <w:widowControl w:val="0"/>
        <w:numPr>
          <w:ilvl w:val="2"/>
          <w:numId w:val="0"/>
        </w:numPr>
        <w:tabs>
          <w:tab w:val="left" w:pos="0"/>
        </w:tabs>
        <w:suppressAutoHyphens/>
        <w:spacing w:before="120" w:after="120" w:line="276" w:lineRule="auto"/>
        <w:ind w:right="-113" w:firstLine="709"/>
        <w:jc w:val="both"/>
        <w:outlineLvl w:val="2"/>
        <w:rPr>
          <w:b/>
          <w:bCs/>
          <w:lang w:eastAsia="en-US"/>
        </w:rPr>
      </w:pPr>
      <w:bookmarkStart w:id="116" w:name="_Toc195275293"/>
      <w:r w:rsidRPr="00C74BFE">
        <w:rPr>
          <w:b/>
          <w:bCs/>
          <w:lang w:eastAsia="en-US"/>
        </w:rPr>
        <w:t>Статья 34. Ограничения использования земельных участков и объектов капитального строительства на территории охранных зон объектов электросетевого хозяйства</w:t>
      </w:r>
      <w:bookmarkEnd w:id="105"/>
      <w:bookmarkEnd w:id="106"/>
      <w:bookmarkEnd w:id="107"/>
      <w:bookmarkEnd w:id="108"/>
      <w:bookmarkEnd w:id="109"/>
      <w:bookmarkEnd w:id="110"/>
      <w:bookmarkEnd w:id="111"/>
      <w:bookmarkEnd w:id="112"/>
      <w:bookmarkEnd w:id="113"/>
      <w:bookmarkEnd w:id="114"/>
      <w:bookmarkEnd w:id="115"/>
      <w:bookmarkEnd w:id="116"/>
    </w:p>
    <w:p w14:paraId="1DA6F2A5" w14:textId="77777777" w:rsidR="00C31B69" w:rsidRPr="00580FF7" w:rsidRDefault="00C31B69" w:rsidP="00C31B69">
      <w:pPr>
        <w:suppressAutoHyphens/>
        <w:snapToGrid w:val="0"/>
        <w:spacing w:line="276" w:lineRule="auto"/>
        <w:ind w:firstLine="709"/>
        <w:jc w:val="both"/>
        <w:rPr>
          <w:lang w:eastAsia="ar-SA"/>
        </w:rPr>
      </w:pPr>
      <w:bookmarkStart w:id="117" w:name="_Toc409787207"/>
      <w:bookmarkStart w:id="118" w:name="_Toc380405268"/>
      <w:bookmarkStart w:id="119" w:name="_Toc343590599"/>
      <w:bookmarkStart w:id="120" w:name="_Toc337728867"/>
      <w:bookmarkStart w:id="121" w:name="_Toc421624852"/>
      <w:bookmarkStart w:id="122" w:name="_Toc441087279"/>
      <w:bookmarkStart w:id="123" w:name="_Toc29824866"/>
      <w:r w:rsidRPr="00580FF7">
        <w:rPr>
          <w:lang w:eastAsia="ar-SA"/>
        </w:rPr>
        <w:t>1. Охранная зона объектов электросетевого хозяйства устанавливается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w:t>
      </w:r>
    </w:p>
    <w:p w14:paraId="28B771CB"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2. Ограничения использования земельных участков и объектов капитального строительства на территории охранных зон определяются на основании 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 февраля 2009 года № 160.</w:t>
      </w:r>
    </w:p>
    <w:p w14:paraId="20954806"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3. Охранные зоны устанавливаются:</w:t>
      </w:r>
    </w:p>
    <w:p w14:paraId="19F8C867" w14:textId="3AB19521" w:rsidR="00C31B69" w:rsidRPr="00580FF7" w:rsidRDefault="00C31B69" w:rsidP="00C31B69">
      <w:pPr>
        <w:suppressAutoHyphens/>
        <w:snapToGrid w:val="0"/>
        <w:spacing w:line="276" w:lineRule="auto"/>
        <w:ind w:firstLine="709"/>
        <w:jc w:val="both"/>
        <w:rPr>
          <w:lang w:eastAsia="ar-SA"/>
        </w:rPr>
      </w:pPr>
      <w:r w:rsidRPr="00580FF7">
        <w:rPr>
          <w:lang w:eastAsia="ar-SA"/>
        </w:rPr>
        <w:t xml:space="preserve">1) вдоль воздушных линий электропередачи </w:t>
      </w:r>
      <w:r w:rsidRPr="00580FF7">
        <w:rPr>
          <w:rFonts w:eastAsia="Calibri"/>
          <w:bCs/>
          <w:lang w:eastAsia="en-US"/>
        </w:rPr>
        <w:t>–</w:t>
      </w:r>
      <w:r w:rsidRPr="00580FF7">
        <w:rPr>
          <w:lang w:eastAsia="ar-SA"/>
        </w:rPr>
        <w:t xml:space="preserve"> в виде части поверхности участка земли</w:t>
      </w:r>
      <w:r w:rsidRPr="00580FF7">
        <w:rPr>
          <w:lang w:eastAsia="ar-SA"/>
        </w:rPr>
        <w:br/>
        <w:t xml:space="preserve">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580FF7">
        <w:rPr>
          <w:lang w:eastAsia="ar-SA"/>
        </w:rPr>
        <w:t>неотклоненном</w:t>
      </w:r>
      <w:proofErr w:type="spellEnd"/>
      <w:r w:rsidRPr="00580FF7">
        <w:rPr>
          <w:lang w:eastAsia="ar-SA"/>
        </w:rPr>
        <w:t xml:space="preserve"> их положении</w:t>
      </w:r>
      <w:r>
        <w:rPr>
          <w:lang w:eastAsia="ar-SA"/>
        </w:rPr>
        <w:t xml:space="preserve"> </w:t>
      </w:r>
      <w:r w:rsidRPr="00580FF7">
        <w:rPr>
          <w:lang w:eastAsia="ar-SA"/>
        </w:rPr>
        <w:t>на следующем расстоянии:</w:t>
      </w:r>
    </w:p>
    <w:p w14:paraId="782CD010" w14:textId="062E3555" w:rsidR="00C31B69" w:rsidRPr="00580FF7" w:rsidRDefault="00C31B69" w:rsidP="00C31B69">
      <w:pPr>
        <w:suppressAutoHyphens/>
        <w:snapToGrid w:val="0"/>
        <w:spacing w:line="276" w:lineRule="auto"/>
        <w:ind w:firstLine="709"/>
        <w:jc w:val="both"/>
        <w:rPr>
          <w:lang w:eastAsia="ar-SA"/>
        </w:rPr>
      </w:pPr>
      <w:r w:rsidRPr="00580FF7">
        <w:rPr>
          <w:lang w:eastAsia="ar-SA"/>
        </w:rPr>
        <w:t xml:space="preserve">а) при проектном номинальном классе напряжения до 1 </w:t>
      </w:r>
      <w:proofErr w:type="spellStart"/>
      <w:r w:rsidRPr="00580FF7">
        <w:rPr>
          <w:lang w:eastAsia="ar-SA"/>
        </w:rPr>
        <w:t>кВ</w:t>
      </w:r>
      <w:proofErr w:type="spellEnd"/>
      <w:r w:rsidRPr="00580FF7">
        <w:rPr>
          <w:lang w:eastAsia="ar-SA"/>
        </w:rPr>
        <w:t xml:space="preserve"> – 2 метра (для линий</w:t>
      </w:r>
      <w:r w:rsidRPr="00580FF7">
        <w:rPr>
          <w:lang w:eastAsia="ar-SA"/>
        </w:rPr>
        <w:br/>
        <w:t>с самонесущими или изолированными проводами, проложенных по стенам зданий, конструкциям</w:t>
      </w:r>
      <w:r>
        <w:rPr>
          <w:lang w:eastAsia="ar-SA"/>
        </w:rPr>
        <w:t xml:space="preserve"> </w:t>
      </w:r>
      <w:r w:rsidRPr="00580FF7">
        <w:rPr>
          <w:lang w:eastAsia="ar-SA"/>
        </w:rPr>
        <w:t>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p w14:paraId="6A36DBF0"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 xml:space="preserve">б) при проектном номинальном классе напряжения 1 – 20 </w:t>
      </w:r>
      <w:proofErr w:type="spellStart"/>
      <w:r w:rsidRPr="00580FF7">
        <w:rPr>
          <w:lang w:eastAsia="ar-SA"/>
        </w:rPr>
        <w:t>кВ</w:t>
      </w:r>
      <w:proofErr w:type="spellEnd"/>
      <w:r w:rsidRPr="00580FF7">
        <w:rPr>
          <w:lang w:eastAsia="ar-SA"/>
        </w:rPr>
        <w:t xml:space="preserve"> – 10 метров (5 </w:t>
      </w:r>
      <w:r w:rsidRPr="00580FF7">
        <w:rPr>
          <w:rFonts w:eastAsia="Calibri"/>
          <w:bCs/>
          <w:lang w:eastAsia="en-US"/>
        </w:rPr>
        <w:t>–</w:t>
      </w:r>
      <w:r w:rsidRPr="00580FF7">
        <w:rPr>
          <w:lang w:eastAsia="ar-SA"/>
        </w:rPr>
        <w:t xml:space="preserve"> для линий</w:t>
      </w:r>
      <w:r w:rsidRPr="00580FF7">
        <w:rPr>
          <w:lang w:eastAsia="ar-SA"/>
        </w:rPr>
        <w:br/>
        <w:t>с самонесущими или изолированными проводами, размещенных в границах населенных пунктов);</w:t>
      </w:r>
    </w:p>
    <w:p w14:paraId="55A07634"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 xml:space="preserve">в) при проектном номинальном классе напряжения 35 </w:t>
      </w:r>
      <w:proofErr w:type="spellStart"/>
      <w:r w:rsidRPr="00580FF7">
        <w:rPr>
          <w:lang w:eastAsia="ar-SA"/>
        </w:rPr>
        <w:t>кВ</w:t>
      </w:r>
      <w:proofErr w:type="spellEnd"/>
      <w:r w:rsidRPr="00580FF7">
        <w:rPr>
          <w:lang w:eastAsia="ar-SA"/>
        </w:rPr>
        <w:t xml:space="preserve"> – 15 метров;</w:t>
      </w:r>
    </w:p>
    <w:p w14:paraId="07E397F0"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 xml:space="preserve">г) при проектном номинальном классе напряжения 110 </w:t>
      </w:r>
      <w:proofErr w:type="spellStart"/>
      <w:r w:rsidRPr="00580FF7">
        <w:rPr>
          <w:lang w:eastAsia="ar-SA"/>
        </w:rPr>
        <w:t>кВ</w:t>
      </w:r>
      <w:proofErr w:type="spellEnd"/>
      <w:r w:rsidRPr="00580FF7">
        <w:rPr>
          <w:lang w:eastAsia="ar-SA"/>
        </w:rPr>
        <w:t xml:space="preserve"> – 20 метров;</w:t>
      </w:r>
    </w:p>
    <w:p w14:paraId="41488D02"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 xml:space="preserve">д) при проектном номинальном классе напряжения 150, 220 </w:t>
      </w:r>
      <w:proofErr w:type="spellStart"/>
      <w:r w:rsidRPr="00580FF7">
        <w:rPr>
          <w:lang w:eastAsia="ar-SA"/>
        </w:rPr>
        <w:t>кВ</w:t>
      </w:r>
      <w:proofErr w:type="spellEnd"/>
      <w:r w:rsidRPr="00580FF7">
        <w:rPr>
          <w:lang w:eastAsia="ar-SA"/>
        </w:rPr>
        <w:t xml:space="preserve"> – 25 метров;</w:t>
      </w:r>
    </w:p>
    <w:p w14:paraId="17564FC2" w14:textId="2B01C4AD" w:rsidR="00C31B69" w:rsidRPr="00580FF7" w:rsidRDefault="00C31B69" w:rsidP="00C31B69">
      <w:pPr>
        <w:suppressAutoHyphens/>
        <w:snapToGrid w:val="0"/>
        <w:spacing w:line="276" w:lineRule="auto"/>
        <w:ind w:firstLine="709"/>
        <w:jc w:val="both"/>
        <w:rPr>
          <w:lang w:eastAsia="ar-SA"/>
        </w:rPr>
      </w:pPr>
      <w:r w:rsidRPr="00580FF7">
        <w:rPr>
          <w:lang w:eastAsia="ar-SA"/>
        </w:rPr>
        <w:t>2)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w:t>
      </w:r>
      <w:r>
        <w:rPr>
          <w:lang w:eastAsia="ar-SA"/>
        </w:rPr>
        <w:t xml:space="preserve"> </w:t>
      </w:r>
      <w:r w:rsidRPr="00580FF7">
        <w:rPr>
          <w:lang w:eastAsia="ar-SA"/>
        </w:rPr>
        <w:t>(при прохождении кабельных линий напряжением до 1 киловольта под тротуарами – на 0,6 метра</w:t>
      </w:r>
      <w:r>
        <w:rPr>
          <w:lang w:eastAsia="ar-SA"/>
        </w:rPr>
        <w:t xml:space="preserve"> </w:t>
      </w:r>
      <w:r w:rsidRPr="00580FF7">
        <w:rPr>
          <w:lang w:eastAsia="ar-SA"/>
        </w:rPr>
        <w:t>в сторону зданий и сооружений и на 1 метр в сторону проезжей части улицы);</w:t>
      </w:r>
    </w:p>
    <w:p w14:paraId="653E8AA2"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 xml:space="preserve">3) вдоль подводных кабельных линий электропередачи </w:t>
      </w:r>
      <w:r w:rsidRPr="00580FF7">
        <w:rPr>
          <w:rFonts w:eastAsia="Calibri"/>
          <w:bCs/>
          <w:lang w:eastAsia="en-US"/>
        </w:rPr>
        <w:t>–</w:t>
      </w:r>
      <w:r w:rsidRPr="00580FF7">
        <w:rPr>
          <w:lang w:eastAsia="ar-SA"/>
        </w:rPr>
        <w:t xml:space="preserve"> в виде водного пространства</w:t>
      </w:r>
      <w:r w:rsidRPr="00580FF7">
        <w:rPr>
          <w:lang w:eastAsia="ar-SA"/>
        </w:rPr>
        <w:br/>
        <w:t xml:space="preserve">от водной поверхности до дна, ограниченного </w:t>
      </w:r>
      <w:bookmarkStart w:id="124" w:name="l122"/>
      <w:bookmarkEnd w:id="124"/>
      <w:r w:rsidRPr="00580FF7">
        <w:rPr>
          <w:lang w:eastAsia="ar-SA"/>
        </w:rPr>
        <w:t>вертикальными плоскостями, отстоящими по обе стороны линии от крайних кабелей на расстоянии 100 метров;</w:t>
      </w:r>
    </w:p>
    <w:p w14:paraId="2B595BCB" w14:textId="218DFE77" w:rsidR="00C31B69" w:rsidRPr="00580FF7" w:rsidRDefault="00C31B69" w:rsidP="00C31B69">
      <w:pPr>
        <w:suppressAutoHyphens/>
        <w:snapToGrid w:val="0"/>
        <w:spacing w:line="276" w:lineRule="auto"/>
        <w:ind w:firstLine="709"/>
        <w:jc w:val="both"/>
        <w:rPr>
          <w:lang w:eastAsia="ar-SA"/>
        </w:rPr>
      </w:pPr>
      <w:r w:rsidRPr="00580FF7">
        <w:rPr>
          <w:lang w:eastAsia="ar-SA"/>
        </w:rPr>
        <w:t>4) вдоль переходов воздушных линий электропередачи через водоемы (реки, каналы, озера</w:t>
      </w:r>
      <w:r>
        <w:rPr>
          <w:lang w:eastAsia="ar-SA"/>
        </w:rPr>
        <w:t xml:space="preserve"> </w:t>
      </w:r>
      <w:r w:rsidRPr="00580FF7">
        <w:rPr>
          <w:lang w:eastAsia="ar-SA"/>
        </w:rPr>
        <w:t xml:space="preserve">и др.) </w:t>
      </w:r>
      <w:r w:rsidRPr="00580FF7">
        <w:rPr>
          <w:rFonts w:eastAsia="Calibri"/>
          <w:bCs/>
          <w:lang w:eastAsia="en-US"/>
        </w:rPr>
        <w:t>–</w:t>
      </w:r>
      <w:r w:rsidRPr="00580FF7">
        <w:rPr>
          <w:lang w:eastAsia="ar-SA"/>
        </w:rPr>
        <w:t xml:space="preserve"> в виде воздушного </w:t>
      </w:r>
      <w:bookmarkStart w:id="125" w:name="l123"/>
      <w:bookmarkEnd w:id="125"/>
      <w:r w:rsidRPr="00580FF7">
        <w:rPr>
          <w:lang w:eastAsia="ar-SA"/>
        </w:rPr>
        <w:t xml:space="preserve">пространства над водной поверхностью водоемов (на высоту, </w:t>
      </w:r>
      <w:r w:rsidRPr="00580FF7">
        <w:rPr>
          <w:lang w:eastAsia="ar-SA"/>
        </w:rPr>
        <w:lastRenderedPageBreak/>
        <w:t xml:space="preserve">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580FF7">
        <w:rPr>
          <w:lang w:eastAsia="ar-SA"/>
        </w:rPr>
        <w:t>неотклоненном</w:t>
      </w:r>
      <w:proofErr w:type="spellEnd"/>
      <w:r w:rsidRPr="00580FF7">
        <w:rPr>
          <w:lang w:eastAsia="ar-SA"/>
        </w:rPr>
        <w:t xml:space="preserve">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bookmarkStart w:id="126" w:name="l125"/>
      <w:bookmarkEnd w:id="126"/>
      <w:r w:rsidRPr="00580FF7">
        <w:rPr>
          <w:lang w:eastAsia="ar-SA"/>
        </w:rPr>
        <w:t>;</w:t>
      </w:r>
    </w:p>
    <w:p w14:paraId="1E2346A7"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 xml:space="preserve">5) вокруг подстанций </w:t>
      </w:r>
      <w:r w:rsidRPr="00580FF7">
        <w:rPr>
          <w:rFonts w:eastAsia="Calibri"/>
          <w:bCs/>
          <w:lang w:eastAsia="en-US"/>
        </w:rPr>
        <w:t>–</w:t>
      </w:r>
      <w:r w:rsidRPr="00580FF7">
        <w:rPr>
          <w:lang w:eastAsia="ar-SA"/>
        </w:rPr>
        <w:t xml:space="preserve">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подпункте 1 настоящей части, применительно к высшему классу напряжения подстанции.</w:t>
      </w:r>
    </w:p>
    <w:p w14:paraId="4A5A2838" w14:textId="74607DAE" w:rsidR="00C31B69" w:rsidRPr="00580FF7" w:rsidRDefault="00C31B69" w:rsidP="00C31B69">
      <w:pPr>
        <w:suppressAutoHyphens/>
        <w:snapToGrid w:val="0"/>
        <w:spacing w:line="276" w:lineRule="auto"/>
        <w:ind w:firstLine="709"/>
        <w:jc w:val="both"/>
        <w:rPr>
          <w:lang w:eastAsia="ar-SA"/>
        </w:rPr>
      </w:pPr>
      <w:r w:rsidRPr="00580FF7">
        <w:rPr>
          <w:lang w:eastAsia="ar-SA"/>
        </w:rPr>
        <w:t>4.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w:t>
      </w:r>
      <w:r>
        <w:rPr>
          <w:lang w:eastAsia="ar-SA"/>
        </w:rPr>
        <w:t xml:space="preserve"> </w:t>
      </w:r>
      <w:r w:rsidRPr="00580FF7">
        <w:rPr>
          <w:lang w:eastAsia="ar-SA"/>
        </w:rPr>
        <w:t>и возникновение пожаров, в том числе:</w:t>
      </w:r>
    </w:p>
    <w:p w14:paraId="7FC5C4FB"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1)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6122CCD0" w14:textId="61D48BD0" w:rsidR="00C31B69" w:rsidRPr="00580FF7" w:rsidRDefault="00C31B69" w:rsidP="00C31B69">
      <w:pPr>
        <w:suppressAutoHyphens/>
        <w:snapToGrid w:val="0"/>
        <w:spacing w:line="276" w:lineRule="auto"/>
        <w:ind w:firstLine="709"/>
        <w:jc w:val="both"/>
        <w:rPr>
          <w:lang w:eastAsia="ar-SA"/>
        </w:rPr>
      </w:pPr>
      <w:r w:rsidRPr="00580FF7">
        <w:rPr>
          <w:lang w:eastAsia="ar-SA"/>
        </w:rPr>
        <w:t>2) 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w:t>
      </w:r>
      <w:r>
        <w:rPr>
          <w:lang w:eastAsia="ar-SA"/>
        </w:rPr>
        <w:t xml:space="preserve"> </w:t>
      </w:r>
      <w:r w:rsidRPr="00580FF7">
        <w:rPr>
          <w:lang w:eastAsia="ar-SA"/>
        </w:rPr>
        <w:t>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14:paraId="0F183CAE"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3)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w:t>
      </w:r>
      <w:r w:rsidRPr="00580FF7">
        <w:rPr>
          <w:lang w:eastAsia="ar-SA"/>
        </w:rPr>
        <w:br/>
        <w:t>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2FDC8F04"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4) размещать свалки;</w:t>
      </w:r>
    </w:p>
    <w:p w14:paraId="3B6761F2" w14:textId="220E6AA0" w:rsidR="00C31B69" w:rsidRPr="00580FF7" w:rsidRDefault="00C31B69" w:rsidP="00C31B69">
      <w:pPr>
        <w:suppressAutoHyphens/>
        <w:snapToGrid w:val="0"/>
        <w:spacing w:line="276" w:lineRule="auto"/>
        <w:ind w:firstLine="709"/>
        <w:jc w:val="both"/>
        <w:rPr>
          <w:lang w:eastAsia="ar-SA"/>
        </w:rPr>
      </w:pPr>
      <w:r w:rsidRPr="00580FF7">
        <w:rPr>
          <w:lang w:eastAsia="ar-SA"/>
        </w:rPr>
        <w:t>5)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r>
        <w:rPr>
          <w:lang w:eastAsia="ar-SA"/>
        </w:rPr>
        <w:t xml:space="preserve"> </w:t>
      </w:r>
      <w:r w:rsidRPr="00580FF7">
        <w:rPr>
          <w:lang w:eastAsia="ar-SA"/>
        </w:rPr>
        <w:t>(в охранных зонах подземных кабельных линий электропередачи);</w:t>
      </w:r>
    </w:p>
    <w:p w14:paraId="0825646C"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6) убирать, уничтожать, перемещать, засыпать и повреждать предупреждающие</w:t>
      </w:r>
      <w:r w:rsidRPr="00580FF7">
        <w:rPr>
          <w:lang w:eastAsia="ar-SA"/>
        </w:rPr>
        <w:br/>
        <w:t>и информационные знаки (либо предупреждающие и информационные надписи, нанесенные</w:t>
      </w:r>
      <w:r w:rsidRPr="00580FF7">
        <w:rPr>
          <w:lang w:eastAsia="ar-SA"/>
        </w:rPr>
        <w:br/>
        <w:t>на объекты электроэнергетики);</w:t>
      </w:r>
    </w:p>
    <w:p w14:paraId="1D8A3F1B"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7)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14:paraId="5BA3A74E"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8)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14:paraId="30563387"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lastRenderedPageBreak/>
        <w:t>5. В охранных зонах, установленных для объектов электросетевого хозяйства напряжением свыше 1000 вольт, помимо действий, предусмотренных частью 4 настоящей статьи, запрещается:</w:t>
      </w:r>
    </w:p>
    <w:p w14:paraId="760393DD"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1) складировать или размещать хранилища любых, в том числе горюче-смазочных, материалов;</w:t>
      </w:r>
    </w:p>
    <w:p w14:paraId="024C6C9E" w14:textId="6DC84DA7" w:rsidR="00C31B69" w:rsidRPr="00580FF7" w:rsidRDefault="00C31B69" w:rsidP="00C31B69">
      <w:pPr>
        <w:suppressAutoHyphens/>
        <w:snapToGrid w:val="0"/>
        <w:spacing w:line="276" w:lineRule="auto"/>
        <w:ind w:firstLine="709"/>
        <w:jc w:val="both"/>
        <w:rPr>
          <w:lang w:eastAsia="ar-SA"/>
        </w:rPr>
      </w:pPr>
      <w:r w:rsidRPr="00580FF7">
        <w:rPr>
          <w:lang w:eastAsia="ar-SA"/>
        </w:rPr>
        <w:t>2)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w:t>
      </w:r>
      <w:r>
        <w:rPr>
          <w:lang w:eastAsia="ar-SA"/>
        </w:rPr>
        <w:t xml:space="preserve"> </w:t>
      </w:r>
      <w:r w:rsidRPr="00580FF7">
        <w:rPr>
          <w:lang w:eastAsia="ar-SA"/>
        </w:rPr>
        <w:t>в установленном порядке работ (в охранных зонах воздушных линий электропередачи);</w:t>
      </w:r>
    </w:p>
    <w:p w14:paraId="48EF8918"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3)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286B3131"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4)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34AFC9E"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5) осуществлять проход судов с поднятыми стрелами кранов и других механизмов</w:t>
      </w:r>
      <w:r w:rsidRPr="00580FF7">
        <w:rPr>
          <w:lang w:eastAsia="ar-SA"/>
        </w:rPr>
        <w:br/>
        <w:t>(в охранных зонах воздушных линий электропередачи);</w:t>
      </w:r>
    </w:p>
    <w:p w14:paraId="5ECA0EBD"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 xml:space="preserve">6)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w:t>
      </w:r>
      <w:proofErr w:type="spellStart"/>
      <w:r w:rsidRPr="00580FF7">
        <w:rPr>
          <w:lang w:eastAsia="ar-SA"/>
        </w:rPr>
        <w:t>кВ</w:t>
      </w:r>
      <w:proofErr w:type="spellEnd"/>
      <w:r w:rsidRPr="00580FF7">
        <w:rPr>
          <w:lang w:eastAsia="ar-SA"/>
        </w:rPr>
        <w:t xml:space="preserve"> и выше (исключительно в охранных зонах воздушных линий электропередачи);</w:t>
      </w:r>
    </w:p>
    <w:p w14:paraId="08A46498"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7) устанавливать рекламные конструкции.</w:t>
      </w:r>
    </w:p>
    <w:p w14:paraId="25B3DF55"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6. 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14:paraId="008B77A1"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а) горные, взрывные, мелиоративные работы, в том числе связанные с временным затоплением земель;</w:t>
      </w:r>
    </w:p>
    <w:p w14:paraId="0179145D" w14:textId="57DABA52" w:rsidR="00C31B69" w:rsidRPr="00580FF7" w:rsidRDefault="00C31B69" w:rsidP="00C31B69">
      <w:pPr>
        <w:suppressAutoHyphens/>
        <w:snapToGrid w:val="0"/>
        <w:spacing w:line="276" w:lineRule="auto"/>
        <w:ind w:firstLine="709"/>
        <w:jc w:val="both"/>
        <w:rPr>
          <w:lang w:eastAsia="ar-SA"/>
        </w:rPr>
      </w:pPr>
      <w:r w:rsidRPr="00580FF7">
        <w:rPr>
          <w:lang w:eastAsia="ar-SA"/>
        </w:rPr>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w:t>
      </w:r>
      <w:r>
        <w:rPr>
          <w:lang w:eastAsia="ar-SA"/>
        </w:rPr>
        <w:t xml:space="preserve"> </w:t>
      </w:r>
      <w:r w:rsidRPr="00580FF7">
        <w:rPr>
          <w:lang w:eastAsia="ar-SA"/>
        </w:rPr>
        <w:t>и заготовка льда (в охранных зонах подводных кабельных линий электропередачи);</w:t>
      </w:r>
    </w:p>
    <w:p w14:paraId="1D0EE218"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в)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5F047B6F"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г) проезд машин и механизмов, имеющих общую высоту с грузом или без груза</w:t>
      </w:r>
      <w:r w:rsidRPr="00580FF7">
        <w:rPr>
          <w:lang w:eastAsia="ar-SA"/>
        </w:rPr>
        <w:br/>
        <w:t>от поверхности дороги более 4,5 метра (в охранных зонах воздушных линий электропередачи);</w:t>
      </w:r>
    </w:p>
    <w:p w14:paraId="4A00322B"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д)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04917FE1" w14:textId="77777777" w:rsidR="00C31B69" w:rsidRPr="00580FF7" w:rsidRDefault="00C31B69" w:rsidP="00C31B69">
      <w:pPr>
        <w:suppressAutoHyphens/>
        <w:snapToGrid w:val="0"/>
        <w:spacing w:line="276" w:lineRule="auto"/>
        <w:ind w:firstLine="709"/>
        <w:jc w:val="both"/>
        <w:rPr>
          <w:lang w:eastAsia="ar-SA"/>
        </w:rPr>
      </w:pPr>
      <w:r w:rsidRPr="00580FF7">
        <w:rPr>
          <w:lang w:eastAsia="ar-SA"/>
        </w:rPr>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5CE38F90" w14:textId="47717969" w:rsidR="00C31B69" w:rsidRPr="00580FF7" w:rsidRDefault="00C31B69" w:rsidP="00C31B69">
      <w:pPr>
        <w:suppressAutoHyphens/>
        <w:snapToGrid w:val="0"/>
        <w:spacing w:line="276" w:lineRule="auto"/>
        <w:ind w:firstLine="709"/>
        <w:jc w:val="both"/>
        <w:rPr>
          <w:lang w:eastAsia="ar-SA"/>
        </w:rPr>
      </w:pPr>
      <w:r w:rsidRPr="00580FF7">
        <w:rPr>
          <w:lang w:eastAsia="ar-SA"/>
        </w:rPr>
        <w:t>ж) полевые сельскохозяйственные работы с применением сельскохозяйственных машин</w:t>
      </w:r>
      <w:r>
        <w:rPr>
          <w:lang w:eastAsia="ar-SA"/>
        </w:rPr>
        <w:t xml:space="preserve"> </w:t>
      </w:r>
      <w:r w:rsidRPr="00580FF7">
        <w:rPr>
          <w:lang w:eastAsia="ar-SA"/>
        </w:rPr>
        <w:t>и оборудования высотой более 4 метров (в охранных зонах воздушных линий электропередачи)</w:t>
      </w:r>
      <w:r w:rsidRPr="00580FF7">
        <w:rPr>
          <w:lang w:eastAsia="ar-SA"/>
        </w:rPr>
        <w:br/>
      </w:r>
      <w:r w:rsidRPr="00580FF7">
        <w:rPr>
          <w:lang w:eastAsia="ar-SA"/>
        </w:rPr>
        <w:lastRenderedPageBreak/>
        <w:t>или полевые сельскохозяйственные работы, связанные с вспашкой земли (в охранных зонах кабельных линий электропередачи);</w:t>
      </w:r>
    </w:p>
    <w:p w14:paraId="4ECA5A7A" w14:textId="21076354" w:rsidR="00C74BFE" w:rsidRPr="00C74BFE" w:rsidRDefault="00C31B69" w:rsidP="00C31B69">
      <w:pPr>
        <w:widowControl w:val="0"/>
        <w:tabs>
          <w:tab w:val="left" w:pos="1080"/>
          <w:tab w:val="left" w:pos="1134"/>
        </w:tabs>
        <w:suppressAutoHyphens/>
        <w:autoSpaceDE w:val="0"/>
        <w:spacing w:line="276" w:lineRule="auto"/>
        <w:ind w:firstLine="709"/>
        <w:jc w:val="both"/>
        <w:rPr>
          <w:lang w:eastAsia="ar-SA"/>
        </w:rPr>
      </w:pPr>
      <w:r w:rsidRPr="00580FF7">
        <w:rPr>
          <w:lang w:eastAsia="ar-SA"/>
        </w:rPr>
        <w:t>з) посадка и вырубка деревьев и кустарников.</w:t>
      </w:r>
    </w:p>
    <w:p w14:paraId="7C7EB207" w14:textId="77777777" w:rsidR="00C74BFE" w:rsidRPr="00C74BFE" w:rsidRDefault="00C74BFE" w:rsidP="00C31B69">
      <w:pPr>
        <w:keepNext/>
        <w:widowControl w:val="0"/>
        <w:numPr>
          <w:ilvl w:val="2"/>
          <w:numId w:val="0"/>
        </w:numPr>
        <w:tabs>
          <w:tab w:val="left" w:pos="0"/>
        </w:tabs>
        <w:suppressAutoHyphens/>
        <w:spacing w:before="120" w:after="120" w:line="276" w:lineRule="auto"/>
        <w:ind w:right="-113" w:firstLine="709"/>
        <w:jc w:val="both"/>
        <w:outlineLvl w:val="2"/>
        <w:rPr>
          <w:b/>
          <w:bCs/>
          <w:lang w:eastAsia="en-US"/>
        </w:rPr>
      </w:pPr>
      <w:bookmarkStart w:id="127" w:name="_Toc29824869"/>
      <w:bookmarkStart w:id="128" w:name="_Toc38300597"/>
      <w:bookmarkStart w:id="129" w:name="_Toc38454721"/>
      <w:bookmarkStart w:id="130" w:name="_Toc38625323"/>
      <w:bookmarkStart w:id="131" w:name="_Toc62748277"/>
      <w:bookmarkStart w:id="132" w:name="_Toc179981576"/>
      <w:bookmarkStart w:id="133" w:name="_Toc195275294"/>
      <w:bookmarkEnd w:id="117"/>
      <w:bookmarkEnd w:id="118"/>
      <w:bookmarkEnd w:id="119"/>
      <w:bookmarkEnd w:id="120"/>
      <w:bookmarkEnd w:id="121"/>
      <w:bookmarkEnd w:id="122"/>
      <w:bookmarkEnd w:id="123"/>
      <w:r w:rsidRPr="00C74BFE">
        <w:rPr>
          <w:b/>
          <w:bCs/>
          <w:lang w:eastAsia="en-US"/>
        </w:rPr>
        <w:t>Статья 35. Ограничения оборотоспособности земельных участков</w:t>
      </w:r>
      <w:bookmarkEnd w:id="127"/>
      <w:bookmarkEnd w:id="128"/>
      <w:bookmarkEnd w:id="129"/>
      <w:bookmarkEnd w:id="130"/>
      <w:bookmarkEnd w:id="131"/>
      <w:bookmarkEnd w:id="132"/>
      <w:bookmarkEnd w:id="133"/>
    </w:p>
    <w:p w14:paraId="7A993003" w14:textId="77777777" w:rsidR="00C31B69" w:rsidRPr="00141CA8" w:rsidRDefault="00C31B69" w:rsidP="00C31B69">
      <w:pPr>
        <w:pStyle w:val="affb"/>
        <w:numPr>
          <w:ilvl w:val="0"/>
          <w:numId w:val="1"/>
        </w:numPr>
        <w:ind w:left="0"/>
        <w:rPr>
          <w:szCs w:val="24"/>
        </w:rPr>
      </w:pPr>
      <w:bookmarkStart w:id="134" w:name="_Toc29824870"/>
      <w:r w:rsidRPr="00141CA8">
        <w:rPr>
          <w:szCs w:val="24"/>
        </w:rPr>
        <w:t xml:space="preserve">1. Оборот земельных участков осуществляется в соответствии с гражданским законодательством и </w:t>
      </w:r>
      <w:bookmarkStart w:id="135" w:name="_Hlk159803005"/>
      <w:r>
        <w:rPr>
          <w:szCs w:val="24"/>
        </w:rPr>
        <w:t>Земельным к</w:t>
      </w:r>
      <w:r w:rsidRPr="00141CA8">
        <w:rPr>
          <w:szCs w:val="24"/>
        </w:rPr>
        <w:t>одексом</w:t>
      </w:r>
      <w:r>
        <w:rPr>
          <w:szCs w:val="24"/>
        </w:rPr>
        <w:t xml:space="preserve"> Российской Федерации</w:t>
      </w:r>
      <w:bookmarkEnd w:id="135"/>
      <w:r w:rsidRPr="00141CA8">
        <w:rPr>
          <w:szCs w:val="24"/>
        </w:rPr>
        <w:t>.</w:t>
      </w:r>
    </w:p>
    <w:p w14:paraId="61D3D50E" w14:textId="77777777" w:rsidR="00C31B69" w:rsidRPr="00141CA8" w:rsidRDefault="00C31B69" w:rsidP="00C31B69">
      <w:pPr>
        <w:pStyle w:val="affb"/>
        <w:numPr>
          <w:ilvl w:val="0"/>
          <w:numId w:val="1"/>
        </w:numPr>
        <w:ind w:left="0"/>
        <w:rPr>
          <w:szCs w:val="24"/>
        </w:rPr>
      </w:pPr>
      <w:r w:rsidRPr="00141CA8">
        <w:rPr>
          <w:szCs w:val="24"/>
        </w:rPr>
        <w:t>2. 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14:paraId="16A15E91" w14:textId="09E4490A" w:rsidR="00C31B69" w:rsidRPr="00141CA8" w:rsidRDefault="00C31B69" w:rsidP="00C31B69">
      <w:pPr>
        <w:pStyle w:val="affb"/>
        <w:numPr>
          <w:ilvl w:val="0"/>
          <w:numId w:val="1"/>
        </w:numPr>
        <w:ind w:left="0"/>
        <w:rPr>
          <w:szCs w:val="24"/>
        </w:rPr>
      </w:pPr>
      <w:r w:rsidRPr="00141CA8">
        <w:rPr>
          <w:szCs w:val="24"/>
        </w:rPr>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14:paraId="47B5AA68" w14:textId="77777777" w:rsidR="00C31B69" w:rsidRPr="00141CA8" w:rsidRDefault="00C31B69" w:rsidP="00C31B69">
      <w:pPr>
        <w:pStyle w:val="affb"/>
        <w:numPr>
          <w:ilvl w:val="0"/>
          <w:numId w:val="1"/>
        </w:numPr>
        <w:ind w:left="0"/>
        <w:rPr>
          <w:szCs w:val="24"/>
        </w:rPr>
      </w:pPr>
      <w:r w:rsidRPr="00141CA8">
        <w:rPr>
          <w:szCs w:val="24"/>
        </w:rPr>
        <w:t xml:space="preserve"> 3. Содержание ограничений оборота земельных участков устанавливается Земельным кодексом Российской Федерации, федеральными законами.</w:t>
      </w:r>
    </w:p>
    <w:p w14:paraId="1F57276F" w14:textId="77777777" w:rsidR="00C31B69" w:rsidRPr="00C31B69" w:rsidRDefault="00C31B69" w:rsidP="00C31B69">
      <w:pPr>
        <w:pStyle w:val="affb"/>
        <w:numPr>
          <w:ilvl w:val="0"/>
          <w:numId w:val="1"/>
        </w:numPr>
        <w:ind w:left="0"/>
        <w:rPr>
          <w:szCs w:val="24"/>
        </w:rPr>
      </w:pPr>
      <w:bookmarkStart w:id="136" w:name="Par4"/>
      <w:bookmarkEnd w:id="136"/>
      <w:r w:rsidRPr="00141CA8">
        <w:rPr>
          <w:szCs w:val="24"/>
        </w:rPr>
        <w:t xml:space="preserve">4. </w:t>
      </w:r>
      <w:r w:rsidRPr="00C31B69">
        <w:rPr>
          <w:szCs w:val="24"/>
        </w:rPr>
        <w:t>Из оборота изъяты земельные участки, занятые находящимися в федеральной собственности объектами, указанными в части 4 статьи 27 Земельного кодекса Российской Федерации.</w:t>
      </w:r>
    </w:p>
    <w:p w14:paraId="6D908405" w14:textId="77777777" w:rsidR="00C31B69" w:rsidRPr="00C31B69" w:rsidRDefault="00C31B69" w:rsidP="00C31B69">
      <w:pPr>
        <w:pStyle w:val="affb"/>
        <w:numPr>
          <w:ilvl w:val="0"/>
          <w:numId w:val="1"/>
        </w:numPr>
        <w:ind w:left="0"/>
        <w:rPr>
          <w:szCs w:val="24"/>
        </w:rPr>
      </w:pPr>
      <w:r w:rsidRPr="00C31B69">
        <w:rPr>
          <w:szCs w:val="24"/>
        </w:rPr>
        <w:t>5. Ограничиваются в обороте находящиеся в государственной или муниципальной собственности земельные участки, указанные в части 5 статьи 27 Земельного кодекса Российской Федерации.</w:t>
      </w:r>
    </w:p>
    <w:p w14:paraId="5C25A495" w14:textId="77777777" w:rsidR="00C31B69" w:rsidRPr="00141CA8" w:rsidRDefault="00C31B69" w:rsidP="00C31B69">
      <w:pPr>
        <w:pStyle w:val="affb"/>
        <w:numPr>
          <w:ilvl w:val="0"/>
          <w:numId w:val="1"/>
        </w:numPr>
        <w:tabs>
          <w:tab w:val="clear" w:pos="0"/>
          <w:tab w:val="left" w:pos="142"/>
        </w:tabs>
        <w:ind w:left="0"/>
        <w:rPr>
          <w:szCs w:val="24"/>
        </w:rPr>
      </w:pPr>
      <w:bookmarkStart w:id="137" w:name="Par40"/>
      <w:bookmarkEnd w:id="137"/>
      <w:r w:rsidRPr="00C31B69">
        <w:rPr>
          <w:szCs w:val="24"/>
        </w:rPr>
        <w:t>6. Оборот земель сельскохозяйственного назначения и образование земельных участков из земель сельскохозяйственного</w:t>
      </w:r>
      <w:r w:rsidRPr="00141CA8">
        <w:rPr>
          <w:szCs w:val="24"/>
        </w:rPr>
        <w:t xml:space="preserve"> назначения регулируется Земельным кодексом Российской Федерации и Федеральным законом от 24 июля 2002 </w:t>
      </w:r>
      <w:r>
        <w:rPr>
          <w:szCs w:val="24"/>
        </w:rPr>
        <w:t>г. №</w:t>
      </w:r>
      <w:r w:rsidRPr="00141CA8">
        <w:rPr>
          <w:szCs w:val="24"/>
        </w:rPr>
        <w:t xml:space="preserve"> 101-ФЗ </w:t>
      </w:r>
      <w:r>
        <w:rPr>
          <w:szCs w:val="24"/>
        </w:rPr>
        <w:t>«</w:t>
      </w:r>
      <w:r w:rsidRPr="00141CA8">
        <w:rPr>
          <w:szCs w:val="24"/>
        </w:rPr>
        <w:t>Об обороте земель сельскохозяйственного назначения</w:t>
      </w:r>
      <w:r>
        <w:rPr>
          <w:szCs w:val="24"/>
        </w:rPr>
        <w:t>»</w:t>
      </w:r>
      <w:r w:rsidRPr="00141CA8">
        <w:rPr>
          <w:szCs w:val="24"/>
        </w:rPr>
        <w:t>.</w:t>
      </w:r>
    </w:p>
    <w:p w14:paraId="2B27D035" w14:textId="74838684" w:rsidR="00C31B69" w:rsidRPr="00141CA8" w:rsidRDefault="00C31B69" w:rsidP="00C31B69">
      <w:pPr>
        <w:pStyle w:val="affb"/>
        <w:numPr>
          <w:ilvl w:val="0"/>
          <w:numId w:val="1"/>
        </w:numPr>
        <w:tabs>
          <w:tab w:val="clear" w:pos="0"/>
          <w:tab w:val="left" w:pos="142"/>
        </w:tabs>
        <w:ind w:left="0"/>
        <w:rPr>
          <w:szCs w:val="24"/>
        </w:rPr>
      </w:pPr>
      <w:r w:rsidRPr="00141CA8">
        <w:rPr>
          <w:szCs w:val="24"/>
        </w:rPr>
        <w:t xml:space="preserve">7. </w:t>
      </w:r>
      <w:r>
        <w:rPr>
          <w:szCs w:val="24"/>
        </w:rPr>
        <w:t>Пункт</w:t>
      </w:r>
      <w:r w:rsidRPr="00141CA8">
        <w:rPr>
          <w:szCs w:val="24"/>
        </w:rPr>
        <w:t xml:space="preserve"> 6 </w:t>
      </w:r>
      <w:r>
        <w:rPr>
          <w:szCs w:val="24"/>
        </w:rPr>
        <w:t xml:space="preserve">настоящей </w:t>
      </w:r>
      <w:r w:rsidRPr="00141CA8">
        <w:rPr>
          <w:szCs w:val="24"/>
        </w:rPr>
        <w:t>статьи не распространяется на относящиеся к землям сельскохозяйственного назначения садовые</w:t>
      </w:r>
      <w:r>
        <w:rPr>
          <w:szCs w:val="24"/>
        </w:rPr>
        <w:t xml:space="preserve"> или</w:t>
      </w:r>
      <w:r w:rsidRPr="00141CA8">
        <w:rPr>
          <w:szCs w:val="24"/>
        </w:rPr>
        <w:t xml:space="preserve"> огородные</w:t>
      </w:r>
      <w:r>
        <w:rPr>
          <w:szCs w:val="24"/>
        </w:rPr>
        <w:t xml:space="preserve"> </w:t>
      </w:r>
      <w:r w:rsidRPr="00141CA8">
        <w:rPr>
          <w:szCs w:val="24"/>
        </w:rPr>
        <w:t>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на земельные участки, на которых расположены объекты недвижимого имущества.</w:t>
      </w:r>
    </w:p>
    <w:p w14:paraId="53DAED16" w14:textId="316B4032" w:rsidR="00C74BFE" w:rsidRPr="00C74BFE" w:rsidRDefault="00C31B69" w:rsidP="00C31B69">
      <w:pPr>
        <w:tabs>
          <w:tab w:val="left" w:pos="0"/>
          <w:tab w:val="left" w:pos="993"/>
          <w:tab w:val="left" w:pos="1134"/>
        </w:tabs>
        <w:autoSpaceDE w:val="0"/>
        <w:autoSpaceDN w:val="0"/>
        <w:adjustRightInd w:val="0"/>
        <w:spacing w:line="276" w:lineRule="auto"/>
        <w:ind w:firstLine="709"/>
        <w:jc w:val="both"/>
        <w:rPr>
          <w:lang w:eastAsia="en-US"/>
        </w:rPr>
      </w:pPr>
      <w:r w:rsidRPr="00141CA8">
        <w:t>8.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r w:rsidRPr="00E21D7D">
        <w:t>.</w:t>
      </w:r>
    </w:p>
    <w:p w14:paraId="10C64CD9" w14:textId="77777777" w:rsidR="00C74BFE" w:rsidRPr="00C74BFE" w:rsidRDefault="00C74BFE" w:rsidP="00C74BFE">
      <w:pPr>
        <w:tabs>
          <w:tab w:val="left" w:pos="0"/>
          <w:tab w:val="left" w:pos="993"/>
          <w:tab w:val="left" w:pos="1134"/>
        </w:tabs>
        <w:autoSpaceDE w:val="0"/>
        <w:autoSpaceDN w:val="0"/>
        <w:adjustRightInd w:val="0"/>
        <w:ind w:firstLine="709"/>
        <w:jc w:val="both"/>
        <w:rPr>
          <w:lang w:eastAsia="en-US"/>
        </w:rPr>
      </w:pPr>
    </w:p>
    <w:bookmarkEnd w:id="134"/>
    <w:p w14:paraId="227ECADE" w14:textId="77777777" w:rsidR="00C74BFE" w:rsidRPr="00C74BFE" w:rsidRDefault="00C74BFE" w:rsidP="00C74BFE">
      <w:pPr>
        <w:tabs>
          <w:tab w:val="left" w:pos="0"/>
          <w:tab w:val="left" w:pos="993"/>
          <w:tab w:val="left" w:pos="1134"/>
        </w:tabs>
        <w:autoSpaceDE w:val="0"/>
        <w:autoSpaceDN w:val="0"/>
        <w:adjustRightInd w:val="0"/>
        <w:ind w:firstLine="709"/>
        <w:jc w:val="center"/>
        <w:rPr>
          <w:sz w:val="28"/>
          <w:szCs w:val="28"/>
          <w:lang w:eastAsia="en-US"/>
        </w:rPr>
      </w:pPr>
      <w:r w:rsidRPr="00C74BFE">
        <w:rPr>
          <w:sz w:val="28"/>
          <w:szCs w:val="28"/>
          <w:lang w:eastAsia="en-US"/>
        </w:rPr>
        <w:t>___________________</w:t>
      </w:r>
      <w:bookmarkEnd w:id="0"/>
      <w:bookmarkEnd w:id="1"/>
      <w:bookmarkEnd w:id="2"/>
      <w:bookmarkEnd w:id="3"/>
    </w:p>
    <w:sectPr w:rsidR="00C74BFE" w:rsidRPr="00C74BFE" w:rsidSect="00C74BFE">
      <w:pgSz w:w="11906" w:h="16838"/>
      <w:pgMar w:top="1134" w:right="851" w:bottom="1134" w:left="1418"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33B40A" w14:textId="77777777" w:rsidR="000036C8" w:rsidRDefault="000036C8">
      <w:r>
        <w:separator/>
      </w:r>
    </w:p>
  </w:endnote>
  <w:endnote w:type="continuationSeparator" w:id="0">
    <w:p w14:paraId="37A04CCC" w14:textId="77777777" w:rsidR="000036C8" w:rsidRDefault="00003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ET">
    <w:altName w:val="Times New Roman"/>
    <w:panose1 w:val="00000000000000000000"/>
    <w:charset w:val="CC"/>
    <w:family w:val="roman"/>
    <w:notTrueType/>
    <w:pitch w:val="variable"/>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4AB31" w14:textId="77777777" w:rsidR="00420721" w:rsidRPr="003C4078" w:rsidRDefault="00420721">
    <w:pPr>
      <w:pStyle w:val="a6"/>
      <w:jc w:val="center"/>
      <w:rPr>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AF1A2" w14:textId="77777777" w:rsidR="00420721" w:rsidRDefault="00420721">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F6502B" w14:textId="77777777" w:rsidR="000036C8" w:rsidRDefault="000036C8">
      <w:r>
        <w:separator/>
      </w:r>
    </w:p>
  </w:footnote>
  <w:footnote w:type="continuationSeparator" w:id="0">
    <w:p w14:paraId="4302CEB5" w14:textId="77777777" w:rsidR="000036C8" w:rsidRDefault="000036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2663549"/>
      <w:docPartObj>
        <w:docPartGallery w:val="Page Numbers (Top of Page)"/>
        <w:docPartUnique/>
      </w:docPartObj>
    </w:sdtPr>
    <w:sdtEndPr/>
    <w:sdtContent>
      <w:p w14:paraId="5BC7268E" w14:textId="30EE24E0" w:rsidR="00420721" w:rsidRPr="00153805" w:rsidRDefault="00420721">
        <w:pPr>
          <w:pStyle w:val="a4"/>
          <w:jc w:val="center"/>
        </w:pPr>
        <w:r w:rsidRPr="00153805">
          <w:fldChar w:fldCharType="begin"/>
        </w:r>
        <w:r w:rsidRPr="00153805">
          <w:instrText>PAGE   \* MERGEFORMAT</w:instrText>
        </w:r>
        <w:r w:rsidRPr="00153805">
          <w:fldChar w:fldCharType="separate"/>
        </w:r>
        <w:r w:rsidR="006D4C13">
          <w:rPr>
            <w:noProof/>
          </w:rPr>
          <w:t>7</w:t>
        </w:r>
        <w:r w:rsidRPr="00153805">
          <w:fldChar w:fldCharType="end"/>
        </w:r>
      </w:p>
    </w:sdtContent>
  </w:sdt>
  <w:p w14:paraId="021EED8E" w14:textId="77777777" w:rsidR="00420721" w:rsidRDefault="0042072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10"/>
    <w:multiLevelType w:val="multilevel"/>
    <w:tmpl w:val="00000010"/>
    <w:name w:val="WW8Num16"/>
    <w:lvl w:ilvl="0">
      <w:start w:val="1"/>
      <w:numFmt w:val="bullet"/>
      <w:lvlText w:val=""/>
      <w:lvlJc w:val="left"/>
      <w:pPr>
        <w:tabs>
          <w:tab w:val="num" w:pos="1429"/>
        </w:tabs>
        <w:ind w:left="1429" w:hanging="360"/>
      </w:pPr>
      <w:rPr>
        <w:rFonts w:ascii="Symbol" w:hAnsi="Symbol"/>
      </w:rPr>
    </w:lvl>
    <w:lvl w:ilvl="1">
      <w:start w:val="1"/>
      <w:numFmt w:val="decimal"/>
      <w:lvlText w:val="%2."/>
      <w:lvlJc w:val="left"/>
      <w:pPr>
        <w:tabs>
          <w:tab w:val="num" w:pos="2149"/>
        </w:tabs>
        <w:ind w:left="2149" w:hanging="360"/>
      </w:pPr>
    </w:lvl>
    <w:lvl w:ilvl="2">
      <w:start w:val="1"/>
      <w:numFmt w:val="decimal"/>
      <w:lvlText w:val="%3)"/>
      <w:lvlJc w:val="left"/>
      <w:pPr>
        <w:tabs>
          <w:tab w:val="num" w:pos="2869"/>
        </w:tabs>
        <w:ind w:left="2869" w:hanging="360"/>
      </w:pPr>
    </w:lvl>
    <w:lvl w:ilvl="3">
      <w:start w:val="1"/>
      <w:numFmt w:val="decimal"/>
      <w:lvlText w:val="%4."/>
      <w:lvlJc w:val="left"/>
      <w:pPr>
        <w:tabs>
          <w:tab w:val="num" w:pos="3589"/>
        </w:tabs>
        <w:ind w:left="3589" w:hanging="360"/>
      </w:p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2" w15:restartNumberingAfterBreak="0">
    <w:nsid w:val="00000019"/>
    <w:multiLevelType w:val="multilevel"/>
    <w:tmpl w:val="00000019"/>
    <w:name w:val="WW8Num25"/>
    <w:lvl w:ilvl="0">
      <w:start w:val="1"/>
      <w:numFmt w:val="bullet"/>
      <w:lvlText w:val="–"/>
      <w:lvlJc w:val="left"/>
      <w:pPr>
        <w:tabs>
          <w:tab w:val="num" w:pos="2509"/>
        </w:tabs>
        <w:ind w:left="2509" w:hanging="360"/>
      </w:pPr>
      <w:rPr>
        <w:rFonts w:ascii="Times New Roman" w:hAnsi="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970"/>
        </w:tabs>
        <w:ind w:left="2970" w:hanging="99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2371EC3"/>
    <w:multiLevelType w:val="hybridMultilevel"/>
    <w:tmpl w:val="35348F44"/>
    <w:lvl w:ilvl="0" w:tplc="AD60D10A">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6D07F66"/>
    <w:multiLevelType w:val="hybridMultilevel"/>
    <w:tmpl w:val="384AF374"/>
    <w:name w:val="WW8Num15"/>
    <w:lvl w:ilvl="0" w:tplc="CD18D164">
      <w:start w:val="1"/>
      <w:numFmt w:val="bullet"/>
      <w:lvlText w:val=""/>
      <w:lvlJc w:val="left"/>
      <w:pPr>
        <w:tabs>
          <w:tab w:val="num" w:pos="273"/>
        </w:tabs>
        <w:ind w:left="273" w:firstLine="436"/>
      </w:pPr>
      <w:rPr>
        <w:rFonts w:ascii="Symbol" w:hAnsi="Symbol" w:hint="default"/>
      </w:rPr>
    </w:lvl>
    <w:lvl w:ilvl="1" w:tplc="8C681034">
      <w:start w:val="1"/>
      <w:numFmt w:val="bullet"/>
      <w:lvlText w:val=""/>
      <w:lvlJc w:val="left"/>
      <w:pPr>
        <w:tabs>
          <w:tab w:val="num" w:pos="993"/>
        </w:tabs>
        <w:ind w:left="993" w:firstLine="436"/>
      </w:pPr>
      <w:rPr>
        <w:rFonts w:ascii="Symbol" w:hAnsi="Symbol" w:hint="default"/>
      </w:rPr>
    </w:lvl>
    <w:lvl w:ilvl="2" w:tplc="E2D214D2">
      <w:start w:val="1"/>
      <w:numFmt w:val="decimal"/>
      <w:lvlText w:val="%3."/>
      <w:lvlJc w:val="left"/>
      <w:pPr>
        <w:tabs>
          <w:tab w:val="num" w:pos="3409"/>
        </w:tabs>
        <w:ind w:left="3409" w:hanging="1080"/>
      </w:pPr>
      <w:rPr>
        <w:rFonts w:cs="Times New Roman" w:hint="default"/>
      </w:rPr>
    </w:lvl>
    <w:lvl w:ilvl="3" w:tplc="2F8C7016">
      <w:start w:val="1"/>
      <w:numFmt w:val="decimal"/>
      <w:lvlText w:val="%4."/>
      <w:lvlJc w:val="left"/>
      <w:pPr>
        <w:tabs>
          <w:tab w:val="num" w:pos="3229"/>
        </w:tabs>
        <w:ind w:left="3229" w:hanging="360"/>
      </w:pPr>
      <w:rPr>
        <w:rFonts w:cs="Times New Roman"/>
      </w:rPr>
    </w:lvl>
    <w:lvl w:ilvl="4" w:tplc="51E4240C">
      <w:start w:val="1"/>
      <w:numFmt w:val="decimal"/>
      <w:suff w:val="space"/>
      <w:lvlText w:val="%5)"/>
      <w:lvlJc w:val="left"/>
      <w:pPr>
        <w:ind w:left="1070" w:hanging="360"/>
      </w:pPr>
      <w:rPr>
        <w:rFonts w:cs="Times New Roman" w:hint="default"/>
      </w:rPr>
    </w:lvl>
    <w:lvl w:ilvl="5" w:tplc="FD682C6A">
      <w:start w:val="1"/>
      <w:numFmt w:val="decimal"/>
      <w:lvlText w:val="%6."/>
      <w:lvlJc w:val="left"/>
      <w:pPr>
        <w:tabs>
          <w:tab w:val="num" w:pos="4849"/>
        </w:tabs>
        <w:ind w:left="4849" w:hanging="360"/>
      </w:pPr>
      <w:rPr>
        <w:rFonts w:cs="Times New Roman" w:hint="default"/>
      </w:rPr>
    </w:lvl>
    <w:lvl w:ilvl="6" w:tplc="31224ADA" w:tentative="1">
      <w:start w:val="1"/>
      <w:numFmt w:val="decimal"/>
      <w:lvlText w:val="%7."/>
      <w:lvlJc w:val="left"/>
      <w:pPr>
        <w:tabs>
          <w:tab w:val="num" w:pos="5389"/>
        </w:tabs>
        <w:ind w:left="5389" w:hanging="360"/>
      </w:pPr>
      <w:rPr>
        <w:rFonts w:cs="Times New Roman"/>
      </w:rPr>
    </w:lvl>
    <w:lvl w:ilvl="7" w:tplc="E4DEB7C6" w:tentative="1">
      <w:start w:val="1"/>
      <w:numFmt w:val="lowerLetter"/>
      <w:lvlText w:val="%8."/>
      <w:lvlJc w:val="left"/>
      <w:pPr>
        <w:tabs>
          <w:tab w:val="num" w:pos="6109"/>
        </w:tabs>
        <w:ind w:left="6109" w:hanging="360"/>
      </w:pPr>
      <w:rPr>
        <w:rFonts w:cs="Times New Roman"/>
      </w:rPr>
    </w:lvl>
    <w:lvl w:ilvl="8" w:tplc="A1F26112" w:tentative="1">
      <w:start w:val="1"/>
      <w:numFmt w:val="lowerRoman"/>
      <w:lvlText w:val="%9."/>
      <w:lvlJc w:val="right"/>
      <w:pPr>
        <w:tabs>
          <w:tab w:val="num" w:pos="6829"/>
        </w:tabs>
        <w:ind w:left="6829" w:hanging="180"/>
      </w:pPr>
      <w:rPr>
        <w:rFonts w:cs="Times New Roman"/>
      </w:rPr>
    </w:lvl>
  </w:abstractNum>
  <w:abstractNum w:abstractNumId="5" w15:restartNumberingAfterBreak="0">
    <w:nsid w:val="06EC496A"/>
    <w:multiLevelType w:val="hybridMultilevel"/>
    <w:tmpl w:val="747C51A8"/>
    <w:lvl w:ilvl="0" w:tplc="51882FAA">
      <w:start w:val="2"/>
      <w:numFmt w:val="decimal"/>
      <w:suff w:val="space"/>
      <w:lvlText w:val="%1."/>
      <w:lvlJc w:val="left"/>
      <w:pPr>
        <w:ind w:left="1507"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966C2D"/>
    <w:multiLevelType w:val="hybridMultilevel"/>
    <w:tmpl w:val="81784032"/>
    <w:name w:val="WW8Num13"/>
    <w:lvl w:ilvl="0" w:tplc="FFFFFFFF">
      <w:start w:val="1"/>
      <w:numFmt w:val="decimal"/>
      <w:lvlText w:val="%1)"/>
      <w:lvlJc w:val="left"/>
      <w:pPr>
        <w:tabs>
          <w:tab w:val="num" w:pos="1429"/>
        </w:tabs>
        <w:ind w:left="1429" w:hanging="360"/>
      </w:pPr>
      <w:rPr>
        <w:rFonts w:hint="default"/>
      </w:rPr>
    </w:lvl>
    <w:lvl w:ilvl="1" w:tplc="FFFFFFFF" w:tentative="1">
      <w:start w:val="1"/>
      <w:numFmt w:val="bullet"/>
      <w:lvlText w:val="o"/>
      <w:lvlJc w:val="left"/>
      <w:pPr>
        <w:tabs>
          <w:tab w:val="num" w:pos="1980"/>
        </w:tabs>
        <w:ind w:left="1980" w:hanging="360"/>
      </w:pPr>
      <w:rPr>
        <w:rFonts w:ascii="Courier New" w:hAnsi="Courier New" w:cs="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101369C7"/>
    <w:multiLevelType w:val="multilevel"/>
    <w:tmpl w:val="A8A08B3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8" w15:restartNumberingAfterBreak="0">
    <w:nsid w:val="16E15E2D"/>
    <w:multiLevelType w:val="hybridMultilevel"/>
    <w:tmpl w:val="946EA55A"/>
    <w:lvl w:ilvl="0" w:tplc="4FAE4030">
      <w:start w:val="1"/>
      <w:numFmt w:val="decimal"/>
      <w:suff w:val="space"/>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1CF757FA"/>
    <w:multiLevelType w:val="hybridMultilevel"/>
    <w:tmpl w:val="C6B0DA54"/>
    <w:lvl w:ilvl="0" w:tplc="BB80A33C">
      <w:start w:val="4"/>
      <w:numFmt w:val="decimal"/>
      <w:suff w:val="space"/>
      <w:lvlText w:val="%1."/>
      <w:lvlJc w:val="left"/>
      <w:pPr>
        <w:ind w:left="1414"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834A56"/>
    <w:multiLevelType w:val="hybridMultilevel"/>
    <w:tmpl w:val="8F3449C2"/>
    <w:lvl w:ilvl="0" w:tplc="C5ACFA0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A2E5CF9"/>
    <w:multiLevelType w:val="hybridMultilevel"/>
    <w:tmpl w:val="3B3A7FEC"/>
    <w:lvl w:ilvl="0" w:tplc="97E0FEA4">
      <w:start w:val="1"/>
      <w:numFmt w:val="decimal"/>
      <w:suff w:val="space"/>
      <w:lvlText w:val="%1)"/>
      <w:lvlJc w:val="left"/>
      <w:pPr>
        <w:ind w:left="1069"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4AA67ED5"/>
    <w:multiLevelType w:val="hybridMultilevel"/>
    <w:tmpl w:val="EB2EEE7C"/>
    <w:lvl w:ilvl="0" w:tplc="CD04C6FC">
      <w:start w:val="1"/>
      <w:numFmt w:val="decimal"/>
      <w:suff w:val="space"/>
      <w:lvlText w:val="%1."/>
      <w:lvlJc w:val="left"/>
      <w:pPr>
        <w:ind w:left="1162" w:hanging="360"/>
      </w:pPr>
      <w:rPr>
        <w:rFonts w:hint="default"/>
      </w:rPr>
    </w:lvl>
    <w:lvl w:ilvl="1" w:tplc="FFFFFFFF">
      <w:start w:val="1"/>
      <w:numFmt w:val="decimal"/>
      <w:lvlText w:val="%2)"/>
      <w:lvlJc w:val="left"/>
      <w:pPr>
        <w:ind w:left="1882" w:hanging="360"/>
      </w:pPr>
      <w:rPr>
        <w:rFonts w:hint="default"/>
      </w:r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4" w15:restartNumberingAfterBreak="0">
    <w:nsid w:val="64805020"/>
    <w:multiLevelType w:val="hybridMultilevel"/>
    <w:tmpl w:val="166A4008"/>
    <w:lvl w:ilvl="0" w:tplc="D8FE2874">
      <w:start w:val="1"/>
      <w:numFmt w:val="bullet"/>
      <w:suff w:val="space"/>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C4C7707"/>
    <w:multiLevelType w:val="hybridMultilevel"/>
    <w:tmpl w:val="EA2E8BAE"/>
    <w:lvl w:ilvl="0" w:tplc="27F2C03C">
      <w:start w:val="1"/>
      <w:numFmt w:val="decimal"/>
      <w:suff w:val="space"/>
      <w:lvlText w:val="%1."/>
      <w:lvlJc w:val="left"/>
      <w:pPr>
        <w:ind w:left="1556" w:hanging="70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72BF5B58"/>
    <w:multiLevelType w:val="hybridMultilevel"/>
    <w:tmpl w:val="3C6C8242"/>
    <w:lvl w:ilvl="0" w:tplc="70C4A080">
      <w:start w:val="1"/>
      <w:numFmt w:val="decimal"/>
      <w:suff w:val="space"/>
      <w:lvlText w:val="%1."/>
      <w:lvlJc w:val="left"/>
      <w:pPr>
        <w:ind w:left="1113" w:hanging="4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741E7030"/>
    <w:multiLevelType w:val="hybridMultilevel"/>
    <w:tmpl w:val="B9E06A76"/>
    <w:lvl w:ilvl="0" w:tplc="23F8591A">
      <w:start w:val="1"/>
      <w:numFmt w:val="decimal"/>
      <w:suff w:val="space"/>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7E6663CE"/>
    <w:multiLevelType w:val="hybridMultilevel"/>
    <w:tmpl w:val="102CBECC"/>
    <w:lvl w:ilvl="0" w:tplc="052EF084">
      <w:start w:val="1"/>
      <w:numFmt w:val="decimal"/>
      <w:lvlText w:val="%1."/>
      <w:lvlJc w:val="left"/>
      <w:pPr>
        <w:ind w:left="1069" w:hanging="360"/>
      </w:pPr>
      <w:rPr>
        <w:rFonts w:hint="default"/>
      </w:rPr>
    </w:lvl>
    <w:lvl w:ilvl="1" w:tplc="73D63A10">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841118874">
    <w:abstractNumId w:val="0"/>
  </w:num>
  <w:num w:numId="2" w16cid:durableId="1323964854">
    <w:abstractNumId w:val="16"/>
  </w:num>
  <w:num w:numId="3" w16cid:durableId="10549646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91725386">
    <w:abstractNumId w:val="9"/>
  </w:num>
  <w:num w:numId="5" w16cid:durableId="248317430">
    <w:abstractNumId w:val="8"/>
  </w:num>
  <w:num w:numId="6" w16cid:durableId="92751181">
    <w:abstractNumId w:val="11"/>
  </w:num>
  <w:num w:numId="7" w16cid:durableId="1474450324">
    <w:abstractNumId w:val="14"/>
  </w:num>
  <w:num w:numId="8" w16cid:durableId="1801728080">
    <w:abstractNumId w:val="15"/>
  </w:num>
  <w:num w:numId="9" w16cid:durableId="1383216086">
    <w:abstractNumId w:val="18"/>
  </w:num>
  <w:num w:numId="10" w16cid:durableId="1949853222">
    <w:abstractNumId w:val="12"/>
  </w:num>
  <w:num w:numId="11" w16cid:durableId="695692958">
    <w:abstractNumId w:val="10"/>
  </w:num>
  <w:num w:numId="12" w16cid:durableId="433288979">
    <w:abstractNumId w:val="7"/>
  </w:num>
  <w:num w:numId="13" w16cid:durableId="687876589">
    <w:abstractNumId w:val="17"/>
  </w:num>
  <w:num w:numId="14" w16cid:durableId="2049986438">
    <w:abstractNumId w:val="3"/>
  </w:num>
  <w:num w:numId="15" w16cid:durableId="1472987176">
    <w:abstractNumId w:val="13"/>
  </w:num>
  <w:num w:numId="16" w16cid:durableId="1151095205">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7753"/>
    <w:rsid w:val="00000717"/>
    <w:rsid w:val="00001A30"/>
    <w:rsid w:val="00001EAB"/>
    <w:rsid w:val="000036C8"/>
    <w:rsid w:val="00003B34"/>
    <w:rsid w:val="00003FC8"/>
    <w:rsid w:val="00005D8E"/>
    <w:rsid w:val="00007AAB"/>
    <w:rsid w:val="00007B4B"/>
    <w:rsid w:val="00012565"/>
    <w:rsid w:val="0001329B"/>
    <w:rsid w:val="00013477"/>
    <w:rsid w:val="00013A89"/>
    <w:rsid w:val="00015488"/>
    <w:rsid w:val="000157B5"/>
    <w:rsid w:val="0001696E"/>
    <w:rsid w:val="00016AA9"/>
    <w:rsid w:val="00016B72"/>
    <w:rsid w:val="00017753"/>
    <w:rsid w:val="00017AC7"/>
    <w:rsid w:val="00020737"/>
    <w:rsid w:val="000225A5"/>
    <w:rsid w:val="0002362E"/>
    <w:rsid w:val="00024DD2"/>
    <w:rsid w:val="0002546D"/>
    <w:rsid w:val="00025D1E"/>
    <w:rsid w:val="00026704"/>
    <w:rsid w:val="00026D3C"/>
    <w:rsid w:val="000304D5"/>
    <w:rsid w:val="00032C60"/>
    <w:rsid w:val="000345E1"/>
    <w:rsid w:val="0004089C"/>
    <w:rsid w:val="0004155A"/>
    <w:rsid w:val="00045BE6"/>
    <w:rsid w:val="00046373"/>
    <w:rsid w:val="00046405"/>
    <w:rsid w:val="00046774"/>
    <w:rsid w:val="0004718B"/>
    <w:rsid w:val="000471C1"/>
    <w:rsid w:val="00047AFA"/>
    <w:rsid w:val="00050A88"/>
    <w:rsid w:val="00050BDF"/>
    <w:rsid w:val="00050F3C"/>
    <w:rsid w:val="0005103E"/>
    <w:rsid w:val="00051902"/>
    <w:rsid w:val="00052052"/>
    <w:rsid w:val="00052BD6"/>
    <w:rsid w:val="0005640C"/>
    <w:rsid w:val="00060314"/>
    <w:rsid w:val="00060601"/>
    <w:rsid w:val="00061AF1"/>
    <w:rsid w:val="00061BD7"/>
    <w:rsid w:val="00061F34"/>
    <w:rsid w:val="00062292"/>
    <w:rsid w:val="00063390"/>
    <w:rsid w:val="00065A87"/>
    <w:rsid w:val="00071707"/>
    <w:rsid w:val="00072875"/>
    <w:rsid w:val="000734D1"/>
    <w:rsid w:val="000750AE"/>
    <w:rsid w:val="0007635C"/>
    <w:rsid w:val="000764D6"/>
    <w:rsid w:val="00081268"/>
    <w:rsid w:val="00081D45"/>
    <w:rsid w:val="0008341A"/>
    <w:rsid w:val="0008375A"/>
    <w:rsid w:val="000837CF"/>
    <w:rsid w:val="00083F33"/>
    <w:rsid w:val="000843A1"/>
    <w:rsid w:val="00084955"/>
    <w:rsid w:val="00085400"/>
    <w:rsid w:val="00085E6D"/>
    <w:rsid w:val="00086355"/>
    <w:rsid w:val="000909AA"/>
    <w:rsid w:val="000915D6"/>
    <w:rsid w:val="000924DF"/>
    <w:rsid w:val="00092E29"/>
    <w:rsid w:val="0009515C"/>
    <w:rsid w:val="00095689"/>
    <w:rsid w:val="00095F47"/>
    <w:rsid w:val="000961A8"/>
    <w:rsid w:val="000975F9"/>
    <w:rsid w:val="000979A3"/>
    <w:rsid w:val="000A103E"/>
    <w:rsid w:val="000A1748"/>
    <w:rsid w:val="000A217C"/>
    <w:rsid w:val="000A26DC"/>
    <w:rsid w:val="000A289E"/>
    <w:rsid w:val="000A2F00"/>
    <w:rsid w:val="000A34DF"/>
    <w:rsid w:val="000A5C5E"/>
    <w:rsid w:val="000A62AC"/>
    <w:rsid w:val="000B1067"/>
    <w:rsid w:val="000B19F7"/>
    <w:rsid w:val="000B2B62"/>
    <w:rsid w:val="000B2BA6"/>
    <w:rsid w:val="000B4424"/>
    <w:rsid w:val="000B5376"/>
    <w:rsid w:val="000B58D5"/>
    <w:rsid w:val="000B62A2"/>
    <w:rsid w:val="000C3A73"/>
    <w:rsid w:val="000C3C11"/>
    <w:rsid w:val="000C4008"/>
    <w:rsid w:val="000C5BF2"/>
    <w:rsid w:val="000C6125"/>
    <w:rsid w:val="000D3014"/>
    <w:rsid w:val="000D30E8"/>
    <w:rsid w:val="000D4724"/>
    <w:rsid w:val="000D5B39"/>
    <w:rsid w:val="000D60F3"/>
    <w:rsid w:val="000E15A9"/>
    <w:rsid w:val="000E26F8"/>
    <w:rsid w:val="000E356F"/>
    <w:rsid w:val="000E3F97"/>
    <w:rsid w:val="000E56CC"/>
    <w:rsid w:val="000E5D38"/>
    <w:rsid w:val="000F03DD"/>
    <w:rsid w:val="000F0ED2"/>
    <w:rsid w:val="000F5418"/>
    <w:rsid w:val="000F5594"/>
    <w:rsid w:val="000F66F7"/>
    <w:rsid w:val="000F72E1"/>
    <w:rsid w:val="000F7395"/>
    <w:rsid w:val="00101078"/>
    <w:rsid w:val="00101914"/>
    <w:rsid w:val="00102666"/>
    <w:rsid w:val="00103150"/>
    <w:rsid w:val="00103C5F"/>
    <w:rsid w:val="00103DF8"/>
    <w:rsid w:val="001042E6"/>
    <w:rsid w:val="00104757"/>
    <w:rsid w:val="001049CF"/>
    <w:rsid w:val="00104E3F"/>
    <w:rsid w:val="001060A2"/>
    <w:rsid w:val="00107711"/>
    <w:rsid w:val="00107A9E"/>
    <w:rsid w:val="0011063E"/>
    <w:rsid w:val="0011197D"/>
    <w:rsid w:val="00111B6B"/>
    <w:rsid w:val="00113AF2"/>
    <w:rsid w:val="0011414A"/>
    <w:rsid w:val="00117094"/>
    <w:rsid w:val="0012035F"/>
    <w:rsid w:val="00125017"/>
    <w:rsid w:val="00125375"/>
    <w:rsid w:val="00125B56"/>
    <w:rsid w:val="00126DCB"/>
    <w:rsid w:val="0012704A"/>
    <w:rsid w:val="001311F4"/>
    <w:rsid w:val="001316F2"/>
    <w:rsid w:val="001328CE"/>
    <w:rsid w:val="00134F04"/>
    <w:rsid w:val="0013582B"/>
    <w:rsid w:val="001361C7"/>
    <w:rsid w:val="0013742C"/>
    <w:rsid w:val="001375F2"/>
    <w:rsid w:val="001421B2"/>
    <w:rsid w:val="0014291F"/>
    <w:rsid w:val="0014432E"/>
    <w:rsid w:val="00144F2F"/>
    <w:rsid w:val="00146752"/>
    <w:rsid w:val="001472D5"/>
    <w:rsid w:val="001523B0"/>
    <w:rsid w:val="00152C62"/>
    <w:rsid w:val="001545C9"/>
    <w:rsid w:val="001550CD"/>
    <w:rsid w:val="00155292"/>
    <w:rsid w:val="001556C2"/>
    <w:rsid w:val="001566C2"/>
    <w:rsid w:val="00156E42"/>
    <w:rsid w:val="001576AF"/>
    <w:rsid w:val="0015788A"/>
    <w:rsid w:val="00160CF4"/>
    <w:rsid w:val="00161066"/>
    <w:rsid w:val="00161203"/>
    <w:rsid w:val="0016242E"/>
    <w:rsid w:val="00162F9C"/>
    <w:rsid w:val="00164A40"/>
    <w:rsid w:val="00164F7D"/>
    <w:rsid w:val="00166A6A"/>
    <w:rsid w:val="00170A89"/>
    <w:rsid w:val="00170BFC"/>
    <w:rsid w:val="00172C67"/>
    <w:rsid w:val="00173003"/>
    <w:rsid w:val="00174AF7"/>
    <w:rsid w:val="001760B9"/>
    <w:rsid w:val="00176201"/>
    <w:rsid w:val="0017633E"/>
    <w:rsid w:val="00177790"/>
    <w:rsid w:val="00177BD6"/>
    <w:rsid w:val="00181372"/>
    <w:rsid w:val="00181ECC"/>
    <w:rsid w:val="00183F92"/>
    <w:rsid w:val="00185221"/>
    <w:rsid w:val="00185D58"/>
    <w:rsid w:val="001870B1"/>
    <w:rsid w:val="001910B3"/>
    <w:rsid w:val="0019489D"/>
    <w:rsid w:val="001A0370"/>
    <w:rsid w:val="001A0828"/>
    <w:rsid w:val="001A2521"/>
    <w:rsid w:val="001A3086"/>
    <w:rsid w:val="001A329A"/>
    <w:rsid w:val="001A4F3E"/>
    <w:rsid w:val="001A5910"/>
    <w:rsid w:val="001A767E"/>
    <w:rsid w:val="001B23AB"/>
    <w:rsid w:val="001B4420"/>
    <w:rsid w:val="001B5317"/>
    <w:rsid w:val="001B6108"/>
    <w:rsid w:val="001B7553"/>
    <w:rsid w:val="001C3129"/>
    <w:rsid w:val="001C4E69"/>
    <w:rsid w:val="001C7629"/>
    <w:rsid w:val="001D06ED"/>
    <w:rsid w:val="001D1119"/>
    <w:rsid w:val="001D1826"/>
    <w:rsid w:val="001D1C19"/>
    <w:rsid w:val="001D2787"/>
    <w:rsid w:val="001D2907"/>
    <w:rsid w:val="001D5A68"/>
    <w:rsid w:val="001D62BB"/>
    <w:rsid w:val="001D7069"/>
    <w:rsid w:val="001E266C"/>
    <w:rsid w:val="001E3A0F"/>
    <w:rsid w:val="001E4712"/>
    <w:rsid w:val="001E4C7C"/>
    <w:rsid w:val="001E66D0"/>
    <w:rsid w:val="001E78A8"/>
    <w:rsid w:val="001F0146"/>
    <w:rsid w:val="001F2AFF"/>
    <w:rsid w:val="001F38F9"/>
    <w:rsid w:val="001F6452"/>
    <w:rsid w:val="001F664C"/>
    <w:rsid w:val="00200264"/>
    <w:rsid w:val="0020118D"/>
    <w:rsid w:val="00202694"/>
    <w:rsid w:val="002051AC"/>
    <w:rsid w:val="002053CB"/>
    <w:rsid w:val="00205F2F"/>
    <w:rsid w:val="00211C49"/>
    <w:rsid w:val="002121E4"/>
    <w:rsid w:val="002126FA"/>
    <w:rsid w:val="00212AC0"/>
    <w:rsid w:val="0021312F"/>
    <w:rsid w:val="00214DDD"/>
    <w:rsid w:val="00215944"/>
    <w:rsid w:val="00215AC3"/>
    <w:rsid w:val="00216D1E"/>
    <w:rsid w:val="00216D6A"/>
    <w:rsid w:val="0021741B"/>
    <w:rsid w:val="00217768"/>
    <w:rsid w:val="00221984"/>
    <w:rsid w:val="00221BA5"/>
    <w:rsid w:val="0022248B"/>
    <w:rsid w:val="00223724"/>
    <w:rsid w:val="00226F6F"/>
    <w:rsid w:val="0023025B"/>
    <w:rsid w:val="00231013"/>
    <w:rsid w:val="00233299"/>
    <w:rsid w:val="00234D2D"/>
    <w:rsid w:val="00235964"/>
    <w:rsid w:val="00241836"/>
    <w:rsid w:val="00244728"/>
    <w:rsid w:val="00244CFB"/>
    <w:rsid w:val="00244D46"/>
    <w:rsid w:val="00245E69"/>
    <w:rsid w:val="0025081E"/>
    <w:rsid w:val="00250891"/>
    <w:rsid w:val="00251B09"/>
    <w:rsid w:val="0025303A"/>
    <w:rsid w:val="002534A0"/>
    <w:rsid w:val="002536EB"/>
    <w:rsid w:val="0025384D"/>
    <w:rsid w:val="00253AF7"/>
    <w:rsid w:val="00254BCA"/>
    <w:rsid w:val="00254D1C"/>
    <w:rsid w:val="0025545B"/>
    <w:rsid w:val="00255A72"/>
    <w:rsid w:val="00256033"/>
    <w:rsid w:val="00256194"/>
    <w:rsid w:val="00256F33"/>
    <w:rsid w:val="00260665"/>
    <w:rsid w:val="00260B77"/>
    <w:rsid w:val="002612A1"/>
    <w:rsid w:val="00263372"/>
    <w:rsid w:val="002635B0"/>
    <w:rsid w:val="002640D7"/>
    <w:rsid w:val="00264C2F"/>
    <w:rsid w:val="00265CD0"/>
    <w:rsid w:val="00267F70"/>
    <w:rsid w:val="00270BC0"/>
    <w:rsid w:val="002728A4"/>
    <w:rsid w:val="00276219"/>
    <w:rsid w:val="00277916"/>
    <w:rsid w:val="00277965"/>
    <w:rsid w:val="00277DC6"/>
    <w:rsid w:val="00280A37"/>
    <w:rsid w:val="0028129C"/>
    <w:rsid w:val="00281DFE"/>
    <w:rsid w:val="00281F63"/>
    <w:rsid w:val="00282447"/>
    <w:rsid w:val="002834C5"/>
    <w:rsid w:val="0028667A"/>
    <w:rsid w:val="00287BFB"/>
    <w:rsid w:val="0029077E"/>
    <w:rsid w:val="00290BA0"/>
    <w:rsid w:val="0029222B"/>
    <w:rsid w:val="0029370B"/>
    <w:rsid w:val="0029635C"/>
    <w:rsid w:val="002966D8"/>
    <w:rsid w:val="00297C88"/>
    <w:rsid w:val="002A03D8"/>
    <w:rsid w:val="002A396D"/>
    <w:rsid w:val="002A3BED"/>
    <w:rsid w:val="002A6801"/>
    <w:rsid w:val="002A73C3"/>
    <w:rsid w:val="002A7A75"/>
    <w:rsid w:val="002B11A4"/>
    <w:rsid w:val="002B2E65"/>
    <w:rsid w:val="002B3C9B"/>
    <w:rsid w:val="002B52E3"/>
    <w:rsid w:val="002B6890"/>
    <w:rsid w:val="002B75C2"/>
    <w:rsid w:val="002B7D68"/>
    <w:rsid w:val="002C0DF5"/>
    <w:rsid w:val="002C0ED1"/>
    <w:rsid w:val="002C1E7A"/>
    <w:rsid w:val="002C21EC"/>
    <w:rsid w:val="002C42ED"/>
    <w:rsid w:val="002C5471"/>
    <w:rsid w:val="002D056F"/>
    <w:rsid w:val="002D093B"/>
    <w:rsid w:val="002D0A5B"/>
    <w:rsid w:val="002D14CD"/>
    <w:rsid w:val="002D297F"/>
    <w:rsid w:val="002D3799"/>
    <w:rsid w:val="002D3912"/>
    <w:rsid w:val="002D47ED"/>
    <w:rsid w:val="002D6BB1"/>
    <w:rsid w:val="002D6CA3"/>
    <w:rsid w:val="002D7194"/>
    <w:rsid w:val="002D7B8C"/>
    <w:rsid w:val="002E084D"/>
    <w:rsid w:val="002E17B5"/>
    <w:rsid w:val="002E28BB"/>
    <w:rsid w:val="002E299B"/>
    <w:rsid w:val="002E393D"/>
    <w:rsid w:val="002E3960"/>
    <w:rsid w:val="002E41CF"/>
    <w:rsid w:val="002E47E1"/>
    <w:rsid w:val="002E4CF1"/>
    <w:rsid w:val="002E6529"/>
    <w:rsid w:val="002E6722"/>
    <w:rsid w:val="002E7B24"/>
    <w:rsid w:val="002F152F"/>
    <w:rsid w:val="002F194D"/>
    <w:rsid w:val="002F1D14"/>
    <w:rsid w:val="002F219A"/>
    <w:rsid w:val="002F2996"/>
    <w:rsid w:val="002F2FBE"/>
    <w:rsid w:val="002F32D9"/>
    <w:rsid w:val="002F3EDF"/>
    <w:rsid w:val="0030184B"/>
    <w:rsid w:val="00301B13"/>
    <w:rsid w:val="00303374"/>
    <w:rsid w:val="0030367B"/>
    <w:rsid w:val="003038EF"/>
    <w:rsid w:val="003062F0"/>
    <w:rsid w:val="00306683"/>
    <w:rsid w:val="003105BF"/>
    <w:rsid w:val="003107CD"/>
    <w:rsid w:val="00310D5E"/>
    <w:rsid w:val="00315A28"/>
    <w:rsid w:val="00315F6D"/>
    <w:rsid w:val="0031605B"/>
    <w:rsid w:val="00317F5C"/>
    <w:rsid w:val="00320991"/>
    <w:rsid w:val="00320B12"/>
    <w:rsid w:val="00320CF6"/>
    <w:rsid w:val="003210F3"/>
    <w:rsid w:val="0032496B"/>
    <w:rsid w:val="003252AF"/>
    <w:rsid w:val="003263A3"/>
    <w:rsid w:val="003266A8"/>
    <w:rsid w:val="00326B5A"/>
    <w:rsid w:val="00331129"/>
    <w:rsid w:val="00335049"/>
    <w:rsid w:val="00335D12"/>
    <w:rsid w:val="00336993"/>
    <w:rsid w:val="00336A80"/>
    <w:rsid w:val="003420FC"/>
    <w:rsid w:val="003427D1"/>
    <w:rsid w:val="003428E0"/>
    <w:rsid w:val="00342E98"/>
    <w:rsid w:val="003432C4"/>
    <w:rsid w:val="0034333B"/>
    <w:rsid w:val="00344B30"/>
    <w:rsid w:val="003456CA"/>
    <w:rsid w:val="00346BD6"/>
    <w:rsid w:val="003475B0"/>
    <w:rsid w:val="00347B9B"/>
    <w:rsid w:val="00350F8E"/>
    <w:rsid w:val="00353C5F"/>
    <w:rsid w:val="00354E3A"/>
    <w:rsid w:val="00355770"/>
    <w:rsid w:val="00356237"/>
    <w:rsid w:val="00361675"/>
    <w:rsid w:val="00361923"/>
    <w:rsid w:val="00361B75"/>
    <w:rsid w:val="003620A3"/>
    <w:rsid w:val="003620AE"/>
    <w:rsid w:val="00363396"/>
    <w:rsid w:val="00364E5A"/>
    <w:rsid w:val="00364E87"/>
    <w:rsid w:val="00366B58"/>
    <w:rsid w:val="00367646"/>
    <w:rsid w:val="00372063"/>
    <w:rsid w:val="00373235"/>
    <w:rsid w:val="00373320"/>
    <w:rsid w:val="00375824"/>
    <w:rsid w:val="00375DBF"/>
    <w:rsid w:val="00375F3E"/>
    <w:rsid w:val="00377203"/>
    <w:rsid w:val="0038024C"/>
    <w:rsid w:val="00380E14"/>
    <w:rsid w:val="00381893"/>
    <w:rsid w:val="00381EB2"/>
    <w:rsid w:val="003839C6"/>
    <w:rsid w:val="0038611C"/>
    <w:rsid w:val="00387A62"/>
    <w:rsid w:val="00387CD1"/>
    <w:rsid w:val="00387CD4"/>
    <w:rsid w:val="00391892"/>
    <w:rsid w:val="00391FB7"/>
    <w:rsid w:val="003948EB"/>
    <w:rsid w:val="00394B71"/>
    <w:rsid w:val="003950D8"/>
    <w:rsid w:val="003959D7"/>
    <w:rsid w:val="003A06F8"/>
    <w:rsid w:val="003A3695"/>
    <w:rsid w:val="003A580F"/>
    <w:rsid w:val="003A782E"/>
    <w:rsid w:val="003B05FD"/>
    <w:rsid w:val="003B151F"/>
    <w:rsid w:val="003B18FF"/>
    <w:rsid w:val="003B1B7B"/>
    <w:rsid w:val="003B2271"/>
    <w:rsid w:val="003B31A9"/>
    <w:rsid w:val="003B436C"/>
    <w:rsid w:val="003B5DE2"/>
    <w:rsid w:val="003B63CC"/>
    <w:rsid w:val="003B7602"/>
    <w:rsid w:val="003B7A11"/>
    <w:rsid w:val="003B7FFA"/>
    <w:rsid w:val="003C035C"/>
    <w:rsid w:val="003C2776"/>
    <w:rsid w:val="003C3CF1"/>
    <w:rsid w:val="003C460A"/>
    <w:rsid w:val="003C5751"/>
    <w:rsid w:val="003C5EF0"/>
    <w:rsid w:val="003D1DD5"/>
    <w:rsid w:val="003D1F6B"/>
    <w:rsid w:val="003D2E3F"/>
    <w:rsid w:val="003D3616"/>
    <w:rsid w:val="003D43F0"/>
    <w:rsid w:val="003D47C2"/>
    <w:rsid w:val="003D4A3D"/>
    <w:rsid w:val="003D4FD0"/>
    <w:rsid w:val="003D53A8"/>
    <w:rsid w:val="003D614F"/>
    <w:rsid w:val="003D731B"/>
    <w:rsid w:val="003E1AC9"/>
    <w:rsid w:val="003E2056"/>
    <w:rsid w:val="003E39B3"/>
    <w:rsid w:val="003E442D"/>
    <w:rsid w:val="003E46F3"/>
    <w:rsid w:val="003E4978"/>
    <w:rsid w:val="003F102E"/>
    <w:rsid w:val="003F18D7"/>
    <w:rsid w:val="003F6040"/>
    <w:rsid w:val="003F62BB"/>
    <w:rsid w:val="003F7C18"/>
    <w:rsid w:val="003F7F7C"/>
    <w:rsid w:val="00401DA4"/>
    <w:rsid w:val="00402DF3"/>
    <w:rsid w:val="0040367E"/>
    <w:rsid w:val="004050D9"/>
    <w:rsid w:val="004057B8"/>
    <w:rsid w:val="00406277"/>
    <w:rsid w:val="00406537"/>
    <w:rsid w:val="004104AC"/>
    <w:rsid w:val="0041089E"/>
    <w:rsid w:val="0041222B"/>
    <w:rsid w:val="004131F8"/>
    <w:rsid w:val="00413AED"/>
    <w:rsid w:val="004156FC"/>
    <w:rsid w:val="00415CDE"/>
    <w:rsid w:val="00415F44"/>
    <w:rsid w:val="00416247"/>
    <w:rsid w:val="00420721"/>
    <w:rsid w:val="004219CB"/>
    <w:rsid w:val="00422BE9"/>
    <w:rsid w:val="0042314E"/>
    <w:rsid w:val="00423C5E"/>
    <w:rsid w:val="00425B32"/>
    <w:rsid w:val="00426007"/>
    <w:rsid w:val="00426613"/>
    <w:rsid w:val="00432477"/>
    <w:rsid w:val="00433DB4"/>
    <w:rsid w:val="00433FE3"/>
    <w:rsid w:val="00434899"/>
    <w:rsid w:val="004362FC"/>
    <w:rsid w:val="0044000E"/>
    <w:rsid w:val="004413E4"/>
    <w:rsid w:val="00441815"/>
    <w:rsid w:val="00441D7D"/>
    <w:rsid w:val="00442684"/>
    <w:rsid w:val="00443050"/>
    <w:rsid w:val="00444FE6"/>
    <w:rsid w:val="004462E9"/>
    <w:rsid w:val="00447125"/>
    <w:rsid w:val="0045052A"/>
    <w:rsid w:val="00451009"/>
    <w:rsid w:val="00451D0E"/>
    <w:rsid w:val="00452845"/>
    <w:rsid w:val="00455C87"/>
    <w:rsid w:val="00455FB8"/>
    <w:rsid w:val="00460524"/>
    <w:rsid w:val="0046176C"/>
    <w:rsid w:val="0046270D"/>
    <w:rsid w:val="00465AA2"/>
    <w:rsid w:val="00466C0B"/>
    <w:rsid w:val="00470029"/>
    <w:rsid w:val="00472ACB"/>
    <w:rsid w:val="00474510"/>
    <w:rsid w:val="00480045"/>
    <w:rsid w:val="00482296"/>
    <w:rsid w:val="00483A19"/>
    <w:rsid w:val="00483F66"/>
    <w:rsid w:val="00484E73"/>
    <w:rsid w:val="00485D23"/>
    <w:rsid w:val="004861B2"/>
    <w:rsid w:val="00487788"/>
    <w:rsid w:val="004905BA"/>
    <w:rsid w:val="00492DD9"/>
    <w:rsid w:val="004936BB"/>
    <w:rsid w:val="00494460"/>
    <w:rsid w:val="00494C30"/>
    <w:rsid w:val="004956C2"/>
    <w:rsid w:val="00495F38"/>
    <w:rsid w:val="00495FCD"/>
    <w:rsid w:val="00496904"/>
    <w:rsid w:val="00496E25"/>
    <w:rsid w:val="00496F2F"/>
    <w:rsid w:val="00497833"/>
    <w:rsid w:val="00497A61"/>
    <w:rsid w:val="004A1780"/>
    <w:rsid w:val="004A3DEF"/>
    <w:rsid w:val="004A4B8F"/>
    <w:rsid w:val="004A55C1"/>
    <w:rsid w:val="004A5C5F"/>
    <w:rsid w:val="004A6398"/>
    <w:rsid w:val="004A66AA"/>
    <w:rsid w:val="004A6BEC"/>
    <w:rsid w:val="004A7003"/>
    <w:rsid w:val="004A7988"/>
    <w:rsid w:val="004B07E3"/>
    <w:rsid w:val="004B14F7"/>
    <w:rsid w:val="004B2A16"/>
    <w:rsid w:val="004B4AD8"/>
    <w:rsid w:val="004C0178"/>
    <w:rsid w:val="004C18A9"/>
    <w:rsid w:val="004C2583"/>
    <w:rsid w:val="004C3D74"/>
    <w:rsid w:val="004C4AE1"/>
    <w:rsid w:val="004C502B"/>
    <w:rsid w:val="004C6D51"/>
    <w:rsid w:val="004C78D8"/>
    <w:rsid w:val="004D0063"/>
    <w:rsid w:val="004D0067"/>
    <w:rsid w:val="004D2753"/>
    <w:rsid w:val="004D3769"/>
    <w:rsid w:val="004D5BAE"/>
    <w:rsid w:val="004D71A2"/>
    <w:rsid w:val="004D7388"/>
    <w:rsid w:val="004D7AA5"/>
    <w:rsid w:val="004E0543"/>
    <w:rsid w:val="004E491A"/>
    <w:rsid w:val="004E5323"/>
    <w:rsid w:val="004E57E7"/>
    <w:rsid w:val="004E591E"/>
    <w:rsid w:val="004E5DBC"/>
    <w:rsid w:val="004F12D0"/>
    <w:rsid w:val="004F22E3"/>
    <w:rsid w:val="004F3FD8"/>
    <w:rsid w:val="004F53A5"/>
    <w:rsid w:val="004F53E1"/>
    <w:rsid w:val="004F59CE"/>
    <w:rsid w:val="004F5C06"/>
    <w:rsid w:val="004F5D31"/>
    <w:rsid w:val="004F5DA2"/>
    <w:rsid w:val="004F7A18"/>
    <w:rsid w:val="00501AE9"/>
    <w:rsid w:val="00504C53"/>
    <w:rsid w:val="0050515F"/>
    <w:rsid w:val="0050637F"/>
    <w:rsid w:val="005111E8"/>
    <w:rsid w:val="0051155B"/>
    <w:rsid w:val="005123E1"/>
    <w:rsid w:val="0051343A"/>
    <w:rsid w:val="00513A69"/>
    <w:rsid w:val="005148AE"/>
    <w:rsid w:val="00515796"/>
    <w:rsid w:val="00517314"/>
    <w:rsid w:val="0052079E"/>
    <w:rsid w:val="005218FA"/>
    <w:rsid w:val="005234AF"/>
    <w:rsid w:val="0052430E"/>
    <w:rsid w:val="00524FC9"/>
    <w:rsid w:val="00526A19"/>
    <w:rsid w:val="005275F6"/>
    <w:rsid w:val="00527F1F"/>
    <w:rsid w:val="00531AC5"/>
    <w:rsid w:val="00531D00"/>
    <w:rsid w:val="00537EA3"/>
    <w:rsid w:val="005409A2"/>
    <w:rsid w:val="00540E2B"/>
    <w:rsid w:val="00540E94"/>
    <w:rsid w:val="00541A5A"/>
    <w:rsid w:val="00542BD4"/>
    <w:rsid w:val="00545946"/>
    <w:rsid w:val="00545F2E"/>
    <w:rsid w:val="005465C5"/>
    <w:rsid w:val="005501C8"/>
    <w:rsid w:val="00550AE7"/>
    <w:rsid w:val="005522AA"/>
    <w:rsid w:val="005558CC"/>
    <w:rsid w:val="0056164B"/>
    <w:rsid w:val="00561A05"/>
    <w:rsid w:val="0056204C"/>
    <w:rsid w:val="00562066"/>
    <w:rsid w:val="005629FD"/>
    <w:rsid w:val="005636F5"/>
    <w:rsid w:val="005637D4"/>
    <w:rsid w:val="00564B62"/>
    <w:rsid w:val="00564C49"/>
    <w:rsid w:val="00565AE3"/>
    <w:rsid w:val="00570072"/>
    <w:rsid w:val="00570F2F"/>
    <w:rsid w:val="00574308"/>
    <w:rsid w:val="00574721"/>
    <w:rsid w:val="00574D96"/>
    <w:rsid w:val="00574F07"/>
    <w:rsid w:val="00575941"/>
    <w:rsid w:val="00576574"/>
    <w:rsid w:val="005772D8"/>
    <w:rsid w:val="005779B1"/>
    <w:rsid w:val="00582D2B"/>
    <w:rsid w:val="005830F5"/>
    <w:rsid w:val="0058342D"/>
    <w:rsid w:val="00583D57"/>
    <w:rsid w:val="0058544E"/>
    <w:rsid w:val="00585E37"/>
    <w:rsid w:val="005877B4"/>
    <w:rsid w:val="00587859"/>
    <w:rsid w:val="00587879"/>
    <w:rsid w:val="00590142"/>
    <w:rsid w:val="00591374"/>
    <w:rsid w:val="00591E4C"/>
    <w:rsid w:val="00592B61"/>
    <w:rsid w:val="00593CAB"/>
    <w:rsid w:val="00594074"/>
    <w:rsid w:val="00597023"/>
    <w:rsid w:val="00597182"/>
    <w:rsid w:val="005A0731"/>
    <w:rsid w:val="005A0E0F"/>
    <w:rsid w:val="005A3B96"/>
    <w:rsid w:val="005A41BC"/>
    <w:rsid w:val="005A506E"/>
    <w:rsid w:val="005A5A1E"/>
    <w:rsid w:val="005A61EB"/>
    <w:rsid w:val="005A780E"/>
    <w:rsid w:val="005A7837"/>
    <w:rsid w:val="005B0176"/>
    <w:rsid w:val="005B0AD9"/>
    <w:rsid w:val="005B0E10"/>
    <w:rsid w:val="005B1834"/>
    <w:rsid w:val="005B1DEB"/>
    <w:rsid w:val="005B24A2"/>
    <w:rsid w:val="005B2A2F"/>
    <w:rsid w:val="005B2DAB"/>
    <w:rsid w:val="005B3B04"/>
    <w:rsid w:val="005C1365"/>
    <w:rsid w:val="005C2311"/>
    <w:rsid w:val="005C25FB"/>
    <w:rsid w:val="005C32D1"/>
    <w:rsid w:val="005C4333"/>
    <w:rsid w:val="005C497A"/>
    <w:rsid w:val="005C598B"/>
    <w:rsid w:val="005D0450"/>
    <w:rsid w:val="005D275D"/>
    <w:rsid w:val="005D4E1A"/>
    <w:rsid w:val="005D5FC9"/>
    <w:rsid w:val="005D64C2"/>
    <w:rsid w:val="005D6989"/>
    <w:rsid w:val="005D6FDF"/>
    <w:rsid w:val="005E165D"/>
    <w:rsid w:val="005E2168"/>
    <w:rsid w:val="005E3301"/>
    <w:rsid w:val="005E4A76"/>
    <w:rsid w:val="005E4BA7"/>
    <w:rsid w:val="005E64AF"/>
    <w:rsid w:val="005E6EC5"/>
    <w:rsid w:val="005F0D25"/>
    <w:rsid w:val="005F1546"/>
    <w:rsid w:val="005F1973"/>
    <w:rsid w:val="005F25A4"/>
    <w:rsid w:val="005F345F"/>
    <w:rsid w:val="005F3EFE"/>
    <w:rsid w:val="005F5864"/>
    <w:rsid w:val="005F6059"/>
    <w:rsid w:val="00600105"/>
    <w:rsid w:val="00601543"/>
    <w:rsid w:val="00601F8A"/>
    <w:rsid w:val="0060221B"/>
    <w:rsid w:val="00604D82"/>
    <w:rsid w:val="006050DD"/>
    <w:rsid w:val="00606735"/>
    <w:rsid w:val="00606841"/>
    <w:rsid w:val="00607374"/>
    <w:rsid w:val="00610618"/>
    <w:rsid w:val="00611B15"/>
    <w:rsid w:val="00615E79"/>
    <w:rsid w:val="00620FF6"/>
    <w:rsid w:val="0062133B"/>
    <w:rsid w:val="006232DB"/>
    <w:rsid w:val="006239D3"/>
    <w:rsid w:val="00624B14"/>
    <w:rsid w:val="00626C5B"/>
    <w:rsid w:val="0062746E"/>
    <w:rsid w:val="00627CE2"/>
    <w:rsid w:val="0063112E"/>
    <w:rsid w:val="00631535"/>
    <w:rsid w:val="0063171C"/>
    <w:rsid w:val="006326FA"/>
    <w:rsid w:val="00632980"/>
    <w:rsid w:val="00635524"/>
    <w:rsid w:val="00635DE9"/>
    <w:rsid w:val="006367BD"/>
    <w:rsid w:val="00637038"/>
    <w:rsid w:val="006371DF"/>
    <w:rsid w:val="0064052A"/>
    <w:rsid w:val="006423E3"/>
    <w:rsid w:val="00642935"/>
    <w:rsid w:val="0064396F"/>
    <w:rsid w:val="0064619E"/>
    <w:rsid w:val="00647128"/>
    <w:rsid w:val="00650851"/>
    <w:rsid w:val="0065331A"/>
    <w:rsid w:val="00653BD1"/>
    <w:rsid w:val="00654304"/>
    <w:rsid w:val="0065592D"/>
    <w:rsid w:val="006569AE"/>
    <w:rsid w:val="00657ED2"/>
    <w:rsid w:val="00660BFC"/>
    <w:rsid w:val="00660E05"/>
    <w:rsid w:val="006617A6"/>
    <w:rsid w:val="00661DF7"/>
    <w:rsid w:val="006641B2"/>
    <w:rsid w:val="0066611E"/>
    <w:rsid w:val="00667FEE"/>
    <w:rsid w:val="0067199F"/>
    <w:rsid w:val="0067328B"/>
    <w:rsid w:val="00673386"/>
    <w:rsid w:val="006733A5"/>
    <w:rsid w:val="00673863"/>
    <w:rsid w:val="006757CB"/>
    <w:rsid w:val="00676C2B"/>
    <w:rsid w:val="00677761"/>
    <w:rsid w:val="0068176B"/>
    <w:rsid w:val="00681CA5"/>
    <w:rsid w:val="006822A8"/>
    <w:rsid w:val="00683EB5"/>
    <w:rsid w:val="0068404D"/>
    <w:rsid w:val="006842F9"/>
    <w:rsid w:val="006843B8"/>
    <w:rsid w:val="006846C5"/>
    <w:rsid w:val="0068554D"/>
    <w:rsid w:val="00685E09"/>
    <w:rsid w:val="006875C0"/>
    <w:rsid w:val="00690B8B"/>
    <w:rsid w:val="00691E10"/>
    <w:rsid w:val="00694EB9"/>
    <w:rsid w:val="0069544F"/>
    <w:rsid w:val="00696D56"/>
    <w:rsid w:val="006970FE"/>
    <w:rsid w:val="006977E5"/>
    <w:rsid w:val="006A085F"/>
    <w:rsid w:val="006A0A55"/>
    <w:rsid w:val="006A11E7"/>
    <w:rsid w:val="006A1887"/>
    <w:rsid w:val="006A19CD"/>
    <w:rsid w:val="006A2A43"/>
    <w:rsid w:val="006A390C"/>
    <w:rsid w:val="006A5496"/>
    <w:rsid w:val="006A5FE4"/>
    <w:rsid w:val="006B0ACA"/>
    <w:rsid w:val="006B0C55"/>
    <w:rsid w:val="006B1B42"/>
    <w:rsid w:val="006B2778"/>
    <w:rsid w:val="006B3A33"/>
    <w:rsid w:val="006B437B"/>
    <w:rsid w:val="006B4D96"/>
    <w:rsid w:val="006B589C"/>
    <w:rsid w:val="006B5A85"/>
    <w:rsid w:val="006B6F19"/>
    <w:rsid w:val="006C0069"/>
    <w:rsid w:val="006C0CC4"/>
    <w:rsid w:val="006C23AA"/>
    <w:rsid w:val="006C2CF7"/>
    <w:rsid w:val="006C72CB"/>
    <w:rsid w:val="006D10BC"/>
    <w:rsid w:val="006D269F"/>
    <w:rsid w:val="006D3267"/>
    <w:rsid w:val="006D34C8"/>
    <w:rsid w:val="006D48C9"/>
    <w:rsid w:val="006D4C13"/>
    <w:rsid w:val="006D55EC"/>
    <w:rsid w:val="006D5D21"/>
    <w:rsid w:val="006D5EC4"/>
    <w:rsid w:val="006D68FE"/>
    <w:rsid w:val="006D7560"/>
    <w:rsid w:val="006D75E3"/>
    <w:rsid w:val="006E1449"/>
    <w:rsid w:val="006E177F"/>
    <w:rsid w:val="006E4174"/>
    <w:rsid w:val="006E46E5"/>
    <w:rsid w:val="006E4F6E"/>
    <w:rsid w:val="006E5969"/>
    <w:rsid w:val="006E6FD3"/>
    <w:rsid w:val="006E7EF1"/>
    <w:rsid w:val="006F150B"/>
    <w:rsid w:val="006F1F54"/>
    <w:rsid w:val="006F29E7"/>
    <w:rsid w:val="006F47FA"/>
    <w:rsid w:val="006F59D5"/>
    <w:rsid w:val="006F5B80"/>
    <w:rsid w:val="006F6F2B"/>
    <w:rsid w:val="006F731B"/>
    <w:rsid w:val="00700D15"/>
    <w:rsid w:val="007011B3"/>
    <w:rsid w:val="007032AA"/>
    <w:rsid w:val="0070360F"/>
    <w:rsid w:val="007038A9"/>
    <w:rsid w:val="0070492F"/>
    <w:rsid w:val="00705E91"/>
    <w:rsid w:val="007065AA"/>
    <w:rsid w:val="00706718"/>
    <w:rsid w:val="0070767D"/>
    <w:rsid w:val="00707B99"/>
    <w:rsid w:val="0071145F"/>
    <w:rsid w:val="007116DB"/>
    <w:rsid w:val="00712074"/>
    <w:rsid w:val="00712CA0"/>
    <w:rsid w:val="00713BC3"/>
    <w:rsid w:val="00715A23"/>
    <w:rsid w:val="007178D7"/>
    <w:rsid w:val="00720F0C"/>
    <w:rsid w:val="0072235E"/>
    <w:rsid w:val="00723483"/>
    <w:rsid w:val="00723EA5"/>
    <w:rsid w:val="00724C30"/>
    <w:rsid w:val="00727BD0"/>
    <w:rsid w:val="00733C94"/>
    <w:rsid w:val="00735A84"/>
    <w:rsid w:val="00736BBE"/>
    <w:rsid w:val="00736C5F"/>
    <w:rsid w:val="0073733F"/>
    <w:rsid w:val="00740624"/>
    <w:rsid w:val="0074087D"/>
    <w:rsid w:val="00742F5A"/>
    <w:rsid w:val="00745438"/>
    <w:rsid w:val="00746F6D"/>
    <w:rsid w:val="007502C3"/>
    <w:rsid w:val="007504BD"/>
    <w:rsid w:val="007508AD"/>
    <w:rsid w:val="00751BE8"/>
    <w:rsid w:val="0075340A"/>
    <w:rsid w:val="00753633"/>
    <w:rsid w:val="00753D91"/>
    <w:rsid w:val="00755B4D"/>
    <w:rsid w:val="007602E3"/>
    <w:rsid w:val="00762E7E"/>
    <w:rsid w:val="00762E85"/>
    <w:rsid w:val="00763BF6"/>
    <w:rsid w:val="00765628"/>
    <w:rsid w:val="00765697"/>
    <w:rsid w:val="007703C9"/>
    <w:rsid w:val="007709AB"/>
    <w:rsid w:val="00772BAE"/>
    <w:rsid w:val="00772C95"/>
    <w:rsid w:val="007732CE"/>
    <w:rsid w:val="00773872"/>
    <w:rsid w:val="00775595"/>
    <w:rsid w:val="007755EC"/>
    <w:rsid w:val="00776E7C"/>
    <w:rsid w:val="007779AA"/>
    <w:rsid w:val="007819FF"/>
    <w:rsid w:val="00782031"/>
    <w:rsid w:val="007826E1"/>
    <w:rsid w:val="007835D1"/>
    <w:rsid w:val="007838F7"/>
    <w:rsid w:val="0078436C"/>
    <w:rsid w:val="00784B80"/>
    <w:rsid w:val="00785E0C"/>
    <w:rsid w:val="00786144"/>
    <w:rsid w:val="00795E05"/>
    <w:rsid w:val="00796F67"/>
    <w:rsid w:val="00797985"/>
    <w:rsid w:val="007979DC"/>
    <w:rsid w:val="007A1DCA"/>
    <w:rsid w:val="007A35E6"/>
    <w:rsid w:val="007A6852"/>
    <w:rsid w:val="007A7ABA"/>
    <w:rsid w:val="007B0C68"/>
    <w:rsid w:val="007B14F0"/>
    <w:rsid w:val="007B364F"/>
    <w:rsid w:val="007B4528"/>
    <w:rsid w:val="007B6243"/>
    <w:rsid w:val="007B68EA"/>
    <w:rsid w:val="007B7088"/>
    <w:rsid w:val="007B7A49"/>
    <w:rsid w:val="007C1541"/>
    <w:rsid w:val="007C19A7"/>
    <w:rsid w:val="007C4A42"/>
    <w:rsid w:val="007C4FCD"/>
    <w:rsid w:val="007C58FF"/>
    <w:rsid w:val="007C5F05"/>
    <w:rsid w:val="007D2D70"/>
    <w:rsid w:val="007D2E50"/>
    <w:rsid w:val="007D3A3E"/>
    <w:rsid w:val="007D4719"/>
    <w:rsid w:val="007D4D88"/>
    <w:rsid w:val="007D571F"/>
    <w:rsid w:val="007D5D06"/>
    <w:rsid w:val="007D63F0"/>
    <w:rsid w:val="007D66BE"/>
    <w:rsid w:val="007D68EB"/>
    <w:rsid w:val="007D6BDF"/>
    <w:rsid w:val="007E0092"/>
    <w:rsid w:val="007E1F18"/>
    <w:rsid w:val="007E3A79"/>
    <w:rsid w:val="007E3E1E"/>
    <w:rsid w:val="007E4251"/>
    <w:rsid w:val="007E50B8"/>
    <w:rsid w:val="007E5FC7"/>
    <w:rsid w:val="007F1817"/>
    <w:rsid w:val="007F538D"/>
    <w:rsid w:val="007F5553"/>
    <w:rsid w:val="007F6AED"/>
    <w:rsid w:val="007F71F5"/>
    <w:rsid w:val="00800F2D"/>
    <w:rsid w:val="00801671"/>
    <w:rsid w:val="008019BF"/>
    <w:rsid w:val="008019E6"/>
    <w:rsid w:val="00801CCC"/>
    <w:rsid w:val="00801CE2"/>
    <w:rsid w:val="008027D8"/>
    <w:rsid w:val="008046EF"/>
    <w:rsid w:val="008052A2"/>
    <w:rsid w:val="008063B5"/>
    <w:rsid w:val="0080685D"/>
    <w:rsid w:val="00806B1E"/>
    <w:rsid w:val="00807754"/>
    <w:rsid w:val="0081049E"/>
    <w:rsid w:val="0081316F"/>
    <w:rsid w:val="00813C3D"/>
    <w:rsid w:val="008151E1"/>
    <w:rsid w:val="00815970"/>
    <w:rsid w:val="008167E9"/>
    <w:rsid w:val="00816CE8"/>
    <w:rsid w:val="008172ED"/>
    <w:rsid w:val="0082048F"/>
    <w:rsid w:val="00821868"/>
    <w:rsid w:val="008224AB"/>
    <w:rsid w:val="00822773"/>
    <w:rsid w:val="00822D77"/>
    <w:rsid w:val="00823D38"/>
    <w:rsid w:val="008241D1"/>
    <w:rsid w:val="008242A7"/>
    <w:rsid w:val="00824520"/>
    <w:rsid w:val="00825D55"/>
    <w:rsid w:val="0082705D"/>
    <w:rsid w:val="00833A03"/>
    <w:rsid w:val="00833D8E"/>
    <w:rsid w:val="00833DAB"/>
    <w:rsid w:val="008348E6"/>
    <w:rsid w:val="00835185"/>
    <w:rsid w:val="008361EB"/>
    <w:rsid w:val="008365C4"/>
    <w:rsid w:val="00836B97"/>
    <w:rsid w:val="00837E0A"/>
    <w:rsid w:val="008416F5"/>
    <w:rsid w:val="008424AD"/>
    <w:rsid w:val="00843684"/>
    <w:rsid w:val="00845158"/>
    <w:rsid w:val="008455DF"/>
    <w:rsid w:val="00845C56"/>
    <w:rsid w:val="00847423"/>
    <w:rsid w:val="00847B1A"/>
    <w:rsid w:val="008507E7"/>
    <w:rsid w:val="00850B15"/>
    <w:rsid w:val="0085172C"/>
    <w:rsid w:val="00852978"/>
    <w:rsid w:val="00852A62"/>
    <w:rsid w:val="00852BAE"/>
    <w:rsid w:val="00852BCD"/>
    <w:rsid w:val="00855560"/>
    <w:rsid w:val="00855E19"/>
    <w:rsid w:val="0085651B"/>
    <w:rsid w:val="0086270C"/>
    <w:rsid w:val="00862F18"/>
    <w:rsid w:val="0086316A"/>
    <w:rsid w:val="00863B93"/>
    <w:rsid w:val="00863DA3"/>
    <w:rsid w:val="0086418F"/>
    <w:rsid w:val="00864584"/>
    <w:rsid w:val="00866191"/>
    <w:rsid w:val="00871031"/>
    <w:rsid w:val="00871AF5"/>
    <w:rsid w:val="00871D07"/>
    <w:rsid w:val="00873852"/>
    <w:rsid w:val="00873A68"/>
    <w:rsid w:val="00874342"/>
    <w:rsid w:val="00876EFE"/>
    <w:rsid w:val="008774B4"/>
    <w:rsid w:val="008821A0"/>
    <w:rsid w:val="00884CDB"/>
    <w:rsid w:val="00886420"/>
    <w:rsid w:val="00886E8D"/>
    <w:rsid w:val="00887038"/>
    <w:rsid w:val="0088735C"/>
    <w:rsid w:val="00894802"/>
    <w:rsid w:val="00894E9F"/>
    <w:rsid w:val="0089635D"/>
    <w:rsid w:val="0089661B"/>
    <w:rsid w:val="008978AD"/>
    <w:rsid w:val="008A0382"/>
    <w:rsid w:val="008A29B3"/>
    <w:rsid w:val="008A5A29"/>
    <w:rsid w:val="008B0E43"/>
    <w:rsid w:val="008B1311"/>
    <w:rsid w:val="008B2FDE"/>
    <w:rsid w:val="008B3313"/>
    <w:rsid w:val="008B420D"/>
    <w:rsid w:val="008B4D79"/>
    <w:rsid w:val="008B71C5"/>
    <w:rsid w:val="008B7AD7"/>
    <w:rsid w:val="008C3254"/>
    <w:rsid w:val="008C32B4"/>
    <w:rsid w:val="008C527B"/>
    <w:rsid w:val="008C76DC"/>
    <w:rsid w:val="008D0125"/>
    <w:rsid w:val="008D0B27"/>
    <w:rsid w:val="008D1866"/>
    <w:rsid w:val="008D2923"/>
    <w:rsid w:val="008D2CDE"/>
    <w:rsid w:val="008D4ADA"/>
    <w:rsid w:val="008D724C"/>
    <w:rsid w:val="008E11CF"/>
    <w:rsid w:val="008E11DD"/>
    <w:rsid w:val="008E1BFD"/>
    <w:rsid w:val="008E1C9C"/>
    <w:rsid w:val="008E2954"/>
    <w:rsid w:val="008E31BF"/>
    <w:rsid w:val="008E3570"/>
    <w:rsid w:val="008E35BE"/>
    <w:rsid w:val="008E40A6"/>
    <w:rsid w:val="008E4190"/>
    <w:rsid w:val="008E5161"/>
    <w:rsid w:val="008E5C4E"/>
    <w:rsid w:val="008E624A"/>
    <w:rsid w:val="008E6370"/>
    <w:rsid w:val="008E667E"/>
    <w:rsid w:val="008E6C79"/>
    <w:rsid w:val="008E7B38"/>
    <w:rsid w:val="008E7B52"/>
    <w:rsid w:val="008F0AB9"/>
    <w:rsid w:val="008F0D5A"/>
    <w:rsid w:val="008F270C"/>
    <w:rsid w:val="008F6896"/>
    <w:rsid w:val="008F6B40"/>
    <w:rsid w:val="008F7651"/>
    <w:rsid w:val="009002B4"/>
    <w:rsid w:val="00900AF9"/>
    <w:rsid w:val="00901D11"/>
    <w:rsid w:val="00901EFD"/>
    <w:rsid w:val="00902053"/>
    <w:rsid w:val="009023F0"/>
    <w:rsid w:val="00902C94"/>
    <w:rsid w:val="00906FE8"/>
    <w:rsid w:val="00907B80"/>
    <w:rsid w:val="00910016"/>
    <w:rsid w:val="00910338"/>
    <w:rsid w:val="00911FD5"/>
    <w:rsid w:val="0091250D"/>
    <w:rsid w:val="00913C0E"/>
    <w:rsid w:val="00914551"/>
    <w:rsid w:val="00914653"/>
    <w:rsid w:val="00915019"/>
    <w:rsid w:val="0091660E"/>
    <w:rsid w:val="00916D65"/>
    <w:rsid w:val="00916FC0"/>
    <w:rsid w:val="00917E6D"/>
    <w:rsid w:val="00917EE2"/>
    <w:rsid w:val="009201E0"/>
    <w:rsid w:val="009229EB"/>
    <w:rsid w:val="009231D3"/>
    <w:rsid w:val="00923630"/>
    <w:rsid w:val="00923706"/>
    <w:rsid w:val="00923BEB"/>
    <w:rsid w:val="00923C47"/>
    <w:rsid w:val="009241DC"/>
    <w:rsid w:val="009247B7"/>
    <w:rsid w:val="00925BAA"/>
    <w:rsid w:val="0092623F"/>
    <w:rsid w:val="00927501"/>
    <w:rsid w:val="00927B99"/>
    <w:rsid w:val="009322FB"/>
    <w:rsid w:val="00934E5C"/>
    <w:rsid w:val="009352CF"/>
    <w:rsid w:val="00935F88"/>
    <w:rsid w:val="009370B1"/>
    <w:rsid w:val="009372DB"/>
    <w:rsid w:val="00940855"/>
    <w:rsid w:val="00941AE1"/>
    <w:rsid w:val="009429F7"/>
    <w:rsid w:val="0094388C"/>
    <w:rsid w:val="00943EF0"/>
    <w:rsid w:val="0094419E"/>
    <w:rsid w:val="0094484A"/>
    <w:rsid w:val="00944A2A"/>
    <w:rsid w:val="00951AB4"/>
    <w:rsid w:val="00952735"/>
    <w:rsid w:val="00952E1C"/>
    <w:rsid w:val="009533D5"/>
    <w:rsid w:val="00953971"/>
    <w:rsid w:val="00953B8D"/>
    <w:rsid w:val="00954A69"/>
    <w:rsid w:val="009559BA"/>
    <w:rsid w:val="00956232"/>
    <w:rsid w:val="00960E27"/>
    <w:rsid w:val="009632F6"/>
    <w:rsid w:val="00964968"/>
    <w:rsid w:val="009669DC"/>
    <w:rsid w:val="009700FA"/>
    <w:rsid w:val="009731D7"/>
    <w:rsid w:val="009735AF"/>
    <w:rsid w:val="00975339"/>
    <w:rsid w:val="00980069"/>
    <w:rsid w:val="00981462"/>
    <w:rsid w:val="00983E06"/>
    <w:rsid w:val="00984475"/>
    <w:rsid w:val="009848AC"/>
    <w:rsid w:val="00986050"/>
    <w:rsid w:val="009941FD"/>
    <w:rsid w:val="009A088D"/>
    <w:rsid w:val="009A0B9F"/>
    <w:rsid w:val="009A0D5E"/>
    <w:rsid w:val="009A0F33"/>
    <w:rsid w:val="009A2796"/>
    <w:rsid w:val="009A2B4B"/>
    <w:rsid w:val="009A373A"/>
    <w:rsid w:val="009A4120"/>
    <w:rsid w:val="009A454A"/>
    <w:rsid w:val="009A4B40"/>
    <w:rsid w:val="009A5068"/>
    <w:rsid w:val="009A5D4D"/>
    <w:rsid w:val="009A792E"/>
    <w:rsid w:val="009B0467"/>
    <w:rsid w:val="009B1A83"/>
    <w:rsid w:val="009B283C"/>
    <w:rsid w:val="009B3064"/>
    <w:rsid w:val="009B3DD3"/>
    <w:rsid w:val="009B40D1"/>
    <w:rsid w:val="009B6EB8"/>
    <w:rsid w:val="009C009A"/>
    <w:rsid w:val="009C00D2"/>
    <w:rsid w:val="009C0674"/>
    <w:rsid w:val="009C316C"/>
    <w:rsid w:val="009C35ED"/>
    <w:rsid w:val="009C3D3E"/>
    <w:rsid w:val="009C43C0"/>
    <w:rsid w:val="009C45E3"/>
    <w:rsid w:val="009C5178"/>
    <w:rsid w:val="009C5B68"/>
    <w:rsid w:val="009C6CC2"/>
    <w:rsid w:val="009D3BFB"/>
    <w:rsid w:val="009D3FDA"/>
    <w:rsid w:val="009D5BF3"/>
    <w:rsid w:val="009E09EC"/>
    <w:rsid w:val="009E535A"/>
    <w:rsid w:val="009E6A0F"/>
    <w:rsid w:val="009E6D0B"/>
    <w:rsid w:val="009E6F7D"/>
    <w:rsid w:val="009E73D9"/>
    <w:rsid w:val="009F04BD"/>
    <w:rsid w:val="009F0DE8"/>
    <w:rsid w:val="009F1740"/>
    <w:rsid w:val="009F4B16"/>
    <w:rsid w:val="009F6BBE"/>
    <w:rsid w:val="009F6BC6"/>
    <w:rsid w:val="009F721B"/>
    <w:rsid w:val="009F7A02"/>
    <w:rsid w:val="00A025D1"/>
    <w:rsid w:val="00A02AF1"/>
    <w:rsid w:val="00A02C98"/>
    <w:rsid w:val="00A04B1E"/>
    <w:rsid w:val="00A06398"/>
    <w:rsid w:val="00A06F78"/>
    <w:rsid w:val="00A07330"/>
    <w:rsid w:val="00A07983"/>
    <w:rsid w:val="00A079DD"/>
    <w:rsid w:val="00A07D7C"/>
    <w:rsid w:val="00A104A8"/>
    <w:rsid w:val="00A1134E"/>
    <w:rsid w:val="00A12263"/>
    <w:rsid w:val="00A12A59"/>
    <w:rsid w:val="00A12CBC"/>
    <w:rsid w:val="00A13AA5"/>
    <w:rsid w:val="00A149FB"/>
    <w:rsid w:val="00A162AF"/>
    <w:rsid w:val="00A166AC"/>
    <w:rsid w:val="00A16904"/>
    <w:rsid w:val="00A17402"/>
    <w:rsid w:val="00A17873"/>
    <w:rsid w:val="00A17FA2"/>
    <w:rsid w:val="00A20052"/>
    <w:rsid w:val="00A20ADB"/>
    <w:rsid w:val="00A2243E"/>
    <w:rsid w:val="00A23F50"/>
    <w:rsid w:val="00A23FA1"/>
    <w:rsid w:val="00A24277"/>
    <w:rsid w:val="00A242F7"/>
    <w:rsid w:val="00A24947"/>
    <w:rsid w:val="00A25047"/>
    <w:rsid w:val="00A27C47"/>
    <w:rsid w:val="00A30164"/>
    <w:rsid w:val="00A334BA"/>
    <w:rsid w:val="00A35CA7"/>
    <w:rsid w:val="00A3714B"/>
    <w:rsid w:val="00A37795"/>
    <w:rsid w:val="00A43151"/>
    <w:rsid w:val="00A45497"/>
    <w:rsid w:val="00A4580B"/>
    <w:rsid w:val="00A45B7B"/>
    <w:rsid w:val="00A462B9"/>
    <w:rsid w:val="00A46E2E"/>
    <w:rsid w:val="00A50BD4"/>
    <w:rsid w:val="00A50F2B"/>
    <w:rsid w:val="00A51A28"/>
    <w:rsid w:val="00A51C1C"/>
    <w:rsid w:val="00A52CAA"/>
    <w:rsid w:val="00A53111"/>
    <w:rsid w:val="00A53E87"/>
    <w:rsid w:val="00A54130"/>
    <w:rsid w:val="00A54B7B"/>
    <w:rsid w:val="00A5527F"/>
    <w:rsid w:val="00A55C3C"/>
    <w:rsid w:val="00A56B7D"/>
    <w:rsid w:val="00A571A8"/>
    <w:rsid w:val="00A57647"/>
    <w:rsid w:val="00A57ABC"/>
    <w:rsid w:val="00A644E2"/>
    <w:rsid w:val="00A6520D"/>
    <w:rsid w:val="00A6573A"/>
    <w:rsid w:val="00A66AC8"/>
    <w:rsid w:val="00A67236"/>
    <w:rsid w:val="00A67D09"/>
    <w:rsid w:val="00A71376"/>
    <w:rsid w:val="00A71CA8"/>
    <w:rsid w:val="00A729D4"/>
    <w:rsid w:val="00A7336D"/>
    <w:rsid w:val="00A7652F"/>
    <w:rsid w:val="00A8088F"/>
    <w:rsid w:val="00A83099"/>
    <w:rsid w:val="00A83E45"/>
    <w:rsid w:val="00A8401C"/>
    <w:rsid w:val="00A84362"/>
    <w:rsid w:val="00A85C90"/>
    <w:rsid w:val="00A86394"/>
    <w:rsid w:val="00A8687E"/>
    <w:rsid w:val="00A870E9"/>
    <w:rsid w:val="00A901F0"/>
    <w:rsid w:val="00A9023D"/>
    <w:rsid w:val="00A91C59"/>
    <w:rsid w:val="00A91D2C"/>
    <w:rsid w:val="00A94362"/>
    <w:rsid w:val="00A95AEC"/>
    <w:rsid w:val="00A974DB"/>
    <w:rsid w:val="00AA1ED1"/>
    <w:rsid w:val="00AA3F9A"/>
    <w:rsid w:val="00AA5496"/>
    <w:rsid w:val="00AA778D"/>
    <w:rsid w:val="00AB16E3"/>
    <w:rsid w:val="00AB1E8F"/>
    <w:rsid w:val="00AB1F38"/>
    <w:rsid w:val="00AB2971"/>
    <w:rsid w:val="00AB2B39"/>
    <w:rsid w:val="00AB3E58"/>
    <w:rsid w:val="00AB42A5"/>
    <w:rsid w:val="00AB4677"/>
    <w:rsid w:val="00AB5D3A"/>
    <w:rsid w:val="00AB5DEB"/>
    <w:rsid w:val="00AB6542"/>
    <w:rsid w:val="00AB69CD"/>
    <w:rsid w:val="00AC3887"/>
    <w:rsid w:val="00AC4C2D"/>
    <w:rsid w:val="00AC4E87"/>
    <w:rsid w:val="00AC5789"/>
    <w:rsid w:val="00AC621E"/>
    <w:rsid w:val="00AC7EE1"/>
    <w:rsid w:val="00AD20B5"/>
    <w:rsid w:val="00AD2344"/>
    <w:rsid w:val="00AD2752"/>
    <w:rsid w:val="00AD2CDE"/>
    <w:rsid w:val="00AD3080"/>
    <w:rsid w:val="00AD333B"/>
    <w:rsid w:val="00AD5231"/>
    <w:rsid w:val="00AD5B64"/>
    <w:rsid w:val="00AD6371"/>
    <w:rsid w:val="00AD6881"/>
    <w:rsid w:val="00AD7308"/>
    <w:rsid w:val="00AD73B0"/>
    <w:rsid w:val="00AE0254"/>
    <w:rsid w:val="00AE0800"/>
    <w:rsid w:val="00AE0BE6"/>
    <w:rsid w:val="00AE0CD9"/>
    <w:rsid w:val="00AE1D8B"/>
    <w:rsid w:val="00AE329A"/>
    <w:rsid w:val="00AE355C"/>
    <w:rsid w:val="00AE3A54"/>
    <w:rsid w:val="00AE6AE6"/>
    <w:rsid w:val="00AF1954"/>
    <w:rsid w:val="00AF1CCD"/>
    <w:rsid w:val="00AF2A14"/>
    <w:rsid w:val="00AF2ABC"/>
    <w:rsid w:val="00AF319F"/>
    <w:rsid w:val="00AF34F2"/>
    <w:rsid w:val="00AF5D9F"/>
    <w:rsid w:val="00AF64AB"/>
    <w:rsid w:val="00AF6ECE"/>
    <w:rsid w:val="00AF7663"/>
    <w:rsid w:val="00AF76B7"/>
    <w:rsid w:val="00B01DFA"/>
    <w:rsid w:val="00B04A2F"/>
    <w:rsid w:val="00B04C26"/>
    <w:rsid w:val="00B0591B"/>
    <w:rsid w:val="00B05D59"/>
    <w:rsid w:val="00B10579"/>
    <w:rsid w:val="00B10663"/>
    <w:rsid w:val="00B1086F"/>
    <w:rsid w:val="00B1114A"/>
    <w:rsid w:val="00B13DE0"/>
    <w:rsid w:val="00B147AA"/>
    <w:rsid w:val="00B156DE"/>
    <w:rsid w:val="00B202AA"/>
    <w:rsid w:val="00B26263"/>
    <w:rsid w:val="00B27A06"/>
    <w:rsid w:val="00B27BA5"/>
    <w:rsid w:val="00B30D4B"/>
    <w:rsid w:val="00B30E5C"/>
    <w:rsid w:val="00B3137F"/>
    <w:rsid w:val="00B3245C"/>
    <w:rsid w:val="00B32872"/>
    <w:rsid w:val="00B32FC2"/>
    <w:rsid w:val="00B369B7"/>
    <w:rsid w:val="00B37375"/>
    <w:rsid w:val="00B37652"/>
    <w:rsid w:val="00B40B95"/>
    <w:rsid w:val="00B41DC9"/>
    <w:rsid w:val="00B4408B"/>
    <w:rsid w:val="00B440F7"/>
    <w:rsid w:val="00B44923"/>
    <w:rsid w:val="00B45BCF"/>
    <w:rsid w:val="00B47168"/>
    <w:rsid w:val="00B50B22"/>
    <w:rsid w:val="00B52040"/>
    <w:rsid w:val="00B5207E"/>
    <w:rsid w:val="00B53513"/>
    <w:rsid w:val="00B5399E"/>
    <w:rsid w:val="00B562F6"/>
    <w:rsid w:val="00B574D3"/>
    <w:rsid w:val="00B578CD"/>
    <w:rsid w:val="00B609CD"/>
    <w:rsid w:val="00B611A2"/>
    <w:rsid w:val="00B61291"/>
    <w:rsid w:val="00B614B8"/>
    <w:rsid w:val="00B621C5"/>
    <w:rsid w:val="00B648AA"/>
    <w:rsid w:val="00B64DC0"/>
    <w:rsid w:val="00B66BDF"/>
    <w:rsid w:val="00B71C53"/>
    <w:rsid w:val="00B736FC"/>
    <w:rsid w:val="00B73A2A"/>
    <w:rsid w:val="00B74374"/>
    <w:rsid w:val="00B7437F"/>
    <w:rsid w:val="00B76CDC"/>
    <w:rsid w:val="00B77401"/>
    <w:rsid w:val="00B80382"/>
    <w:rsid w:val="00B80D26"/>
    <w:rsid w:val="00B82DC7"/>
    <w:rsid w:val="00B83C79"/>
    <w:rsid w:val="00B84325"/>
    <w:rsid w:val="00B844F5"/>
    <w:rsid w:val="00B84516"/>
    <w:rsid w:val="00B86B6D"/>
    <w:rsid w:val="00B87861"/>
    <w:rsid w:val="00B87865"/>
    <w:rsid w:val="00B90C40"/>
    <w:rsid w:val="00B922D1"/>
    <w:rsid w:val="00B940A5"/>
    <w:rsid w:val="00B94D0C"/>
    <w:rsid w:val="00B9651D"/>
    <w:rsid w:val="00B96A90"/>
    <w:rsid w:val="00B97771"/>
    <w:rsid w:val="00B97EB0"/>
    <w:rsid w:val="00BA014B"/>
    <w:rsid w:val="00BA16AF"/>
    <w:rsid w:val="00BA443A"/>
    <w:rsid w:val="00BA4EB7"/>
    <w:rsid w:val="00BA72B6"/>
    <w:rsid w:val="00BB047A"/>
    <w:rsid w:val="00BB1F52"/>
    <w:rsid w:val="00BB6105"/>
    <w:rsid w:val="00BB754C"/>
    <w:rsid w:val="00BC0DC7"/>
    <w:rsid w:val="00BC1209"/>
    <w:rsid w:val="00BC1EFF"/>
    <w:rsid w:val="00BC4332"/>
    <w:rsid w:val="00BC64C1"/>
    <w:rsid w:val="00BC6CF6"/>
    <w:rsid w:val="00BD006C"/>
    <w:rsid w:val="00BD03E5"/>
    <w:rsid w:val="00BD157B"/>
    <w:rsid w:val="00BD228F"/>
    <w:rsid w:val="00BD78C0"/>
    <w:rsid w:val="00BE138A"/>
    <w:rsid w:val="00BE23BC"/>
    <w:rsid w:val="00BE245C"/>
    <w:rsid w:val="00BE266B"/>
    <w:rsid w:val="00BE33CB"/>
    <w:rsid w:val="00BE36DC"/>
    <w:rsid w:val="00BE436F"/>
    <w:rsid w:val="00BE4F66"/>
    <w:rsid w:val="00BE50E5"/>
    <w:rsid w:val="00BE5468"/>
    <w:rsid w:val="00BE5774"/>
    <w:rsid w:val="00BE6DE6"/>
    <w:rsid w:val="00BE79A4"/>
    <w:rsid w:val="00BF0434"/>
    <w:rsid w:val="00BF3211"/>
    <w:rsid w:val="00BF355D"/>
    <w:rsid w:val="00BF3921"/>
    <w:rsid w:val="00BF49CC"/>
    <w:rsid w:val="00BF4C66"/>
    <w:rsid w:val="00BF5619"/>
    <w:rsid w:val="00BF6284"/>
    <w:rsid w:val="00BF6FC5"/>
    <w:rsid w:val="00C0060E"/>
    <w:rsid w:val="00C03636"/>
    <w:rsid w:val="00C03F6B"/>
    <w:rsid w:val="00C0462D"/>
    <w:rsid w:val="00C0473A"/>
    <w:rsid w:val="00C0684A"/>
    <w:rsid w:val="00C076B8"/>
    <w:rsid w:val="00C07C92"/>
    <w:rsid w:val="00C07FCC"/>
    <w:rsid w:val="00C10ABA"/>
    <w:rsid w:val="00C143BE"/>
    <w:rsid w:val="00C14B2A"/>
    <w:rsid w:val="00C17B39"/>
    <w:rsid w:val="00C2134D"/>
    <w:rsid w:val="00C22367"/>
    <w:rsid w:val="00C230B7"/>
    <w:rsid w:val="00C24A16"/>
    <w:rsid w:val="00C273A7"/>
    <w:rsid w:val="00C27F84"/>
    <w:rsid w:val="00C31283"/>
    <w:rsid w:val="00C31384"/>
    <w:rsid w:val="00C31B14"/>
    <w:rsid w:val="00C31B69"/>
    <w:rsid w:val="00C32186"/>
    <w:rsid w:val="00C34DE6"/>
    <w:rsid w:val="00C363DF"/>
    <w:rsid w:val="00C368B7"/>
    <w:rsid w:val="00C368CE"/>
    <w:rsid w:val="00C40A88"/>
    <w:rsid w:val="00C4127C"/>
    <w:rsid w:val="00C424FD"/>
    <w:rsid w:val="00C42702"/>
    <w:rsid w:val="00C4325F"/>
    <w:rsid w:val="00C43CCF"/>
    <w:rsid w:val="00C43F7E"/>
    <w:rsid w:val="00C46189"/>
    <w:rsid w:val="00C47257"/>
    <w:rsid w:val="00C47404"/>
    <w:rsid w:val="00C51920"/>
    <w:rsid w:val="00C51C57"/>
    <w:rsid w:val="00C529CD"/>
    <w:rsid w:val="00C52DCB"/>
    <w:rsid w:val="00C533C6"/>
    <w:rsid w:val="00C55671"/>
    <w:rsid w:val="00C5589A"/>
    <w:rsid w:val="00C56038"/>
    <w:rsid w:val="00C56E82"/>
    <w:rsid w:val="00C56EA9"/>
    <w:rsid w:val="00C57112"/>
    <w:rsid w:val="00C60516"/>
    <w:rsid w:val="00C606EA"/>
    <w:rsid w:val="00C61CE1"/>
    <w:rsid w:val="00C62037"/>
    <w:rsid w:val="00C64ACE"/>
    <w:rsid w:val="00C65AED"/>
    <w:rsid w:val="00C66662"/>
    <w:rsid w:val="00C66AD9"/>
    <w:rsid w:val="00C66DA1"/>
    <w:rsid w:val="00C67AF7"/>
    <w:rsid w:val="00C70EA7"/>
    <w:rsid w:val="00C7125B"/>
    <w:rsid w:val="00C713EB"/>
    <w:rsid w:val="00C729B0"/>
    <w:rsid w:val="00C74A7C"/>
    <w:rsid w:val="00C74BFE"/>
    <w:rsid w:val="00C767B3"/>
    <w:rsid w:val="00C80753"/>
    <w:rsid w:val="00C80BE7"/>
    <w:rsid w:val="00C80C5B"/>
    <w:rsid w:val="00C814DF"/>
    <w:rsid w:val="00C822E9"/>
    <w:rsid w:val="00C82963"/>
    <w:rsid w:val="00C82A65"/>
    <w:rsid w:val="00C833E0"/>
    <w:rsid w:val="00C84260"/>
    <w:rsid w:val="00C84F99"/>
    <w:rsid w:val="00C90190"/>
    <w:rsid w:val="00C90664"/>
    <w:rsid w:val="00C90C07"/>
    <w:rsid w:val="00C90E54"/>
    <w:rsid w:val="00C92BB7"/>
    <w:rsid w:val="00C9544A"/>
    <w:rsid w:val="00C95828"/>
    <w:rsid w:val="00C96891"/>
    <w:rsid w:val="00C977BB"/>
    <w:rsid w:val="00CA1E73"/>
    <w:rsid w:val="00CA4D9A"/>
    <w:rsid w:val="00CA52DE"/>
    <w:rsid w:val="00CA6CC5"/>
    <w:rsid w:val="00CA703B"/>
    <w:rsid w:val="00CA7C47"/>
    <w:rsid w:val="00CB05EA"/>
    <w:rsid w:val="00CB0C72"/>
    <w:rsid w:val="00CB14A6"/>
    <w:rsid w:val="00CB207D"/>
    <w:rsid w:val="00CB26A5"/>
    <w:rsid w:val="00CB2CA0"/>
    <w:rsid w:val="00CB423E"/>
    <w:rsid w:val="00CB7C44"/>
    <w:rsid w:val="00CC13C1"/>
    <w:rsid w:val="00CC3234"/>
    <w:rsid w:val="00CC3B52"/>
    <w:rsid w:val="00CC4269"/>
    <w:rsid w:val="00CC57A9"/>
    <w:rsid w:val="00CC592A"/>
    <w:rsid w:val="00CC65AD"/>
    <w:rsid w:val="00CC76EB"/>
    <w:rsid w:val="00CD356F"/>
    <w:rsid w:val="00CD37AB"/>
    <w:rsid w:val="00CD4252"/>
    <w:rsid w:val="00CD5DA9"/>
    <w:rsid w:val="00CD7E27"/>
    <w:rsid w:val="00CE03AC"/>
    <w:rsid w:val="00CE1E97"/>
    <w:rsid w:val="00CE2F8A"/>
    <w:rsid w:val="00CE313E"/>
    <w:rsid w:val="00CE377F"/>
    <w:rsid w:val="00CE557E"/>
    <w:rsid w:val="00CF0957"/>
    <w:rsid w:val="00CF1B56"/>
    <w:rsid w:val="00CF1CC6"/>
    <w:rsid w:val="00CF2865"/>
    <w:rsid w:val="00CF36DA"/>
    <w:rsid w:val="00CF36EF"/>
    <w:rsid w:val="00CF455A"/>
    <w:rsid w:val="00CF4ED8"/>
    <w:rsid w:val="00CF570C"/>
    <w:rsid w:val="00CF5C70"/>
    <w:rsid w:val="00CF602D"/>
    <w:rsid w:val="00CF68C5"/>
    <w:rsid w:val="00D004A4"/>
    <w:rsid w:val="00D01D40"/>
    <w:rsid w:val="00D02D83"/>
    <w:rsid w:val="00D04258"/>
    <w:rsid w:val="00D04926"/>
    <w:rsid w:val="00D06A76"/>
    <w:rsid w:val="00D07C7A"/>
    <w:rsid w:val="00D11112"/>
    <w:rsid w:val="00D136A3"/>
    <w:rsid w:val="00D13BF8"/>
    <w:rsid w:val="00D13E5B"/>
    <w:rsid w:val="00D142C0"/>
    <w:rsid w:val="00D1585F"/>
    <w:rsid w:val="00D1607E"/>
    <w:rsid w:val="00D162E6"/>
    <w:rsid w:val="00D16849"/>
    <w:rsid w:val="00D16ABB"/>
    <w:rsid w:val="00D206EF"/>
    <w:rsid w:val="00D27BC4"/>
    <w:rsid w:val="00D30F1D"/>
    <w:rsid w:val="00D32822"/>
    <w:rsid w:val="00D32A99"/>
    <w:rsid w:val="00D3449D"/>
    <w:rsid w:val="00D37004"/>
    <w:rsid w:val="00D37622"/>
    <w:rsid w:val="00D418E8"/>
    <w:rsid w:val="00D4313A"/>
    <w:rsid w:val="00D43539"/>
    <w:rsid w:val="00D44D87"/>
    <w:rsid w:val="00D4693D"/>
    <w:rsid w:val="00D46AED"/>
    <w:rsid w:val="00D4749F"/>
    <w:rsid w:val="00D50CA9"/>
    <w:rsid w:val="00D50E58"/>
    <w:rsid w:val="00D52BAF"/>
    <w:rsid w:val="00D537DE"/>
    <w:rsid w:val="00D560FC"/>
    <w:rsid w:val="00D572A8"/>
    <w:rsid w:val="00D57F6C"/>
    <w:rsid w:val="00D60656"/>
    <w:rsid w:val="00D62CB0"/>
    <w:rsid w:val="00D62F3C"/>
    <w:rsid w:val="00D67D4A"/>
    <w:rsid w:val="00D713B3"/>
    <w:rsid w:val="00D73B4E"/>
    <w:rsid w:val="00D74A85"/>
    <w:rsid w:val="00D75599"/>
    <w:rsid w:val="00D75C0A"/>
    <w:rsid w:val="00D75F38"/>
    <w:rsid w:val="00D76A31"/>
    <w:rsid w:val="00D76CE8"/>
    <w:rsid w:val="00D77250"/>
    <w:rsid w:val="00D808B3"/>
    <w:rsid w:val="00D832DD"/>
    <w:rsid w:val="00D832FC"/>
    <w:rsid w:val="00D8509F"/>
    <w:rsid w:val="00D85ACC"/>
    <w:rsid w:val="00D85F34"/>
    <w:rsid w:val="00D86894"/>
    <w:rsid w:val="00D87850"/>
    <w:rsid w:val="00D90098"/>
    <w:rsid w:val="00D92E69"/>
    <w:rsid w:val="00D955A3"/>
    <w:rsid w:val="00D95CD2"/>
    <w:rsid w:val="00D9616D"/>
    <w:rsid w:val="00D97C06"/>
    <w:rsid w:val="00DA1005"/>
    <w:rsid w:val="00DA346C"/>
    <w:rsid w:val="00DA371C"/>
    <w:rsid w:val="00DA4B7F"/>
    <w:rsid w:val="00DA5535"/>
    <w:rsid w:val="00DA5F87"/>
    <w:rsid w:val="00DA6594"/>
    <w:rsid w:val="00DA77C3"/>
    <w:rsid w:val="00DA7844"/>
    <w:rsid w:val="00DB0765"/>
    <w:rsid w:val="00DB0E09"/>
    <w:rsid w:val="00DB2C56"/>
    <w:rsid w:val="00DB6AB8"/>
    <w:rsid w:val="00DC05F5"/>
    <w:rsid w:val="00DC0A39"/>
    <w:rsid w:val="00DC0E59"/>
    <w:rsid w:val="00DC2C5B"/>
    <w:rsid w:val="00DC2FF0"/>
    <w:rsid w:val="00DC5F50"/>
    <w:rsid w:val="00DC603A"/>
    <w:rsid w:val="00DC74AF"/>
    <w:rsid w:val="00DC7AAF"/>
    <w:rsid w:val="00DC7BEC"/>
    <w:rsid w:val="00DD0246"/>
    <w:rsid w:val="00DD168A"/>
    <w:rsid w:val="00DD20CA"/>
    <w:rsid w:val="00DD3700"/>
    <w:rsid w:val="00DD386F"/>
    <w:rsid w:val="00DD3BA3"/>
    <w:rsid w:val="00DD4EF8"/>
    <w:rsid w:val="00DD6680"/>
    <w:rsid w:val="00DE05AD"/>
    <w:rsid w:val="00DE255E"/>
    <w:rsid w:val="00DE34FC"/>
    <w:rsid w:val="00DE58A6"/>
    <w:rsid w:val="00DE70BD"/>
    <w:rsid w:val="00DE7783"/>
    <w:rsid w:val="00DE77FA"/>
    <w:rsid w:val="00DE7AC6"/>
    <w:rsid w:val="00DF08E7"/>
    <w:rsid w:val="00DF10D6"/>
    <w:rsid w:val="00DF2704"/>
    <w:rsid w:val="00DF42B5"/>
    <w:rsid w:val="00DF4370"/>
    <w:rsid w:val="00DF5C12"/>
    <w:rsid w:val="00DF643F"/>
    <w:rsid w:val="00DF77C2"/>
    <w:rsid w:val="00DF7891"/>
    <w:rsid w:val="00E00826"/>
    <w:rsid w:val="00E00B53"/>
    <w:rsid w:val="00E03563"/>
    <w:rsid w:val="00E04453"/>
    <w:rsid w:val="00E046D8"/>
    <w:rsid w:val="00E057E9"/>
    <w:rsid w:val="00E066FC"/>
    <w:rsid w:val="00E07936"/>
    <w:rsid w:val="00E10045"/>
    <w:rsid w:val="00E1146B"/>
    <w:rsid w:val="00E118A9"/>
    <w:rsid w:val="00E1228A"/>
    <w:rsid w:val="00E13B0B"/>
    <w:rsid w:val="00E149DB"/>
    <w:rsid w:val="00E15672"/>
    <w:rsid w:val="00E16DA9"/>
    <w:rsid w:val="00E179A3"/>
    <w:rsid w:val="00E20C15"/>
    <w:rsid w:val="00E2346A"/>
    <w:rsid w:val="00E23594"/>
    <w:rsid w:val="00E241A5"/>
    <w:rsid w:val="00E2554B"/>
    <w:rsid w:val="00E271EB"/>
    <w:rsid w:val="00E32ED0"/>
    <w:rsid w:val="00E33220"/>
    <w:rsid w:val="00E33276"/>
    <w:rsid w:val="00E34AB5"/>
    <w:rsid w:val="00E36E09"/>
    <w:rsid w:val="00E36FDA"/>
    <w:rsid w:val="00E371C4"/>
    <w:rsid w:val="00E37A13"/>
    <w:rsid w:val="00E42EC5"/>
    <w:rsid w:val="00E43C50"/>
    <w:rsid w:val="00E446D7"/>
    <w:rsid w:val="00E4479F"/>
    <w:rsid w:val="00E460DD"/>
    <w:rsid w:val="00E4657F"/>
    <w:rsid w:val="00E46A5C"/>
    <w:rsid w:val="00E476C3"/>
    <w:rsid w:val="00E47D98"/>
    <w:rsid w:val="00E50E06"/>
    <w:rsid w:val="00E5194A"/>
    <w:rsid w:val="00E52190"/>
    <w:rsid w:val="00E53D23"/>
    <w:rsid w:val="00E544C3"/>
    <w:rsid w:val="00E54DD2"/>
    <w:rsid w:val="00E557B6"/>
    <w:rsid w:val="00E55953"/>
    <w:rsid w:val="00E55B41"/>
    <w:rsid w:val="00E57470"/>
    <w:rsid w:val="00E57C00"/>
    <w:rsid w:val="00E6038B"/>
    <w:rsid w:val="00E60F5D"/>
    <w:rsid w:val="00E60F6B"/>
    <w:rsid w:val="00E713AA"/>
    <w:rsid w:val="00E725ED"/>
    <w:rsid w:val="00E744E8"/>
    <w:rsid w:val="00E75B5D"/>
    <w:rsid w:val="00E77D6E"/>
    <w:rsid w:val="00E806CC"/>
    <w:rsid w:val="00E8090E"/>
    <w:rsid w:val="00E80AED"/>
    <w:rsid w:val="00E84032"/>
    <w:rsid w:val="00E87A2A"/>
    <w:rsid w:val="00E903E5"/>
    <w:rsid w:val="00E90CE2"/>
    <w:rsid w:val="00E90D9F"/>
    <w:rsid w:val="00E90DFA"/>
    <w:rsid w:val="00E925D8"/>
    <w:rsid w:val="00E932CE"/>
    <w:rsid w:val="00E95328"/>
    <w:rsid w:val="00E95480"/>
    <w:rsid w:val="00E9660C"/>
    <w:rsid w:val="00E9690D"/>
    <w:rsid w:val="00E972DB"/>
    <w:rsid w:val="00E978B6"/>
    <w:rsid w:val="00E97938"/>
    <w:rsid w:val="00E979A1"/>
    <w:rsid w:val="00EA03B6"/>
    <w:rsid w:val="00EA198A"/>
    <w:rsid w:val="00EA28ED"/>
    <w:rsid w:val="00EA56E7"/>
    <w:rsid w:val="00EA66FB"/>
    <w:rsid w:val="00EB1795"/>
    <w:rsid w:val="00EB18EC"/>
    <w:rsid w:val="00EB1C27"/>
    <w:rsid w:val="00EB280C"/>
    <w:rsid w:val="00EB3256"/>
    <w:rsid w:val="00EB3C93"/>
    <w:rsid w:val="00EB6B6C"/>
    <w:rsid w:val="00EC02A9"/>
    <w:rsid w:val="00EC28C2"/>
    <w:rsid w:val="00EC3220"/>
    <w:rsid w:val="00EC4387"/>
    <w:rsid w:val="00EC4E25"/>
    <w:rsid w:val="00EC6331"/>
    <w:rsid w:val="00ED04F0"/>
    <w:rsid w:val="00ED5F32"/>
    <w:rsid w:val="00ED7601"/>
    <w:rsid w:val="00ED769C"/>
    <w:rsid w:val="00EE0616"/>
    <w:rsid w:val="00EE113E"/>
    <w:rsid w:val="00EE152C"/>
    <w:rsid w:val="00EE3386"/>
    <w:rsid w:val="00EE3FCB"/>
    <w:rsid w:val="00EE5469"/>
    <w:rsid w:val="00EE74D3"/>
    <w:rsid w:val="00EE75D5"/>
    <w:rsid w:val="00EE7E64"/>
    <w:rsid w:val="00EE7E70"/>
    <w:rsid w:val="00EF30B5"/>
    <w:rsid w:val="00EF4635"/>
    <w:rsid w:val="00EF5191"/>
    <w:rsid w:val="00EF53F2"/>
    <w:rsid w:val="00EF5FAF"/>
    <w:rsid w:val="00EF6A84"/>
    <w:rsid w:val="00EF7643"/>
    <w:rsid w:val="00EF7D67"/>
    <w:rsid w:val="00EF7F4A"/>
    <w:rsid w:val="00F014AD"/>
    <w:rsid w:val="00F02706"/>
    <w:rsid w:val="00F0357B"/>
    <w:rsid w:val="00F05915"/>
    <w:rsid w:val="00F06B01"/>
    <w:rsid w:val="00F06C8C"/>
    <w:rsid w:val="00F071EC"/>
    <w:rsid w:val="00F07B9A"/>
    <w:rsid w:val="00F07C40"/>
    <w:rsid w:val="00F10057"/>
    <w:rsid w:val="00F12AB6"/>
    <w:rsid w:val="00F12F6C"/>
    <w:rsid w:val="00F1401E"/>
    <w:rsid w:val="00F159ED"/>
    <w:rsid w:val="00F16B2B"/>
    <w:rsid w:val="00F17101"/>
    <w:rsid w:val="00F17386"/>
    <w:rsid w:val="00F223B2"/>
    <w:rsid w:val="00F22971"/>
    <w:rsid w:val="00F22FB7"/>
    <w:rsid w:val="00F23A3C"/>
    <w:rsid w:val="00F24427"/>
    <w:rsid w:val="00F25D10"/>
    <w:rsid w:val="00F262CF"/>
    <w:rsid w:val="00F30867"/>
    <w:rsid w:val="00F30C7A"/>
    <w:rsid w:val="00F32288"/>
    <w:rsid w:val="00F3314D"/>
    <w:rsid w:val="00F33CD4"/>
    <w:rsid w:val="00F34637"/>
    <w:rsid w:val="00F36D6A"/>
    <w:rsid w:val="00F41241"/>
    <w:rsid w:val="00F427D3"/>
    <w:rsid w:val="00F43E55"/>
    <w:rsid w:val="00F44219"/>
    <w:rsid w:val="00F47E2B"/>
    <w:rsid w:val="00F508AF"/>
    <w:rsid w:val="00F542AF"/>
    <w:rsid w:val="00F54C4D"/>
    <w:rsid w:val="00F563AB"/>
    <w:rsid w:val="00F57CF4"/>
    <w:rsid w:val="00F60E21"/>
    <w:rsid w:val="00F613C8"/>
    <w:rsid w:val="00F6229D"/>
    <w:rsid w:val="00F62F92"/>
    <w:rsid w:val="00F63B22"/>
    <w:rsid w:val="00F64909"/>
    <w:rsid w:val="00F64D27"/>
    <w:rsid w:val="00F655A6"/>
    <w:rsid w:val="00F6602F"/>
    <w:rsid w:val="00F67033"/>
    <w:rsid w:val="00F67162"/>
    <w:rsid w:val="00F7010E"/>
    <w:rsid w:val="00F708F7"/>
    <w:rsid w:val="00F70D58"/>
    <w:rsid w:val="00F8170D"/>
    <w:rsid w:val="00F82163"/>
    <w:rsid w:val="00F83EBC"/>
    <w:rsid w:val="00F84CFB"/>
    <w:rsid w:val="00F85EBF"/>
    <w:rsid w:val="00F86B25"/>
    <w:rsid w:val="00F870F4"/>
    <w:rsid w:val="00F8753D"/>
    <w:rsid w:val="00F901B4"/>
    <w:rsid w:val="00F90351"/>
    <w:rsid w:val="00F924BF"/>
    <w:rsid w:val="00F96DB9"/>
    <w:rsid w:val="00F973BD"/>
    <w:rsid w:val="00FA10B6"/>
    <w:rsid w:val="00FA20A1"/>
    <w:rsid w:val="00FA2CAC"/>
    <w:rsid w:val="00FA2DFF"/>
    <w:rsid w:val="00FA2EC7"/>
    <w:rsid w:val="00FA43AC"/>
    <w:rsid w:val="00FA50E2"/>
    <w:rsid w:val="00FA7A77"/>
    <w:rsid w:val="00FB01F9"/>
    <w:rsid w:val="00FB0831"/>
    <w:rsid w:val="00FB106E"/>
    <w:rsid w:val="00FB1B23"/>
    <w:rsid w:val="00FB38A1"/>
    <w:rsid w:val="00FB4665"/>
    <w:rsid w:val="00FB4B16"/>
    <w:rsid w:val="00FB4E13"/>
    <w:rsid w:val="00FB5E0F"/>
    <w:rsid w:val="00FB657B"/>
    <w:rsid w:val="00FC0A1B"/>
    <w:rsid w:val="00FC0A90"/>
    <w:rsid w:val="00FC0E05"/>
    <w:rsid w:val="00FC26CF"/>
    <w:rsid w:val="00FC3F67"/>
    <w:rsid w:val="00FC58FC"/>
    <w:rsid w:val="00FC5E84"/>
    <w:rsid w:val="00FC6076"/>
    <w:rsid w:val="00FC62C2"/>
    <w:rsid w:val="00FD14FF"/>
    <w:rsid w:val="00FD4CCC"/>
    <w:rsid w:val="00FD524C"/>
    <w:rsid w:val="00FD5285"/>
    <w:rsid w:val="00FD5A1A"/>
    <w:rsid w:val="00FD5BC9"/>
    <w:rsid w:val="00FD6055"/>
    <w:rsid w:val="00FE0E83"/>
    <w:rsid w:val="00FE0F73"/>
    <w:rsid w:val="00FE48F5"/>
    <w:rsid w:val="00FE49DD"/>
    <w:rsid w:val="00FE5018"/>
    <w:rsid w:val="00FF3033"/>
    <w:rsid w:val="00FF3B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4408717"/>
  <w15:chartTrackingRefBased/>
  <w15:docId w15:val="{755D377B-7A9E-45CD-99D2-F85A12759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annotation text" w:uiPriority="99"/>
    <w:lsdException w:name="header" w:uiPriority="99"/>
    <w:lsdException w:name="footer" w:uiPriority="99" w:qFormat="1"/>
    <w:lsdException w:name="caption" w:semiHidden="1" w:unhideWhenUsed="1" w:qFormat="1"/>
    <w:lsdException w:name="annotation reference" w:uiPriority="99"/>
    <w:lsdException w:name="Title" w:qFormat="1"/>
    <w:lsdException w:name="Body Text" w:uiPriority="99"/>
    <w:lsdException w:name="Body Text Indent" w:uiPriority="99"/>
    <w:lsdException w:name="Subtitle" w:qFormat="1"/>
    <w:lsdException w:name="Body Text Indent 2" w:uiPriority="99"/>
    <w:lsdException w:name="Hyperlink" w:uiPriority="99"/>
    <w:lsdException w:name="Strong" w:qFormat="1"/>
    <w:lsdException w:name="Emphasis" w:uiPriority="20"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9F7A02"/>
    <w:rPr>
      <w:sz w:val="24"/>
      <w:szCs w:val="24"/>
    </w:rPr>
  </w:style>
  <w:style w:type="paragraph" w:styleId="1">
    <w:name w:val="heading 1"/>
    <w:basedOn w:val="a0"/>
    <w:next w:val="a0"/>
    <w:link w:val="10"/>
    <w:qFormat/>
    <w:rsid w:val="0056164B"/>
    <w:pPr>
      <w:keepNext/>
      <w:spacing w:after="120"/>
      <w:jc w:val="both"/>
      <w:outlineLvl w:val="0"/>
    </w:pPr>
    <w:rPr>
      <w:rFonts w:cs="Arial"/>
      <w:b/>
      <w:bCs/>
      <w:caps/>
      <w:kern w:val="28"/>
      <w:szCs w:val="32"/>
      <w:lang w:eastAsia="ar-SA"/>
    </w:rPr>
  </w:style>
  <w:style w:type="paragraph" w:styleId="2">
    <w:name w:val="heading 2"/>
    <w:aliases w:val="Знак2 Знак, Знак2,ГЛАВА,Знак2 Знак Знак Знак Знак,Знак2 Знак1 Знак,Заголовок 2 Знак1 Знак,Заголовок 2 Знак Знак Знак,Знак2 Знак2,Знак2 Знак1 Знак Знак, Знак2 Знак Знак Знак, Знак2 Знак1,Знак2 Знак Знак Знак,Знак2 Знак1,Заголовок 2 Знак Знак"/>
    <w:basedOn w:val="a0"/>
    <w:next w:val="a0"/>
    <w:link w:val="20"/>
    <w:qFormat/>
    <w:rsid w:val="00EB3C93"/>
    <w:pPr>
      <w:keepNext/>
      <w:spacing w:before="240" w:after="240"/>
      <w:jc w:val="both"/>
      <w:outlineLvl w:val="1"/>
    </w:pPr>
    <w:rPr>
      <w:rFonts w:cs="Arial"/>
      <w:b/>
      <w:bCs/>
      <w:iCs/>
      <w:smallCaps/>
      <w:szCs w:val="28"/>
    </w:rPr>
  </w:style>
  <w:style w:type="paragraph" w:styleId="3">
    <w:name w:val="heading 3"/>
    <w:basedOn w:val="a0"/>
    <w:next w:val="a0"/>
    <w:link w:val="30"/>
    <w:qFormat/>
    <w:rsid w:val="001A2521"/>
    <w:pPr>
      <w:keepNext/>
      <w:spacing w:before="240" w:after="240"/>
      <w:jc w:val="both"/>
      <w:outlineLvl w:val="2"/>
    </w:pPr>
    <w:rPr>
      <w:rFonts w:cs="Arial"/>
      <w:b/>
      <w:bCs/>
      <w:sz w:val="26"/>
      <w:szCs w:val="26"/>
    </w:rPr>
  </w:style>
  <w:style w:type="paragraph" w:styleId="4">
    <w:name w:val="heading 4"/>
    <w:aliases w:val="Заголовок 4ТАБЛИЦ,МиниОГлавление"/>
    <w:basedOn w:val="a0"/>
    <w:next w:val="a0"/>
    <w:link w:val="40"/>
    <w:uiPriority w:val="9"/>
    <w:qFormat/>
    <w:rsid w:val="00A43151"/>
    <w:pPr>
      <w:keepNext/>
      <w:spacing w:before="240" w:after="60"/>
      <w:outlineLvl w:val="3"/>
    </w:pPr>
    <w:rPr>
      <w:b/>
      <w:bCs/>
      <w:sz w:val="28"/>
      <w:szCs w:val="28"/>
      <w:lang w:eastAsia="ar-SA"/>
    </w:rPr>
  </w:style>
  <w:style w:type="paragraph" w:styleId="5">
    <w:name w:val="heading 5"/>
    <w:basedOn w:val="a0"/>
    <w:next w:val="a0"/>
    <w:qFormat/>
    <w:rsid w:val="00A43151"/>
    <w:pPr>
      <w:spacing w:before="240" w:after="60"/>
      <w:outlineLvl w:val="4"/>
    </w:pPr>
    <w:rPr>
      <w:b/>
      <w:bCs/>
      <w:i/>
      <w:iCs/>
      <w:sz w:val="26"/>
      <w:szCs w:val="26"/>
      <w:lang w:eastAsia="ar-SA"/>
    </w:rPr>
  </w:style>
  <w:style w:type="paragraph" w:styleId="7">
    <w:name w:val="heading 7"/>
    <w:basedOn w:val="a0"/>
    <w:next w:val="a0"/>
    <w:qFormat/>
    <w:rsid w:val="00A43151"/>
    <w:pPr>
      <w:spacing w:before="240" w:after="60"/>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56164B"/>
    <w:rPr>
      <w:rFonts w:cs="Arial"/>
      <w:b/>
      <w:bCs/>
      <w:caps/>
      <w:kern w:val="28"/>
      <w:sz w:val="24"/>
      <w:szCs w:val="32"/>
      <w:lang w:eastAsia="ar-SA"/>
    </w:rPr>
  </w:style>
  <w:style w:type="character" w:customStyle="1" w:styleId="20">
    <w:name w:val="Заголовок 2 Знак"/>
    <w:aliases w:val="Знак2 Знак Знак, Знак2 Знак,ГЛАВА Знак,Знак2 Знак Знак Знак Знак Знак,Знак2 Знак1 Знак Знак1,Заголовок 2 Знак1 Знак Знак,Заголовок 2 Знак Знак Знак Знак,Знак2 Знак2 Знак,Знак2 Знак1 Знак Знак Знак, Знак2 Знак Знак Знак Знак"/>
    <w:link w:val="2"/>
    <w:rsid w:val="00EB3C93"/>
    <w:rPr>
      <w:rFonts w:cs="Arial"/>
      <w:b/>
      <w:bCs/>
      <w:iCs/>
      <w:smallCaps/>
      <w:sz w:val="24"/>
      <w:szCs w:val="28"/>
    </w:rPr>
  </w:style>
  <w:style w:type="character" w:customStyle="1" w:styleId="30">
    <w:name w:val="Заголовок 3 Знак"/>
    <w:link w:val="3"/>
    <w:rsid w:val="001A2521"/>
    <w:rPr>
      <w:rFonts w:cs="Arial"/>
      <w:b/>
      <w:bCs/>
      <w:sz w:val="26"/>
      <w:szCs w:val="26"/>
    </w:rPr>
  </w:style>
  <w:style w:type="paragraph" w:customStyle="1" w:styleId="50">
    <w:name w:val="Знак Знак5"/>
    <w:basedOn w:val="a0"/>
    <w:rsid w:val="00EE5469"/>
    <w:pPr>
      <w:spacing w:before="100" w:beforeAutospacing="1" w:after="100" w:afterAutospacing="1" w:line="480" w:lineRule="atLeast"/>
      <w:ind w:firstLine="851"/>
      <w:jc w:val="both"/>
    </w:pPr>
    <w:rPr>
      <w:rFonts w:ascii="Tahoma" w:hAnsi="Tahoma" w:cs="Tahoma"/>
      <w:sz w:val="20"/>
      <w:szCs w:val="20"/>
      <w:lang w:val="en-US" w:eastAsia="en-US"/>
    </w:rPr>
  </w:style>
  <w:style w:type="paragraph" w:customStyle="1" w:styleId="Char">
    <w:name w:val="Char Знак"/>
    <w:basedOn w:val="a0"/>
    <w:rsid w:val="00017753"/>
    <w:pPr>
      <w:spacing w:before="100" w:beforeAutospacing="1" w:after="100" w:afterAutospacing="1" w:line="480" w:lineRule="atLeast"/>
      <w:ind w:firstLine="851"/>
      <w:jc w:val="both"/>
    </w:pPr>
    <w:rPr>
      <w:rFonts w:ascii="Tahoma" w:hAnsi="Tahoma" w:cs="Tahoma"/>
      <w:sz w:val="20"/>
      <w:szCs w:val="20"/>
      <w:lang w:val="en-US" w:eastAsia="en-US"/>
    </w:rPr>
  </w:style>
  <w:style w:type="paragraph" w:styleId="a4">
    <w:name w:val="header"/>
    <w:basedOn w:val="a0"/>
    <w:link w:val="a5"/>
    <w:uiPriority w:val="99"/>
    <w:rsid w:val="00CD7E27"/>
    <w:pPr>
      <w:tabs>
        <w:tab w:val="center" w:pos="4677"/>
        <w:tab w:val="right" w:pos="9355"/>
      </w:tabs>
    </w:pPr>
  </w:style>
  <w:style w:type="paragraph" w:styleId="a6">
    <w:name w:val="footer"/>
    <w:aliases w:val=" Знак, Знак6,имя файла, Знак14,Знак6"/>
    <w:basedOn w:val="a0"/>
    <w:link w:val="a7"/>
    <w:uiPriority w:val="99"/>
    <w:qFormat/>
    <w:rsid w:val="00CD7E27"/>
    <w:pPr>
      <w:tabs>
        <w:tab w:val="center" w:pos="4677"/>
        <w:tab w:val="right" w:pos="9355"/>
      </w:tabs>
    </w:pPr>
  </w:style>
  <w:style w:type="paragraph" w:customStyle="1" w:styleId="a8">
    <w:name w:val="Знак"/>
    <w:basedOn w:val="a0"/>
    <w:rsid w:val="00A43151"/>
    <w:pPr>
      <w:spacing w:after="160" w:line="240" w:lineRule="exact"/>
    </w:pPr>
    <w:rPr>
      <w:rFonts w:ascii="Verdana" w:hAnsi="Verdana"/>
      <w:lang w:val="en-US" w:eastAsia="en-US"/>
    </w:rPr>
  </w:style>
  <w:style w:type="paragraph" w:styleId="a9">
    <w:name w:val="Body Text Indent"/>
    <w:basedOn w:val="a0"/>
    <w:link w:val="aa"/>
    <w:uiPriority w:val="99"/>
    <w:rsid w:val="00A43151"/>
    <w:pPr>
      <w:spacing w:after="120"/>
      <w:ind w:left="283"/>
    </w:pPr>
  </w:style>
  <w:style w:type="paragraph" w:customStyle="1" w:styleId="ConsNormal">
    <w:name w:val="ConsNormal"/>
    <w:link w:val="ConsNormal0"/>
    <w:uiPriority w:val="99"/>
    <w:qFormat/>
    <w:rsid w:val="00A43151"/>
    <w:pPr>
      <w:widowControl w:val="0"/>
      <w:autoSpaceDE w:val="0"/>
      <w:autoSpaceDN w:val="0"/>
      <w:adjustRightInd w:val="0"/>
      <w:ind w:right="19772" w:firstLine="720"/>
    </w:pPr>
    <w:rPr>
      <w:rFonts w:ascii="Arial" w:hAnsi="Arial" w:cs="Arial"/>
    </w:rPr>
  </w:style>
  <w:style w:type="character" w:customStyle="1" w:styleId="ConsNormal0">
    <w:name w:val="ConsNormal Знак"/>
    <w:link w:val="ConsNormal"/>
    <w:uiPriority w:val="99"/>
    <w:rsid w:val="00A43151"/>
    <w:rPr>
      <w:rFonts w:ascii="Arial" w:hAnsi="Arial" w:cs="Arial"/>
      <w:lang w:val="ru-RU" w:eastAsia="ru-RU" w:bidi="ar-SA"/>
    </w:rPr>
  </w:style>
  <w:style w:type="paragraph" w:customStyle="1" w:styleId="11">
    <w:name w:val="Знак1"/>
    <w:basedOn w:val="a0"/>
    <w:rsid w:val="00A43151"/>
    <w:pPr>
      <w:spacing w:after="160" w:line="240" w:lineRule="exact"/>
    </w:pPr>
    <w:rPr>
      <w:rFonts w:ascii="Verdana" w:hAnsi="Verdana"/>
      <w:lang w:val="en-US" w:eastAsia="en-US"/>
    </w:rPr>
  </w:style>
  <w:style w:type="paragraph" w:styleId="21">
    <w:name w:val="Body Text Indent 2"/>
    <w:basedOn w:val="a0"/>
    <w:link w:val="22"/>
    <w:uiPriority w:val="99"/>
    <w:rsid w:val="00A43151"/>
    <w:pPr>
      <w:spacing w:after="120" w:line="480" w:lineRule="auto"/>
      <w:ind w:left="283"/>
    </w:pPr>
  </w:style>
  <w:style w:type="character" w:customStyle="1" w:styleId="22">
    <w:name w:val="Основной текст с отступом 2 Знак"/>
    <w:link w:val="21"/>
    <w:uiPriority w:val="99"/>
    <w:rsid w:val="00EE5469"/>
    <w:rPr>
      <w:sz w:val="24"/>
      <w:szCs w:val="24"/>
      <w:lang w:val="ru-RU" w:eastAsia="ru-RU" w:bidi="ar-SA"/>
    </w:rPr>
  </w:style>
  <w:style w:type="paragraph" w:customStyle="1" w:styleId="ConsPlusTitle">
    <w:name w:val="ConsPlusTitle"/>
    <w:rsid w:val="00A43151"/>
    <w:pPr>
      <w:widowControl w:val="0"/>
      <w:autoSpaceDE w:val="0"/>
      <w:autoSpaceDN w:val="0"/>
      <w:adjustRightInd w:val="0"/>
    </w:pPr>
    <w:rPr>
      <w:b/>
      <w:bCs/>
      <w:sz w:val="24"/>
      <w:szCs w:val="24"/>
    </w:rPr>
  </w:style>
  <w:style w:type="character" w:styleId="ab">
    <w:name w:val="Hyperlink"/>
    <w:uiPriority w:val="99"/>
    <w:rsid w:val="00A43151"/>
    <w:rPr>
      <w:color w:val="0000FF"/>
      <w:u w:val="single"/>
    </w:rPr>
  </w:style>
  <w:style w:type="paragraph" w:styleId="12">
    <w:name w:val="toc 1"/>
    <w:basedOn w:val="1"/>
    <w:next w:val="a0"/>
    <w:autoRedefine/>
    <w:uiPriority w:val="39"/>
    <w:rsid w:val="00AF2ABC"/>
    <w:pPr>
      <w:tabs>
        <w:tab w:val="right" w:leader="dot" w:pos="10205"/>
      </w:tabs>
      <w:spacing w:after="0" w:line="276" w:lineRule="auto"/>
      <w:ind w:left="238"/>
      <w:outlineLvl w:val="9"/>
    </w:pPr>
    <w:rPr>
      <w:b w:val="0"/>
      <w:bCs w:val="0"/>
      <w:noProof/>
      <w:szCs w:val="20"/>
    </w:rPr>
  </w:style>
  <w:style w:type="paragraph" w:styleId="23">
    <w:name w:val="toc 2"/>
    <w:basedOn w:val="a0"/>
    <w:next w:val="a0"/>
    <w:autoRedefine/>
    <w:uiPriority w:val="39"/>
    <w:rsid w:val="002C21EC"/>
    <w:pPr>
      <w:ind w:left="238"/>
      <w:jc w:val="both"/>
    </w:pPr>
    <w:rPr>
      <w:rFonts w:cs="Arial"/>
      <w:b/>
      <w:smallCaps/>
      <w:noProof/>
      <w:szCs w:val="22"/>
    </w:rPr>
  </w:style>
  <w:style w:type="character" w:styleId="ac">
    <w:name w:val="page number"/>
    <w:basedOn w:val="a1"/>
    <w:rsid w:val="00A43151"/>
  </w:style>
  <w:style w:type="paragraph" w:styleId="ad">
    <w:name w:val="Title"/>
    <w:basedOn w:val="a0"/>
    <w:next w:val="ae"/>
    <w:rsid w:val="00A43151"/>
    <w:pPr>
      <w:keepNext/>
      <w:spacing w:before="240" w:after="120"/>
    </w:pPr>
    <w:rPr>
      <w:rFonts w:ascii="Arial" w:eastAsia="Lucida Sans Unicode" w:hAnsi="Arial" w:cs="Tahoma"/>
      <w:sz w:val="28"/>
      <w:szCs w:val="28"/>
      <w:lang w:eastAsia="ar-SA"/>
    </w:rPr>
  </w:style>
  <w:style w:type="paragraph" w:styleId="ae">
    <w:name w:val="Body Text"/>
    <w:basedOn w:val="a0"/>
    <w:link w:val="af"/>
    <w:uiPriority w:val="99"/>
    <w:rsid w:val="00A43151"/>
    <w:pPr>
      <w:spacing w:after="120"/>
    </w:pPr>
    <w:rPr>
      <w:lang w:eastAsia="ar-SA"/>
    </w:rPr>
  </w:style>
  <w:style w:type="character" w:customStyle="1" w:styleId="af">
    <w:name w:val="Основной текст Знак"/>
    <w:link w:val="ae"/>
    <w:uiPriority w:val="99"/>
    <w:locked/>
    <w:rsid w:val="00EE5469"/>
    <w:rPr>
      <w:sz w:val="24"/>
      <w:szCs w:val="24"/>
      <w:lang w:val="ru-RU" w:eastAsia="ar-SA" w:bidi="ar-SA"/>
    </w:rPr>
  </w:style>
  <w:style w:type="paragraph" w:styleId="af0">
    <w:name w:val="List"/>
    <w:basedOn w:val="ae"/>
    <w:rsid w:val="00A43151"/>
    <w:rPr>
      <w:rFonts w:cs="Tahoma"/>
    </w:rPr>
  </w:style>
  <w:style w:type="paragraph" w:customStyle="1" w:styleId="13">
    <w:name w:val="Название1"/>
    <w:basedOn w:val="a0"/>
    <w:rsid w:val="00A43151"/>
    <w:pPr>
      <w:suppressLineNumbers/>
      <w:spacing w:before="120" w:after="120"/>
    </w:pPr>
    <w:rPr>
      <w:rFonts w:cs="Tahoma"/>
      <w:i/>
      <w:iCs/>
      <w:lang w:eastAsia="ar-SA"/>
    </w:rPr>
  </w:style>
  <w:style w:type="paragraph" w:customStyle="1" w:styleId="14">
    <w:name w:val="Указатель1"/>
    <w:basedOn w:val="a0"/>
    <w:rsid w:val="00A43151"/>
    <w:pPr>
      <w:suppressLineNumbers/>
    </w:pPr>
    <w:rPr>
      <w:rFonts w:cs="Tahoma"/>
      <w:lang w:eastAsia="ar-SA"/>
    </w:rPr>
  </w:style>
  <w:style w:type="paragraph" w:customStyle="1" w:styleId="ConsPlusNormal">
    <w:name w:val="ConsPlusNormal"/>
    <w:link w:val="ConsPlusNormal1"/>
    <w:qFormat/>
    <w:rsid w:val="00A43151"/>
    <w:pPr>
      <w:widowControl w:val="0"/>
      <w:suppressAutoHyphens/>
      <w:autoSpaceDE w:val="0"/>
      <w:ind w:firstLine="720"/>
    </w:pPr>
    <w:rPr>
      <w:rFonts w:ascii="Arial" w:hAnsi="Arial" w:cs="Arial"/>
      <w:sz w:val="24"/>
      <w:szCs w:val="24"/>
      <w:lang w:eastAsia="ar-SA"/>
    </w:rPr>
  </w:style>
  <w:style w:type="paragraph" w:customStyle="1" w:styleId="af1">
    <w:name w:val="основной"/>
    <w:basedOn w:val="a0"/>
    <w:rsid w:val="00A43151"/>
    <w:pPr>
      <w:keepNext/>
    </w:pPr>
    <w:rPr>
      <w:szCs w:val="20"/>
      <w:lang w:eastAsia="ar-SA"/>
    </w:rPr>
  </w:style>
  <w:style w:type="paragraph" w:customStyle="1" w:styleId="210">
    <w:name w:val="Основной текст 21"/>
    <w:basedOn w:val="a0"/>
    <w:rsid w:val="00A43151"/>
    <w:pPr>
      <w:spacing w:after="120" w:line="480" w:lineRule="auto"/>
    </w:pPr>
    <w:rPr>
      <w:lang w:eastAsia="ar-SA"/>
    </w:rPr>
  </w:style>
  <w:style w:type="paragraph" w:customStyle="1" w:styleId="31">
    <w:name w:val="Основной текст с отступом 31"/>
    <w:basedOn w:val="a0"/>
    <w:rsid w:val="00A43151"/>
    <w:pPr>
      <w:spacing w:after="120"/>
      <w:ind w:left="283"/>
    </w:pPr>
    <w:rPr>
      <w:sz w:val="16"/>
      <w:szCs w:val="16"/>
      <w:lang w:eastAsia="ar-SA"/>
    </w:rPr>
  </w:style>
  <w:style w:type="paragraph" w:customStyle="1" w:styleId="af2">
    <w:name w:val="Îáû÷íûé"/>
    <w:rsid w:val="00A43151"/>
    <w:pPr>
      <w:widowControl w:val="0"/>
      <w:suppressAutoHyphens/>
    </w:pPr>
    <w:rPr>
      <w:sz w:val="28"/>
      <w:lang w:eastAsia="ar-SA"/>
    </w:rPr>
  </w:style>
  <w:style w:type="paragraph" w:customStyle="1" w:styleId="Iauiue">
    <w:name w:val="Iau?iue"/>
    <w:rsid w:val="00A43151"/>
    <w:pPr>
      <w:widowControl w:val="0"/>
      <w:suppressAutoHyphens/>
    </w:pPr>
    <w:rPr>
      <w:lang w:eastAsia="ar-SA"/>
    </w:rPr>
  </w:style>
  <w:style w:type="paragraph" w:customStyle="1" w:styleId="24">
    <w:name w:val="Îñíîâíîé òåêñò 2"/>
    <w:basedOn w:val="af2"/>
    <w:rsid w:val="00A43151"/>
    <w:pPr>
      <w:ind w:firstLine="720"/>
      <w:jc w:val="both"/>
    </w:pPr>
    <w:rPr>
      <w:b/>
      <w:color w:val="000000"/>
      <w:sz w:val="24"/>
      <w:lang w:val="en-US"/>
    </w:rPr>
  </w:style>
  <w:style w:type="paragraph" w:customStyle="1" w:styleId="15">
    <w:name w:val="çàãîëîâîê 1"/>
    <w:basedOn w:val="af2"/>
    <w:next w:val="af2"/>
    <w:rsid w:val="00A43151"/>
    <w:pPr>
      <w:keepNext/>
    </w:pPr>
  </w:style>
  <w:style w:type="paragraph" w:customStyle="1" w:styleId="Iniiaiieoaenonionooiii2">
    <w:name w:val="Iniiaiie oaeno n ionooiii 2"/>
    <w:basedOn w:val="Iauiue"/>
    <w:rsid w:val="00A43151"/>
    <w:pPr>
      <w:widowControl/>
      <w:ind w:firstLine="284"/>
      <w:jc w:val="both"/>
    </w:pPr>
    <w:rPr>
      <w:rFonts w:ascii="Peterburg" w:hAnsi="Peterburg"/>
    </w:rPr>
  </w:style>
  <w:style w:type="paragraph" w:customStyle="1" w:styleId="nienie">
    <w:name w:val="nienie"/>
    <w:basedOn w:val="Iauiue"/>
    <w:rsid w:val="00A43151"/>
    <w:pPr>
      <w:keepLines/>
      <w:ind w:left="709" w:hanging="284"/>
      <w:jc w:val="both"/>
    </w:pPr>
    <w:rPr>
      <w:rFonts w:ascii="Peterburg" w:hAnsi="Peterburg"/>
      <w:sz w:val="24"/>
    </w:rPr>
  </w:style>
  <w:style w:type="paragraph" w:customStyle="1" w:styleId="af3">
    <w:name w:val="Îñíîâíîé òåêñò"/>
    <w:basedOn w:val="af2"/>
    <w:rsid w:val="00A43151"/>
    <w:pPr>
      <w:tabs>
        <w:tab w:val="left" w:leader="dot" w:pos="9072"/>
      </w:tabs>
      <w:jc w:val="both"/>
    </w:pPr>
    <w:rPr>
      <w:b/>
      <w:sz w:val="24"/>
    </w:rPr>
  </w:style>
  <w:style w:type="paragraph" w:customStyle="1" w:styleId="caaieiaie2">
    <w:name w:val="caaieiaie 2"/>
    <w:basedOn w:val="Iauiue"/>
    <w:next w:val="Iauiue"/>
    <w:rsid w:val="00A43151"/>
    <w:pPr>
      <w:keepNext/>
      <w:keepLines/>
      <w:spacing w:before="240" w:after="60"/>
      <w:jc w:val="center"/>
    </w:pPr>
    <w:rPr>
      <w:rFonts w:ascii="Peterburg" w:hAnsi="Peterburg"/>
      <w:b/>
      <w:sz w:val="24"/>
    </w:rPr>
  </w:style>
  <w:style w:type="paragraph" w:customStyle="1" w:styleId="Heading">
    <w:name w:val="Heading"/>
    <w:rsid w:val="00A43151"/>
    <w:pPr>
      <w:suppressAutoHyphens/>
    </w:pPr>
    <w:rPr>
      <w:rFonts w:ascii="Arial" w:hAnsi="Arial"/>
      <w:b/>
      <w:sz w:val="22"/>
      <w:lang w:eastAsia="ar-SA"/>
    </w:rPr>
  </w:style>
  <w:style w:type="paragraph" w:customStyle="1" w:styleId="16">
    <w:name w:val="Схема документа1"/>
    <w:basedOn w:val="a0"/>
    <w:rsid w:val="00A43151"/>
    <w:pPr>
      <w:shd w:val="clear" w:color="auto" w:fill="000080"/>
    </w:pPr>
    <w:rPr>
      <w:rFonts w:ascii="Tahoma" w:hAnsi="Tahoma" w:cs="Tahoma"/>
      <w:sz w:val="20"/>
      <w:szCs w:val="20"/>
      <w:lang w:eastAsia="ar-SA"/>
    </w:rPr>
  </w:style>
  <w:style w:type="paragraph" w:customStyle="1" w:styleId="32">
    <w:name w:val="Основной текст с отступом 32"/>
    <w:basedOn w:val="a0"/>
    <w:rsid w:val="00A43151"/>
    <w:pPr>
      <w:tabs>
        <w:tab w:val="left" w:pos="709"/>
      </w:tabs>
      <w:ind w:firstLine="709"/>
      <w:jc w:val="both"/>
    </w:pPr>
    <w:rPr>
      <w:rFonts w:ascii="TimesET" w:eastAsia="TimesET" w:hAnsi="TimesET"/>
      <w:szCs w:val="20"/>
      <w:lang w:eastAsia="ar-SA"/>
    </w:rPr>
  </w:style>
  <w:style w:type="paragraph" w:customStyle="1" w:styleId="txt">
    <w:name w:val="txt"/>
    <w:basedOn w:val="a0"/>
    <w:rsid w:val="00A43151"/>
    <w:pPr>
      <w:spacing w:before="15" w:after="15"/>
      <w:ind w:left="15" w:right="15"/>
      <w:jc w:val="both"/>
    </w:pPr>
    <w:rPr>
      <w:rFonts w:ascii="Verdana" w:hAnsi="Verdana"/>
      <w:color w:val="000000"/>
      <w:sz w:val="17"/>
      <w:szCs w:val="17"/>
      <w:lang w:eastAsia="ar-SA"/>
    </w:rPr>
  </w:style>
  <w:style w:type="paragraph" w:customStyle="1" w:styleId="17">
    <w:name w:val="Текст1"/>
    <w:basedOn w:val="a0"/>
    <w:rsid w:val="00A43151"/>
    <w:rPr>
      <w:rFonts w:ascii="Courier New" w:hAnsi="Courier New" w:cs="Courier New"/>
      <w:sz w:val="20"/>
      <w:szCs w:val="20"/>
      <w:lang w:eastAsia="ar-SA"/>
    </w:rPr>
  </w:style>
  <w:style w:type="paragraph" w:customStyle="1" w:styleId="18">
    <w:name w:val="Текст примечания1"/>
    <w:basedOn w:val="a0"/>
    <w:rsid w:val="00A43151"/>
    <w:rPr>
      <w:sz w:val="20"/>
      <w:szCs w:val="20"/>
      <w:lang w:eastAsia="ar-SA"/>
    </w:rPr>
  </w:style>
  <w:style w:type="paragraph" w:styleId="af4">
    <w:name w:val="annotation subject"/>
    <w:basedOn w:val="18"/>
    <w:next w:val="18"/>
    <w:link w:val="af5"/>
    <w:uiPriority w:val="99"/>
    <w:rsid w:val="00A43151"/>
    <w:rPr>
      <w:b/>
      <w:bCs/>
    </w:rPr>
  </w:style>
  <w:style w:type="paragraph" w:styleId="af6">
    <w:name w:val="Normal (Web)"/>
    <w:basedOn w:val="a0"/>
    <w:uiPriority w:val="99"/>
    <w:rsid w:val="00A43151"/>
    <w:pPr>
      <w:spacing w:before="100" w:after="100"/>
    </w:pPr>
    <w:rPr>
      <w:szCs w:val="20"/>
      <w:lang w:eastAsia="ar-SA"/>
    </w:rPr>
  </w:style>
  <w:style w:type="paragraph" w:customStyle="1" w:styleId="19">
    <w:name w:val="З1"/>
    <w:basedOn w:val="a0"/>
    <w:next w:val="a0"/>
    <w:rsid w:val="00A43151"/>
    <w:pPr>
      <w:spacing w:line="360" w:lineRule="auto"/>
      <w:ind w:firstLine="748"/>
      <w:jc w:val="both"/>
    </w:pPr>
    <w:rPr>
      <w:b/>
      <w:lang w:eastAsia="ar-SA"/>
    </w:rPr>
  </w:style>
  <w:style w:type="paragraph" w:customStyle="1" w:styleId="71">
    <w:name w:val="Заголовок 71"/>
    <w:basedOn w:val="a0"/>
    <w:next w:val="a0"/>
    <w:rsid w:val="00A43151"/>
    <w:pPr>
      <w:suppressAutoHyphens/>
      <w:spacing w:before="240" w:after="60"/>
    </w:pPr>
    <w:rPr>
      <w:lang w:eastAsia="ar-SA"/>
    </w:rPr>
  </w:style>
  <w:style w:type="paragraph" w:customStyle="1" w:styleId="1a">
    <w:name w:val="Абзац списка1"/>
    <w:basedOn w:val="a0"/>
    <w:rsid w:val="00A43151"/>
    <w:pPr>
      <w:spacing w:after="200" w:line="276" w:lineRule="auto"/>
      <w:ind w:left="720"/>
    </w:pPr>
    <w:rPr>
      <w:rFonts w:ascii="Calibri" w:hAnsi="Calibri"/>
      <w:sz w:val="22"/>
      <w:szCs w:val="22"/>
      <w:lang w:eastAsia="ar-SA"/>
    </w:rPr>
  </w:style>
  <w:style w:type="paragraph" w:customStyle="1" w:styleId="ConsTitle">
    <w:name w:val="ConsTitle"/>
    <w:rsid w:val="00A43151"/>
    <w:pPr>
      <w:widowControl w:val="0"/>
      <w:suppressAutoHyphens/>
      <w:autoSpaceDE w:val="0"/>
      <w:ind w:right="19772"/>
    </w:pPr>
    <w:rPr>
      <w:rFonts w:ascii="Arial" w:hAnsi="Arial" w:cs="Arial"/>
      <w:b/>
      <w:bCs/>
      <w:sz w:val="18"/>
      <w:szCs w:val="18"/>
      <w:lang w:eastAsia="ar-SA"/>
    </w:rPr>
  </w:style>
  <w:style w:type="paragraph" w:customStyle="1" w:styleId="100">
    <w:name w:val="Оглавление 10"/>
    <w:basedOn w:val="14"/>
    <w:rsid w:val="00A43151"/>
    <w:pPr>
      <w:tabs>
        <w:tab w:val="right" w:leader="dot" w:pos="9637"/>
      </w:tabs>
      <w:ind w:left="2547"/>
    </w:pPr>
  </w:style>
  <w:style w:type="paragraph" w:customStyle="1" w:styleId="af7">
    <w:name w:val="Содержимое таблицы"/>
    <w:basedOn w:val="a0"/>
    <w:rsid w:val="00A43151"/>
    <w:pPr>
      <w:suppressLineNumbers/>
    </w:pPr>
    <w:rPr>
      <w:lang w:eastAsia="ar-SA"/>
    </w:rPr>
  </w:style>
  <w:style w:type="paragraph" w:customStyle="1" w:styleId="af8">
    <w:name w:val="Заголовок таблицы"/>
    <w:basedOn w:val="af7"/>
    <w:rsid w:val="00A43151"/>
    <w:pPr>
      <w:jc w:val="center"/>
    </w:pPr>
    <w:rPr>
      <w:b/>
      <w:bCs/>
    </w:rPr>
  </w:style>
  <w:style w:type="paragraph" w:customStyle="1" w:styleId="af9">
    <w:name w:val="Содержимое врезки"/>
    <w:basedOn w:val="ae"/>
    <w:rsid w:val="00A43151"/>
  </w:style>
  <w:style w:type="paragraph" w:customStyle="1" w:styleId="u">
    <w:name w:val="u"/>
    <w:basedOn w:val="a0"/>
    <w:rsid w:val="00A43151"/>
    <w:pPr>
      <w:ind w:firstLine="390"/>
      <w:jc w:val="both"/>
    </w:pPr>
  </w:style>
  <w:style w:type="character" w:styleId="afa">
    <w:name w:val="Strong"/>
    <w:qFormat/>
    <w:rsid w:val="00A43151"/>
    <w:rPr>
      <w:b/>
      <w:bCs/>
    </w:rPr>
  </w:style>
  <w:style w:type="paragraph" w:styleId="afb">
    <w:name w:val="footnote text"/>
    <w:basedOn w:val="a0"/>
    <w:semiHidden/>
    <w:rsid w:val="00A43151"/>
    <w:rPr>
      <w:sz w:val="20"/>
      <w:szCs w:val="20"/>
    </w:rPr>
  </w:style>
  <w:style w:type="paragraph" w:styleId="25">
    <w:name w:val="Body Text 2"/>
    <w:basedOn w:val="a0"/>
    <w:rsid w:val="00A43151"/>
    <w:pPr>
      <w:spacing w:after="120" w:line="480" w:lineRule="auto"/>
    </w:pPr>
  </w:style>
  <w:style w:type="paragraph" w:styleId="33">
    <w:name w:val="Body Text Indent 3"/>
    <w:basedOn w:val="a0"/>
    <w:rsid w:val="00A43151"/>
    <w:pPr>
      <w:spacing w:after="120"/>
      <w:ind w:left="283"/>
    </w:pPr>
    <w:rPr>
      <w:sz w:val="16"/>
      <w:szCs w:val="16"/>
    </w:rPr>
  </w:style>
  <w:style w:type="paragraph" w:styleId="afc">
    <w:name w:val="Plain Text"/>
    <w:basedOn w:val="a0"/>
    <w:rsid w:val="00A43151"/>
    <w:rPr>
      <w:rFonts w:ascii="Courier New" w:hAnsi="Courier New" w:cs="Courier New"/>
      <w:sz w:val="20"/>
      <w:szCs w:val="20"/>
    </w:rPr>
  </w:style>
  <w:style w:type="character" w:styleId="afd">
    <w:name w:val="Emphasis"/>
    <w:uiPriority w:val="20"/>
    <w:qFormat/>
    <w:rsid w:val="00A43151"/>
    <w:rPr>
      <w:i/>
      <w:iCs/>
    </w:rPr>
  </w:style>
  <w:style w:type="table" w:styleId="afe">
    <w:name w:val="Table Grid"/>
    <w:basedOn w:val="a2"/>
    <w:uiPriority w:val="59"/>
    <w:rsid w:val="00A43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16849"/>
    <w:pPr>
      <w:widowControl w:val="0"/>
      <w:autoSpaceDE w:val="0"/>
      <w:autoSpaceDN w:val="0"/>
      <w:adjustRightInd w:val="0"/>
    </w:pPr>
    <w:rPr>
      <w:rFonts w:ascii="Courier New" w:hAnsi="Courier New" w:cs="Courier New"/>
    </w:rPr>
  </w:style>
  <w:style w:type="paragraph" w:styleId="34">
    <w:name w:val="toc 3"/>
    <w:basedOn w:val="a0"/>
    <w:next w:val="a0"/>
    <w:autoRedefine/>
    <w:uiPriority w:val="39"/>
    <w:rsid w:val="007C58FF"/>
    <w:pPr>
      <w:tabs>
        <w:tab w:val="right" w:leader="dot" w:pos="10205"/>
      </w:tabs>
      <w:spacing w:line="276" w:lineRule="auto"/>
      <w:ind w:left="238"/>
      <w:jc w:val="both"/>
    </w:pPr>
    <w:rPr>
      <w:iCs/>
      <w:szCs w:val="20"/>
    </w:rPr>
  </w:style>
  <w:style w:type="paragraph" w:styleId="41">
    <w:name w:val="toc 4"/>
    <w:basedOn w:val="a0"/>
    <w:next w:val="a0"/>
    <w:autoRedefine/>
    <w:uiPriority w:val="39"/>
    <w:rsid w:val="00657ED2"/>
    <w:pPr>
      <w:ind w:left="720"/>
    </w:pPr>
    <w:rPr>
      <w:sz w:val="18"/>
      <w:szCs w:val="18"/>
    </w:rPr>
  </w:style>
  <w:style w:type="paragraph" w:styleId="51">
    <w:name w:val="toc 5"/>
    <w:basedOn w:val="a0"/>
    <w:next w:val="a0"/>
    <w:link w:val="52"/>
    <w:autoRedefine/>
    <w:semiHidden/>
    <w:rsid w:val="00657ED2"/>
    <w:pPr>
      <w:ind w:left="960"/>
    </w:pPr>
    <w:rPr>
      <w:sz w:val="18"/>
      <w:szCs w:val="18"/>
    </w:rPr>
  </w:style>
  <w:style w:type="character" w:customStyle="1" w:styleId="52">
    <w:name w:val="Оглавление 5 Знак"/>
    <w:link w:val="51"/>
    <w:locked/>
    <w:rsid w:val="00EE5469"/>
    <w:rPr>
      <w:sz w:val="18"/>
      <w:szCs w:val="18"/>
      <w:lang w:val="ru-RU" w:eastAsia="ru-RU" w:bidi="ar-SA"/>
    </w:rPr>
  </w:style>
  <w:style w:type="paragraph" w:styleId="6">
    <w:name w:val="toc 6"/>
    <w:basedOn w:val="a0"/>
    <w:next w:val="a0"/>
    <w:link w:val="60"/>
    <w:autoRedefine/>
    <w:semiHidden/>
    <w:rsid w:val="00657ED2"/>
    <w:pPr>
      <w:ind w:left="1200"/>
    </w:pPr>
    <w:rPr>
      <w:sz w:val="18"/>
      <w:szCs w:val="18"/>
    </w:rPr>
  </w:style>
  <w:style w:type="character" w:customStyle="1" w:styleId="60">
    <w:name w:val="Оглавление 6 Знак"/>
    <w:link w:val="6"/>
    <w:locked/>
    <w:rsid w:val="00EE5469"/>
    <w:rPr>
      <w:sz w:val="18"/>
      <w:szCs w:val="18"/>
      <w:lang w:val="ru-RU" w:eastAsia="ru-RU" w:bidi="ar-SA"/>
    </w:rPr>
  </w:style>
  <w:style w:type="paragraph" w:styleId="70">
    <w:name w:val="toc 7"/>
    <w:basedOn w:val="a0"/>
    <w:next w:val="a0"/>
    <w:autoRedefine/>
    <w:semiHidden/>
    <w:rsid w:val="00657ED2"/>
    <w:pPr>
      <w:ind w:left="1440"/>
    </w:pPr>
    <w:rPr>
      <w:sz w:val="18"/>
      <w:szCs w:val="18"/>
    </w:rPr>
  </w:style>
  <w:style w:type="paragraph" w:styleId="8">
    <w:name w:val="toc 8"/>
    <w:basedOn w:val="a0"/>
    <w:next w:val="a0"/>
    <w:autoRedefine/>
    <w:semiHidden/>
    <w:rsid w:val="00657ED2"/>
    <w:pPr>
      <w:ind w:left="1680"/>
    </w:pPr>
    <w:rPr>
      <w:sz w:val="18"/>
      <w:szCs w:val="18"/>
    </w:rPr>
  </w:style>
  <w:style w:type="paragraph" w:styleId="9">
    <w:name w:val="toc 9"/>
    <w:basedOn w:val="a0"/>
    <w:next w:val="a0"/>
    <w:autoRedefine/>
    <w:semiHidden/>
    <w:rsid w:val="00657ED2"/>
    <w:pPr>
      <w:ind w:left="1920"/>
    </w:pPr>
    <w:rPr>
      <w:sz w:val="18"/>
      <w:szCs w:val="18"/>
    </w:rPr>
  </w:style>
  <w:style w:type="character" w:customStyle="1" w:styleId="1b">
    <w:name w:val="Заголовок 1 Знак Знак"/>
    <w:rsid w:val="00EE5469"/>
    <w:rPr>
      <w:rFonts w:ascii="Arial" w:hAnsi="Arial" w:cs="Arial"/>
      <w:b/>
      <w:bCs/>
      <w:kern w:val="32"/>
      <w:sz w:val="32"/>
      <w:szCs w:val="32"/>
      <w:lang w:val="ru-RU" w:eastAsia="ru-RU" w:bidi="ar-SA"/>
    </w:rPr>
  </w:style>
  <w:style w:type="character" w:customStyle="1" w:styleId="53">
    <w:name w:val="Заголовок №5_"/>
    <w:link w:val="54"/>
    <w:locked/>
    <w:rsid w:val="00EE5469"/>
    <w:rPr>
      <w:rFonts w:ascii="Verdana" w:hAnsi="Verdana"/>
      <w:b/>
      <w:bCs/>
      <w:sz w:val="18"/>
      <w:szCs w:val="18"/>
      <w:lang w:bidi="ar-SA"/>
    </w:rPr>
  </w:style>
  <w:style w:type="paragraph" w:customStyle="1" w:styleId="54">
    <w:name w:val="Заголовок №5"/>
    <w:basedOn w:val="a0"/>
    <w:link w:val="53"/>
    <w:rsid w:val="00EE5469"/>
    <w:pPr>
      <w:shd w:val="clear" w:color="auto" w:fill="FFFFFF"/>
      <w:spacing w:after="360" w:line="240" w:lineRule="atLeast"/>
      <w:outlineLvl w:val="4"/>
    </w:pPr>
    <w:rPr>
      <w:rFonts w:ascii="Verdana" w:hAnsi="Verdana"/>
      <w:b/>
      <w:bCs/>
      <w:sz w:val="18"/>
      <w:szCs w:val="18"/>
      <w:lang w:val="x-none" w:eastAsia="x-none"/>
    </w:rPr>
  </w:style>
  <w:style w:type="character" w:customStyle="1" w:styleId="35">
    <w:name w:val="Основной текст (3)_"/>
    <w:link w:val="310"/>
    <w:locked/>
    <w:rsid w:val="00EE5469"/>
    <w:rPr>
      <w:rFonts w:ascii="Verdana" w:hAnsi="Verdana"/>
      <w:b/>
      <w:bCs/>
      <w:sz w:val="18"/>
      <w:szCs w:val="18"/>
      <w:lang w:bidi="ar-SA"/>
    </w:rPr>
  </w:style>
  <w:style w:type="paragraph" w:customStyle="1" w:styleId="310">
    <w:name w:val="Основной текст (3)1"/>
    <w:basedOn w:val="a0"/>
    <w:link w:val="35"/>
    <w:rsid w:val="00EE5469"/>
    <w:pPr>
      <w:shd w:val="clear" w:color="auto" w:fill="FFFFFF"/>
      <w:spacing w:after="60" w:line="216" w:lineRule="exact"/>
    </w:pPr>
    <w:rPr>
      <w:rFonts w:ascii="Verdana" w:hAnsi="Verdana"/>
      <w:b/>
      <w:bCs/>
      <w:sz w:val="18"/>
      <w:szCs w:val="18"/>
      <w:lang w:val="x-none" w:eastAsia="x-none"/>
    </w:rPr>
  </w:style>
  <w:style w:type="character" w:customStyle="1" w:styleId="aff">
    <w:name w:val="Знак Знак"/>
    <w:rsid w:val="00EE5469"/>
    <w:rPr>
      <w:rFonts w:ascii="Arial" w:hAnsi="Arial" w:cs="Arial"/>
      <w:b/>
      <w:bCs/>
      <w:kern w:val="32"/>
      <w:sz w:val="32"/>
      <w:szCs w:val="32"/>
      <w:lang w:val="ru-RU" w:eastAsia="ru-RU" w:bidi="ar-SA"/>
    </w:rPr>
  </w:style>
  <w:style w:type="paragraph" w:styleId="aff0">
    <w:name w:val="Document Map"/>
    <w:basedOn w:val="a0"/>
    <w:semiHidden/>
    <w:rsid w:val="00EE5469"/>
    <w:pPr>
      <w:shd w:val="clear" w:color="auto" w:fill="000080"/>
    </w:pPr>
    <w:rPr>
      <w:rFonts w:ascii="Tahoma" w:hAnsi="Tahoma" w:cs="Tahoma"/>
    </w:rPr>
  </w:style>
  <w:style w:type="paragraph" w:customStyle="1" w:styleId="ConsNonformat">
    <w:name w:val="ConsNonformat"/>
    <w:rsid w:val="00EE5469"/>
    <w:pPr>
      <w:widowControl w:val="0"/>
      <w:autoSpaceDE w:val="0"/>
      <w:autoSpaceDN w:val="0"/>
      <w:adjustRightInd w:val="0"/>
      <w:ind w:right="19772"/>
    </w:pPr>
    <w:rPr>
      <w:rFonts w:ascii="Courier New" w:hAnsi="Courier New" w:cs="Courier New"/>
    </w:rPr>
  </w:style>
  <w:style w:type="paragraph" w:customStyle="1" w:styleId="aff1">
    <w:name w:val="Раздел"/>
    <w:basedOn w:val="a0"/>
    <w:rsid w:val="00EE5469"/>
    <w:pPr>
      <w:ind w:left="720"/>
    </w:pPr>
    <w:rPr>
      <w:b/>
    </w:rPr>
  </w:style>
  <w:style w:type="paragraph" w:customStyle="1" w:styleId="Iniiaiieoaeno">
    <w:name w:val="Iniiaiie oaeno"/>
    <w:basedOn w:val="Iauiue"/>
    <w:rsid w:val="00EE5469"/>
    <w:pPr>
      <w:widowControl/>
      <w:suppressAutoHyphens w:val="0"/>
      <w:jc w:val="both"/>
    </w:pPr>
    <w:rPr>
      <w:rFonts w:ascii="Peterburg" w:hAnsi="Peterburg"/>
      <w:lang w:eastAsia="ru-RU"/>
    </w:rPr>
  </w:style>
  <w:style w:type="paragraph" w:customStyle="1" w:styleId="Iniiaiieoaeno2">
    <w:name w:val="Iniiaiie oaeno 2"/>
    <w:basedOn w:val="a0"/>
    <w:rsid w:val="00EE5469"/>
    <w:pPr>
      <w:widowControl w:val="0"/>
      <w:ind w:firstLine="567"/>
      <w:jc w:val="both"/>
    </w:pPr>
    <w:rPr>
      <w:b/>
      <w:color w:val="000000"/>
      <w:szCs w:val="20"/>
    </w:rPr>
  </w:style>
  <w:style w:type="paragraph" w:customStyle="1" w:styleId="3-016">
    <w:name w:val="Стиль Заголовок 3 + малые прописные Справа:  -01 см Перед:  6 пт..."/>
    <w:basedOn w:val="3"/>
    <w:autoRedefine/>
    <w:rsid w:val="00EE5469"/>
    <w:pPr>
      <w:keepNext w:val="0"/>
      <w:keepLines/>
      <w:widowControl w:val="0"/>
      <w:overflowPunct w:val="0"/>
      <w:autoSpaceDE w:val="0"/>
      <w:autoSpaceDN w:val="0"/>
      <w:adjustRightInd w:val="0"/>
      <w:spacing w:before="120" w:after="0"/>
      <w:textAlignment w:val="baseline"/>
    </w:pPr>
    <w:rPr>
      <w:rFonts w:cs="Times New Roman"/>
      <w:caps/>
      <w:sz w:val="24"/>
      <w:szCs w:val="24"/>
    </w:rPr>
  </w:style>
  <w:style w:type="paragraph" w:styleId="aff2">
    <w:name w:val="Balloon Text"/>
    <w:basedOn w:val="a0"/>
    <w:link w:val="aff3"/>
    <w:uiPriority w:val="99"/>
    <w:rsid w:val="00EE5469"/>
    <w:rPr>
      <w:rFonts w:ascii="Tahoma" w:hAnsi="Tahoma" w:cs="Tahoma"/>
      <w:sz w:val="16"/>
      <w:szCs w:val="16"/>
    </w:rPr>
  </w:style>
  <w:style w:type="paragraph" w:styleId="aff4">
    <w:name w:val="annotation text"/>
    <w:basedOn w:val="a0"/>
    <w:link w:val="aff5"/>
    <w:uiPriority w:val="99"/>
    <w:rsid w:val="00EE5469"/>
    <w:rPr>
      <w:sz w:val="20"/>
      <w:szCs w:val="20"/>
    </w:rPr>
  </w:style>
  <w:style w:type="paragraph" w:customStyle="1" w:styleId="consplusnormal0">
    <w:name w:val="consplusnormal"/>
    <w:basedOn w:val="a0"/>
    <w:rsid w:val="00EE5469"/>
    <w:pPr>
      <w:spacing w:before="100" w:beforeAutospacing="1" w:after="100" w:afterAutospacing="1"/>
    </w:pPr>
    <w:rPr>
      <w:color w:val="000000"/>
    </w:rPr>
  </w:style>
  <w:style w:type="paragraph" w:customStyle="1" w:styleId="36">
    <w:name w:val="Îñíîâíîé òåêñò ñ îòñòóïîì 3"/>
    <w:basedOn w:val="af2"/>
    <w:rsid w:val="00EE5469"/>
    <w:pPr>
      <w:suppressAutoHyphens w:val="0"/>
      <w:ind w:firstLine="567"/>
      <w:jc w:val="both"/>
    </w:pPr>
    <w:rPr>
      <w:rFonts w:ascii="Peterburg" w:hAnsi="Peterburg"/>
      <w:b/>
      <w:i/>
      <w:sz w:val="24"/>
      <w:lang w:eastAsia="ru-RU"/>
    </w:rPr>
  </w:style>
  <w:style w:type="character" w:customStyle="1" w:styleId="1c">
    <w:name w:val="Знак Знак1"/>
    <w:locked/>
    <w:rsid w:val="00EE5469"/>
    <w:rPr>
      <w:rFonts w:ascii="Arial" w:hAnsi="Arial" w:cs="Arial"/>
      <w:b/>
      <w:bCs/>
      <w:kern w:val="32"/>
      <w:sz w:val="32"/>
      <w:szCs w:val="32"/>
      <w:lang w:val="ru-RU" w:eastAsia="ru-RU" w:bidi="ar-SA"/>
    </w:rPr>
  </w:style>
  <w:style w:type="paragraph" w:customStyle="1" w:styleId="1d">
    <w:name w:val="1 уровень"/>
    <w:basedOn w:val="1"/>
    <w:rsid w:val="00EE5469"/>
    <w:pPr>
      <w:spacing w:line="360" w:lineRule="auto"/>
      <w:ind w:firstLine="720"/>
    </w:pPr>
    <w:rPr>
      <w:szCs w:val="28"/>
    </w:rPr>
  </w:style>
  <w:style w:type="paragraph" w:styleId="aff6">
    <w:name w:val="No Spacing"/>
    <w:qFormat/>
    <w:rsid w:val="003B05FD"/>
    <w:rPr>
      <w:kern w:val="16"/>
      <w:sz w:val="24"/>
      <w:szCs w:val="24"/>
    </w:rPr>
  </w:style>
  <w:style w:type="paragraph" w:customStyle="1" w:styleId="aff7">
    <w:name w:val="ОСНОВНОЙ !!!"/>
    <w:basedOn w:val="ae"/>
    <w:rsid w:val="003B05FD"/>
    <w:pPr>
      <w:suppressAutoHyphens/>
      <w:spacing w:before="120" w:after="0"/>
      <w:ind w:firstLine="900"/>
      <w:jc w:val="both"/>
    </w:pPr>
    <w:rPr>
      <w:rFonts w:ascii="Arial" w:hAnsi="Arial"/>
      <w:color w:val="000000"/>
    </w:rPr>
  </w:style>
  <w:style w:type="paragraph" w:customStyle="1" w:styleId="510">
    <w:name w:val="Знак Знак51"/>
    <w:basedOn w:val="a0"/>
    <w:rsid w:val="00A9023D"/>
    <w:pPr>
      <w:spacing w:before="100" w:beforeAutospacing="1" w:after="100" w:afterAutospacing="1" w:line="480" w:lineRule="atLeast"/>
      <w:ind w:firstLine="851"/>
      <w:jc w:val="both"/>
    </w:pPr>
    <w:rPr>
      <w:rFonts w:ascii="Tahoma" w:hAnsi="Tahoma" w:cs="Tahoma"/>
      <w:sz w:val="20"/>
      <w:szCs w:val="20"/>
      <w:lang w:val="en-US" w:eastAsia="en-US"/>
    </w:rPr>
  </w:style>
  <w:style w:type="paragraph" w:styleId="37">
    <w:name w:val="Body Text 3"/>
    <w:basedOn w:val="a0"/>
    <w:link w:val="38"/>
    <w:rsid w:val="004A7988"/>
    <w:pPr>
      <w:spacing w:after="120"/>
    </w:pPr>
    <w:rPr>
      <w:sz w:val="16"/>
      <w:szCs w:val="16"/>
    </w:rPr>
  </w:style>
  <w:style w:type="character" w:customStyle="1" w:styleId="38">
    <w:name w:val="Основной текст 3 Знак"/>
    <w:link w:val="37"/>
    <w:rsid w:val="004A7988"/>
    <w:rPr>
      <w:sz w:val="16"/>
      <w:szCs w:val="16"/>
    </w:rPr>
  </w:style>
  <w:style w:type="character" w:customStyle="1" w:styleId="a5">
    <w:name w:val="Верхний колонтитул Знак"/>
    <w:link w:val="a4"/>
    <w:uiPriority w:val="99"/>
    <w:rsid w:val="004A7988"/>
    <w:rPr>
      <w:sz w:val="24"/>
      <w:szCs w:val="24"/>
    </w:rPr>
  </w:style>
  <w:style w:type="paragraph" w:styleId="aff8">
    <w:name w:val="TOC Heading"/>
    <w:basedOn w:val="1"/>
    <w:next w:val="a0"/>
    <w:uiPriority w:val="39"/>
    <w:unhideWhenUsed/>
    <w:qFormat/>
    <w:rsid w:val="00EE3FCB"/>
    <w:pPr>
      <w:keepLines/>
      <w:spacing w:before="240" w:after="0" w:line="259" w:lineRule="auto"/>
      <w:jc w:val="left"/>
      <w:outlineLvl w:val="9"/>
    </w:pPr>
    <w:rPr>
      <w:rFonts w:ascii="Calibri Light" w:hAnsi="Calibri Light" w:cs="Times New Roman"/>
      <w:b w:val="0"/>
      <w:bCs w:val="0"/>
      <w:caps w:val="0"/>
      <w:color w:val="2F5496"/>
      <w:kern w:val="0"/>
      <w:sz w:val="32"/>
      <w:lang w:eastAsia="ru-RU"/>
    </w:rPr>
  </w:style>
  <w:style w:type="paragraph" w:customStyle="1" w:styleId="130">
    <w:name w:val="Основной 13"/>
    <w:basedOn w:val="a0"/>
    <w:uiPriority w:val="99"/>
    <w:qFormat/>
    <w:rsid w:val="00126DCB"/>
    <w:pPr>
      <w:ind w:firstLine="709"/>
      <w:jc w:val="both"/>
    </w:pPr>
    <w:rPr>
      <w:rFonts w:eastAsia="Calibri"/>
      <w:bCs/>
      <w:iCs/>
      <w:sz w:val="26"/>
      <w:szCs w:val="22"/>
      <w:lang w:eastAsia="en-US"/>
    </w:rPr>
  </w:style>
  <w:style w:type="character" w:customStyle="1" w:styleId="aff3">
    <w:name w:val="Текст выноски Знак"/>
    <w:link w:val="aff2"/>
    <w:uiPriority w:val="99"/>
    <w:rsid w:val="00574F07"/>
    <w:rPr>
      <w:rFonts w:ascii="Tahoma" w:hAnsi="Tahoma" w:cs="Tahoma"/>
      <w:sz w:val="16"/>
      <w:szCs w:val="16"/>
    </w:rPr>
  </w:style>
  <w:style w:type="character" w:customStyle="1" w:styleId="blk">
    <w:name w:val="blk"/>
    <w:rsid w:val="006B437B"/>
  </w:style>
  <w:style w:type="paragraph" w:customStyle="1" w:styleId="ListParagraph1">
    <w:name w:val="List Paragraph1"/>
    <w:basedOn w:val="a0"/>
    <w:uiPriority w:val="99"/>
    <w:rsid w:val="00B73A2A"/>
    <w:pPr>
      <w:tabs>
        <w:tab w:val="left" w:pos="851"/>
      </w:tabs>
      <w:ind w:left="720" w:firstLine="709"/>
      <w:jc w:val="both"/>
    </w:pPr>
    <w:rPr>
      <w:rFonts w:eastAsia="Calibri"/>
      <w:bCs/>
      <w:spacing w:val="-1"/>
    </w:rPr>
  </w:style>
  <w:style w:type="character" w:customStyle="1" w:styleId="ConsPlusNormal1">
    <w:name w:val="ConsPlusNormal Знак1"/>
    <w:link w:val="ConsPlusNormal"/>
    <w:locked/>
    <w:rsid w:val="0092623F"/>
    <w:rPr>
      <w:rFonts w:ascii="Arial" w:hAnsi="Arial" w:cs="Arial"/>
      <w:sz w:val="24"/>
      <w:szCs w:val="24"/>
      <w:lang w:eastAsia="ar-SA"/>
    </w:rPr>
  </w:style>
  <w:style w:type="paragraph" w:customStyle="1" w:styleId="1e">
    <w:name w:val="Обычный 1"/>
    <w:basedOn w:val="a0"/>
    <w:rsid w:val="00E90CE2"/>
    <w:pPr>
      <w:spacing w:before="120" w:after="120"/>
      <w:ind w:firstLine="567"/>
      <w:jc w:val="both"/>
    </w:pPr>
    <w:rPr>
      <w:lang w:eastAsia="zh-CN"/>
    </w:rPr>
  </w:style>
  <w:style w:type="character" w:styleId="aff9">
    <w:name w:val="annotation reference"/>
    <w:uiPriority w:val="99"/>
    <w:rsid w:val="006A2A43"/>
    <w:rPr>
      <w:sz w:val="16"/>
      <w:szCs w:val="16"/>
    </w:rPr>
  </w:style>
  <w:style w:type="paragraph" w:customStyle="1" w:styleId="s16">
    <w:name w:val="s_16"/>
    <w:basedOn w:val="a0"/>
    <w:rsid w:val="00483A19"/>
    <w:pPr>
      <w:spacing w:before="100" w:beforeAutospacing="1" w:after="100" w:afterAutospacing="1"/>
    </w:pPr>
  </w:style>
  <w:style w:type="character" w:customStyle="1" w:styleId="highlight">
    <w:name w:val="highlight"/>
    <w:basedOn w:val="a1"/>
    <w:rsid w:val="009C009A"/>
  </w:style>
  <w:style w:type="paragraph" w:customStyle="1" w:styleId="formattext">
    <w:name w:val="formattext"/>
    <w:basedOn w:val="a0"/>
    <w:rsid w:val="009C009A"/>
    <w:pPr>
      <w:spacing w:before="100" w:beforeAutospacing="1" w:after="100" w:afterAutospacing="1"/>
      <w:ind w:firstLine="709"/>
    </w:pPr>
  </w:style>
  <w:style w:type="paragraph" w:customStyle="1" w:styleId="ConsCell">
    <w:name w:val="ConsCell"/>
    <w:rsid w:val="00081268"/>
    <w:pPr>
      <w:widowControl w:val="0"/>
      <w:autoSpaceDE w:val="0"/>
      <w:autoSpaceDN w:val="0"/>
      <w:adjustRightInd w:val="0"/>
      <w:ind w:right="19772"/>
    </w:pPr>
    <w:rPr>
      <w:rFonts w:ascii="Arial" w:hAnsi="Arial" w:cs="Arial"/>
    </w:rPr>
  </w:style>
  <w:style w:type="character" w:customStyle="1" w:styleId="ConsPlusNormal2">
    <w:name w:val="ConsPlusNormal Знак"/>
    <w:locked/>
    <w:rsid w:val="001B23AB"/>
    <w:rPr>
      <w:sz w:val="28"/>
      <w:szCs w:val="28"/>
    </w:rPr>
  </w:style>
  <w:style w:type="character" w:customStyle="1" w:styleId="a7">
    <w:name w:val="Нижний колонтитул Знак"/>
    <w:aliases w:val=" Знак Знак, Знак6 Знак,имя файла Знак, Знак14 Знак,Знак6 Знак"/>
    <w:link w:val="a6"/>
    <w:uiPriority w:val="99"/>
    <w:rsid w:val="00CA6CC5"/>
    <w:rPr>
      <w:sz w:val="24"/>
      <w:szCs w:val="24"/>
    </w:rPr>
  </w:style>
  <w:style w:type="character" w:customStyle="1" w:styleId="affa">
    <w:name w:val="Абзац списка Знак"/>
    <w:aliases w:val="Абзац списка основной Знак,List Paragraph2 Знак,ПАРАГРАФ Знак,Нумерация Знак,список 1 Знак,Варианты ответов Знак,СПИСКИ Знак,Абзац списка3 Знак,маркированный Знак,List Paragraph Знак,List_Paragraph Знак,Multilevel para_II Знак,А Знак"/>
    <w:link w:val="affb"/>
    <w:uiPriority w:val="34"/>
    <w:qFormat/>
    <w:locked/>
    <w:rsid w:val="00F22971"/>
    <w:rPr>
      <w:rFonts w:eastAsia="Calibri"/>
      <w:sz w:val="24"/>
    </w:rPr>
  </w:style>
  <w:style w:type="paragraph" w:styleId="affb">
    <w:name w:val="List Paragraph"/>
    <w:aliases w:val="Абзац списка основной,List Paragraph2,ПАРАГРАФ,Нумерация,список 1,Варианты ответов,СПИСКИ,Абзац списка3,маркированный,List Paragraph,List_Paragraph,Multilevel para_II,А,Абзац списка для документа,Список Нумерованный,FooterTe,Заголовок_3,ТЕК"/>
    <w:basedOn w:val="a0"/>
    <w:link w:val="affa"/>
    <w:uiPriority w:val="34"/>
    <w:qFormat/>
    <w:rsid w:val="00F22971"/>
    <w:pPr>
      <w:spacing w:line="276" w:lineRule="auto"/>
      <w:ind w:left="720" w:firstLine="709"/>
      <w:contextualSpacing/>
      <w:jc w:val="both"/>
    </w:pPr>
    <w:rPr>
      <w:rFonts w:eastAsia="Calibri"/>
      <w:szCs w:val="20"/>
    </w:rPr>
  </w:style>
  <w:style w:type="character" w:customStyle="1" w:styleId="affc">
    <w:name w:val="Основной текст_"/>
    <w:link w:val="26"/>
    <w:rsid w:val="00C47404"/>
    <w:rPr>
      <w:spacing w:val="-4"/>
      <w:sz w:val="26"/>
      <w:szCs w:val="26"/>
      <w:shd w:val="clear" w:color="auto" w:fill="FFFFFF"/>
    </w:rPr>
  </w:style>
  <w:style w:type="paragraph" w:customStyle="1" w:styleId="26">
    <w:name w:val="Основной текст2"/>
    <w:basedOn w:val="a0"/>
    <w:link w:val="affc"/>
    <w:qFormat/>
    <w:rsid w:val="00C47404"/>
    <w:pPr>
      <w:widowControl w:val="0"/>
      <w:shd w:val="clear" w:color="auto" w:fill="FFFFFF"/>
      <w:spacing w:after="720" w:line="0" w:lineRule="atLeast"/>
      <w:ind w:hanging="1560"/>
      <w:jc w:val="center"/>
    </w:pPr>
    <w:rPr>
      <w:spacing w:val="-4"/>
      <w:sz w:val="26"/>
      <w:szCs w:val="26"/>
    </w:rPr>
  </w:style>
  <w:style w:type="character" w:customStyle="1" w:styleId="39">
    <w:name w:val="Заголовок №3_"/>
    <w:link w:val="3a"/>
    <w:rsid w:val="00A91C59"/>
    <w:rPr>
      <w:sz w:val="30"/>
      <w:szCs w:val="30"/>
      <w:shd w:val="clear" w:color="auto" w:fill="FFFFFF"/>
    </w:rPr>
  </w:style>
  <w:style w:type="paragraph" w:customStyle="1" w:styleId="3a">
    <w:name w:val="Заголовок №3"/>
    <w:basedOn w:val="a0"/>
    <w:link w:val="39"/>
    <w:rsid w:val="00A91C59"/>
    <w:pPr>
      <w:shd w:val="clear" w:color="auto" w:fill="FFFFFF"/>
      <w:spacing w:before="1440" w:after="60" w:line="365" w:lineRule="exact"/>
      <w:jc w:val="right"/>
      <w:outlineLvl w:val="2"/>
    </w:pPr>
    <w:rPr>
      <w:sz w:val="30"/>
      <w:szCs w:val="30"/>
    </w:rPr>
  </w:style>
  <w:style w:type="character" w:customStyle="1" w:styleId="1f">
    <w:name w:val="Основной шрифт абзаца1"/>
    <w:rsid w:val="00046774"/>
  </w:style>
  <w:style w:type="character" w:customStyle="1" w:styleId="aff5">
    <w:name w:val="Текст примечания Знак"/>
    <w:basedOn w:val="a1"/>
    <w:link w:val="aff4"/>
    <w:uiPriority w:val="99"/>
    <w:rsid w:val="0028129C"/>
  </w:style>
  <w:style w:type="paragraph" w:styleId="affd">
    <w:name w:val="Revision"/>
    <w:hidden/>
    <w:uiPriority w:val="99"/>
    <w:semiHidden/>
    <w:rsid w:val="006822A8"/>
    <w:rPr>
      <w:sz w:val="24"/>
      <w:szCs w:val="24"/>
    </w:rPr>
  </w:style>
  <w:style w:type="paragraph" w:customStyle="1" w:styleId="xl100">
    <w:name w:val="xl100"/>
    <w:basedOn w:val="a0"/>
    <w:link w:val="xl1001"/>
    <w:rsid w:val="003D1DD5"/>
    <w:pPr>
      <w:spacing w:beforeAutospacing="1" w:afterAutospacing="1"/>
    </w:pPr>
    <w:rPr>
      <w:color w:val="000000"/>
      <w:szCs w:val="20"/>
    </w:rPr>
  </w:style>
  <w:style w:type="character" w:customStyle="1" w:styleId="xl1001">
    <w:name w:val="xl1001"/>
    <w:basedOn w:val="a1"/>
    <w:link w:val="xl100"/>
    <w:rsid w:val="003D1DD5"/>
    <w:rPr>
      <w:color w:val="000000"/>
      <w:sz w:val="24"/>
    </w:rPr>
  </w:style>
  <w:style w:type="numbering" w:customStyle="1" w:styleId="1f0">
    <w:name w:val="Нет списка1"/>
    <w:next w:val="a3"/>
    <w:uiPriority w:val="99"/>
    <w:semiHidden/>
    <w:unhideWhenUsed/>
    <w:rsid w:val="00380E14"/>
  </w:style>
  <w:style w:type="character" w:customStyle="1" w:styleId="aa">
    <w:name w:val="Основной текст с отступом Знак"/>
    <w:basedOn w:val="a1"/>
    <w:link w:val="a9"/>
    <w:uiPriority w:val="99"/>
    <w:rsid w:val="00380E14"/>
    <w:rPr>
      <w:sz w:val="24"/>
      <w:szCs w:val="24"/>
    </w:rPr>
  </w:style>
  <w:style w:type="paragraph" w:customStyle="1" w:styleId="S">
    <w:name w:val="S_Обычный жирный"/>
    <w:basedOn w:val="a0"/>
    <w:qFormat/>
    <w:rsid w:val="00380E14"/>
    <w:pPr>
      <w:spacing w:line="276" w:lineRule="auto"/>
      <w:ind w:firstLine="851"/>
      <w:jc w:val="both"/>
    </w:pPr>
  </w:style>
  <w:style w:type="character" w:customStyle="1" w:styleId="af5">
    <w:name w:val="Тема примечания Знак"/>
    <w:basedOn w:val="aff5"/>
    <w:link w:val="af4"/>
    <w:uiPriority w:val="99"/>
    <w:rsid w:val="00380E14"/>
    <w:rPr>
      <w:b/>
      <w:bCs/>
      <w:lang w:eastAsia="ar-SA"/>
    </w:rPr>
  </w:style>
  <w:style w:type="table" w:customStyle="1" w:styleId="1f1">
    <w:name w:val="Сетка таблицы1"/>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e"/>
    <w:uiPriority w:val="39"/>
    <w:rsid w:val="00380E14"/>
    <w:rPr>
      <w:rFonts w:ascii="Calibri" w:eastAsia="Calibri" w:hAnsi="Calibr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archresult">
    <w:name w:val="search_result"/>
    <w:basedOn w:val="a1"/>
    <w:rsid w:val="00380E14"/>
  </w:style>
  <w:style w:type="table" w:customStyle="1" w:styleId="211">
    <w:name w:val="Сетка таблицы21"/>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e">
    <w:name w:val="Таблица"/>
    <w:basedOn w:val="a0"/>
    <w:qFormat/>
    <w:rsid w:val="00380E14"/>
    <w:pPr>
      <w:widowControl w:val="0"/>
      <w:tabs>
        <w:tab w:val="left" w:pos="7200"/>
      </w:tabs>
      <w:suppressAutoHyphens/>
      <w:snapToGrid w:val="0"/>
    </w:pPr>
    <w:rPr>
      <w:lang w:eastAsia="ar-SA"/>
    </w:rPr>
  </w:style>
  <w:style w:type="table" w:customStyle="1" w:styleId="61">
    <w:name w:val="Сетка таблицы6"/>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2">
    <w:name w:val="Неразрешенное упоминание1"/>
    <w:basedOn w:val="a1"/>
    <w:uiPriority w:val="99"/>
    <w:semiHidden/>
    <w:unhideWhenUsed/>
    <w:rsid w:val="00380E14"/>
    <w:rPr>
      <w:color w:val="605E5C"/>
      <w:shd w:val="clear" w:color="auto" w:fill="E1DFDD"/>
    </w:rPr>
  </w:style>
  <w:style w:type="table" w:customStyle="1" w:styleId="110">
    <w:name w:val="Сетка таблицы11"/>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0"/>
    <w:rsid w:val="00380E14"/>
    <w:pPr>
      <w:spacing w:before="100" w:beforeAutospacing="1" w:after="100" w:afterAutospacing="1"/>
    </w:pPr>
  </w:style>
  <w:style w:type="table" w:customStyle="1" w:styleId="90">
    <w:name w:val="Сетка таблицы9"/>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0">
    <w:name w:val="s_10"/>
    <w:basedOn w:val="a1"/>
    <w:rsid w:val="00380E14"/>
  </w:style>
  <w:style w:type="paragraph" w:customStyle="1" w:styleId="a">
    <w:name w:val="Маркированный"/>
    <w:basedOn w:val="a0"/>
    <w:uiPriority w:val="99"/>
    <w:rsid w:val="00380E14"/>
    <w:pPr>
      <w:numPr>
        <w:numId w:val="4"/>
      </w:numPr>
      <w:jc w:val="both"/>
    </w:pPr>
    <w:rPr>
      <w:sz w:val="28"/>
      <w:szCs w:val="28"/>
    </w:rPr>
  </w:style>
  <w:style w:type="character" w:customStyle="1" w:styleId="FontStyle48">
    <w:name w:val="Font Style48"/>
    <w:uiPriority w:val="99"/>
    <w:rsid w:val="00380E14"/>
    <w:rPr>
      <w:rFonts w:ascii="Times New Roman" w:hAnsi="Times New Roman" w:cs="Times New Roman"/>
      <w:sz w:val="22"/>
      <w:szCs w:val="22"/>
    </w:rPr>
  </w:style>
  <w:style w:type="character" w:customStyle="1" w:styleId="normaltextrun">
    <w:name w:val="normaltextrun"/>
    <w:basedOn w:val="a1"/>
    <w:rsid w:val="00380E14"/>
  </w:style>
  <w:style w:type="character" w:customStyle="1" w:styleId="40">
    <w:name w:val="Заголовок 4 Знак"/>
    <w:aliases w:val="Заголовок 4ТАБЛИЦ Знак,МиниОГлавление Знак"/>
    <w:basedOn w:val="a1"/>
    <w:link w:val="4"/>
    <w:uiPriority w:val="9"/>
    <w:rsid w:val="00D13E5B"/>
    <w:rPr>
      <w:b/>
      <w:bCs/>
      <w:sz w:val="28"/>
      <w:szCs w:val="28"/>
      <w:lang w:eastAsia="ar-SA"/>
    </w:rPr>
  </w:style>
  <w:style w:type="paragraph" w:styleId="afff">
    <w:name w:val="endnote text"/>
    <w:basedOn w:val="a0"/>
    <w:link w:val="afff0"/>
    <w:rsid w:val="00007B4B"/>
    <w:rPr>
      <w:sz w:val="20"/>
      <w:szCs w:val="20"/>
    </w:rPr>
  </w:style>
  <w:style w:type="character" w:customStyle="1" w:styleId="afff0">
    <w:name w:val="Текст концевой сноски Знак"/>
    <w:basedOn w:val="a1"/>
    <w:link w:val="afff"/>
    <w:rsid w:val="00007B4B"/>
  </w:style>
  <w:style w:type="character" w:styleId="afff1">
    <w:name w:val="endnote reference"/>
    <w:basedOn w:val="a1"/>
    <w:rsid w:val="00007B4B"/>
    <w:rPr>
      <w:vertAlign w:val="superscript"/>
    </w:rPr>
  </w:style>
  <w:style w:type="character" w:styleId="afff2">
    <w:name w:val="footnote reference"/>
    <w:basedOn w:val="a1"/>
    <w:rsid w:val="00007B4B"/>
    <w:rPr>
      <w:vertAlign w:val="superscript"/>
    </w:rPr>
  </w:style>
  <w:style w:type="numbering" w:customStyle="1" w:styleId="28">
    <w:name w:val="Нет списка2"/>
    <w:next w:val="a3"/>
    <w:uiPriority w:val="99"/>
    <w:semiHidden/>
    <w:unhideWhenUsed/>
    <w:rsid w:val="00C74BFE"/>
  </w:style>
  <w:style w:type="table" w:customStyle="1" w:styleId="101">
    <w:name w:val="Сетка таблицы10"/>
    <w:basedOn w:val="a2"/>
    <w:next w:val="afe"/>
    <w:uiPriority w:val="59"/>
    <w:rsid w:val="00C74BF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3">
    <w:name w:val="Виды использования"/>
    <w:basedOn w:val="a0"/>
    <w:qFormat/>
    <w:rsid w:val="00C74BFE"/>
    <w:pPr>
      <w:widowControl w:val="0"/>
      <w:tabs>
        <w:tab w:val="left" w:pos="7200"/>
      </w:tabs>
      <w:suppressAutoHyphens/>
      <w:snapToGrid w:val="0"/>
      <w:spacing w:line="276" w:lineRule="auto"/>
      <w:jc w:val="center"/>
    </w:pPr>
    <w:rPr>
      <w:caps/>
      <w:sz w:val="28"/>
      <w:szCs w:val="28"/>
      <w:lang w:eastAsia="ar-SA"/>
    </w:rPr>
  </w:style>
  <w:style w:type="paragraph" w:customStyle="1" w:styleId="410">
    <w:name w:val="Заголовок 41"/>
    <w:basedOn w:val="a0"/>
    <w:next w:val="a0"/>
    <w:uiPriority w:val="9"/>
    <w:unhideWhenUsed/>
    <w:qFormat/>
    <w:rsid w:val="00C74BFE"/>
    <w:pPr>
      <w:keepNext/>
      <w:keepLines/>
      <w:suppressAutoHyphens/>
      <w:snapToGrid w:val="0"/>
      <w:spacing w:before="40"/>
      <w:jc w:val="both"/>
      <w:outlineLvl w:val="3"/>
    </w:pPr>
    <w:rPr>
      <w:rFonts w:ascii="Cambria" w:hAnsi="Cambria"/>
      <w:i/>
      <w:iCs/>
      <w:color w:val="365F91"/>
      <w:sz w:val="28"/>
      <w:szCs w:val="22"/>
      <w:lang w:eastAsia="ar-SA"/>
    </w:rPr>
  </w:style>
  <w:style w:type="paragraph" w:customStyle="1" w:styleId="1f3">
    <w:name w:val="Заголовок оглавления1"/>
    <w:basedOn w:val="1"/>
    <w:next w:val="a0"/>
    <w:uiPriority w:val="39"/>
    <w:unhideWhenUsed/>
    <w:qFormat/>
    <w:rsid w:val="00C74BFE"/>
    <w:pPr>
      <w:keepLines/>
      <w:spacing w:before="240" w:after="0" w:line="259" w:lineRule="auto"/>
      <w:jc w:val="left"/>
      <w:outlineLvl w:val="9"/>
    </w:pPr>
    <w:rPr>
      <w:rFonts w:ascii="Cambria" w:hAnsi="Cambria" w:cs="Times New Roman"/>
      <w:b w:val="0"/>
      <w:bCs w:val="0"/>
      <w:caps w:val="0"/>
      <w:color w:val="365F91"/>
      <w:kern w:val="0"/>
      <w:sz w:val="32"/>
      <w:lang w:eastAsia="ru-RU"/>
    </w:rPr>
  </w:style>
  <w:style w:type="character" w:customStyle="1" w:styleId="1f4">
    <w:name w:val="Гиперссылка1"/>
    <w:basedOn w:val="a1"/>
    <w:uiPriority w:val="99"/>
    <w:unhideWhenUsed/>
    <w:rsid w:val="00C74BFE"/>
    <w:rPr>
      <w:color w:val="0000FF"/>
      <w:u w:val="single"/>
    </w:rPr>
  </w:style>
  <w:style w:type="paragraph" w:customStyle="1" w:styleId="Default">
    <w:name w:val="Default"/>
    <w:uiPriority w:val="99"/>
    <w:rsid w:val="00C74BFE"/>
    <w:pPr>
      <w:autoSpaceDE w:val="0"/>
      <w:autoSpaceDN w:val="0"/>
      <w:adjustRightInd w:val="0"/>
    </w:pPr>
    <w:rPr>
      <w:color w:val="000000"/>
      <w:sz w:val="24"/>
      <w:szCs w:val="24"/>
    </w:rPr>
  </w:style>
  <w:style w:type="paragraph" w:customStyle="1" w:styleId="1f5">
    <w:name w:val="Без интервала1"/>
    <w:qFormat/>
    <w:rsid w:val="00C74BFE"/>
    <w:rPr>
      <w:sz w:val="24"/>
      <w:szCs w:val="24"/>
      <w:lang w:eastAsia="en-US"/>
    </w:rPr>
  </w:style>
  <w:style w:type="character" w:customStyle="1" w:styleId="411">
    <w:name w:val="Заголовок 4 Знак1"/>
    <w:basedOn w:val="a1"/>
    <w:uiPriority w:val="9"/>
    <w:semiHidden/>
    <w:rsid w:val="00C74BFE"/>
    <w:rPr>
      <w:rFonts w:ascii="Calibri Light" w:eastAsia="Times New Roman" w:hAnsi="Calibri Light" w:cs="Times New Roman"/>
      <w:i/>
      <w:iCs/>
      <w:color w:val="2F5496"/>
      <w:sz w:val="28"/>
      <w:lang w:eastAsia="ar-SA"/>
    </w:rPr>
  </w:style>
  <w:style w:type="character" w:customStyle="1" w:styleId="1f6">
    <w:name w:val="Просмотренная гиперссылка1"/>
    <w:basedOn w:val="a1"/>
    <w:uiPriority w:val="99"/>
    <w:semiHidden/>
    <w:unhideWhenUsed/>
    <w:rsid w:val="00C74BFE"/>
    <w:rPr>
      <w:color w:val="954F72"/>
      <w:u w:val="single"/>
    </w:rPr>
  </w:style>
  <w:style w:type="character" w:styleId="afff4">
    <w:name w:val="FollowedHyperlink"/>
    <w:basedOn w:val="a1"/>
    <w:rsid w:val="00C74BFE"/>
    <w:rPr>
      <w:color w:val="954F72" w:themeColor="followedHyperlink"/>
      <w:u w:val="single"/>
    </w:rPr>
  </w:style>
  <w:style w:type="character" w:customStyle="1" w:styleId="29">
    <w:name w:val="Неразрешенное упоминание2"/>
    <w:basedOn w:val="a1"/>
    <w:uiPriority w:val="99"/>
    <w:semiHidden/>
    <w:unhideWhenUsed/>
    <w:rsid w:val="00131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39630">
      <w:bodyDiv w:val="1"/>
      <w:marLeft w:val="0"/>
      <w:marRight w:val="0"/>
      <w:marTop w:val="0"/>
      <w:marBottom w:val="0"/>
      <w:divBdr>
        <w:top w:val="none" w:sz="0" w:space="0" w:color="auto"/>
        <w:left w:val="none" w:sz="0" w:space="0" w:color="auto"/>
        <w:bottom w:val="none" w:sz="0" w:space="0" w:color="auto"/>
        <w:right w:val="none" w:sz="0" w:space="0" w:color="auto"/>
      </w:divBdr>
    </w:div>
    <w:div w:id="8413061">
      <w:bodyDiv w:val="1"/>
      <w:marLeft w:val="0"/>
      <w:marRight w:val="0"/>
      <w:marTop w:val="0"/>
      <w:marBottom w:val="0"/>
      <w:divBdr>
        <w:top w:val="none" w:sz="0" w:space="0" w:color="auto"/>
        <w:left w:val="none" w:sz="0" w:space="0" w:color="auto"/>
        <w:bottom w:val="none" w:sz="0" w:space="0" w:color="auto"/>
        <w:right w:val="none" w:sz="0" w:space="0" w:color="auto"/>
      </w:divBdr>
    </w:div>
    <w:div w:id="10496519">
      <w:bodyDiv w:val="1"/>
      <w:marLeft w:val="0"/>
      <w:marRight w:val="0"/>
      <w:marTop w:val="0"/>
      <w:marBottom w:val="0"/>
      <w:divBdr>
        <w:top w:val="none" w:sz="0" w:space="0" w:color="auto"/>
        <w:left w:val="none" w:sz="0" w:space="0" w:color="auto"/>
        <w:bottom w:val="none" w:sz="0" w:space="0" w:color="auto"/>
        <w:right w:val="none" w:sz="0" w:space="0" w:color="auto"/>
      </w:divBdr>
    </w:div>
    <w:div w:id="46491295">
      <w:bodyDiv w:val="1"/>
      <w:marLeft w:val="0"/>
      <w:marRight w:val="0"/>
      <w:marTop w:val="0"/>
      <w:marBottom w:val="0"/>
      <w:divBdr>
        <w:top w:val="none" w:sz="0" w:space="0" w:color="auto"/>
        <w:left w:val="none" w:sz="0" w:space="0" w:color="auto"/>
        <w:bottom w:val="none" w:sz="0" w:space="0" w:color="auto"/>
        <w:right w:val="none" w:sz="0" w:space="0" w:color="auto"/>
      </w:divBdr>
    </w:div>
    <w:div w:id="47148703">
      <w:bodyDiv w:val="1"/>
      <w:marLeft w:val="0"/>
      <w:marRight w:val="0"/>
      <w:marTop w:val="0"/>
      <w:marBottom w:val="0"/>
      <w:divBdr>
        <w:top w:val="none" w:sz="0" w:space="0" w:color="auto"/>
        <w:left w:val="none" w:sz="0" w:space="0" w:color="auto"/>
        <w:bottom w:val="none" w:sz="0" w:space="0" w:color="auto"/>
        <w:right w:val="none" w:sz="0" w:space="0" w:color="auto"/>
      </w:divBdr>
    </w:div>
    <w:div w:id="129253316">
      <w:bodyDiv w:val="1"/>
      <w:marLeft w:val="0"/>
      <w:marRight w:val="0"/>
      <w:marTop w:val="0"/>
      <w:marBottom w:val="0"/>
      <w:divBdr>
        <w:top w:val="none" w:sz="0" w:space="0" w:color="auto"/>
        <w:left w:val="none" w:sz="0" w:space="0" w:color="auto"/>
        <w:bottom w:val="none" w:sz="0" w:space="0" w:color="auto"/>
        <w:right w:val="none" w:sz="0" w:space="0" w:color="auto"/>
      </w:divBdr>
    </w:div>
    <w:div w:id="129784214">
      <w:bodyDiv w:val="1"/>
      <w:marLeft w:val="0"/>
      <w:marRight w:val="0"/>
      <w:marTop w:val="0"/>
      <w:marBottom w:val="0"/>
      <w:divBdr>
        <w:top w:val="none" w:sz="0" w:space="0" w:color="auto"/>
        <w:left w:val="none" w:sz="0" w:space="0" w:color="auto"/>
        <w:bottom w:val="none" w:sz="0" w:space="0" w:color="auto"/>
        <w:right w:val="none" w:sz="0" w:space="0" w:color="auto"/>
      </w:divBdr>
    </w:div>
    <w:div w:id="153646617">
      <w:bodyDiv w:val="1"/>
      <w:marLeft w:val="0"/>
      <w:marRight w:val="0"/>
      <w:marTop w:val="0"/>
      <w:marBottom w:val="0"/>
      <w:divBdr>
        <w:top w:val="none" w:sz="0" w:space="0" w:color="auto"/>
        <w:left w:val="none" w:sz="0" w:space="0" w:color="auto"/>
        <w:bottom w:val="none" w:sz="0" w:space="0" w:color="auto"/>
        <w:right w:val="none" w:sz="0" w:space="0" w:color="auto"/>
      </w:divBdr>
    </w:div>
    <w:div w:id="166795446">
      <w:bodyDiv w:val="1"/>
      <w:marLeft w:val="0"/>
      <w:marRight w:val="0"/>
      <w:marTop w:val="0"/>
      <w:marBottom w:val="0"/>
      <w:divBdr>
        <w:top w:val="none" w:sz="0" w:space="0" w:color="auto"/>
        <w:left w:val="none" w:sz="0" w:space="0" w:color="auto"/>
        <w:bottom w:val="none" w:sz="0" w:space="0" w:color="auto"/>
        <w:right w:val="none" w:sz="0" w:space="0" w:color="auto"/>
      </w:divBdr>
    </w:div>
    <w:div w:id="171265939">
      <w:bodyDiv w:val="1"/>
      <w:marLeft w:val="0"/>
      <w:marRight w:val="0"/>
      <w:marTop w:val="0"/>
      <w:marBottom w:val="0"/>
      <w:divBdr>
        <w:top w:val="none" w:sz="0" w:space="0" w:color="auto"/>
        <w:left w:val="none" w:sz="0" w:space="0" w:color="auto"/>
        <w:bottom w:val="none" w:sz="0" w:space="0" w:color="auto"/>
        <w:right w:val="none" w:sz="0" w:space="0" w:color="auto"/>
      </w:divBdr>
    </w:div>
    <w:div w:id="182256063">
      <w:bodyDiv w:val="1"/>
      <w:marLeft w:val="0"/>
      <w:marRight w:val="0"/>
      <w:marTop w:val="0"/>
      <w:marBottom w:val="0"/>
      <w:divBdr>
        <w:top w:val="none" w:sz="0" w:space="0" w:color="auto"/>
        <w:left w:val="none" w:sz="0" w:space="0" w:color="auto"/>
        <w:bottom w:val="none" w:sz="0" w:space="0" w:color="auto"/>
        <w:right w:val="none" w:sz="0" w:space="0" w:color="auto"/>
      </w:divBdr>
    </w:div>
    <w:div w:id="202981685">
      <w:bodyDiv w:val="1"/>
      <w:marLeft w:val="0"/>
      <w:marRight w:val="0"/>
      <w:marTop w:val="0"/>
      <w:marBottom w:val="0"/>
      <w:divBdr>
        <w:top w:val="none" w:sz="0" w:space="0" w:color="auto"/>
        <w:left w:val="none" w:sz="0" w:space="0" w:color="auto"/>
        <w:bottom w:val="none" w:sz="0" w:space="0" w:color="auto"/>
        <w:right w:val="none" w:sz="0" w:space="0" w:color="auto"/>
      </w:divBdr>
    </w:div>
    <w:div w:id="224147882">
      <w:bodyDiv w:val="1"/>
      <w:marLeft w:val="0"/>
      <w:marRight w:val="0"/>
      <w:marTop w:val="0"/>
      <w:marBottom w:val="0"/>
      <w:divBdr>
        <w:top w:val="none" w:sz="0" w:space="0" w:color="auto"/>
        <w:left w:val="none" w:sz="0" w:space="0" w:color="auto"/>
        <w:bottom w:val="none" w:sz="0" w:space="0" w:color="auto"/>
        <w:right w:val="none" w:sz="0" w:space="0" w:color="auto"/>
      </w:divBdr>
    </w:div>
    <w:div w:id="231887560">
      <w:bodyDiv w:val="1"/>
      <w:marLeft w:val="0"/>
      <w:marRight w:val="0"/>
      <w:marTop w:val="0"/>
      <w:marBottom w:val="0"/>
      <w:divBdr>
        <w:top w:val="none" w:sz="0" w:space="0" w:color="auto"/>
        <w:left w:val="none" w:sz="0" w:space="0" w:color="auto"/>
        <w:bottom w:val="none" w:sz="0" w:space="0" w:color="auto"/>
        <w:right w:val="none" w:sz="0" w:space="0" w:color="auto"/>
      </w:divBdr>
    </w:div>
    <w:div w:id="240256666">
      <w:bodyDiv w:val="1"/>
      <w:marLeft w:val="0"/>
      <w:marRight w:val="0"/>
      <w:marTop w:val="0"/>
      <w:marBottom w:val="0"/>
      <w:divBdr>
        <w:top w:val="none" w:sz="0" w:space="0" w:color="auto"/>
        <w:left w:val="none" w:sz="0" w:space="0" w:color="auto"/>
        <w:bottom w:val="none" w:sz="0" w:space="0" w:color="auto"/>
        <w:right w:val="none" w:sz="0" w:space="0" w:color="auto"/>
      </w:divBdr>
    </w:div>
    <w:div w:id="269699722">
      <w:bodyDiv w:val="1"/>
      <w:marLeft w:val="0"/>
      <w:marRight w:val="0"/>
      <w:marTop w:val="0"/>
      <w:marBottom w:val="0"/>
      <w:divBdr>
        <w:top w:val="none" w:sz="0" w:space="0" w:color="auto"/>
        <w:left w:val="none" w:sz="0" w:space="0" w:color="auto"/>
        <w:bottom w:val="none" w:sz="0" w:space="0" w:color="auto"/>
        <w:right w:val="none" w:sz="0" w:space="0" w:color="auto"/>
      </w:divBdr>
    </w:div>
    <w:div w:id="272445181">
      <w:bodyDiv w:val="1"/>
      <w:marLeft w:val="0"/>
      <w:marRight w:val="0"/>
      <w:marTop w:val="0"/>
      <w:marBottom w:val="0"/>
      <w:divBdr>
        <w:top w:val="none" w:sz="0" w:space="0" w:color="auto"/>
        <w:left w:val="none" w:sz="0" w:space="0" w:color="auto"/>
        <w:bottom w:val="none" w:sz="0" w:space="0" w:color="auto"/>
        <w:right w:val="none" w:sz="0" w:space="0" w:color="auto"/>
      </w:divBdr>
    </w:div>
    <w:div w:id="282228303">
      <w:bodyDiv w:val="1"/>
      <w:marLeft w:val="0"/>
      <w:marRight w:val="0"/>
      <w:marTop w:val="0"/>
      <w:marBottom w:val="0"/>
      <w:divBdr>
        <w:top w:val="none" w:sz="0" w:space="0" w:color="auto"/>
        <w:left w:val="none" w:sz="0" w:space="0" w:color="auto"/>
        <w:bottom w:val="none" w:sz="0" w:space="0" w:color="auto"/>
        <w:right w:val="none" w:sz="0" w:space="0" w:color="auto"/>
      </w:divBdr>
    </w:div>
    <w:div w:id="284236541">
      <w:bodyDiv w:val="1"/>
      <w:marLeft w:val="0"/>
      <w:marRight w:val="0"/>
      <w:marTop w:val="0"/>
      <w:marBottom w:val="0"/>
      <w:divBdr>
        <w:top w:val="none" w:sz="0" w:space="0" w:color="auto"/>
        <w:left w:val="none" w:sz="0" w:space="0" w:color="auto"/>
        <w:bottom w:val="none" w:sz="0" w:space="0" w:color="auto"/>
        <w:right w:val="none" w:sz="0" w:space="0" w:color="auto"/>
      </w:divBdr>
    </w:div>
    <w:div w:id="289210557">
      <w:bodyDiv w:val="1"/>
      <w:marLeft w:val="0"/>
      <w:marRight w:val="0"/>
      <w:marTop w:val="0"/>
      <w:marBottom w:val="0"/>
      <w:divBdr>
        <w:top w:val="none" w:sz="0" w:space="0" w:color="auto"/>
        <w:left w:val="none" w:sz="0" w:space="0" w:color="auto"/>
        <w:bottom w:val="none" w:sz="0" w:space="0" w:color="auto"/>
        <w:right w:val="none" w:sz="0" w:space="0" w:color="auto"/>
      </w:divBdr>
    </w:div>
    <w:div w:id="309408357">
      <w:bodyDiv w:val="1"/>
      <w:marLeft w:val="0"/>
      <w:marRight w:val="0"/>
      <w:marTop w:val="0"/>
      <w:marBottom w:val="0"/>
      <w:divBdr>
        <w:top w:val="none" w:sz="0" w:space="0" w:color="auto"/>
        <w:left w:val="none" w:sz="0" w:space="0" w:color="auto"/>
        <w:bottom w:val="none" w:sz="0" w:space="0" w:color="auto"/>
        <w:right w:val="none" w:sz="0" w:space="0" w:color="auto"/>
      </w:divBdr>
    </w:div>
    <w:div w:id="323169223">
      <w:bodyDiv w:val="1"/>
      <w:marLeft w:val="0"/>
      <w:marRight w:val="0"/>
      <w:marTop w:val="0"/>
      <w:marBottom w:val="0"/>
      <w:divBdr>
        <w:top w:val="none" w:sz="0" w:space="0" w:color="auto"/>
        <w:left w:val="none" w:sz="0" w:space="0" w:color="auto"/>
        <w:bottom w:val="none" w:sz="0" w:space="0" w:color="auto"/>
        <w:right w:val="none" w:sz="0" w:space="0" w:color="auto"/>
      </w:divBdr>
    </w:div>
    <w:div w:id="327446750">
      <w:bodyDiv w:val="1"/>
      <w:marLeft w:val="0"/>
      <w:marRight w:val="0"/>
      <w:marTop w:val="0"/>
      <w:marBottom w:val="0"/>
      <w:divBdr>
        <w:top w:val="none" w:sz="0" w:space="0" w:color="auto"/>
        <w:left w:val="none" w:sz="0" w:space="0" w:color="auto"/>
        <w:bottom w:val="none" w:sz="0" w:space="0" w:color="auto"/>
        <w:right w:val="none" w:sz="0" w:space="0" w:color="auto"/>
      </w:divBdr>
    </w:div>
    <w:div w:id="341516708">
      <w:bodyDiv w:val="1"/>
      <w:marLeft w:val="0"/>
      <w:marRight w:val="0"/>
      <w:marTop w:val="0"/>
      <w:marBottom w:val="0"/>
      <w:divBdr>
        <w:top w:val="none" w:sz="0" w:space="0" w:color="auto"/>
        <w:left w:val="none" w:sz="0" w:space="0" w:color="auto"/>
        <w:bottom w:val="none" w:sz="0" w:space="0" w:color="auto"/>
        <w:right w:val="none" w:sz="0" w:space="0" w:color="auto"/>
      </w:divBdr>
    </w:div>
    <w:div w:id="364139451">
      <w:bodyDiv w:val="1"/>
      <w:marLeft w:val="0"/>
      <w:marRight w:val="0"/>
      <w:marTop w:val="0"/>
      <w:marBottom w:val="0"/>
      <w:divBdr>
        <w:top w:val="none" w:sz="0" w:space="0" w:color="auto"/>
        <w:left w:val="none" w:sz="0" w:space="0" w:color="auto"/>
        <w:bottom w:val="none" w:sz="0" w:space="0" w:color="auto"/>
        <w:right w:val="none" w:sz="0" w:space="0" w:color="auto"/>
      </w:divBdr>
    </w:div>
    <w:div w:id="374086237">
      <w:bodyDiv w:val="1"/>
      <w:marLeft w:val="0"/>
      <w:marRight w:val="0"/>
      <w:marTop w:val="0"/>
      <w:marBottom w:val="0"/>
      <w:divBdr>
        <w:top w:val="none" w:sz="0" w:space="0" w:color="auto"/>
        <w:left w:val="none" w:sz="0" w:space="0" w:color="auto"/>
        <w:bottom w:val="none" w:sz="0" w:space="0" w:color="auto"/>
        <w:right w:val="none" w:sz="0" w:space="0" w:color="auto"/>
      </w:divBdr>
    </w:div>
    <w:div w:id="386421542">
      <w:bodyDiv w:val="1"/>
      <w:marLeft w:val="0"/>
      <w:marRight w:val="0"/>
      <w:marTop w:val="0"/>
      <w:marBottom w:val="0"/>
      <w:divBdr>
        <w:top w:val="none" w:sz="0" w:space="0" w:color="auto"/>
        <w:left w:val="none" w:sz="0" w:space="0" w:color="auto"/>
        <w:bottom w:val="none" w:sz="0" w:space="0" w:color="auto"/>
        <w:right w:val="none" w:sz="0" w:space="0" w:color="auto"/>
      </w:divBdr>
    </w:div>
    <w:div w:id="393049206">
      <w:bodyDiv w:val="1"/>
      <w:marLeft w:val="0"/>
      <w:marRight w:val="0"/>
      <w:marTop w:val="0"/>
      <w:marBottom w:val="0"/>
      <w:divBdr>
        <w:top w:val="none" w:sz="0" w:space="0" w:color="auto"/>
        <w:left w:val="none" w:sz="0" w:space="0" w:color="auto"/>
        <w:bottom w:val="none" w:sz="0" w:space="0" w:color="auto"/>
        <w:right w:val="none" w:sz="0" w:space="0" w:color="auto"/>
      </w:divBdr>
    </w:div>
    <w:div w:id="398334694">
      <w:bodyDiv w:val="1"/>
      <w:marLeft w:val="0"/>
      <w:marRight w:val="0"/>
      <w:marTop w:val="0"/>
      <w:marBottom w:val="0"/>
      <w:divBdr>
        <w:top w:val="none" w:sz="0" w:space="0" w:color="auto"/>
        <w:left w:val="none" w:sz="0" w:space="0" w:color="auto"/>
        <w:bottom w:val="none" w:sz="0" w:space="0" w:color="auto"/>
        <w:right w:val="none" w:sz="0" w:space="0" w:color="auto"/>
      </w:divBdr>
      <w:divsChild>
        <w:div w:id="35741477">
          <w:marLeft w:val="0"/>
          <w:marRight w:val="0"/>
          <w:marTop w:val="120"/>
          <w:marBottom w:val="0"/>
          <w:divBdr>
            <w:top w:val="none" w:sz="0" w:space="0" w:color="auto"/>
            <w:left w:val="none" w:sz="0" w:space="0" w:color="auto"/>
            <w:bottom w:val="none" w:sz="0" w:space="0" w:color="auto"/>
            <w:right w:val="none" w:sz="0" w:space="0" w:color="auto"/>
          </w:divBdr>
        </w:div>
        <w:div w:id="193227622">
          <w:marLeft w:val="0"/>
          <w:marRight w:val="0"/>
          <w:marTop w:val="120"/>
          <w:marBottom w:val="0"/>
          <w:divBdr>
            <w:top w:val="none" w:sz="0" w:space="0" w:color="auto"/>
            <w:left w:val="none" w:sz="0" w:space="0" w:color="auto"/>
            <w:bottom w:val="none" w:sz="0" w:space="0" w:color="auto"/>
            <w:right w:val="none" w:sz="0" w:space="0" w:color="auto"/>
          </w:divBdr>
        </w:div>
        <w:div w:id="557935816">
          <w:marLeft w:val="0"/>
          <w:marRight w:val="0"/>
          <w:marTop w:val="120"/>
          <w:marBottom w:val="0"/>
          <w:divBdr>
            <w:top w:val="none" w:sz="0" w:space="0" w:color="auto"/>
            <w:left w:val="none" w:sz="0" w:space="0" w:color="auto"/>
            <w:bottom w:val="none" w:sz="0" w:space="0" w:color="auto"/>
            <w:right w:val="none" w:sz="0" w:space="0" w:color="auto"/>
          </w:divBdr>
        </w:div>
        <w:div w:id="671838307">
          <w:marLeft w:val="0"/>
          <w:marRight w:val="0"/>
          <w:marTop w:val="120"/>
          <w:marBottom w:val="0"/>
          <w:divBdr>
            <w:top w:val="none" w:sz="0" w:space="0" w:color="auto"/>
            <w:left w:val="none" w:sz="0" w:space="0" w:color="auto"/>
            <w:bottom w:val="none" w:sz="0" w:space="0" w:color="auto"/>
            <w:right w:val="none" w:sz="0" w:space="0" w:color="auto"/>
          </w:divBdr>
        </w:div>
        <w:div w:id="778985753">
          <w:marLeft w:val="0"/>
          <w:marRight w:val="0"/>
          <w:marTop w:val="0"/>
          <w:marBottom w:val="192"/>
          <w:divBdr>
            <w:top w:val="none" w:sz="0" w:space="0" w:color="auto"/>
            <w:left w:val="none" w:sz="0" w:space="0" w:color="auto"/>
            <w:bottom w:val="none" w:sz="0" w:space="0" w:color="auto"/>
            <w:right w:val="none" w:sz="0" w:space="0" w:color="auto"/>
          </w:divBdr>
        </w:div>
        <w:div w:id="938029427">
          <w:marLeft w:val="0"/>
          <w:marRight w:val="0"/>
          <w:marTop w:val="120"/>
          <w:marBottom w:val="0"/>
          <w:divBdr>
            <w:top w:val="none" w:sz="0" w:space="0" w:color="auto"/>
            <w:left w:val="none" w:sz="0" w:space="0" w:color="auto"/>
            <w:bottom w:val="none" w:sz="0" w:space="0" w:color="auto"/>
            <w:right w:val="none" w:sz="0" w:space="0" w:color="auto"/>
          </w:divBdr>
        </w:div>
        <w:div w:id="1113092037">
          <w:marLeft w:val="0"/>
          <w:marRight w:val="0"/>
          <w:marTop w:val="120"/>
          <w:marBottom w:val="0"/>
          <w:divBdr>
            <w:top w:val="none" w:sz="0" w:space="0" w:color="auto"/>
            <w:left w:val="none" w:sz="0" w:space="0" w:color="auto"/>
            <w:bottom w:val="none" w:sz="0" w:space="0" w:color="auto"/>
            <w:right w:val="none" w:sz="0" w:space="0" w:color="auto"/>
          </w:divBdr>
        </w:div>
        <w:div w:id="1239361883">
          <w:marLeft w:val="0"/>
          <w:marRight w:val="0"/>
          <w:marTop w:val="120"/>
          <w:marBottom w:val="96"/>
          <w:divBdr>
            <w:top w:val="none" w:sz="0" w:space="0" w:color="auto"/>
            <w:left w:val="single" w:sz="24" w:space="0" w:color="CED3F1"/>
            <w:bottom w:val="none" w:sz="0" w:space="0" w:color="auto"/>
            <w:right w:val="none" w:sz="0" w:space="0" w:color="auto"/>
          </w:divBdr>
        </w:div>
        <w:div w:id="1366559377">
          <w:marLeft w:val="0"/>
          <w:marRight w:val="0"/>
          <w:marTop w:val="120"/>
          <w:marBottom w:val="0"/>
          <w:divBdr>
            <w:top w:val="none" w:sz="0" w:space="0" w:color="auto"/>
            <w:left w:val="none" w:sz="0" w:space="0" w:color="auto"/>
            <w:bottom w:val="none" w:sz="0" w:space="0" w:color="auto"/>
            <w:right w:val="none" w:sz="0" w:space="0" w:color="auto"/>
          </w:divBdr>
        </w:div>
        <w:div w:id="1640498918">
          <w:marLeft w:val="0"/>
          <w:marRight w:val="0"/>
          <w:marTop w:val="120"/>
          <w:marBottom w:val="0"/>
          <w:divBdr>
            <w:top w:val="none" w:sz="0" w:space="0" w:color="auto"/>
            <w:left w:val="none" w:sz="0" w:space="0" w:color="auto"/>
            <w:bottom w:val="none" w:sz="0" w:space="0" w:color="auto"/>
            <w:right w:val="none" w:sz="0" w:space="0" w:color="auto"/>
          </w:divBdr>
        </w:div>
        <w:div w:id="1898935176">
          <w:marLeft w:val="0"/>
          <w:marRight w:val="0"/>
          <w:marTop w:val="120"/>
          <w:marBottom w:val="0"/>
          <w:divBdr>
            <w:top w:val="none" w:sz="0" w:space="0" w:color="auto"/>
            <w:left w:val="none" w:sz="0" w:space="0" w:color="auto"/>
            <w:bottom w:val="none" w:sz="0" w:space="0" w:color="auto"/>
            <w:right w:val="none" w:sz="0" w:space="0" w:color="auto"/>
          </w:divBdr>
        </w:div>
        <w:div w:id="1989161790">
          <w:marLeft w:val="0"/>
          <w:marRight w:val="0"/>
          <w:marTop w:val="120"/>
          <w:marBottom w:val="0"/>
          <w:divBdr>
            <w:top w:val="none" w:sz="0" w:space="0" w:color="auto"/>
            <w:left w:val="none" w:sz="0" w:space="0" w:color="auto"/>
            <w:bottom w:val="none" w:sz="0" w:space="0" w:color="auto"/>
            <w:right w:val="none" w:sz="0" w:space="0" w:color="auto"/>
          </w:divBdr>
        </w:div>
        <w:div w:id="2015985663">
          <w:marLeft w:val="0"/>
          <w:marRight w:val="0"/>
          <w:marTop w:val="120"/>
          <w:marBottom w:val="0"/>
          <w:divBdr>
            <w:top w:val="none" w:sz="0" w:space="0" w:color="auto"/>
            <w:left w:val="none" w:sz="0" w:space="0" w:color="auto"/>
            <w:bottom w:val="none" w:sz="0" w:space="0" w:color="auto"/>
            <w:right w:val="none" w:sz="0" w:space="0" w:color="auto"/>
          </w:divBdr>
        </w:div>
      </w:divsChild>
    </w:div>
    <w:div w:id="422148683">
      <w:bodyDiv w:val="1"/>
      <w:marLeft w:val="0"/>
      <w:marRight w:val="0"/>
      <w:marTop w:val="0"/>
      <w:marBottom w:val="0"/>
      <w:divBdr>
        <w:top w:val="none" w:sz="0" w:space="0" w:color="auto"/>
        <w:left w:val="none" w:sz="0" w:space="0" w:color="auto"/>
        <w:bottom w:val="none" w:sz="0" w:space="0" w:color="auto"/>
        <w:right w:val="none" w:sz="0" w:space="0" w:color="auto"/>
      </w:divBdr>
    </w:div>
    <w:div w:id="436406680">
      <w:bodyDiv w:val="1"/>
      <w:marLeft w:val="0"/>
      <w:marRight w:val="0"/>
      <w:marTop w:val="0"/>
      <w:marBottom w:val="0"/>
      <w:divBdr>
        <w:top w:val="none" w:sz="0" w:space="0" w:color="auto"/>
        <w:left w:val="none" w:sz="0" w:space="0" w:color="auto"/>
        <w:bottom w:val="none" w:sz="0" w:space="0" w:color="auto"/>
        <w:right w:val="none" w:sz="0" w:space="0" w:color="auto"/>
      </w:divBdr>
    </w:div>
    <w:div w:id="438070327">
      <w:bodyDiv w:val="1"/>
      <w:marLeft w:val="0"/>
      <w:marRight w:val="0"/>
      <w:marTop w:val="0"/>
      <w:marBottom w:val="0"/>
      <w:divBdr>
        <w:top w:val="none" w:sz="0" w:space="0" w:color="auto"/>
        <w:left w:val="none" w:sz="0" w:space="0" w:color="auto"/>
        <w:bottom w:val="none" w:sz="0" w:space="0" w:color="auto"/>
        <w:right w:val="none" w:sz="0" w:space="0" w:color="auto"/>
      </w:divBdr>
    </w:div>
    <w:div w:id="453909850">
      <w:bodyDiv w:val="1"/>
      <w:marLeft w:val="0"/>
      <w:marRight w:val="0"/>
      <w:marTop w:val="0"/>
      <w:marBottom w:val="0"/>
      <w:divBdr>
        <w:top w:val="none" w:sz="0" w:space="0" w:color="auto"/>
        <w:left w:val="none" w:sz="0" w:space="0" w:color="auto"/>
        <w:bottom w:val="none" w:sz="0" w:space="0" w:color="auto"/>
        <w:right w:val="none" w:sz="0" w:space="0" w:color="auto"/>
      </w:divBdr>
    </w:div>
    <w:div w:id="468788853">
      <w:bodyDiv w:val="1"/>
      <w:marLeft w:val="0"/>
      <w:marRight w:val="0"/>
      <w:marTop w:val="0"/>
      <w:marBottom w:val="0"/>
      <w:divBdr>
        <w:top w:val="none" w:sz="0" w:space="0" w:color="auto"/>
        <w:left w:val="none" w:sz="0" w:space="0" w:color="auto"/>
        <w:bottom w:val="none" w:sz="0" w:space="0" w:color="auto"/>
        <w:right w:val="none" w:sz="0" w:space="0" w:color="auto"/>
      </w:divBdr>
    </w:div>
    <w:div w:id="478228529">
      <w:bodyDiv w:val="1"/>
      <w:marLeft w:val="0"/>
      <w:marRight w:val="0"/>
      <w:marTop w:val="0"/>
      <w:marBottom w:val="0"/>
      <w:divBdr>
        <w:top w:val="none" w:sz="0" w:space="0" w:color="auto"/>
        <w:left w:val="none" w:sz="0" w:space="0" w:color="auto"/>
        <w:bottom w:val="none" w:sz="0" w:space="0" w:color="auto"/>
        <w:right w:val="none" w:sz="0" w:space="0" w:color="auto"/>
      </w:divBdr>
    </w:div>
    <w:div w:id="521668038">
      <w:bodyDiv w:val="1"/>
      <w:marLeft w:val="0"/>
      <w:marRight w:val="0"/>
      <w:marTop w:val="0"/>
      <w:marBottom w:val="0"/>
      <w:divBdr>
        <w:top w:val="none" w:sz="0" w:space="0" w:color="auto"/>
        <w:left w:val="none" w:sz="0" w:space="0" w:color="auto"/>
        <w:bottom w:val="none" w:sz="0" w:space="0" w:color="auto"/>
        <w:right w:val="none" w:sz="0" w:space="0" w:color="auto"/>
      </w:divBdr>
    </w:div>
    <w:div w:id="525875529">
      <w:bodyDiv w:val="1"/>
      <w:marLeft w:val="0"/>
      <w:marRight w:val="0"/>
      <w:marTop w:val="0"/>
      <w:marBottom w:val="0"/>
      <w:divBdr>
        <w:top w:val="none" w:sz="0" w:space="0" w:color="auto"/>
        <w:left w:val="none" w:sz="0" w:space="0" w:color="auto"/>
        <w:bottom w:val="none" w:sz="0" w:space="0" w:color="auto"/>
        <w:right w:val="none" w:sz="0" w:space="0" w:color="auto"/>
      </w:divBdr>
    </w:div>
    <w:div w:id="526872735">
      <w:bodyDiv w:val="1"/>
      <w:marLeft w:val="0"/>
      <w:marRight w:val="0"/>
      <w:marTop w:val="0"/>
      <w:marBottom w:val="0"/>
      <w:divBdr>
        <w:top w:val="none" w:sz="0" w:space="0" w:color="auto"/>
        <w:left w:val="none" w:sz="0" w:space="0" w:color="auto"/>
        <w:bottom w:val="none" w:sz="0" w:space="0" w:color="auto"/>
        <w:right w:val="none" w:sz="0" w:space="0" w:color="auto"/>
      </w:divBdr>
    </w:div>
    <w:div w:id="535242796">
      <w:bodyDiv w:val="1"/>
      <w:marLeft w:val="0"/>
      <w:marRight w:val="0"/>
      <w:marTop w:val="0"/>
      <w:marBottom w:val="0"/>
      <w:divBdr>
        <w:top w:val="none" w:sz="0" w:space="0" w:color="auto"/>
        <w:left w:val="none" w:sz="0" w:space="0" w:color="auto"/>
        <w:bottom w:val="none" w:sz="0" w:space="0" w:color="auto"/>
        <w:right w:val="none" w:sz="0" w:space="0" w:color="auto"/>
      </w:divBdr>
    </w:div>
    <w:div w:id="580408336">
      <w:bodyDiv w:val="1"/>
      <w:marLeft w:val="0"/>
      <w:marRight w:val="0"/>
      <w:marTop w:val="0"/>
      <w:marBottom w:val="0"/>
      <w:divBdr>
        <w:top w:val="none" w:sz="0" w:space="0" w:color="auto"/>
        <w:left w:val="none" w:sz="0" w:space="0" w:color="auto"/>
        <w:bottom w:val="none" w:sz="0" w:space="0" w:color="auto"/>
        <w:right w:val="none" w:sz="0" w:space="0" w:color="auto"/>
      </w:divBdr>
    </w:div>
    <w:div w:id="618536815">
      <w:bodyDiv w:val="1"/>
      <w:marLeft w:val="0"/>
      <w:marRight w:val="0"/>
      <w:marTop w:val="0"/>
      <w:marBottom w:val="0"/>
      <w:divBdr>
        <w:top w:val="none" w:sz="0" w:space="0" w:color="auto"/>
        <w:left w:val="none" w:sz="0" w:space="0" w:color="auto"/>
        <w:bottom w:val="none" w:sz="0" w:space="0" w:color="auto"/>
        <w:right w:val="none" w:sz="0" w:space="0" w:color="auto"/>
      </w:divBdr>
    </w:div>
    <w:div w:id="629092328">
      <w:bodyDiv w:val="1"/>
      <w:marLeft w:val="0"/>
      <w:marRight w:val="0"/>
      <w:marTop w:val="0"/>
      <w:marBottom w:val="0"/>
      <w:divBdr>
        <w:top w:val="none" w:sz="0" w:space="0" w:color="auto"/>
        <w:left w:val="none" w:sz="0" w:space="0" w:color="auto"/>
        <w:bottom w:val="none" w:sz="0" w:space="0" w:color="auto"/>
        <w:right w:val="none" w:sz="0" w:space="0" w:color="auto"/>
      </w:divBdr>
    </w:div>
    <w:div w:id="630398899">
      <w:bodyDiv w:val="1"/>
      <w:marLeft w:val="0"/>
      <w:marRight w:val="0"/>
      <w:marTop w:val="0"/>
      <w:marBottom w:val="0"/>
      <w:divBdr>
        <w:top w:val="none" w:sz="0" w:space="0" w:color="auto"/>
        <w:left w:val="none" w:sz="0" w:space="0" w:color="auto"/>
        <w:bottom w:val="none" w:sz="0" w:space="0" w:color="auto"/>
        <w:right w:val="none" w:sz="0" w:space="0" w:color="auto"/>
      </w:divBdr>
    </w:div>
    <w:div w:id="635112869">
      <w:bodyDiv w:val="1"/>
      <w:marLeft w:val="0"/>
      <w:marRight w:val="0"/>
      <w:marTop w:val="0"/>
      <w:marBottom w:val="0"/>
      <w:divBdr>
        <w:top w:val="none" w:sz="0" w:space="0" w:color="auto"/>
        <w:left w:val="none" w:sz="0" w:space="0" w:color="auto"/>
        <w:bottom w:val="none" w:sz="0" w:space="0" w:color="auto"/>
        <w:right w:val="none" w:sz="0" w:space="0" w:color="auto"/>
      </w:divBdr>
    </w:div>
    <w:div w:id="639918225">
      <w:bodyDiv w:val="1"/>
      <w:marLeft w:val="0"/>
      <w:marRight w:val="0"/>
      <w:marTop w:val="0"/>
      <w:marBottom w:val="0"/>
      <w:divBdr>
        <w:top w:val="none" w:sz="0" w:space="0" w:color="auto"/>
        <w:left w:val="none" w:sz="0" w:space="0" w:color="auto"/>
        <w:bottom w:val="none" w:sz="0" w:space="0" w:color="auto"/>
        <w:right w:val="none" w:sz="0" w:space="0" w:color="auto"/>
      </w:divBdr>
    </w:div>
    <w:div w:id="645746732">
      <w:bodyDiv w:val="1"/>
      <w:marLeft w:val="0"/>
      <w:marRight w:val="0"/>
      <w:marTop w:val="0"/>
      <w:marBottom w:val="0"/>
      <w:divBdr>
        <w:top w:val="none" w:sz="0" w:space="0" w:color="auto"/>
        <w:left w:val="none" w:sz="0" w:space="0" w:color="auto"/>
        <w:bottom w:val="none" w:sz="0" w:space="0" w:color="auto"/>
        <w:right w:val="none" w:sz="0" w:space="0" w:color="auto"/>
      </w:divBdr>
    </w:div>
    <w:div w:id="671025545">
      <w:bodyDiv w:val="1"/>
      <w:marLeft w:val="0"/>
      <w:marRight w:val="0"/>
      <w:marTop w:val="0"/>
      <w:marBottom w:val="0"/>
      <w:divBdr>
        <w:top w:val="none" w:sz="0" w:space="0" w:color="auto"/>
        <w:left w:val="none" w:sz="0" w:space="0" w:color="auto"/>
        <w:bottom w:val="none" w:sz="0" w:space="0" w:color="auto"/>
        <w:right w:val="none" w:sz="0" w:space="0" w:color="auto"/>
      </w:divBdr>
    </w:div>
    <w:div w:id="687683648">
      <w:bodyDiv w:val="1"/>
      <w:marLeft w:val="0"/>
      <w:marRight w:val="0"/>
      <w:marTop w:val="0"/>
      <w:marBottom w:val="0"/>
      <w:divBdr>
        <w:top w:val="none" w:sz="0" w:space="0" w:color="auto"/>
        <w:left w:val="none" w:sz="0" w:space="0" w:color="auto"/>
        <w:bottom w:val="none" w:sz="0" w:space="0" w:color="auto"/>
        <w:right w:val="none" w:sz="0" w:space="0" w:color="auto"/>
      </w:divBdr>
    </w:div>
    <w:div w:id="691223799">
      <w:bodyDiv w:val="1"/>
      <w:marLeft w:val="0"/>
      <w:marRight w:val="0"/>
      <w:marTop w:val="0"/>
      <w:marBottom w:val="0"/>
      <w:divBdr>
        <w:top w:val="none" w:sz="0" w:space="0" w:color="auto"/>
        <w:left w:val="none" w:sz="0" w:space="0" w:color="auto"/>
        <w:bottom w:val="none" w:sz="0" w:space="0" w:color="auto"/>
        <w:right w:val="none" w:sz="0" w:space="0" w:color="auto"/>
      </w:divBdr>
    </w:div>
    <w:div w:id="707949990">
      <w:bodyDiv w:val="1"/>
      <w:marLeft w:val="0"/>
      <w:marRight w:val="0"/>
      <w:marTop w:val="0"/>
      <w:marBottom w:val="0"/>
      <w:divBdr>
        <w:top w:val="none" w:sz="0" w:space="0" w:color="auto"/>
        <w:left w:val="none" w:sz="0" w:space="0" w:color="auto"/>
        <w:bottom w:val="none" w:sz="0" w:space="0" w:color="auto"/>
        <w:right w:val="none" w:sz="0" w:space="0" w:color="auto"/>
      </w:divBdr>
    </w:div>
    <w:div w:id="708260366">
      <w:bodyDiv w:val="1"/>
      <w:marLeft w:val="0"/>
      <w:marRight w:val="0"/>
      <w:marTop w:val="0"/>
      <w:marBottom w:val="0"/>
      <w:divBdr>
        <w:top w:val="none" w:sz="0" w:space="0" w:color="auto"/>
        <w:left w:val="none" w:sz="0" w:space="0" w:color="auto"/>
        <w:bottom w:val="none" w:sz="0" w:space="0" w:color="auto"/>
        <w:right w:val="none" w:sz="0" w:space="0" w:color="auto"/>
      </w:divBdr>
    </w:div>
    <w:div w:id="712079216">
      <w:bodyDiv w:val="1"/>
      <w:marLeft w:val="0"/>
      <w:marRight w:val="0"/>
      <w:marTop w:val="0"/>
      <w:marBottom w:val="0"/>
      <w:divBdr>
        <w:top w:val="none" w:sz="0" w:space="0" w:color="auto"/>
        <w:left w:val="none" w:sz="0" w:space="0" w:color="auto"/>
        <w:bottom w:val="none" w:sz="0" w:space="0" w:color="auto"/>
        <w:right w:val="none" w:sz="0" w:space="0" w:color="auto"/>
      </w:divBdr>
    </w:div>
    <w:div w:id="724988412">
      <w:bodyDiv w:val="1"/>
      <w:marLeft w:val="0"/>
      <w:marRight w:val="0"/>
      <w:marTop w:val="0"/>
      <w:marBottom w:val="0"/>
      <w:divBdr>
        <w:top w:val="none" w:sz="0" w:space="0" w:color="auto"/>
        <w:left w:val="none" w:sz="0" w:space="0" w:color="auto"/>
        <w:bottom w:val="none" w:sz="0" w:space="0" w:color="auto"/>
        <w:right w:val="none" w:sz="0" w:space="0" w:color="auto"/>
      </w:divBdr>
    </w:div>
    <w:div w:id="728039845">
      <w:bodyDiv w:val="1"/>
      <w:marLeft w:val="0"/>
      <w:marRight w:val="0"/>
      <w:marTop w:val="0"/>
      <w:marBottom w:val="0"/>
      <w:divBdr>
        <w:top w:val="none" w:sz="0" w:space="0" w:color="auto"/>
        <w:left w:val="none" w:sz="0" w:space="0" w:color="auto"/>
        <w:bottom w:val="none" w:sz="0" w:space="0" w:color="auto"/>
        <w:right w:val="none" w:sz="0" w:space="0" w:color="auto"/>
      </w:divBdr>
    </w:div>
    <w:div w:id="742407943">
      <w:bodyDiv w:val="1"/>
      <w:marLeft w:val="0"/>
      <w:marRight w:val="0"/>
      <w:marTop w:val="0"/>
      <w:marBottom w:val="0"/>
      <w:divBdr>
        <w:top w:val="none" w:sz="0" w:space="0" w:color="auto"/>
        <w:left w:val="none" w:sz="0" w:space="0" w:color="auto"/>
        <w:bottom w:val="none" w:sz="0" w:space="0" w:color="auto"/>
        <w:right w:val="none" w:sz="0" w:space="0" w:color="auto"/>
      </w:divBdr>
    </w:div>
    <w:div w:id="771317504">
      <w:bodyDiv w:val="1"/>
      <w:marLeft w:val="0"/>
      <w:marRight w:val="0"/>
      <w:marTop w:val="0"/>
      <w:marBottom w:val="0"/>
      <w:divBdr>
        <w:top w:val="none" w:sz="0" w:space="0" w:color="auto"/>
        <w:left w:val="none" w:sz="0" w:space="0" w:color="auto"/>
        <w:bottom w:val="none" w:sz="0" w:space="0" w:color="auto"/>
        <w:right w:val="none" w:sz="0" w:space="0" w:color="auto"/>
      </w:divBdr>
    </w:div>
    <w:div w:id="775291292">
      <w:bodyDiv w:val="1"/>
      <w:marLeft w:val="0"/>
      <w:marRight w:val="0"/>
      <w:marTop w:val="0"/>
      <w:marBottom w:val="0"/>
      <w:divBdr>
        <w:top w:val="none" w:sz="0" w:space="0" w:color="auto"/>
        <w:left w:val="none" w:sz="0" w:space="0" w:color="auto"/>
        <w:bottom w:val="none" w:sz="0" w:space="0" w:color="auto"/>
        <w:right w:val="none" w:sz="0" w:space="0" w:color="auto"/>
      </w:divBdr>
    </w:div>
    <w:div w:id="784737083">
      <w:bodyDiv w:val="1"/>
      <w:marLeft w:val="0"/>
      <w:marRight w:val="0"/>
      <w:marTop w:val="0"/>
      <w:marBottom w:val="0"/>
      <w:divBdr>
        <w:top w:val="none" w:sz="0" w:space="0" w:color="auto"/>
        <w:left w:val="none" w:sz="0" w:space="0" w:color="auto"/>
        <w:bottom w:val="none" w:sz="0" w:space="0" w:color="auto"/>
        <w:right w:val="none" w:sz="0" w:space="0" w:color="auto"/>
      </w:divBdr>
    </w:div>
    <w:div w:id="830213232">
      <w:bodyDiv w:val="1"/>
      <w:marLeft w:val="0"/>
      <w:marRight w:val="0"/>
      <w:marTop w:val="0"/>
      <w:marBottom w:val="0"/>
      <w:divBdr>
        <w:top w:val="none" w:sz="0" w:space="0" w:color="auto"/>
        <w:left w:val="none" w:sz="0" w:space="0" w:color="auto"/>
        <w:bottom w:val="none" w:sz="0" w:space="0" w:color="auto"/>
        <w:right w:val="none" w:sz="0" w:space="0" w:color="auto"/>
      </w:divBdr>
    </w:div>
    <w:div w:id="832331355">
      <w:bodyDiv w:val="1"/>
      <w:marLeft w:val="0"/>
      <w:marRight w:val="0"/>
      <w:marTop w:val="0"/>
      <w:marBottom w:val="0"/>
      <w:divBdr>
        <w:top w:val="none" w:sz="0" w:space="0" w:color="auto"/>
        <w:left w:val="none" w:sz="0" w:space="0" w:color="auto"/>
        <w:bottom w:val="none" w:sz="0" w:space="0" w:color="auto"/>
        <w:right w:val="none" w:sz="0" w:space="0" w:color="auto"/>
      </w:divBdr>
    </w:div>
    <w:div w:id="859120536">
      <w:bodyDiv w:val="1"/>
      <w:marLeft w:val="0"/>
      <w:marRight w:val="0"/>
      <w:marTop w:val="0"/>
      <w:marBottom w:val="0"/>
      <w:divBdr>
        <w:top w:val="none" w:sz="0" w:space="0" w:color="auto"/>
        <w:left w:val="none" w:sz="0" w:space="0" w:color="auto"/>
        <w:bottom w:val="none" w:sz="0" w:space="0" w:color="auto"/>
        <w:right w:val="none" w:sz="0" w:space="0" w:color="auto"/>
      </w:divBdr>
    </w:div>
    <w:div w:id="889802116">
      <w:bodyDiv w:val="1"/>
      <w:marLeft w:val="0"/>
      <w:marRight w:val="0"/>
      <w:marTop w:val="0"/>
      <w:marBottom w:val="0"/>
      <w:divBdr>
        <w:top w:val="none" w:sz="0" w:space="0" w:color="auto"/>
        <w:left w:val="none" w:sz="0" w:space="0" w:color="auto"/>
        <w:bottom w:val="none" w:sz="0" w:space="0" w:color="auto"/>
        <w:right w:val="none" w:sz="0" w:space="0" w:color="auto"/>
      </w:divBdr>
    </w:div>
    <w:div w:id="897207077">
      <w:bodyDiv w:val="1"/>
      <w:marLeft w:val="0"/>
      <w:marRight w:val="0"/>
      <w:marTop w:val="0"/>
      <w:marBottom w:val="0"/>
      <w:divBdr>
        <w:top w:val="none" w:sz="0" w:space="0" w:color="auto"/>
        <w:left w:val="none" w:sz="0" w:space="0" w:color="auto"/>
        <w:bottom w:val="none" w:sz="0" w:space="0" w:color="auto"/>
        <w:right w:val="none" w:sz="0" w:space="0" w:color="auto"/>
      </w:divBdr>
    </w:div>
    <w:div w:id="917711171">
      <w:bodyDiv w:val="1"/>
      <w:marLeft w:val="0"/>
      <w:marRight w:val="0"/>
      <w:marTop w:val="0"/>
      <w:marBottom w:val="0"/>
      <w:divBdr>
        <w:top w:val="none" w:sz="0" w:space="0" w:color="auto"/>
        <w:left w:val="none" w:sz="0" w:space="0" w:color="auto"/>
        <w:bottom w:val="none" w:sz="0" w:space="0" w:color="auto"/>
        <w:right w:val="none" w:sz="0" w:space="0" w:color="auto"/>
      </w:divBdr>
    </w:div>
    <w:div w:id="917903823">
      <w:bodyDiv w:val="1"/>
      <w:marLeft w:val="0"/>
      <w:marRight w:val="0"/>
      <w:marTop w:val="0"/>
      <w:marBottom w:val="0"/>
      <w:divBdr>
        <w:top w:val="none" w:sz="0" w:space="0" w:color="auto"/>
        <w:left w:val="none" w:sz="0" w:space="0" w:color="auto"/>
        <w:bottom w:val="none" w:sz="0" w:space="0" w:color="auto"/>
        <w:right w:val="none" w:sz="0" w:space="0" w:color="auto"/>
      </w:divBdr>
    </w:div>
    <w:div w:id="936326838">
      <w:bodyDiv w:val="1"/>
      <w:marLeft w:val="0"/>
      <w:marRight w:val="0"/>
      <w:marTop w:val="0"/>
      <w:marBottom w:val="0"/>
      <w:divBdr>
        <w:top w:val="none" w:sz="0" w:space="0" w:color="auto"/>
        <w:left w:val="none" w:sz="0" w:space="0" w:color="auto"/>
        <w:bottom w:val="none" w:sz="0" w:space="0" w:color="auto"/>
        <w:right w:val="none" w:sz="0" w:space="0" w:color="auto"/>
      </w:divBdr>
    </w:div>
    <w:div w:id="946814134">
      <w:bodyDiv w:val="1"/>
      <w:marLeft w:val="0"/>
      <w:marRight w:val="0"/>
      <w:marTop w:val="0"/>
      <w:marBottom w:val="0"/>
      <w:divBdr>
        <w:top w:val="none" w:sz="0" w:space="0" w:color="auto"/>
        <w:left w:val="none" w:sz="0" w:space="0" w:color="auto"/>
        <w:bottom w:val="none" w:sz="0" w:space="0" w:color="auto"/>
        <w:right w:val="none" w:sz="0" w:space="0" w:color="auto"/>
      </w:divBdr>
    </w:div>
    <w:div w:id="961308421">
      <w:bodyDiv w:val="1"/>
      <w:marLeft w:val="0"/>
      <w:marRight w:val="0"/>
      <w:marTop w:val="0"/>
      <w:marBottom w:val="0"/>
      <w:divBdr>
        <w:top w:val="none" w:sz="0" w:space="0" w:color="auto"/>
        <w:left w:val="none" w:sz="0" w:space="0" w:color="auto"/>
        <w:bottom w:val="none" w:sz="0" w:space="0" w:color="auto"/>
        <w:right w:val="none" w:sz="0" w:space="0" w:color="auto"/>
      </w:divBdr>
    </w:div>
    <w:div w:id="964846686">
      <w:bodyDiv w:val="1"/>
      <w:marLeft w:val="0"/>
      <w:marRight w:val="0"/>
      <w:marTop w:val="0"/>
      <w:marBottom w:val="0"/>
      <w:divBdr>
        <w:top w:val="none" w:sz="0" w:space="0" w:color="auto"/>
        <w:left w:val="none" w:sz="0" w:space="0" w:color="auto"/>
        <w:bottom w:val="none" w:sz="0" w:space="0" w:color="auto"/>
        <w:right w:val="none" w:sz="0" w:space="0" w:color="auto"/>
      </w:divBdr>
    </w:div>
    <w:div w:id="968164815">
      <w:bodyDiv w:val="1"/>
      <w:marLeft w:val="0"/>
      <w:marRight w:val="0"/>
      <w:marTop w:val="0"/>
      <w:marBottom w:val="0"/>
      <w:divBdr>
        <w:top w:val="none" w:sz="0" w:space="0" w:color="auto"/>
        <w:left w:val="none" w:sz="0" w:space="0" w:color="auto"/>
        <w:bottom w:val="none" w:sz="0" w:space="0" w:color="auto"/>
        <w:right w:val="none" w:sz="0" w:space="0" w:color="auto"/>
      </w:divBdr>
    </w:div>
    <w:div w:id="986742139">
      <w:bodyDiv w:val="1"/>
      <w:marLeft w:val="0"/>
      <w:marRight w:val="0"/>
      <w:marTop w:val="0"/>
      <w:marBottom w:val="0"/>
      <w:divBdr>
        <w:top w:val="none" w:sz="0" w:space="0" w:color="auto"/>
        <w:left w:val="none" w:sz="0" w:space="0" w:color="auto"/>
        <w:bottom w:val="none" w:sz="0" w:space="0" w:color="auto"/>
        <w:right w:val="none" w:sz="0" w:space="0" w:color="auto"/>
      </w:divBdr>
    </w:div>
    <w:div w:id="1000885808">
      <w:bodyDiv w:val="1"/>
      <w:marLeft w:val="0"/>
      <w:marRight w:val="0"/>
      <w:marTop w:val="0"/>
      <w:marBottom w:val="0"/>
      <w:divBdr>
        <w:top w:val="none" w:sz="0" w:space="0" w:color="auto"/>
        <w:left w:val="none" w:sz="0" w:space="0" w:color="auto"/>
        <w:bottom w:val="none" w:sz="0" w:space="0" w:color="auto"/>
        <w:right w:val="none" w:sz="0" w:space="0" w:color="auto"/>
      </w:divBdr>
    </w:div>
    <w:div w:id="1011183437">
      <w:bodyDiv w:val="1"/>
      <w:marLeft w:val="0"/>
      <w:marRight w:val="0"/>
      <w:marTop w:val="0"/>
      <w:marBottom w:val="0"/>
      <w:divBdr>
        <w:top w:val="none" w:sz="0" w:space="0" w:color="auto"/>
        <w:left w:val="none" w:sz="0" w:space="0" w:color="auto"/>
        <w:bottom w:val="none" w:sz="0" w:space="0" w:color="auto"/>
        <w:right w:val="none" w:sz="0" w:space="0" w:color="auto"/>
      </w:divBdr>
    </w:div>
    <w:div w:id="1025060133">
      <w:bodyDiv w:val="1"/>
      <w:marLeft w:val="0"/>
      <w:marRight w:val="0"/>
      <w:marTop w:val="0"/>
      <w:marBottom w:val="0"/>
      <w:divBdr>
        <w:top w:val="none" w:sz="0" w:space="0" w:color="auto"/>
        <w:left w:val="none" w:sz="0" w:space="0" w:color="auto"/>
        <w:bottom w:val="none" w:sz="0" w:space="0" w:color="auto"/>
        <w:right w:val="none" w:sz="0" w:space="0" w:color="auto"/>
      </w:divBdr>
    </w:div>
    <w:div w:id="1042023764">
      <w:bodyDiv w:val="1"/>
      <w:marLeft w:val="0"/>
      <w:marRight w:val="0"/>
      <w:marTop w:val="0"/>
      <w:marBottom w:val="0"/>
      <w:divBdr>
        <w:top w:val="none" w:sz="0" w:space="0" w:color="auto"/>
        <w:left w:val="none" w:sz="0" w:space="0" w:color="auto"/>
        <w:bottom w:val="none" w:sz="0" w:space="0" w:color="auto"/>
        <w:right w:val="none" w:sz="0" w:space="0" w:color="auto"/>
      </w:divBdr>
    </w:div>
    <w:div w:id="1048453740">
      <w:bodyDiv w:val="1"/>
      <w:marLeft w:val="0"/>
      <w:marRight w:val="0"/>
      <w:marTop w:val="0"/>
      <w:marBottom w:val="0"/>
      <w:divBdr>
        <w:top w:val="none" w:sz="0" w:space="0" w:color="auto"/>
        <w:left w:val="none" w:sz="0" w:space="0" w:color="auto"/>
        <w:bottom w:val="none" w:sz="0" w:space="0" w:color="auto"/>
        <w:right w:val="none" w:sz="0" w:space="0" w:color="auto"/>
      </w:divBdr>
    </w:div>
    <w:div w:id="1069621306">
      <w:bodyDiv w:val="1"/>
      <w:marLeft w:val="0"/>
      <w:marRight w:val="0"/>
      <w:marTop w:val="0"/>
      <w:marBottom w:val="0"/>
      <w:divBdr>
        <w:top w:val="none" w:sz="0" w:space="0" w:color="auto"/>
        <w:left w:val="none" w:sz="0" w:space="0" w:color="auto"/>
        <w:bottom w:val="none" w:sz="0" w:space="0" w:color="auto"/>
        <w:right w:val="none" w:sz="0" w:space="0" w:color="auto"/>
      </w:divBdr>
    </w:div>
    <w:div w:id="1095438159">
      <w:bodyDiv w:val="1"/>
      <w:marLeft w:val="0"/>
      <w:marRight w:val="0"/>
      <w:marTop w:val="0"/>
      <w:marBottom w:val="0"/>
      <w:divBdr>
        <w:top w:val="none" w:sz="0" w:space="0" w:color="auto"/>
        <w:left w:val="none" w:sz="0" w:space="0" w:color="auto"/>
        <w:bottom w:val="none" w:sz="0" w:space="0" w:color="auto"/>
        <w:right w:val="none" w:sz="0" w:space="0" w:color="auto"/>
      </w:divBdr>
    </w:div>
    <w:div w:id="1102456404">
      <w:bodyDiv w:val="1"/>
      <w:marLeft w:val="0"/>
      <w:marRight w:val="0"/>
      <w:marTop w:val="0"/>
      <w:marBottom w:val="0"/>
      <w:divBdr>
        <w:top w:val="none" w:sz="0" w:space="0" w:color="auto"/>
        <w:left w:val="none" w:sz="0" w:space="0" w:color="auto"/>
        <w:bottom w:val="none" w:sz="0" w:space="0" w:color="auto"/>
        <w:right w:val="none" w:sz="0" w:space="0" w:color="auto"/>
      </w:divBdr>
    </w:div>
    <w:div w:id="1102802284">
      <w:bodyDiv w:val="1"/>
      <w:marLeft w:val="0"/>
      <w:marRight w:val="0"/>
      <w:marTop w:val="0"/>
      <w:marBottom w:val="0"/>
      <w:divBdr>
        <w:top w:val="none" w:sz="0" w:space="0" w:color="auto"/>
        <w:left w:val="none" w:sz="0" w:space="0" w:color="auto"/>
        <w:bottom w:val="none" w:sz="0" w:space="0" w:color="auto"/>
        <w:right w:val="none" w:sz="0" w:space="0" w:color="auto"/>
      </w:divBdr>
    </w:div>
    <w:div w:id="1108350725">
      <w:bodyDiv w:val="1"/>
      <w:marLeft w:val="0"/>
      <w:marRight w:val="0"/>
      <w:marTop w:val="0"/>
      <w:marBottom w:val="0"/>
      <w:divBdr>
        <w:top w:val="none" w:sz="0" w:space="0" w:color="auto"/>
        <w:left w:val="none" w:sz="0" w:space="0" w:color="auto"/>
        <w:bottom w:val="none" w:sz="0" w:space="0" w:color="auto"/>
        <w:right w:val="none" w:sz="0" w:space="0" w:color="auto"/>
      </w:divBdr>
    </w:div>
    <w:div w:id="1123689145">
      <w:bodyDiv w:val="1"/>
      <w:marLeft w:val="0"/>
      <w:marRight w:val="0"/>
      <w:marTop w:val="0"/>
      <w:marBottom w:val="0"/>
      <w:divBdr>
        <w:top w:val="none" w:sz="0" w:space="0" w:color="auto"/>
        <w:left w:val="none" w:sz="0" w:space="0" w:color="auto"/>
        <w:bottom w:val="none" w:sz="0" w:space="0" w:color="auto"/>
        <w:right w:val="none" w:sz="0" w:space="0" w:color="auto"/>
      </w:divBdr>
    </w:div>
    <w:div w:id="1124663965">
      <w:bodyDiv w:val="1"/>
      <w:marLeft w:val="0"/>
      <w:marRight w:val="0"/>
      <w:marTop w:val="0"/>
      <w:marBottom w:val="0"/>
      <w:divBdr>
        <w:top w:val="none" w:sz="0" w:space="0" w:color="auto"/>
        <w:left w:val="none" w:sz="0" w:space="0" w:color="auto"/>
        <w:bottom w:val="none" w:sz="0" w:space="0" w:color="auto"/>
        <w:right w:val="none" w:sz="0" w:space="0" w:color="auto"/>
      </w:divBdr>
    </w:div>
    <w:div w:id="1156729213">
      <w:bodyDiv w:val="1"/>
      <w:marLeft w:val="0"/>
      <w:marRight w:val="0"/>
      <w:marTop w:val="0"/>
      <w:marBottom w:val="0"/>
      <w:divBdr>
        <w:top w:val="none" w:sz="0" w:space="0" w:color="auto"/>
        <w:left w:val="none" w:sz="0" w:space="0" w:color="auto"/>
        <w:bottom w:val="none" w:sz="0" w:space="0" w:color="auto"/>
        <w:right w:val="none" w:sz="0" w:space="0" w:color="auto"/>
      </w:divBdr>
    </w:div>
    <w:div w:id="1192112792">
      <w:bodyDiv w:val="1"/>
      <w:marLeft w:val="0"/>
      <w:marRight w:val="0"/>
      <w:marTop w:val="0"/>
      <w:marBottom w:val="0"/>
      <w:divBdr>
        <w:top w:val="none" w:sz="0" w:space="0" w:color="auto"/>
        <w:left w:val="none" w:sz="0" w:space="0" w:color="auto"/>
        <w:bottom w:val="none" w:sz="0" w:space="0" w:color="auto"/>
        <w:right w:val="none" w:sz="0" w:space="0" w:color="auto"/>
      </w:divBdr>
    </w:div>
    <w:div w:id="1195120532">
      <w:bodyDiv w:val="1"/>
      <w:marLeft w:val="0"/>
      <w:marRight w:val="0"/>
      <w:marTop w:val="0"/>
      <w:marBottom w:val="0"/>
      <w:divBdr>
        <w:top w:val="none" w:sz="0" w:space="0" w:color="auto"/>
        <w:left w:val="none" w:sz="0" w:space="0" w:color="auto"/>
        <w:bottom w:val="none" w:sz="0" w:space="0" w:color="auto"/>
        <w:right w:val="none" w:sz="0" w:space="0" w:color="auto"/>
      </w:divBdr>
    </w:div>
    <w:div w:id="1209033894">
      <w:bodyDiv w:val="1"/>
      <w:marLeft w:val="0"/>
      <w:marRight w:val="0"/>
      <w:marTop w:val="0"/>
      <w:marBottom w:val="0"/>
      <w:divBdr>
        <w:top w:val="none" w:sz="0" w:space="0" w:color="auto"/>
        <w:left w:val="none" w:sz="0" w:space="0" w:color="auto"/>
        <w:bottom w:val="none" w:sz="0" w:space="0" w:color="auto"/>
        <w:right w:val="none" w:sz="0" w:space="0" w:color="auto"/>
      </w:divBdr>
    </w:div>
    <w:div w:id="1213079324">
      <w:bodyDiv w:val="1"/>
      <w:marLeft w:val="0"/>
      <w:marRight w:val="0"/>
      <w:marTop w:val="0"/>
      <w:marBottom w:val="0"/>
      <w:divBdr>
        <w:top w:val="none" w:sz="0" w:space="0" w:color="auto"/>
        <w:left w:val="none" w:sz="0" w:space="0" w:color="auto"/>
        <w:bottom w:val="none" w:sz="0" w:space="0" w:color="auto"/>
        <w:right w:val="none" w:sz="0" w:space="0" w:color="auto"/>
      </w:divBdr>
    </w:div>
    <w:div w:id="1214778481">
      <w:bodyDiv w:val="1"/>
      <w:marLeft w:val="0"/>
      <w:marRight w:val="0"/>
      <w:marTop w:val="0"/>
      <w:marBottom w:val="0"/>
      <w:divBdr>
        <w:top w:val="none" w:sz="0" w:space="0" w:color="auto"/>
        <w:left w:val="none" w:sz="0" w:space="0" w:color="auto"/>
        <w:bottom w:val="none" w:sz="0" w:space="0" w:color="auto"/>
        <w:right w:val="none" w:sz="0" w:space="0" w:color="auto"/>
      </w:divBdr>
    </w:div>
    <w:div w:id="1221285549">
      <w:bodyDiv w:val="1"/>
      <w:marLeft w:val="0"/>
      <w:marRight w:val="0"/>
      <w:marTop w:val="0"/>
      <w:marBottom w:val="0"/>
      <w:divBdr>
        <w:top w:val="none" w:sz="0" w:space="0" w:color="auto"/>
        <w:left w:val="none" w:sz="0" w:space="0" w:color="auto"/>
        <w:bottom w:val="none" w:sz="0" w:space="0" w:color="auto"/>
        <w:right w:val="none" w:sz="0" w:space="0" w:color="auto"/>
      </w:divBdr>
    </w:div>
    <w:div w:id="1227378917">
      <w:bodyDiv w:val="1"/>
      <w:marLeft w:val="0"/>
      <w:marRight w:val="0"/>
      <w:marTop w:val="0"/>
      <w:marBottom w:val="0"/>
      <w:divBdr>
        <w:top w:val="none" w:sz="0" w:space="0" w:color="auto"/>
        <w:left w:val="none" w:sz="0" w:space="0" w:color="auto"/>
        <w:bottom w:val="none" w:sz="0" w:space="0" w:color="auto"/>
        <w:right w:val="none" w:sz="0" w:space="0" w:color="auto"/>
      </w:divBdr>
    </w:div>
    <w:div w:id="1235051323">
      <w:bodyDiv w:val="1"/>
      <w:marLeft w:val="0"/>
      <w:marRight w:val="0"/>
      <w:marTop w:val="0"/>
      <w:marBottom w:val="0"/>
      <w:divBdr>
        <w:top w:val="none" w:sz="0" w:space="0" w:color="auto"/>
        <w:left w:val="none" w:sz="0" w:space="0" w:color="auto"/>
        <w:bottom w:val="none" w:sz="0" w:space="0" w:color="auto"/>
        <w:right w:val="none" w:sz="0" w:space="0" w:color="auto"/>
      </w:divBdr>
    </w:div>
    <w:div w:id="1254630031">
      <w:bodyDiv w:val="1"/>
      <w:marLeft w:val="0"/>
      <w:marRight w:val="0"/>
      <w:marTop w:val="0"/>
      <w:marBottom w:val="0"/>
      <w:divBdr>
        <w:top w:val="none" w:sz="0" w:space="0" w:color="auto"/>
        <w:left w:val="none" w:sz="0" w:space="0" w:color="auto"/>
        <w:bottom w:val="none" w:sz="0" w:space="0" w:color="auto"/>
        <w:right w:val="none" w:sz="0" w:space="0" w:color="auto"/>
      </w:divBdr>
    </w:div>
    <w:div w:id="1257833633">
      <w:bodyDiv w:val="1"/>
      <w:marLeft w:val="0"/>
      <w:marRight w:val="0"/>
      <w:marTop w:val="0"/>
      <w:marBottom w:val="0"/>
      <w:divBdr>
        <w:top w:val="none" w:sz="0" w:space="0" w:color="auto"/>
        <w:left w:val="none" w:sz="0" w:space="0" w:color="auto"/>
        <w:bottom w:val="none" w:sz="0" w:space="0" w:color="auto"/>
        <w:right w:val="none" w:sz="0" w:space="0" w:color="auto"/>
      </w:divBdr>
    </w:div>
    <w:div w:id="1292324996">
      <w:bodyDiv w:val="1"/>
      <w:marLeft w:val="0"/>
      <w:marRight w:val="0"/>
      <w:marTop w:val="0"/>
      <w:marBottom w:val="0"/>
      <w:divBdr>
        <w:top w:val="none" w:sz="0" w:space="0" w:color="auto"/>
        <w:left w:val="none" w:sz="0" w:space="0" w:color="auto"/>
        <w:bottom w:val="none" w:sz="0" w:space="0" w:color="auto"/>
        <w:right w:val="none" w:sz="0" w:space="0" w:color="auto"/>
      </w:divBdr>
    </w:div>
    <w:div w:id="1315136521">
      <w:bodyDiv w:val="1"/>
      <w:marLeft w:val="0"/>
      <w:marRight w:val="0"/>
      <w:marTop w:val="0"/>
      <w:marBottom w:val="0"/>
      <w:divBdr>
        <w:top w:val="none" w:sz="0" w:space="0" w:color="auto"/>
        <w:left w:val="none" w:sz="0" w:space="0" w:color="auto"/>
        <w:bottom w:val="none" w:sz="0" w:space="0" w:color="auto"/>
        <w:right w:val="none" w:sz="0" w:space="0" w:color="auto"/>
      </w:divBdr>
    </w:div>
    <w:div w:id="1329402028">
      <w:bodyDiv w:val="1"/>
      <w:marLeft w:val="0"/>
      <w:marRight w:val="0"/>
      <w:marTop w:val="0"/>
      <w:marBottom w:val="0"/>
      <w:divBdr>
        <w:top w:val="none" w:sz="0" w:space="0" w:color="auto"/>
        <w:left w:val="none" w:sz="0" w:space="0" w:color="auto"/>
        <w:bottom w:val="none" w:sz="0" w:space="0" w:color="auto"/>
        <w:right w:val="none" w:sz="0" w:space="0" w:color="auto"/>
      </w:divBdr>
    </w:div>
    <w:div w:id="1340111249">
      <w:bodyDiv w:val="1"/>
      <w:marLeft w:val="0"/>
      <w:marRight w:val="0"/>
      <w:marTop w:val="0"/>
      <w:marBottom w:val="0"/>
      <w:divBdr>
        <w:top w:val="none" w:sz="0" w:space="0" w:color="auto"/>
        <w:left w:val="none" w:sz="0" w:space="0" w:color="auto"/>
        <w:bottom w:val="none" w:sz="0" w:space="0" w:color="auto"/>
        <w:right w:val="none" w:sz="0" w:space="0" w:color="auto"/>
      </w:divBdr>
    </w:div>
    <w:div w:id="1348480654">
      <w:bodyDiv w:val="1"/>
      <w:marLeft w:val="0"/>
      <w:marRight w:val="0"/>
      <w:marTop w:val="0"/>
      <w:marBottom w:val="0"/>
      <w:divBdr>
        <w:top w:val="none" w:sz="0" w:space="0" w:color="auto"/>
        <w:left w:val="none" w:sz="0" w:space="0" w:color="auto"/>
        <w:bottom w:val="none" w:sz="0" w:space="0" w:color="auto"/>
        <w:right w:val="none" w:sz="0" w:space="0" w:color="auto"/>
      </w:divBdr>
    </w:div>
    <w:div w:id="1354841053">
      <w:bodyDiv w:val="1"/>
      <w:marLeft w:val="0"/>
      <w:marRight w:val="0"/>
      <w:marTop w:val="0"/>
      <w:marBottom w:val="0"/>
      <w:divBdr>
        <w:top w:val="none" w:sz="0" w:space="0" w:color="auto"/>
        <w:left w:val="none" w:sz="0" w:space="0" w:color="auto"/>
        <w:bottom w:val="none" w:sz="0" w:space="0" w:color="auto"/>
        <w:right w:val="none" w:sz="0" w:space="0" w:color="auto"/>
      </w:divBdr>
    </w:div>
    <w:div w:id="1355309606">
      <w:bodyDiv w:val="1"/>
      <w:marLeft w:val="0"/>
      <w:marRight w:val="0"/>
      <w:marTop w:val="0"/>
      <w:marBottom w:val="0"/>
      <w:divBdr>
        <w:top w:val="none" w:sz="0" w:space="0" w:color="auto"/>
        <w:left w:val="none" w:sz="0" w:space="0" w:color="auto"/>
        <w:bottom w:val="none" w:sz="0" w:space="0" w:color="auto"/>
        <w:right w:val="none" w:sz="0" w:space="0" w:color="auto"/>
      </w:divBdr>
    </w:div>
    <w:div w:id="1387757565">
      <w:bodyDiv w:val="1"/>
      <w:marLeft w:val="0"/>
      <w:marRight w:val="0"/>
      <w:marTop w:val="0"/>
      <w:marBottom w:val="0"/>
      <w:divBdr>
        <w:top w:val="none" w:sz="0" w:space="0" w:color="auto"/>
        <w:left w:val="none" w:sz="0" w:space="0" w:color="auto"/>
        <w:bottom w:val="none" w:sz="0" w:space="0" w:color="auto"/>
        <w:right w:val="none" w:sz="0" w:space="0" w:color="auto"/>
      </w:divBdr>
    </w:div>
    <w:div w:id="1391533399">
      <w:bodyDiv w:val="1"/>
      <w:marLeft w:val="0"/>
      <w:marRight w:val="0"/>
      <w:marTop w:val="0"/>
      <w:marBottom w:val="0"/>
      <w:divBdr>
        <w:top w:val="none" w:sz="0" w:space="0" w:color="auto"/>
        <w:left w:val="none" w:sz="0" w:space="0" w:color="auto"/>
        <w:bottom w:val="none" w:sz="0" w:space="0" w:color="auto"/>
        <w:right w:val="none" w:sz="0" w:space="0" w:color="auto"/>
      </w:divBdr>
    </w:div>
    <w:div w:id="1392148157">
      <w:bodyDiv w:val="1"/>
      <w:marLeft w:val="0"/>
      <w:marRight w:val="0"/>
      <w:marTop w:val="0"/>
      <w:marBottom w:val="0"/>
      <w:divBdr>
        <w:top w:val="none" w:sz="0" w:space="0" w:color="auto"/>
        <w:left w:val="none" w:sz="0" w:space="0" w:color="auto"/>
        <w:bottom w:val="none" w:sz="0" w:space="0" w:color="auto"/>
        <w:right w:val="none" w:sz="0" w:space="0" w:color="auto"/>
      </w:divBdr>
      <w:divsChild>
        <w:div w:id="1057314834">
          <w:marLeft w:val="0"/>
          <w:marRight w:val="0"/>
          <w:marTop w:val="120"/>
          <w:marBottom w:val="0"/>
          <w:divBdr>
            <w:top w:val="none" w:sz="0" w:space="0" w:color="auto"/>
            <w:left w:val="none" w:sz="0" w:space="0" w:color="auto"/>
            <w:bottom w:val="none" w:sz="0" w:space="0" w:color="auto"/>
            <w:right w:val="none" w:sz="0" w:space="0" w:color="auto"/>
          </w:divBdr>
        </w:div>
        <w:div w:id="1080055343">
          <w:marLeft w:val="0"/>
          <w:marRight w:val="0"/>
          <w:marTop w:val="120"/>
          <w:marBottom w:val="0"/>
          <w:divBdr>
            <w:top w:val="none" w:sz="0" w:space="0" w:color="auto"/>
            <w:left w:val="none" w:sz="0" w:space="0" w:color="auto"/>
            <w:bottom w:val="none" w:sz="0" w:space="0" w:color="auto"/>
            <w:right w:val="none" w:sz="0" w:space="0" w:color="auto"/>
          </w:divBdr>
        </w:div>
        <w:div w:id="1246113888">
          <w:marLeft w:val="0"/>
          <w:marRight w:val="0"/>
          <w:marTop w:val="120"/>
          <w:marBottom w:val="0"/>
          <w:divBdr>
            <w:top w:val="none" w:sz="0" w:space="0" w:color="auto"/>
            <w:left w:val="none" w:sz="0" w:space="0" w:color="auto"/>
            <w:bottom w:val="none" w:sz="0" w:space="0" w:color="auto"/>
            <w:right w:val="none" w:sz="0" w:space="0" w:color="auto"/>
          </w:divBdr>
        </w:div>
        <w:div w:id="1592271796">
          <w:marLeft w:val="0"/>
          <w:marRight w:val="0"/>
          <w:marTop w:val="120"/>
          <w:marBottom w:val="0"/>
          <w:divBdr>
            <w:top w:val="none" w:sz="0" w:space="0" w:color="auto"/>
            <w:left w:val="none" w:sz="0" w:space="0" w:color="auto"/>
            <w:bottom w:val="none" w:sz="0" w:space="0" w:color="auto"/>
            <w:right w:val="none" w:sz="0" w:space="0" w:color="auto"/>
          </w:divBdr>
        </w:div>
        <w:div w:id="1689063310">
          <w:marLeft w:val="0"/>
          <w:marRight w:val="0"/>
          <w:marTop w:val="120"/>
          <w:marBottom w:val="0"/>
          <w:divBdr>
            <w:top w:val="none" w:sz="0" w:space="0" w:color="auto"/>
            <w:left w:val="none" w:sz="0" w:space="0" w:color="auto"/>
            <w:bottom w:val="none" w:sz="0" w:space="0" w:color="auto"/>
            <w:right w:val="none" w:sz="0" w:space="0" w:color="auto"/>
          </w:divBdr>
        </w:div>
      </w:divsChild>
    </w:div>
    <w:div w:id="1393191846">
      <w:bodyDiv w:val="1"/>
      <w:marLeft w:val="0"/>
      <w:marRight w:val="0"/>
      <w:marTop w:val="0"/>
      <w:marBottom w:val="0"/>
      <w:divBdr>
        <w:top w:val="none" w:sz="0" w:space="0" w:color="auto"/>
        <w:left w:val="none" w:sz="0" w:space="0" w:color="auto"/>
        <w:bottom w:val="none" w:sz="0" w:space="0" w:color="auto"/>
        <w:right w:val="none" w:sz="0" w:space="0" w:color="auto"/>
      </w:divBdr>
    </w:div>
    <w:div w:id="1419790776">
      <w:bodyDiv w:val="1"/>
      <w:marLeft w:val="0"/>
      <w:marRight w:val="0"/>
      <w:marTop w:val="0"/>
      <w:marBottom w:val="0"/>
      <w:divBdr>
        <w:top w:val="none" w:sz="0" w:space="0" w:color="auto"/>
        <w:left w:val="none" w:sz="0" w:space="0" w:color="auto"/>
        <w:bottom w:val="none" w:sz="0" w:space="0" w:color="auto"/>
        <w:right w:val="none" w:sz="0" w:space="0" w:color="auto"/>
      </w:divBdr>
    </w:div>
    <w:div w:id="1429886003">
      <w:bodyDiv w:val="1"/>
      <w:marLeft w:val="0"/>
      <w:marRight w:val="0"/>
      <w:marTop w:val="0"/>
      <w:marBottom w:val="0"/>
      <w:divBdr>
        <w:top w:val="none" w:sz="0" w:space="0" w:color="auto"/>
        <w:left w:val="none" w:sz="0" w:space="0" w:color="auto"/>
        <w:bottom w:val="none" w:sz="0" w:space="0" w:color="auto"/>
        <w:right w:val="none" w:sz="0" w:space="0" w:color="auto"/>
      </w:divBdr>
    </w:div>
    <w:div w:id="1435830127">
      <w:bodyDiv w:val="1"/>
      <w:marLeft w:val="0"/>
      <w:marRight w:val="0"/>
      <w:marTop w:val="0"/>
      <w:marBottom w:val="0"/>
      <w:divBdr>
        <w:top w:val="none" w:sz="0" w:space="0" w:color="auto"/>
        <w:left w:val="none" w:sz="0" w:space="0" w:color="auto"/>
        <w:bottom w:val="none" w:sz="0" w:space="0" w:color="auto"/>
        <w:right w:val="none" w:sz="0" w:space="0" w:color="auto"/>
      </w:divBdr>
    </w:div>
    <w:div w:id="1467699955">
      <w:bodyDiv w:val="1"/>
      <w:marLeft w:val="0"/>
      <w:marRight w:val="0"/>
      <w:marTop w:val="0"/>
      <w:marBottom w:val="0"/>
      <w:divBdr>
        <w:top w:val="none" w:sz="0" w:space="0" w:color="auto"/>
        <w:left w:val="none" w:sz="0" w:space="0" w:color="auto"/>
        <w:bottom w:val="none" w:sz="0" w:space="0" w:color="auto"/>
        <w:right w:val="none" w:sz="0" w:space="0" w:color="auto"/>
      </w:divBdr>
    </w:div>
    <w:div w:id="1470628139">
      <w:bodyDiv w:val="1"/>
      <w:marLeft w:val="0"/>
      <w:marRight w:val="0"/>
      <w:marTop w:val="0"/>
      <w:marBottom w:val="0"/>
      <w:divBdr>
        <w:top w:val="none" w:sz="0" w:space="0" w:color="auto"/>
        <w:left w:val="none" w:sz="0" w:space="0" w:color="auto"/>
        <w:bottom w:val="none" w:sz="0" w:space="0" w:color="auto"/>
        <w:right w:val="none" w:sz="0" w:space="0" w:color="auto"/>
      </w:divBdr>
    </w:div>
    <w:div w:id="1496605456">
      <w:bodyDiv w:val="1"/>
      <w:marLeft w:val="0"/>
      <w:marRight w:val="0"/>
      <w:marTop w:val="0"/>
      <w:marBottom w:val="0"/>
      <w:divBdr>
        <w:top w:val="none" w:sz="0" w:space="0" w:color="auto"/>
        <w:left w:val="none" w:sz="0" w:space="0" w:color="auto"/>
        <w:bottom w:val="none" w:sz="0" w:space="0" w:color="auto"/>
        <w:right w:val="none" w:sz="0" w:space="0" w:color="auto"/>
      </w:divBdr>
    </w:div>
    <w:div w:id="1530096299">
      <w:bodyDiv w:val="1"/>
      <w:marLeft w:val="0"/>
      <w:marRight w:val="0"/>
      <w:marTop w:val="0"/>
      <w:marBottom w:val="0"/>
      <w:divBdr>
        <w:top w:val="none" w:sz="0" w:space="0" w:color="auto"/>
        <w:left w:val="none" w:sz="0" w:space="0" w:color="auto"/>
        <w:bottom w:val="none" w:sz="0" w:space="0" w:color="auto"/>
        <w:right w:val="none" w:sz="0" w:space="0" w:color="auto"/>
      </w:divBdr>
    </w:div>
    <w:div w:id="1538816899">
      <w:bodyDiv w:val="1"/>
      <w:marLeft w:val="0"/>
      <w:marRight w:val="0"/>
      <w:marTop w:val="0"/>
      <w:marBottom w:val="0"/>
      <w:divBdr>
        <w:top w:val="none" w:sz="0" w:space="0" w:color="auto"/>
        <w:left w:val="none" w:sz="0" w:space="0" w:color="auto"/>
        <w:bottom w:val="none" w:sz="0" w:space="0" w:color="auto"/>
        <w:right w:val="none" w:sz="0" w:space="0" w:color="auto"/>
      </w:divBdr>
    </w:div>
    <w:div w:id="1557668623">
      <w:bodyDiv w:val="1"/>
      <w:marLeft w:val="0"/>
      <w:marRight w:val="0"/>
      <w:marTop w:val="0"/>
      <w:marBottom w:val="0"/>
      <w:divBdr>
        <w:top w:val="none" w:sz="0" w:space="0" w:color="auto"/>
        <w:left w:val="none" w:sz="0" w:space="0" w:color="auto"/>
        <w:bottom w:val="none" w:sz="0" w:space="0" w:color="auto"/>
        <w:right w:val="none" w:sz="0" w:space="0" w:color="auto"/>
      </w:divBdr>
    </w:div>
    <w:div w:id="1563560979">
      <w:bodyDiv w:val="1"/>
      <w:marLeft w:val="0"/>
      <w:marRight w:val="0"/>
      <w:marTop w:val="0"/>
      <w:marBottom w:val="0"/>
      <w:divBdr>
        <w:top w:val="none" w:sz="0" w:space="0" w:color="auto"/>
        <w:left w:val="none" w:sz="0" w:space="0" w:color="auto"/>
        <w:bottom w:val="none" w:sz="0" w:space="0" w:color="auto"/>
        <w:right w:val="none" w:sz="0" w:space="0" w:color="auto"/>
      </w:divBdr>
    </w:div>
    <w:div w:id="1567692145">
      <w:bodyDiv w:val="1"/>
      <w:marLeft w:val="0"/>
      <w:marRight w:val="0"/>
      <w:marTop w:val="0"/>
      <w:marBottom w:val="0"/>
      <w:divBdr>
        <w:top w:val="none" w:sz="0" w:space="0" w:color="auto"/>
        <w:left w:val="none" w:sz="0" w:space="0" w:color="auto"/>
        <w:bottom w:val="none" w:sz="0" w:space="0" w:color="auto"/>
        <w:right w:val="none" w:sz="0" w:space="0" w:color="auto"/>
      </w:divBdr>
    </w:div>
    <w:div w:id="1600793618">
      <w:bodyDiv w:val="1"/>
      <w:marLeft w:val="0"/>
      <w:marRight w:val="0"/>
      <w:marTop w:val="0"/>
      <w:marBottom w:val="0"/>
      <w:divBdr>
        <w:top w:val="none" w:sz="0" w:space="0" w:color="auto"/>
        <w:left w:val="none" w:sz="0" w:space="0" w:color="auto"/>
        <w:bottom w:val="none" w:sz="0" w:space="0" w:color="auto"/>
        <w:right w:val="none" w:sz="0" w:space="0" w:color="auto"/>
      </w:divBdr>
    </w:div>
    <w:div w:id="1611816733">
      <w:bodyDiv w:val="1"/>
      <w:marLeft w:val="0"/>
      <w:marRight w:val="0"/>
      <w:marTop w:val="0"/>
      <w:marBottom w:val="0"/>
      <w:divBdr>
        <w:top w:val="none" w:sz="0" w:space="0" w:color="auto"/>
        <w:left w:val="none" w:sz="0" w:space="0" w:color="auto"/>
        <w:bottom w:val="none" w:sz="0" w:space="0" w:color="auto"/>
        <w:right w:val="none" w:sz="0" w:space="0" w:color="auto"/>
      </w:divBdr>
    </w:div>
    <w:div w:id="1614166171">
      <w:bodyDiv w:val="1"/>
      <w:marLeft w:val="0"/>
      <w:marRight w:val="0"/>
      <w:marTop w:val="0"/>
      <w:marBottom w:val="0"/>
      <w:divBdr>
        <w:top w:val="none" w:sz="0" w:space="0" w:color="auto"/>
        <w:left w:val="none" w:sz="0" w:space="0" w:color="auto"/>
        <w:bottom w:val="none" w:sz="0" w:space="0" w:color="auto"/>
        <w:right w:val="none" w:sz="0" w:space="0" w:color="auto"/>
      </w:divBdr>
    </w:div>
    <w:div w:id="1617298261">
      <w:bodyDiv w:val="1"/>
      <w:marLeft w:val="0"/>
      <w:marRight w:val="0"/>
      <w:marTop w:val="0"/>
      <w:marBottom w:val="0"/>
      <w:divBdr>
        <w:top w:val="none" w:sz="0" w:space="0" w:color="auto"/>
        <w:left w:val="none" w:sz="0" w:space="0" w:color="auto"/>
        <w:bottom w:val="none" w:sz="0" w:space="0" w:color="auto"/>
        <w:right w:val="none" w:sz="0" w:space="0" w:color="auto"/>
      </w:divBdr>
    </w:div>
    <w:div w:id="1627270256">
      <w:bodyDiv w:val="1"/>
      <w:marLeft w:val="0"/>
      <w:marRight w:val="0"/>
      <w:marTop w:val="0"/>
      <w:marBottom w:val="0"/>
      <w:divBdr>
        <w:top w:val="none" w:sz="0" w:space="0" w:color="auto"/>
        <w:left w:val="none" w:sz="0" w:space="0" w:color="auto"/>
        <w:bottom w:val="none" w:sz="0" w:space="0" w:color="auto"/>
        <w:right w:val="none" w:sz="0" w:space="0" w:color="auto"/>
      </w:divBdr>
    </w:div>
    <w:div w:id="1663511758">
      <w:bodyDiv w:val="1"/>
      <w:marLeft w:val="0"/>
      <w:marRight w:val="0"/>
      <w:marTop w:val="0"/>
      <w:marBottom w:val="0"/>
      <w:divBdr>
        <w:top w:val="none" w:sz="0" w:space="0" w:color="auto"/>
        <w:left w:val="none" w:sz="0" w:space="0" w:color="auto"/>
        <w:bottom w:val="none" w:sz="0" w:space="0" w:color="auto"/>
        <w:right w:val="none" w:sz="0" w:space="0" w:color="auto"/>
      </w:divBdr>
    </w:div>
    <w:div w:id="1673071487">
      <w:bodyDiv w:val="1"/>
      <w:marLeft w:val="0"/>
      <w:marRight w:val="0"/>
      <w:marTop w:val="0"/>
      <w:marBottom w:val="0"/>
      <w:divBdr>
        <w:top w:val="none" w:sz="0" w:space="0" w:color="auto"/>
        <w:left w:val="none" w:sz="0" w:space="0" w:color="auto"/>
        <w:bottom w:val="none" w:sz="0" w:space="0" w:color="auto"/>
        <w:right w:val="none" w:sz="0" w:space="0" w:color="auto"/>
      </w:divBdr>
    </w:div>
    <w:div w:id="1704285581">
      <w:bodyDiv w:val="1"/>
      <w:marLeft w:val="0"/>
      <w:marRight w:val="0"/>
      <w:marTop w:val="0"/>
      <w:marBottom w:val="0"/>
      <w:divBdr>
        <w:top w:val="none" w:sz="0" w:space="0" w:color="auto"/>
        <w:left w:val="none" w:sz="0" w:space="0" w:color="auto"/>
        <w:bottom w:val="none" w:sz="0" w:space="0" w:color="auto"/>
        <w:right w:val="none" w:sz="0" w:space="0" w:color="auto"/>
      </w:divBdr>
    </w:div>
    <w:div w:id="1704475513">
      <w:bodyDiv w:val="1"/>
      <w:marLeft w:val="0"/>
      <w:marRight w:val="0"/>
      <w:marTop w:val="0"/>
      <w:marBottom w:val="0"/>
      <w:divBdr>
        <w:top w:val="none" w:sz="0" w:space="0" w:color="auto"/>
        <w:left w:val="none" w:sz="0" w:space="0" w:color="auto"/>
        <w:bottom w:val="none" w:sz="0" w:space="0" w:color="auto"/>
        <w:right w:val="none" w:sz="0" w:space="0" w:color="auto"/>
      </w:divBdr>
    </w:div>
    <w:div w:id="1728145044">
      <w:bodyDiv w:val="1"/>
      <w:marLeft w:val="0"/>
      <w:marRight w:val="0"/>
      <w:marTop w:val="0"/>
      <w:marBottom w:val="0"/>
      <w:divBdr>
        <w:top w:val="none" w:sz="0" w:space="0" w:color="auto"/>
        <w:left w:val="none" w:sz="0" w:space="0" w:color="auto"/>
        <w:bottom w:val="none" w:sz="0" w:space="0" w:color="auto"/>
        <w:right w:val="none" w:sz="0" w:space="0" w:color="auto"/>
      </w:divBdr>
    </w:div>
    <w:div w:id="1731726992">
      <w:bodyDiv w:val="1"/>
      <w:marLeft w:val="0"/>
      <w:marRight w:val="0"/>
      <w:marTop w:val="0"/>
      <w:marBottom w:val="0"/>
      <w:divBdr>
        <w:top w:val="none" w:sz="0" w:space="0" w:color="auto"/>
        <w:left w:val="none" w:sz="0" w:space="0" w:color="auto"/>
        <w:bottom w:val="none" w:sz="0" w:space="0" w:color="auto"/>
        <w:right w:val="none" w:sz="0" w:space="0" w:color="auto"/>
      </w:divBdr>
    </w:div>
    <w:div w:id="1759787356">
      <w:bodyDiv w:val="1"/>
      <w:marLeft w:val="0"/>
      <w:marRight w:val="0"/>
      <w:marTop w:val="0"/>
      <w:marBottom w:val="0"/>
      <w:divBdr>
        <w:top w:val="none" w:sz="0" w:space="0" w:color="auto"/>
        <w:left w:val="none" w:sz="0" w:space="0" w:color="auto"/>
        <w:bottom w:val="none" w:sz="0" w:space="0" w:color="auto"/>
        <w:right w:val="none" w:sz="0" w:space="0" w:color="auto"/>
      </w:divBdr>
    </w:div>
    <w:div w:id="1778284191">
      <w:bodyDiv w:val="1"/>
      <w:marLeft w:val="0"/>
      <w:marRight w:val="0"/>
      <w:marTop w:val="0"/>
      <w:marBottom w:val="0"/>
      <w:divBdr>
        <w:top w:val="none" w:sz="0" w:space="0" w:color="auto"/>
        <w:left w:val="none" w:sz="0" w:space="0" w:color="auto"/>
        <w:bottom w:val="none" w:sz="0" w:space="0" w:color="auto"/>
        <w:right w:val="none" w:sz="0" w:space="0" w:color="auto"/>
      </w:divBdr>
    </w:div>
    <w:div w:id="1780635724">
      <w:bodyDiv w:val="1"/>
      <w:marLeft w:val="0"/>
      <w:marRight w:val="0"/>
      <w:marTop w:val="0"/>
      <w:marBottom w:val="0"/>
      <w:divBdr>
        <w:top w:val="none" w:sz="0" w:space="0" w:color="auto"/>
        <w:left w:val="none" w:sz="0" w:space="0" w:color="auto"/>
        <w:bottom w:val="none" w:sz="0" w:space="0" w:color="auto"/>
        <w:right w:val="none" w:sz="0" w:space="0" w:color="auto"/>
      </w:divBdr>
    </w:div>
    <w:div w:id="1794639326">
      <w:bodyDiv w:val="1"/>
      <w:marLeft w:val="0"/>
      <w:marRight w:val="0"/>
      <w:marTop w:val="0"/>
      <w:marBottom w:val="0"/>
      <w:divBdr>
        <w:top w:val="none" w:sz="0" w:space="0" w:color="auto"/>
        <w:left w:val="none" w:sz="0" w:space="0" w:color="auto"/>
        <w:bottom w:val="none" w:sz="0" w:space="0" w:color="auto"/>
        <w:right w:val="none" w:sz="0" w:space="0" w:color="auto"/>
      </w:divBdr>
    </w:div>
    <w:div w:id="1819955208">
      <w:bodyDiv w:val="1"/>
      <w:marLeft w:val="0"/>
      <w:marRight w:val="0"/>
      <w:marTop w:val="0"/>
      <w:marBottom w:val="0"/>
      <w:divBdr>
        <w:top w:val="none" w:sz="0" w:space="0" w:color="auto"/>
        <w:left w:val="none" w:sz="0" w:space="0" w:color="auto"/>
        <w:bottom w:val="none" w:sz="0" w:space="0" w:color="auto"/>
        <w:right w:val="none" w:sz="0" w:space="0" w:color="auto"/>
      </w:divBdr>
    </w:div>
    <w:div w:id="1821117305">
      <w:bodyDiv w:val="1"/>
      <w:marLeft w:val="0"/>
      <w:marRight w:val="0"/>
      <w:marTop w:val="0"/>
      <w:marBottom w:val="0"/>
      <w:divBdr>
        <w:top w:val="none" w:sz="0" w:space="0" w:color="auto"/>
        <w:left w:val="none" w:sz="0" w:space="0" w:color="auto"/>
        <w:bottom w:val="none" w:sz="0" w:space="0" w:color="auto"/>
        <w:right w:val="none" w:sz="0" w:space="0" w:color="auto"/>
      </w:divBdr>
    </w:div>
    <w:div w:id="1833401183">
      <w:bodyDiv w:val="1"/>
      <w:marLeft w:val="0"/>
      <w:marRight w:val="0"/>
      <w:marTop w:val="0"/>
      <w:marBottom w:val="0"/>
      <w:divBdr>
        <w:top w:val="none" w:sz="0" w:space="0" w:color="auto"/>
        <w:left w:val="none" w:sz="0" w:space="0" w:color="auto"/>
        <w:bottom w:val="none" w:sz="0" w:space="0" w:color="auto"/>
        <w:right w:val="none" w:sz="0" w:space="0" w:color="auto"/>
      </w:divBdr>
    </w:div>
    <w:div w:id="1849711627">
      <w:bodyDiv w:val="1"/>
      <w:marLeft w:val="0"/>
      <w:marRight w:val="0"/>
      <w:marTop w:val="0"/>
      <w:marBottom w:val="0"/>
      <w:divBdr>
        <w:top w:val="none" w:sz="0" w:space="0" w:color="auto"/>
        <w:left w:val="none" w:sz="0" w:space="0" w:color="auto"/>
        <w:bottom w:val="none" w:sz="0" w:space="0" w:color="auto"/>
        <w:right w:val="none" w:sz="0" w:space="0" w:color="auto"/>
      </w:divBdr>
    </w:div>
    <w:div w:id="1857384565">
      <w:bodyDiv w:val="1"/>
      <w:marLeft w:val="0"/>
      <w:marRight w:val="0"/>
      <w:marTop w:val="0"/>
      <w:marBottom w:val="0"/>
      <w:divBdr>
        <w:top w:val="none" w:sz="0" w:space="0" w:color="auto"/>
        <w:left w:val="none" w:sz="0" w:space="0" w:color="auto"/>
        <w:bottom w:val="none" w:sz="0" w:space="0" w:color="auto"/>
        <w:right w:val="none" w:sz="0" w:space="0" w:color="auto"/>
      </w:divBdr>
    </w:div>
    <w:div w:id="1858081973">
      <w:bodyDiv w:val="1"/>
      <w:marLeft w:val="0"/>
      <w:marRight w:val="0"/>
      <w:marTop w:val="0"/>
      <w:marBottom w:val="0"/>
      <w:divBdr>
        <w:top w:val="none" w:sz="0" w:space="0" w:color="auto"/>
        <w:left w:val="none" w:sz="0" w:space="0" w:color="auto"/>
        <w:bottom w:val="none" w:sz="0" w:space="0" w:color="auto"/>
        <w:right w:val="none" w:sz="0" w:space="0" w:color="auto"/>
      </w:divBdr>
    </w:div>
    <w:div w:id="1859465771">
      <w:bodyDiv w:val="1"/>
      <w:marLeft w:val="0"/>
      <w:marRight w:val="0"/>
      <w:marTop w:val="0"/>
      <w:marBottom w:val="0"/>
      <w:divBdr>
        <w:top w:val="none" w:sz="0" w:space="0" w:color="auto"/>
        <w:left w:val="none" w:sz="0" w:space="0" w:color="auto"/>
        <w:bottom w:val="none" w:sz="0" w:space="0" w:color="auto"/>
        <w:right w:val="none" w:sz="0" w:space="0" w:color="auto"/>
      </w:divBdr>
    </w:div>
    <w:div w:id="1874885489">
      <w:bodyDiv w:val="1"/>
      <w:marLeft w:val="0"/>
      <w:marRight w:val="0"/>
      <w:marTop w:val="0"/>
      <w:marBottom w:val="0"/>
      <w:divBdr>
        <w:top w:val="none" w:sz="0" w:space="0" w:color="auto"/>
        <w:left w:val="none" w:sz="0" w:space="0" w:color="auto"/>
        <w:bottom w:val="none" w:sz="0" w:space="0" w:color="auto"/>
        <w:right w:val="none" w:sz="0" w:space="0" w:color="auto"/>
      </w:divBdr>
    </w:div>
    <w:div w:id="1886597086">
      <w:bodyDiv w:val="1"/>
      <w:marLeft w:val="0"/>
      <w:marRight w:val="0"/>
      <w:marTop w:val="0"/>
      <w:marBottom w:val="0"/>
      <w:divBdr>
        <w:top w:val="none" w:sz="0" w:space="0" w:color="auto"/>
        <w:left w:val="none" w:sz="0" w:space="0" w:color="auto"/>
        <w:bottom w:val="none" w:sz="0" w:space="0" w:color="auto"/>
        <w:right w:val="none" w:sz="0" w:space="0" w:color="auto"/>
      </w:divBdr>
    </w:div>
    <w:div w:id="1900240564">
      <w:bodyDiv w:val="1"/>
      <w:marLeft w:val="0"/>
      <w:marRight w:val="0"/>
      <w:marTop w:val="0"/>
      <w:marBottom w:val="0"/>
      <w:divBdr>
        <w:top w:val="none" w:sz="0" w:space="0" w:color="auto"/>
        <w:left w:val="none" w:sz="0" w:space="0" w:color="auto"/>
        <w:bottom w:val="none" w:sz="0" w:space="0" w:color="auto"/>
        <w:right w:val="none" w:sz="0" w:space="0" w:color="auto"/>
      </w:divBdr>
    </w:div>
    <w:div w:id="1908958124">
      <w:bodyDiv w:val="1"/>
      <w:marLeft w:val="0"/>
      <w:marRight w:val="0"/>
      <w:marTop w:val="0"/>
      <w:marBottom w:val="0"/>
      <w:divBdr>
        <w:top w:val="none" w:sz="0" w:space="0" w:color="auto"/>
        <w:left w:val="none" w:sz="0" w:space="0" w:color="auto"/>
        <w:bottom w:val="none" w:sz="0" w:space="0" w:color="auto"/>
        <w:right w:val="none" w:sz="0" w:space="0" w:color="auto"/>
      </w:divBdr>
    </w:div>
    <w:div w:id="1909028026">
      <w:bodyDiv w:val="1"/>
      <w:marLeft w:val="0"/>
      <w:marRight w:val="0"/>
      <w:marTop w:val="0"/>
      <w:marBottom w:val="0"/>
      <w:divBdr>
        <w:top w:val="none" w:sz="0" w:space="0" w:color="auto"/>
        <w:left w:val="none" w:sz="0" w:space="0" w:color="auto"/>
        <w:bottom w:val="none" w:sz="0" w:space="0" w:color="auto"/>
        <w:right w:val="none" w:sz="0" w:space="0" w:color="auto"/>
      </w:divBdr>
    </w:div>
    <w:div w:id="1910579602">
      <w:bodyDiv w:val="1"/>
      <w:marLeft w:val="0"/>
      <w:marRight w:val="0"/>
      <w:marTop w:val="0"/>
      <w:marBottom w:val="0"/>
      <w:divBdr>
        <w:top w:val="none" w:sz="0" w:space="0" w:color="auto"/>
        <w:left w:val="none" w:sz="0" w:space="0" w:color="auto"/>
        <w:bottom w:val="none" w:sz="0" w:space="0" w:color="auto"/>
        <w:right w:val="none" w:sz="0" w:space="0" w:color="auto"/>
      </w:divBdr>
    </w:div>
    <w:div w:id="1918897387">
      <w:bodyDiv w:val="1"/>
      <w:marLeft w:val="0"/>
      <w:marRight w:val="0"/>
      <w:marTop w:val="0"/>
      <w:marBottom w:val="0"/>
      <w:divBdr>
        <w:top w:val="none" w:sz="0" w:space="0" w:color="auto"/>
        <w:left w:val="none" w:sz="0" w:space="0" w:color="auto"/>
        <w:bottom w:val="none" w:sz="0" w:space="0" w:color="auto"/>
        <w:right w:val="none" w:sz="0" w:space="0" w:color="auto"/>
      </w:divBdr>
    </w:div>
    <w:div w:id="1931619836">
      <w:bodyDiv w:val="1"/>
      <w:marLeft w:val="0"/>
      <w:marRight w:val="0"/>
      <w:marTop w:val="0"/>
      <w:marBottom w:val="0"/>
      <w:divBdr>
        <w:top w:val="none" w:sz="0" w:space="0" w:color="auto"/>
        <w:left w:val="none" w:sz="0" w:space="0" w:color="auto"/>
        <w:bottom w:val="none" w:sz="0" w:space="0" w:color="auto"/>
        <w:right w:val="none" w:sz="0" w:space="0" w:color="auto"/>
      </w:divBdr>
    </w:div>
    <w:div w:id="1935436184">
      <w:bodyDiv w:val="1"/>
      <w:marLeft w:val="0"/>
      <w:marRight w:val="0"/>
      <w:marTop w:val="0"/>
      <w:marBottom w:val="0"/>
      <w:divBdr>
        <w:top w:val="none" w:sz="0" w:space="0" w:color="auto"/>
        <w:left w:val="none" w:sz="0" w:space="0" w:color="auto"/>
        <w:bottom w:val="none" w:sz="0" w:space="0" w:color="auto"/>
        <w:right w:val="none" w:sz="0" w:space="0" w:color="auto"/>
      </w:divBdr>
    </w:div>
    <w:div w:id="1949045536">
      <w:bodyDiv w:val="1"/>
      <w:marLeft w:val="0"/>
      <w:marRight w:val="0"/>
      <w:marTop w:val="0"/>
      <w:marBottom w:val="0"/>
      <w:divBdr>
        <w:top w:val="none" w:sz="0" w:space="0" w:color="auto"/>
        <w:left w:val="none" w:sz="0" w:space="0" w:color="auto"/>
        <w:bottom w:val="none" w:sz="0" w:space="0" w:color="auto"/>
        <w:right w:val="none" w:sz="0" w:space="0" w:color="auto"/>
      </w:divBdr>
    </w:div>
    <w:div w:id="1961833729">
      <w:bodyDiv w:val="1"/>
      <w:marLeft w:val="0"/>
      <w:marRight w:val="0"/>
      <w:marTop w:val="0"/>
      <w:marBottom w:val="0"/>
      <w:divBdr>
        <w:top w:val="none" w:sz="0" w:space="0" w:color="auto"/>
        <w:left w:val="none" w:sz="0" w:space="0" w:color="auto"/>
        <w:bottom w:val="none" w:sz="0" w:space="0" w:color="auto"/>
        <w:right w:val="none" w:sz="0" w:space="0" w:color="auto"/>
      </w:divBdr>
    </w:div>
    <w:div w:id="1964069803">
      <w:bodyDiv w:val="1"/>
      <w:marLeft w:val="0"/>
      <w:marRight w:val="0"/>
      <w:marTop w:val="0"/>
      <w:marBottom w:val="0"/>
      <w:divBdr>
        <w:top w:val="none" w:sz="0" w:space="0" w:color="auto"/>
        <w:left w:val="none" w:sz="0" w:space="0" w:color="auto"/>
        <w:bottom w:val="none" w:sz="0" w:space="0" w:color="auto"/>
        <w:right w:val="none" w:sz="0" w:space="0" w:color="auto"/>
      </w:divBdr>
    </w:div>
    <w:div w:id="1964843489">
      <w:bodyDiv w:val="1"/>
      <w:marLeft w:val="0"/>
      <w:marRight w:val="0"/>
      <w:marTop w:val="0"/>
      <w:marBottom w:val="0"/>
      <w:divBdr>
        <w:top w:val="none" w:sz="0" w:space="0" w:color="auto"/>
        <w:left w:val="none" w:sz="0" w:space="0" w:color="auto"/>
        <w:bottom w:val="none" w:sz="0" w:space="0" w:color="auto"/>
        <w:right w:val="none" w:sz="0" w:space="0" w:color="auto"/>
      </w:divBdr>
    </w:div>
    <w:div w:id="1966306109">
      <w:bodyDiv w:val="1"/>
      <w:marLeft w:val="0"/>
      <w:marRight w:val="0"/>
      <w:marTop w:val="0"/>
      <w:marBottom w:val="0"/>
      <w:divBdr>
        <w:top w:val="none" w:sz="0" w:space="0" w:color="auto"/>
        <w:left w:val="none" w:sz="0" w:space="0" w:color="auto"/>
        <w:bottom w:val="none" w:sz="0" w:space="0" w:color="auto"/>
        <w:right w:val="none" w:sz="0" w:space="0" w:color="auto"/>
      </w:divBdr>
    </w:div>
    <w:div w:id="1998144909">
      <w:bodyDiv w:val="1"/>
      <w:marLeft w:val="0"/>
      <w:marRight w:val="0"/>
      <w:marTop w:val="0"/>
      <w:marBottom w:val="0"/>
      <w:divBdr>
        <w:top w:val="none" w:sz="0" w:space="0" w:color="auto"/>
        <w:left w:val="none" w:sz="0" w:space="0" w:color="auto"/>
        <w:bottom w:val="none" w:sz="0" w:space="0" w:color="auto"/>
        <w:right w:val="none" w:sz="0" w:space="0" w:color="auto"/>
      </w:divBdr>
    </w:div>
    <w:div w:id="2045595290">
      <w:bodyDiv w:val="1"/>
      <w:marLeft w:val="0"/>
      <w:marRight w:val="0"/>
      <w:marTop w:val="0"/>
      <w:marBottom w:val="0"/>
      <w:divBdr>
        <w:top w:val="none" w:sz="0" w:space="0" w:color="auto"/>
        <w:left w:val="none" w:sz="0" w:space="0" w:color="auto"/>
        <w:bottom w:val="none" w:sz="0" w:space="0" w:color="auto"/>
        <w:right w:val="none" w:sz="0" w:space="0" w:color="auto"/>
      </w:divBdr>
    </w:div>
    <w:div w:id="2049066629">
      <w:bodyDiv w:val="1"/>
      <w:marLeft w:val="0"/>
      <w:marRight w:val="0"/>
      <w:marTop w:val="0"/>
      <w:marBottom w:val="0"/>
      <w:divBdr>
        <w:top w:val="none" w:sz="0" w:space="0" w:color="auto"/>
        <w:left w:val="none" w:sz="0" w:space="0" w:color="auto"/>
        <w:bottom w:val="none" w:sz="0" w:space="0" w:color="auto"/>
        <w:right w:val="none" w:sz="0" w:space="0" w:color="auto"/>
      </w:divBdr>
    </w:div>
    <w:div w:id="2057197475">
      <w:bodyDiv w:val="1"/>
      <w:marLeft w:val="0"/>
      <w:marRight w:val="0"/>
      <w:marTop w:val="0"/>
      <w:marBottom w:val="0"/>
      <w:divBdr>
        <w:top w:val="none" w:sz="0" w:space="0" w:color="auto"/>
        <w:left w:val="none" w:sz="0" w:space="0" w:color="auto"/>
        <w:bottom w:val="none" w:sz="0" w:space="0" w:color="auto"/>
        <w:right w:val="none" w:sz="0" w:space="0" w:color="auto"/>
      </w:divBdr>
    </w:div>
    <w:div w:id="2073195047">
      <w:bodyDiv w:val="1"/>
      <w:marLeft w:val="0"/>
      <w:marRight w:val="0"/>
      <w:marTop w:val="0"/>
      <w:marBottom w:val="0"/>
      <w:divBdr>
        <w:top w:val="none" w:sz="0" w:space="0" w:color="auto"/>
        <w:left w:val="none" w:sz="0" w:space="0" w:color="auto"/>
        <w:bottom w:val="none" w:sz="0" w:space="0" w:color="auto"/>
        <w:right w:val="none" w:sz="0" w:space="0" w:color="auto"/>
      </w:divBdr>
    </w:div>
    <w:div w:id="2073305317">
      <w:bodyDiv w:val="1"/>
      <w:marLeft w:val="0"/>
      <w:marRight w:val="0"/>
      <w:marTop w:val="0"/>
      <w:marBottom w:val="0"/>
      <w:divBdr>
        <w:top w:val="none" w:sz="0" w:space="0" w:color="auto"/>
        <w:left w:val="none" w:sz="0" w:space="0" w:color="auto"/>
        <w:bottom w:val="none" w:sz="0" w:space="0" w:color="auto"/>
        <w:right w:val="none" w:sz="0" w:space="0" w:color="auto"/>
      </w:divBdr>
    </w:div>
    <w:div w:id="2096778337">
      <w:bodyDiv w:val="1"/>
      <w:marLeft w:val="0"/>
      <w:marRight w:val="0"/>
      <w:marTop w:val="0"/>
      <w:marBottom w:val="0"/>
      <w:divBdr>
        <w:top w:val="none" w:sz="0" w:space="0" w:color="auto"/>
        <w:left w:val="none" w:sz="0" w:space="0" w:color="auto"/>
        <w:bottom w:val="none" w:sz="0" w:space="0" w:color="auto"/>
        <w:right w:val="none" w:sz="0" w:space="0" w:color="auto"/>
      </w:divBdr>
    </w:div>
    <w:div w:id="2097938702">
      <w:bodyDiv w:val="1"/>
      <w:marLeft w:val="0"/>
      <w:marRight w:val="0"/>
      <w:marTop w:val="0"/>
      <w:marBottom w:val="0"/>
      <w:divBdr>
        <w:top w:val="none" w:sz="0" w:space="0" w:color="auto"/>
        <w:left w:val="none" w:sz="0" w:space="0" w:color="auto"/>
        <w:bottom w:val="none" w:sz="0" w:space="0" w:color="auto"/>
        <w:right w:val="none" w:sz="0" w:space="0" w:color="auto"/>
      </w:divBdr>
    </w:div>
    <w:div w:id="2111001033">
      <w:bodyDiv w:val="1"/>
      <w:marLeft w:val="0"/>
      <w:marRight w:val="0"/>
      <w:marTop w:val="0"/>
      <w:marBottom w:val="0"/>
      <w:divBdr>
        <w:top w:val="none" w:sz="0" w:space="0" w:color="auto"/>
        <w:left w:val="none" w:sz="0" w:space="0" w:color="auto"/>
        <w:bottom w:val="none" w:sz="0" w:space="0" w:color="auto"/>
        <w:right w:val="none" w:sz="0" w:space="0" w:color="auto"/>
      </w:divBdr>
    </w:div>
    <w:div w:id="2127500218">
      <w:bodyDiv w:val="1"/>
      <w:marLeft w:val="0"/>
      <w:marRight w:val="0"/>
      <w:marTop w:val="0"/>
      <w:marBottom w:val="0"/>
      <w:divBdr>
        <w:top w:val="none" w:sz="0" w:space="0" w:color="auto"/>
        <w:left w:val="none" w:sz="0" w:space="0" w:color="auto"/>
        <w:bottom w:val="none" w:sz="0" w:space="0" w:color="auto"/>
        <w:right w:val="none" w:sz="0" w:space="0" w:color="auto"/>
      </w:divBdr>
    </w:div>
    <w:div w:id="2128813543">
      <w:bodyDiv w:val="1"/>
      <w:marLeft w:val="0"/>
      <w:marRight w:val="0"/>
      <w:marTop w:val="0"/>
      <w:marBottom w:val="0"/>
      <w:divBdr>
        <w:top w:val="none" w:sz="0" w:space="0" w:color="auto"/>
        <w:left w:val="none" w:sz="0" w:space="0" w:color="auto"/>
        <w:bottom w:val="none" w:sz="0" w:space="0" w:color="auto"/>
        <w:right w:val="none" w:sz="0" w:space="0" w:color="auto"/>
      </w:divBdr>
    </w:div>
    <w:div w:id="212888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obileonline.garant.ru/" TargetMode="External"/><Relationship Id="rId18" Type="http://schemas.openxmlformats.org/officeDocument/2006/relationships/hyperlink" Target="http://mobileonline.garant.ru/" TargetMode="External"/><Relationship Id="rId26" Type="http://schemas.openxmlformats.org/officeDocument/2006/relationships/hyperlink" Target="http://mobileonline.garant.ru/" TargetMode="External"/><Relationship Id="rId39" Type="http://schemas.openxmlformats.org/officeDocument/2006/relationships/hyperlink" Target="http://mobileonline.garant.ru/" TargetMode="External"/><Relationship Id="rId21" Type="http://schemas.openxmlformats.org/officeDocument/2006/relationships/hyperlink" Target="http://mobileonline.garant.ru/" TargetMode="External"/><Relationship Id="rId34" Type="http://schemas.openxmlformats.org/officeDocument/2006/relationships/hyperlink" Target="http://mobileonline.garant.ru/" TargetMode="External"/><Relationship Id="rId42" Type="http://schemas.openxmlformats.org/officeDocument/2006/relationships/hyperlink" Target="http://mobileonline.garant.ru/" TargetMode="External"/><Relationship Id="rId47" Type="http://schemas.openxmlformats.org/officeDocument/2006/relationships/hyperlink" Target="http://mobileonline.garant.ru/" TargetMode="External"/><Relationship Id="rId50" Type="http://schemas.openxmlformats.org/officeDocument/2006/relationships/hyperlink" Target="http://mobileonline.garant.ru/" TargetMode="External"/><Relationship Id="rId55" Type="http://schemas.openxmlformats.org/officeDocument/2006/relationships/hyperlink" Target="http://mobileonline.garant.ru/" TargetMode="Externa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hyperlink" Target="http://mobileonline.garant.ru/" TargetMode="External"/><Relationship Id="rId25" Type="http://schemas.openxmlformats.org/officeDocument/2006/relationships/hyperlink" Target="http://mobileonline.garant.ru/" TargetMode="External"/><Relationship Id="rId33" Type="http://schemas.openxmlformats.org/officeDocument/2006/relationships/hyperlink" Target="http://mobileonline.garant.ru/" TargetMode="External"/><Relationship Id="rId38" Type="http://schemas.openxmlformats.org/officeDocument/2006/relationships/hyperlink" Target="http://mobileonline.garant.ru/" TargetMode="External"/><Relationship Id="rId46" Type="http://schemas.openxmlformats.org/officeDocument/2006/relationships/hyperlink" Target="http://mobileonline.garant.ru/" TargetMode="External"/><Relationship Id="rId2" Type="http://schemas.openxmlformats.org/officeDocument/2006/relationships/numbering" Target="numbering.xml"/><Relationship Id="rId16" Type="http://schemas.openxmlformats.org/officeDocument/2006/relationships/hyperlink" Target="http://mobileonline.garant.ru/" TargetMode="External"/><Relationship Id="rId20" Type="http://schemas.openxmlformats.org/officeDocument/2006/relationships/hyperlink" Target="http://mobileonline.garant.ru/" TargetMode="External"/><Relationship Id="rId29" Type="http://schemas.openxmlformats.org/officeDocument/2006/relationships/hyperlink" Target="http://mobileonline.garant.ru/" TargetMode="External"/><Relationship Id="rId41" Type="http://schemas.openxmlformats.org/officeDocument/2006/relationships/hyperlink" Target="http://mobileonline.garant.ru/" TargetMode="External"/><Relationship Id="rId54" Type="http://schemas.openxmlformats.org/officeDocument/2006/relationships/hyperlink" Target="http://mobileonline.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76236/" TargetMode="External"/><Relationship Id="rId24" Type="http://schemas.openxmlformats.org/officeDocument/2006/relationships/hyperlink" Target="http://mobileonline.garant.ru/" TargetMode="External"/><Relationship Id="rId32" Type="http://schemas.openxmlformats.org/officeDocument/2006/relationships/hyperlink" Target="http://mobileonline.garant.ru/" TargetMode="External"/><Relationship Id="rId37" Type="http://schemas.openxmlformats.org/officeDocument/2006/relationships/hyperlink" Target="http://mobileonline.garant.ru/" TargetMode="External"/><Relationship Id="rId40" Type="http://schemas.openxmlformats.org/officeDocument/2006/relationships/hyperlink" Target="http://mobileonline.garant.ru/" TargetMode="External"/><Relationship Id="rId45" Type="http://schemas.openxmlformats.org/officeDocument/2006/relationships/hyperlink" Target="http://mobileonline.garant.ru/" TargetMode="External"/><Relationship Id="rId53" Type="http://schemas.openxmlformats.org/officeDocument/2006/relationships/hyperlink" Target="http://mobileonline.garant.ru/"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mobileonline.garant.ru/" TargetMode="External"/><Relationship Id="rId23" Type="http://schemas.openxmlformats.org/officeDocument/2006/relationships/hyperlink" Target="http://mobileonline.garant.ru/" TargetMode="External"/><Relationship Id="rId28" Type="http://schemas.openxmlformats.org/officeDocument/2006/relationships/hyperlink" Target="http://mobileonline.garant.ru/" TargetMode="External"/><Relationship Id="rId36" Type="http://schemas.openxmlformats.org/officeDocument/2006/relationships/hyperlink" Target="http://mobileonline.garant.ru/" TargetMode="External"/><Relationship Id="rId49" Type="http://schemas.openxmlformats.org/officeDocument/2006/relationships/hyperlink" Target="http://mobileonline.garant.ru/" TargetMode="External"/><Relationship Id="rId57"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mobileonline.garant.ru/" TargetMode="External"/><Relationship Id="rId31" Type="http://schemas.openxmlformats.org/officeDocument/2006/relationships/hyperlink" Target="http://mobileonline.garant.ru/" TargetMode="External"/><Relationship Id="rId44" Type="http://schemas.openxmlformats.org/officeDocument/2006/relationships/hyperlink" Target="http://mobileonline.garant.ru/" TargetMode="External"/><Relationship Id="rId52" Type="http://schemas.openxmlformats.org/officeDocument/2006/relationships/hyperlink" Target="http://mobileonline.garant.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mobileonline.garant.ru/" TargetMode="External"/><Relationship Id="rId22" Type="http://schemas.openxmlformats.org/officeDocument/2006/relationships/hyperlink" Target="http://mobileonline.garant.ru/" TargetMode="External"/><Relationship Id="rId27" Type="http://schemas.openxmlformats.org/officeDocument/2006/relationships/hyperlink" Target="http://mobileonline.garant.ru/" TargetMode="External"/><Relationship Id="rId30" Type="http://schemas.openxmlformats.org/officeDocument/2006/relationships/hyperlink" Target="http://mobileonline.garant.ru/" TargetMode="External"/><Relationship Id="rId35" Type="http://schemas.openxmlformats.org/officeDocument/2006/relationships/hyperlink" Target="http://mobileonline.garant.ru/" TargetMode="External"/><Relationship Id="rId43" Type="http://schemas.openxmlformats.org/officeDocument/2006/relationships/hyperlink" Target="http://mobileonline.garant.ru/" TargetMode="External"/><Relationship Id="rId48" Type="http://schemas.openxmlformats.org/officeDocument/2006/relationships/hyperlink" Target="http://mobileonline.garant.ru/" TargetMode="External"/><Relationship Id="rId56" Type="http://schemas.openxmlformats.org/officeDocument/2006/relationships/hyperlink" Target="http://mobileonline.garant.ru/" TargetMode="External"/><Relationship Id="rId8" Type="http://schemas.openxmlformats.org/officeDocument/2006/relationships/header" Target="header1.xml"/><Relationship Id="rId51" Type="http://schemas.openxmlformats.org/officeDocument/2006/relationships/hyperlink" Target="http://mobileonline.garant.ru/"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33E3A-8CDD-4819-BFB6-AEE8E9D72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34</Pages>
  <Words>8192</Words>
  <Characters>66843</Characters>
  <Application>Microsoft Office Word</Application>
  <DocSecurity>0</DocSecurity>
  <Lines>557</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74886</CharactersWithSpaces>
  <SharedDoc>false</SharedDoc>
  <HLinks>
    <vt:vector size="936" baseType="variant">
      <vt:variant>
        <vt:i4>5308505</vt:i4>
      </vt:variant>
      <vt:variant>
        <vt:i4>684</vt:i4>
      </vt:variant>
      <vt:variant>
        <vt:i4>0</vt:i4>
      </vt:variant>
      <vt:variant>
        <vt:i4>5</vt:i4>
      </vt:variant>
      <vt:variant>
        <vt:lpwstr>consultantplus://offline/ref=0C0E2263E36F11123DF05FD9D44BE5ED00B61532268323BF1D12CACAA71888631A29E4E5498499D88B7BC1EEB08907CFDE7C2D09C07Ee1P</vt:lpwstr>
      </vt:variant>
      <vt:variant>
        <vt:lpwstr/>
      </vt:variant>
      <vt:variant>
        <vt:i4>6684725</vt:i4>
      </vt:variant>
      <vt:variant>
        <vt:i4>681</vt:i4>
      </vt:variant>
      <vt:variant>
        <vt:i4>0</vt:i4>
      </vt:variant>
      <vt:variant>
        <vt:i4>5</vt:i4>
      </vt:variant>
      <vt:variant>
        <vt:lpwstr>consultantplus://offline/ref=FB518EAB0F89A10E05A4C46F2A266C842D88AB0380F179073D10CF4C2579473A7F36DDE68B4BA334C51B92C1628C9587D043CED3C4FA14CDfEzFN</vt:lpwstr>
      </vt:variant>
      <vt:variant>
        <vt:lpwstr/>
      </vt:variant>
      <vt:variant>
        <vt:i4>6684771</vt:i4>
      </vt:variant>
      <vt:variant>
        <vt:i4>678</vt:i4>
      </vt:variant>
      <vt:variant>
        <vt:i4>0</vt:i4>
      </vt:variant>
      <vt:variant>
        <vt:i4>5</vt:i4>
      </vt:variant>
      <vt:variant>
        <vt:lpwstr>consultantplus://offline/ref=FB518EAB0F89A10E05A4C46F2A266C842D88AB0380F179073D10CF4C2579473A7F36DDE68B4BA335CB1B92C1628C9587D043CED3C4FA14CDfEzFN</vt:lpwstr>
      </vt:variant>
      <vt:variant>
        <vt:lpwstr/>
      </vt:variant>
      <vt:variant>
        <vt:i4>6684725</vt:i4>
      </vt:variant>
      <vt:variant>
        <vt:i4>675</vt:i4>
      </vt:variant>
      <vt:variant>
        <vt:i4>0</vt:i4>
      </vt:variant>
      <vt:variant>
        <vt:i4>5</vt:i4>
      </vt:variant>
      <vt:variant>
        <vt:lpwstr>consultantplus://offline/ref=FB518EAB0F89A10E05A4C46F2A266C842D88AB0380F179073D10CF4C2579473A7F36DDE68B4BA334C51B92C1628C9587D043CED3C4FA14CDfEzFN</vt:lpwstr>
      </vt:variant>
      <vt:variant>
        <vt:lpwstr/>
      </vt:variant>
      <vt:variant>
        <vt:i4>6684771</vt:i4>
      </vt:variant>
      <vt:variant>
        <vt:i4>672</vt:i4>
      </vt:variant>
      <vt:variant>
        <vt:i4>0</vt:i4>
      </vt:variant>
      <vt:variant>
        <vt:i4>5</vt:i4>
      </vt:variant>
      <vt:variant>
        <vt:lpwstr>consultantplus://offline/ref=FB518EAB0F89A10E05A4C46F2A266C842D88AB0380F179073D10CF4C2579473A7F36DDE68B4BA335CB1B92C1628C9587D043CED3C4FA14CDfEzFN</vt:lpwstr>
      </vt:variant>
      <vt:variant>
        <vt:lpwstr/>
      </vt:variant>
      <vt:variant>
        <vt:i4>6684725</vt:i4>
      </vt:variant>
      <vt:variant>
        <vt:i4>669</vt:i4>
      </vt:variant>
      <vt:variant>
        <vt:i4>0</vt:i4>
      </vt:variant>
      <vt:variant>
        <vt:i4>5</vt:i4>
      </vt:variant>
      <vt:variant>
        <vt:lpwstr>consultantplus://offline/ref=FB518EAB0F89A10E05A4C46F2A266C842D88AB0380F179073D10CF4C2579473A7F36DDE68B4BA334C51B92C1628C9587D043CED3C4FA14CDfEzFN</vt:lpwstr>
      </vt:variant>
      <vt:variant>
        <vt:lpwstr/>
      </vt:variant>
      <vt:variant>
        <vt:i4>6684771</vt:i4>
      </vt:variant>
      <vt:variant>
        <vt:i4>666</vt:i4>
      </vt:variant>
      <vt:variant>
        <vt:i4>0</vt:i4>
      </vt:variant>
      <vt:variant>
        <vt:i4>5</vt:i4>
      </vt:variant>
      <vt:variant>
        <vt:lpwstr>consultantplus://offline/ref=FB518EAB0F89A10E05A4C46F2A266C842D88AB0380F179073D10CF4C2579473A7F36DDE68B4BA335CB1B92C1628C9587D043CED3C4FA14CDfEzFN</vt:lpwstr>
      </vt:variant>
      <vt:variant>
        <vt:lpwstr/>
      </vt:variant>
      <vt:variant>
        <vt:i4>6094936</vt:i4>
      </vt:variant>
      <vt:variant>
        <vt:i4>663</vt:i4>
      </vt:variant>
      <vt:variant>
        <vt:i4>0</vt:i4>
      </vt:variant>
      <vt:variant>
        <vt:i4>5</vt:i4>
      </vt:variant>
      <vt:variant>
        <vt:lpwstr>consultantplus://offline/ref=DA8EE5B56D3038EEB175B186E51A3E9639BEE024CC0BA87226B07DC62897176CF91A81857D546E706F0BE10408651496B206C5F8CFp7NCH</vt:lpwstr>
      </vt:variant>
      <vt:variant>
        <vt:lpwstr/>
      </vt:variant>
      <vt:variant>
        <vt:i4>6881337</vt:i4>
      </vt:variant>
      <vt:variant>
        <vt:i4>660</vt:i4>
      </vt:variant>
      <vt:variant>
        <vt:i4>0</vt:i4>
      </vt:variant>
      <vt:variant>
        <vt:i4>5</vt:i4>
      </vt:variant>
      <vt:variant>
        <vt:lpwstr>consultantplus://offline/ref=DA8EE5B56D3038EEB175B186E51A3E9639BEE024CC0BA87226B07DC62897176CF91A81867E5164203744E0584D350797B306C7FCD077A9DCp2NFH</vt:lpwstr>
      </vt:variant>
      <vt:variant>
        <vt:lpwstr/>
      </vt:variant>
      <vt:variant>
        <vt:i4>1507418</vt:i4>
      </vt:variant>
      <vt:variant>
        <vt:i4>657</vt:i4>
      </vt:variant>
      <vt:variant>
        <vt:i4>0</vt:i4>
      </vt:variant>
      <vt:variant>
        <vt:i4>5</vt:i4>
      </vt:variant>
      <vt:variant>
        <vt:lpwstr>consultantplus://offline/ref=E9F666F7CAA20C5A9A9388E2FD126042E16F8FFCCF4F40F74C5EE4A1A5F53E61F97241D8FADC389A3BAA1409363F727D006F0D9AB4j94EI</vt:lpwstr>
      </vt:variant>
      <vt:variant>
        <vt:lpwstr/>
      </vt:variant>
      <vt:variant>
        <vt:i4>1507422</vt:i4>
      </vt:variant>
      <vt:variant>
        <vt:i4>654</vt:i4>
      </vt:variant>
      <vt:variant>
        <vt:i4>0</vt:i4>
      </vt:variant>
      <vt:variant>
        <vt:i4>5</vt:i4>
      </vt:variant>
      <vt:variant>
        <vt:lpwstr>consultantplus://offline/ref=E9F666F7CAA20C5A9A9388E2FD126042E16F8FFCCF4F40F74C5EE4A1A5F53E61F97241D9FEDB389A3BAA1409363F727D006F0D9AB4j94EI</vt:lpwstr>
      </vt:variant>
      <vt:variant>
        <vt:lpwstr/>
      </vt:variant>
      <vt:variant>
        <vt:i4>1507408</vt:i4>
      </vt:variant>
      <vt:variant>
        <vt:i4>651</vt:i4>
      </vt:variant>
      <vt:variant>
        <vt:i4>0</vt:i4>
      </vt:variant>
      <vt:variant>
        <vt:i4>5</vt:i4>
      </vt:variant>
      <vt:variant>
        <vt:lpwstr>consultantplus://offline/ref=E9F666F7CAA20C5A9A9388E2FD126042E16F8FFCCF4F40F74C5EE4A1A5F53E61F97241DAFCD2389A3BAA1409363F727D006F0D9AB4j94EI</vt:lpwstr>
      </vt:variant>
      <vt:variant>
        <vt:lpwstr/>
      </vt:variant>
      <vt:variant>
        <vt:i4>5439570</vt:i4>
      </vt:variant>
      <vt:variant>
        <vt:i4>648</vt:i4>
      </vt:variant>
      <vt:variant>
        <vt:i4>0</vt:i4>
      </vt:variant>
      <vt:variant>
        <vt:i4>5</vt:i4>
      </vt:variant>
      <vt:variant>
        <vt:lpwstr>consultantplus://offline/ref=240EABC34E540BE4DDD6025B9FD6143A029D876219443E7953F44A5F86E766964C55D4F45A0C69875068F2D1BD4A34FC8E664FAC15e1KAQ</vt:lpwstr>
      </vt:variant>
      <vt:variant>
        <vt:lpwstr/>
      </vt:variant>
      <vt:variant>
        <vt:i4>5439571</vt:i4>
      </vt:variant>
      <vt:variant>
        <vt:i4>645</vt:i4>
      </vt:variant>
      <vt:variant>
        <vt:i4>0</vt:i4>
      </vt:variant>
      <vt:variant>
        <vt:i4>5</vt:i4>
      </vt:variant>
      <vt:variant>
        <vt:lpwstr>consultantplus://offline/ref=240EABC34E540BE4DDD6025B9FD6143A029D876219443E7953F44A5F86E766964C55D4F45A0B69875068F2D1BD4A34FC8E664FAC15e1KAQ</vt:lpwstr>
      </vt:variant>
      <vt:variant>
        <vt:lpwstr/>
      </vt:variant>
      <vt:variant>
        <vt:i4>6094936</vt:i4>
      </vt:variant>
      <vt:variant>
        <vt:i4>642</vt:i4>
      </vt:variant>
      <vt:variant>
        <vt:i4>0</vt:i4>
      </vt:variant>
      <vt:variant>
        <vt:i4>5</vt:i4>
      </vt:variant>
      <vt:variant>
        <vt:lpwstr>consultantplus://offline/ref=DA8EE5B56D3038EEB175B186E51A3E9639BEE024CC0BA87226B07DC62897176CF91A81857D546E706F0BE10408651496B206C5F8CFp7NCH</vt:lpwstr>
      </vt:variant>
      <vt:variant>
        <vt:lpwstr/>
      </vt:variant>
      <vt:variant>
        <vt:i4>6881337</vt:i4>
      </vt:variant>
      <vt:variant>
        <vt:i4>639</vt:i4>
      </vt:variant>
      <vt:variant>
        <vt:i4>0</vt:i4>
      </vt:variant>
      <vt:variant>
        <vt:i4>5</vt:i4>
      </vt:variant>
      <vt:variant>
        <vt:lpwstr>consultantplus://offline/ref=DA8EE5B56D3038EEB175B186E51A3E9639BEE024CC0BA87226B07DC62897176CF91A81867E5164203744E0584D350797B306C7FCD077A9DCp2NFH</vt:lpwstr>
      </vt:variant>
      <vt:variant>
        <vt:lpwstr/>
      </vt:variant>
      <vt:variant>
        <vt:i4>1507418</vt:i4>
      </vt:variant>
      <vt:variant>
        <vt:i4>636</vt:i4>
      </vt:variant>
      <vt:variant>
        <vt:i4>0</vt:i4>
      </vt:variant>
      <vt:variant>
        <vt:i4>5</vt:i4>
      </vt:variant>
      <vt:variant>
        <vt:lpwstr>consultantplus://offline/ref=E9F666F7CAA20C5A9A9388E2FD126042E16F8FFCCF4F40F74C5EE4A1A5F53E61F97241D8FADC389A3BAA1409363F727D006F0D9AB4j94EI</vt:lpwstr>
      </vt:variant>
      <vt:variant>
        <vt:lpwstr/>
      </vt:variant>
      <vt:variant>
        <vt:i4>1507422</vt:i4>
      </vt:variant>
      <vt:variant>
        <vt:i4>633</vt:i4>
      </vt:variant>
      <vt:variant>
        <vt:i4>0</vt:i4>
      </vt:variant>
      <vt:variant>
        <vt:i4>5</vt:i4>
      </vt:variant>
      <vt:variant>
        <vt:lpwstr>consultantplus://offline/ref=E9F666F7CAA20C5A9A9388E2FD126042E16F8FFCCF4F40F74C5EE4A1A5F53E61F97241D9FEDB389A3BAA1409363F727D006F0D9AB4j94EI</vt:lpwstr>
      </vt:variant>
      <vt:variant>
        <vt:lpwstr/>
      </vt:variant>
      <vt:variant>
        <vt:i4>1507408</vt:i4>
      </vt:variant>
      <vt:variant>
        <vt:i4>630</vt:i4>
      </vt:variant>
      <vt:variant>
        <vt:i4>0</vt:i4>
      </vt:variant>
      <vt:variant>
        <vt:i4>5</vt:i4>
      </vt:variant>
      <vt:variant>
        <vt:lpwstr>consultantplus://offline/ref=E9F666F7CAA20C5A9A9388E2FD126042E16F8FFCCF4F40F74C5EE4A1A5F53E61F97241DAFCD2389A3BAA1409363F727D006F0D9AB4j94EI</vt:lpwstr>
      </vt:variant>
      <vt:variant>
        <vt:lpwstr/>
      </vt:variant>
      <vt:variant>
        <vt:i4>5439570</vt:i4>
      </vt:variant>
      <vt:variant>
        <vt:i4>627</vt:i4>
      </vt:variant>
      <vt:variant>
        <vt:i4>0</vt:i4>
      </vt:variant>
      <vt:variant>
        <vt:i4>5</vt:i4>
      </vt:variant>
      <vt:variant>
        <vt:lpwstr>consultantplus://offline/ref=240EABC34E540BE4DDD6025B9FD6143A029D876219443E7953F44A5F86E766964C55D4F45A0C69875068F2D1BD4A34FC8E664FAC15e1KAQ</vt:lpwstr>
      </vt:variant>
      <vt:variant>
        <vt:lpwstr/>
      </vt:variant>
      <vt:variant>
        <vt:i4>5439571</vt:i4>
      </vt:variant>
      <vt:variant>
        <vt:i4>624</vt:i4>
      </vt:variant>
      <vt:variant>
        <vt:i4>0</vt:i4>
      </vt:variant>
      <vt:variant>
        <vt:i4>5</vt:i4>
      </vt:variant>
      <vt:variant>
        <vt:lpwstr>consultantplus://offline/ref=240EABC34E540BE4DDD6025B9FD6143A029D876219443E7953F44A5F86E766964C55D4F45A0B69875068F2D1BD4A34FC8E664FAC15e1KAQ</vt:lpwstr>
      </vt:variant>
      <vt:variant>
        <vt:lpwstr/>
      </vt:variant>
      <vt:variant>
        <vt:i4>6094936</vt:i4>
      </vt:variant>
      <vt:variant>
        <vt:i4>621</vt:i4>
      </vt:variant>
      <vt:variant>
        <vt:i4>0</vt:i4>
      </vt:variant>
      <vt:variant>
        <vt:i4>5</vt:i4>
      </vt:variant>
      <vt:variant>
        <vt:lpwstr>consultantplus://offline/ref=DA8EE5B56D3038EEB175B186E51A3E9639BEE024CC0BA87226B07DC62897176CF91A81857D546E706F0BE10408651496B206C5F8CFp7NCH</vt:lpwstr>
      </vt:variant>
      <vt:variant>
        <vt:lpwstr/>
      </vt:variant>
      <vt:variant>
        <vt:i4>6881337</vt:i4>
      </vt:variant>
      <vt:variant>
        <vt:i4>618</vt:i4>
      </vt:variant>
      <vt:variant>
        <vt:i4>0</vt:i4>
      </vt:variant>
      <vt:variant>
        <vt:i4>5</vt:i4>
      </vt:variant>
      <vt:variant>
        <vt:lpwstr>consultantplus://offline/ref=DA8EE5B56D3038EEB175B186E51A3E9639BEE024CC0BA87226B07DC62897176CF91A81867E5164203744E0584D350797B306C7FCD077A9DCp2NFH</vt:lpwstr>
      </vt:variant>
      <vt:variant>
        <vt:lpwstr/>
      </vt:variant>
      <vt:variant>
        <vt:i4>1507418</vt:i4>
      </vt:variant>
      <vt:variant>
        <vt:i4>615</vt:i4>
      </vt:variant>
      <vt:variant>
        <vt:i4>0</vt:i4>
      </vt:variant>
      <vt:variant>
        <vt:i4>5</vt:i4>
      </vt:variant>
      <vt:variant>
        <vt:lpwstr>consultantplus://offline/ref=E9F666F7CAA20C5A9A9388E2FD126042E16F8FFCCF4F40F74C5EE4A1A5F53E61F97241D8FADC389A3BAA1409363F727D006F0D9AB4j94EI</vt:lpwstr>
      </vt:variant>
      <vt:variant>
        <vt:lpwstr/>
      </vt:variant>
      <vt:variant>
        <vt:i4>1507422</vt:i4>
      </vt:variant>
      <vt:variant>
        <vt:i4>612</vt:i4>
      </vt:variant>
      <vt:variant>
        <vt:i4>0</vt:i4>
      </vt:variant>
      <vt:variant>
        <vt:i4>5</vt:i4>
      </vt:variant>
      <vt:variant>
        <vt:lpwstr>consultantplus://offline/ref=E9F666F7CAA20C5A9A9388E2FD126042E16F8FFCCF4F40F74C5EE4A1A5F53E61F97241D9FEDB389A3BAA1409363F727D006F0D9AB4j94EI</vt:lpwstr>
      </vt:variant>
      <vt:variant>
        <vt:lpwstr/>
      </vt:variant>
      <vt:variant>
        <vt:i4>1507408</vt:i4>
      </vt:variant>
      <vt:variant>
        <vt:i4>609</vt:i4>
      </vt:variant>
      <vt:variant>
        <vt:i4>0</vt:i4>
      </vt:variant>
      <vt:variant>
        <vt:i4>5</vt:i4>
      </vt:variant>
      <vt:variant>
        <vt:lpwstr>consultantplus://offline/ref=E9F666F7CAA20C5A9A9388E2FD126042E16F8FFCCF4F40F74C5EE4A1A5F53E61F97241DAFCD2389A3BAA1409363F727D006F0D9AB4j94EI</vt:lpwstr>
      </vt:variant>
      <vt:variant>
        <vt:lpwstr/>
      </vt:variant>
      <vt:variant>
        <vt:i4>4456530</vt:i4>
      </vt:variant>
      <vt:variant>
        <vt:i4>606</vt:i4>
      </vt:variant>
      <vt:variant>
        <vt:i4>0</vt:i4>
      </vt:variant>
      <vt:variant>
        <vt:i4>5</vt:i4>
      </vt:variant>
      <vt:variant>
        <vt:lpwstr>consultantplus://offline/ref=93EC37FE9D3752116853AFCAC9D5E5E9CD76497C17FE8B11FAC6D999016B03495F45817C3F0FF55D3EFF9817579B6050DF8FFD8654GFgCI</vt:lpwstr>
      </vt:variant>
      <vt:variant>
        <vt:lpwstr/>
      </vt:variant>
      <vt:variant>
        <vt:i4>4456463</vt:i4>
      </vt:variant>
      <vt:variant>
        <vt:i4>603</vt:i4>
      </vt:variant>
      <vt:variant>
        <vt:i4>0</vt:i4>
      </vt:variant>
      <vt:variant>
        <vt:i4>5</vt:i4>
      </vt:variant>
      <vt:variant>
        <vt:lpwstr>consultantplus://offline/ref=93EC37FE9D3752116853AFCAC9D5E5E9CD76497C17FE8B11FAC6D999016B03495F45817D3B08F55D3EFF9817579B6050DF8FFD8654GFgCI</vt:lpwstr>
      </vt:variant>
      <vt:variant>
        <vt:lpwstr/>
      </vt:variant>
      <vt:variant>
        <vt:i4>4456540</vt:i4>
      </vt:variant>
      <vt:variant>
        <vt:i4>600</vt:i4>
      </vt:variant>
      <vt:variant>
        <vt:i4>0</vt:i4>
      </vt:variant>
      <vt:variant>
        <vt:i4>5</vt:i4>
      </vt:variant>
      <vt:variant>
        <vt:lpwstr>consultantplus://offline/ref=93EC37FE9D3752116853AFCAC9D5E5E9CD76497C17FE8B11FAC6D999016B03495F45817E3901F55D3EFF9817579B6050DF8FFD8654GFgCI</vt:lpwstr>
      </vt:variant>
      <vt:variant>
        <vt:lpwstr/>
      </vt:variant>
      <vt:variant>
        <vt:i4>5701645</vt:i4>
      </vt:variant>
      <vt:variant>
        <vt:i4>597</vt:i4>
      </vt:variant>
      <vt:variant>
        <vt:i4>0</vt:i4>
      </vt:variant>
      <vt:variant>
        <vt:i4>5</vt:i4>
      </vt:variant>
      <vt:variant>
        <vt:lpwstr>consultantplus://offline/ref=182FA0D7A7A1E76DFF7DA7B27C2B5F58D49C57A64CB69966994D5E47DDD3BAB82F6794FCBAD68B54B50D93C93B383CEE4C30E4BE07E9G9Q</vt:lpwstr>
      </vt:variant>
      <vt:variant>
        <vt:lpwstr/>
      </vt:variant>
      <vt:variant>
        <vt:i4>5701642</vt:i4>
      </vt:variant>
      <vt:variant>
        <vt:i4>594</vt:i4>
      </vt:variant>
      <vt:variant>
        <vt:i4>0</vt:i4>
      </vt:variant>
      <vt:variant>
        <vt:i4>5</vt:i4>
      </vt:variant>
      <vt:variant>
        <vt:lpwstr>consultantplus://offline/ref=182FA0D7A7A1E76DFF7DA7B27C2B5F58D49C57A64CB69966994D5E47DDD3BAB82F6794FCBAD18B54B50D93C93B383CEE4C30E4BE07E9G9Q</vt:lpwstr>
      </vt:variant>
      <vt:variant>
        <vt:lpwstr/>
      </vt:variant>
      <vt:variant>
        <vt:i4>131159</vt:i4>
      </vt:variant>
      <vt:variant>
        <vt:i4>591</vt:i4>
      </vt:variant>
      <vt:variant>
        <vt:i4>0</vt:i4>
      </vt:variant>
      <vt:variant>
        <vt:i4>5</vt:i4>
      </vt:variant>
      <vt:variant>
        <vt:lpwstr>consultantplus://offline/ref=BF2E1822F2754DB50CEE7EAE57DCD2F416FE6C5885A32DA821F97B3268464F35B9F2B97E1E604F2ACC1BB4FAD83FBAA6D1EB9A1FEBm6S2I</vt:lpwstr>
      </vt:variant>
      <vt:variant>
        <vt:lpwstr/>
      </vt:variant>
      <vt:variant>
        <vt:i4>131076</vt:i4>
      </vt:variant>
      <vt:variant>
        <vt:i4>588</vt:i4>
      </vt:variant>
      <vt:variant>
        <vt:i4>0</vt:i4>
      </vt:variant>
      <vt:variant>
        <vt:i4>5</vt:i4>
      </vt:variant>
      <vt:variant>
        <vt:lpwstr>consultantplus://offline/ref=BF2E1822F2754DB50CEE7EAE57DCD2F416FE6C5885A32DA821F97B3268464F35B9F2B97E11674F2ACC1BB4FAD83FBAA6D1EB9A1FEBm6S2I</vt:lpwstr>
      </vt:variant>
      <vt:variant>
        <vt:lpwstr/>
      </vt:variant>
      <vt:variant>
        <vt:i4>1507418</vt:i4>
      </vt:variant>
      <vt:variant>
        <vt:i4>585</vt:i4>
      </vt:variant>
      <vt:variant>
        <vt:i4>0</vt:i4>
      </vt:variant>
      <vt:variant>
        <vt:i4>5</vt:i4>
      </vt:variant>
      <vt:variant>
        <vt:lpwstr>consultantplus://offline/ref=E9F666F7CAA20C5A9A9388E2FD126042E16F8FFCCF4F40F74C5EE4A1A5F53E61F97241D8FADC389A3BAA1409363F727D006F0D9AB4j94EI</vt:lpwstr>
      </vt:variant>
      <vt:variant>
        <vt:lpwstr/>
      </vt:variant>
      <vt:variant>
        <vt:i4>1507422</vt:i4>
      </vt:variant>
      <vt:variant>
        <vt:i4>582</vt:i4>
      </vt:variant>
      <vt:variant>
        <vt:i4>0</vt:i4>
      </vt:variant>
      <vt:variant>
        <vt:i4>5</vt:i4>
      </vt:variant>
      <vt:variant>
        <vt:lpwstr>consultantplus://offline/ref=E9F666F7CAA20C5A9A9388E2FD126042E16F8FFCCF4F40F74C5EE4A1A5F53E61F97241D9FEDB389A3BAA1409363F727D006F0D9AB4j94EI</vt:lpwstr>
      </vt:variant>
      <vt:variant>
        <vt:lpwstr/>
      </vt:variant>
      <vt:variant>
        <vt:i4>1507408</vt:i4>
      </vt:variant>
      <vt:variant>
        <vt:i4>579</vt:i4>
      </vt:variant>
      <vt:variant>
        <vt:i4>0</vt:i4>
      </vt:variant>
      <vt:variant>
        <vt:i4>5</vt:i4>
      </vt:variant>
      <vt:variant>
        <vt:lpwstr>consultantplus://offline/ref=E9F666F7CAA20C5A9A9388E2FD126042E16F8FFCCF4F40F74C5EE4A1A5F53E61F97241DAFCD2389A3BAA1409363F727D006F0D9AB4j94EI</vt:lpwstr>
      </vt:variant>
      <vt:variant>
        <vt:lpwstr/>
      </vt:variant>
      <vt:variant>
        <vt:i4>1441797</vt:i4>
      </vt:variant>
      <vt:variant>
        <vt:i4>576</vt:i4>
      </vt:variant>
      <vt:variant>
        <vt:i4>0</vt:i4>
      </vt:variant>
      <vt:variant>
        <vt:i4>5</vt:i4>
      </vt:variant>
      <vt:variant>
        <vt:lpwstr>consultantplus://offline/ref=A854EA33B01556DB35886B29DAAAAEBAA38AB7D6685CBE9472E74686BF99732BF4375C2E2F2F13A16D0775036D39B3CD4D5F50937AbFj5I</vt:lpwstr>
      </vt:variant>
      <vt:variant>
        <vt:lpwstr/>
      </vt:variant>
      <vt:variant>
        <vt:i4>4456530</vt:i4>
      </vt:variant>
      <vt:variant>
        <vt:i4>573</vt:i4>
      </vt:variant>
      <vt:variant>
        <vt:i4>0</vt:i4>
      </vt:variant>
      <vt:variant>
        <vt:i4>5</vt:i4>
      </vt:variant>
      <vt:variant>
        <vt:lpwstr>consultantplus://offline/ref=93EC37FE9D3752116853AFCAC9D5E5E9CD76497C17FE8B11FAC6D999016B03495F45817C3F0FF55D3EFF9817579B6050DF8FFD8654GFgCI</vt:lpwstr>
      </vt:variant>
      <vt:variant>
        <vt:lpwstr/>
      </vt:variant>
      <vt:variant>
        <vt:i4>4456463</vt:i4>
      </vt:variant>
      <vt:variant>
        <vt:i4>570</vt:i4>
      </vt:variant>
      <vt:variant>
        <vt:i4>0</vt:i4>
      </vt:variant>
      <vt:variant>
        <vt:i4>5</vt:i4>
      </vt:variant>
      <vt:variant>
        <vt:lpwstr>consultantplus://offline/ref=93EC37FE9D3752116853AFCAC9D5E5E9CD76497C17FE8B11FAC6D999016B03495F45817D3B08F55D3EFF9817579B6050DF8FFD8654GFgCI</vt:lpwstr>
      </vt:variant>
      <vt:variant>
        <vt:lpwstr/>
      </vt:variant>
      <vt:variant>
        <vt:i4>4456540</vt:i4>
      </vt:variant>
      <vt:variant>
        <vt:i4>567</vt:i4>
      </vt:variant>
      <vt:variant>
        <vt:i4>0</vt:i4>
      </vt:variant>
      <vt:variant>
        <vt:i4>5</vt:i4>
      </vt:variant>
      <vt:variant>
        <vt:lpwstr>consultantplus://offline/ref=93EC37FE9D3752116853AFCAC9D5E5E9CD76497C17FE8B11FAC6D999016B03495F45817E3901F55D3EFF9817579B6050DF8FFD8654GFgCI</vt:lpwstr>
      </vt:variant>
      <vt:variant>
        <vt:lpwstr/>
      </vt:variant>
      <vt:variant>
        <vt:i4>5308425</vt:i4>
      </vt:variant>
      <vt:variant>
        <vt:i4>564</vt:i4>
      </vt:variant>
      <vt:variant>
        <vt:i4>0</vt:i4>
      </vt:variant>
      <vt:variant>
        <vt:i4>5</vt:i4>
      </vt:variant>
      <vt:variant>
        <vt:lpwstr>consultantplus://offline/ref=BD1B4EE94CB3FAA5C9BCAB95D26085C5616701585997EC7D45AA8F0EB21C8E0893EFDD65EF276A1980DD4F02802ADEC6E36CE70E16jFU9H</vt:lpwstr>
      </vt:variant>
      <vt:variant>
        <vt:lpwstr/>
      </vt:variant>
      <vt:variant>
        <vt:i4>5308427</vt:i4>
      </vt:variant>
      <vt:variant>
        <vt:i4>561</vt:i4>
      </vt:variant>
      <vt:variant>
        <vt:i4>0</vt:i4>
      </vt:variant>
      <vt:variant>
        <vt:i4>5</vt:i4>
      </vt:variant>
      <vt:variant>
        <vt:lpwstr>consultantplus://offline/ref=BD1B4EE94CB3FAA5C9BCAB95D26085C5616701585997EC7D45AA8F0EB21C8E0893EFDD65EE266A1980DD4F02802ADEC6E36CE70E16jFU9H</vt:lpwstr>
      </vt:variant>
      <vt:variant>
        <vt:lpwstr/>
      </vt:variant>
      <vt:variant>
        <vt:i4>2162790</vt:i4>
      </vt:variant>
      <vt:variant>
        <vt:i4>558</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555</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6160475</vt:i4>
      </vt:variant>
      <vt:variant>
        <vt:i4>552</vt:i4>
      </vt:variant>
      <vt:variant>
        <vt:i4>0</vt:i4>
      </vt:variant>
      <vt:variant>
        <vt:i4>5</vt:i4>
      </vt:variant>
      <vt:variant>
        <vt:lpwstr>consultantplus://offline/ref=FB7E4C13A39D03C6833FDB393DBEBDCB437522C9C9604BED19475C1C446542C2B26C57660A948FF1293B3A192EB35D7C49842E4FB3P3S5Q</vt:lpwstr>
      </vt:variant>
      <vt:variant>
        <vt:lpwstr/>
      </vt:variant>
      <vt:variant>
        <vt:i4>2162790</vt:i4>
      </vt:variant>
      <vt:variant>
        <vt:i4>549</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546</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5308422</vt:i4>
      </vt:variant>
      <vt:variant>
        <vt:i4>543</vt:i4>
      </vt:variant>
      <vt:variant>
        <vt:i4>0</vt:i4>
      </vt:variant>
      <vt:variant>
        <vt:i4>5</vt:i4>
      </vt:variant>
      <vt:variant>
        <vt:lpwstr>consultantplus://offline/ref=F11FA1A9A652424408396285164832785ADE5577020B65E8235903A7AB867527E775AF060E4DFC180E88E795C6E2DC5FC37AC93599n2y8I</vt:lpwstr>
      </vt:variant>
      <vt:variant>
        <vt:lpwstr/>
      </vt:variant>
      <vt:variant>
        <vt:i4>5308422</vt:i4>
      </vt:variant>
      <vt:variant>
        <vt:i4>540</vt:i4>
      </vt:variant>
      <vt:variant>
        <vt:i4>0</vt:i4>
      </vt:variant>
      <vt:variant>
        <vt:i4>5</vt:i4>
      </vt:variant>
      <vt:variant>
        <vt:lpwstr>consultantplus://offline/ref=F11FA1A9A652424408396285164832785ADE5577020B65E8235903A7AB867527E775AF070A4AFC180E88E795C6E2DC5FC37AC93599n2y8I</vt:lpwstr>
      </vt:variant>
      <vt:variant>
        <vt:lpwstr/>
      </vt:variant>
      <vt:variant>
        <vt:i4>5308430</vt:i4>
      </vt:variant>
      <vt:variant>
        <vt:i4>537</vt:i4>
      </vt:variant>
      <vt:variant>
        <vt:i4>0</vt:i4>
      </vt:variant>
      <vt:variant>
        <vt:i4>5</vt:i4>
      </vt:variant>
      <vt:variant>
        <vt:lpwstr>consultantplus://offline/ref=F11FA1A9A652424408396285164832785ADE5577020B65E8235903A7AB867527E775AF040843FC180E88E795C6E2DC5FC37AC93599n2y8I</vt:lpwstr>
      </vt:variant>
      <vt:variant>
        <vt:lpwstr/>
      </vt:variant>
      <vt:variant>
        <vt:i4>4325461</vt:i4>
      </vt:variant>
      <vt:variant>
        <vt:i4>534</vt:i4>
      </vt:variant>
      <vt:variant>
        <vt:i4>0</vt:i4>
      </vt:variant>
      <vt:variant>
        <vt:i4>5</vt:i4>
      </vt:variant>
      <vt:variant>
        <vt:lpwstr>consultantplus://offline/ref=B3973F52246FEFAA3952698AB7E009C92554D9376CE73D8CF1ACA37B0D9BFC9CE54305A01C0B231AEBE5CC20F7F9373FC86651E833X3D0Q</vt:lpwstr>
      </vt:variant>
      <vt:variant>
        <vt:lpwstr/>
      </vt:variant>
      <vt:variant>
        <vt:i4>4325460</vt:i4>
      </vt:variant>
      <vt:variant>
        <vt:i4>531</vt:i4>
      </vt:variant>
      <vt:variant>
        <vt:i4>0</vt:i4>
      </vt:variant>
      <vt:variant>
        <vt:i4>5</vt:i4>
      </vt:variant>
      <vt:variant>
        <vt:lpwstr>consultantplus://offline/ref=B3973F52246FEFAA3952698AB7E009C92554D9376CE73D8CF1ACA37B0D9BFC9CE54305A01C0C231AEBE5CC20F7F9373FC86651E833X3D0Q</vt:lpwstr>
      </vt:variant>
      <vt:variant>
        <vt:lpwstr/>
      </vt:variant>
      <vt:variant>
        <vt:i4>5898331</vt:i4>
      </vt:variant>
      <vt:variant>
        <vt:i4>528</vt:i4>
      </vt:variant>
      <vt:variant>
        <vt:i4>0</vt:i4>
      </vt:variant>
      <vt:variant>
        <vt:i4>5</vt:i4>
      </vt:variant>
      <vt:variant>
        <vt:lpwstr>consultantplus://offline/ref=69BAF5EA426DFB7EF96331CD3695F66B0E21730BC01AFC4E2C61FA8C3A037E8BD3E998A9AF3FD037E144DCC20D8DBADB88B80D6D97R2QFQ</vt:lpwstr>
      </vt:variant>
      <vt:variant>
        <vt:lpwstr/>
      </vt:variant>
      <vt:variant>
        <vt:i4>2162790</vt:i4>
      </vt:variant>
      <vt:variant>
        <vt:i4>525</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522</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6094936</vt:i4>
      </vt:variant>
      <vt:variant>
        <vt:i4>519</vt:i4>
      </vt:variant>
      <vt:variant>
        <vt:i4>0</vt:i4>
      </vt:variant>
      <vt:variant>
        <vt:i4>5</vt:i4>
      </vt:variant>
      <vt:variant>
        <vt:lpwstr>consultantplus://offline/ref=DA8EE5B56D3038EEB175B186E51A3E9639BEE024CC0BA87226B07DC62897176CF91A81857D546E706F0BE10408651496B206C5F8CFp7NCH</vt:lpwstr>
      </vt:variant>
      <vt:variant>
        <vt:lpwstr/>
      </vt:variant>
      <vt:variant>
        <vt:i4>6881337</vt:i4>
      </vt:variant>
      <vt:variant>
        <vt:i4>516</vt:i4>
      </vt:variant>
      <vt:variant>
        <vt:i4>0</vt:i4>
      </vt:variant>
      <vt:variant>
        <vt:i4>5</vt:i4>
      </vt:variant>
      <vt:variant>
        <vt:lpwstr>consultantplus://offline/ref=DA8EE5B56D3038EEB175B186E51A3E9639BEE024CC0BA87226B07DC62897176CF91A81867E5164203744E0584D350797B306C7FCD077A9DCp2NFH</vt:lpwstr>
      </vt:variant>
      <vt:variant>
        <vt:lpwstr/>
      </vt:variant>
      <vt:variant>
        <vt:i4>6225932</vt:i4>
      </vt:variant>
      <vt:variant>
        <vt:i4>513</vt:i4>
      </vt:variant>
      <vt:variant>
        <vt:i4>0</vt:i4>
      </vt:variant>
      <vt:variant>
        <vt:i4>5</vt:i4>
      </vt:variant>
      <vt:variant>
        <vt:lpwstr>consultantplus://offline/ref=156865891681EAFCDF68263480EE27C2FF0CB8A1268519FEE0182C09F9285EFD9B2217B5CF5393EA13485FD6494F9A80529BFAA1A2C4yBI</vt:lpwstr>
      </vt:variant>
      <vt:variant>
        <vt:lpwstr/>
      </vt:variant>
      <vt:variant>
        <vt:i4>6225934</vt:i4>
      </vt:variant>
      <vt:variant>
        <vt:i4>510</vt:i4>
      </vt:variant>
      <vt:variant>
        <vt:i4>0</vt:i4>
      </vt:variant>
      <vt:variant>
        <vt:i4>5</vt:i4>
      </vt:variant>
      <vt:variant>
        <vt:lpwstr>consultantplus://offline/ref=156865891681EAFCDF68263480EE27C2FF0CB8A1268519FEE0182C09F9285EFD9B2217B4CB5493EA13485FD6494F9A80529BFAA1A2C4yBI</vt:lpwstr>
      </vt:variant>
      <vt:variant>
        <vt:lpwstr/>
      </vt:variant>
      <vt:variant>
        <vt:i4>6225926</vt:i4>
      </vt:variant>
      <vt:variant>
        <vt:i4>507</vt:i4>
      </vt:variant>
      <vt:variant>
        <vt:i4>0</vt:i4>
      </vt:variant>
      <vt:variant>
        <vt:i4>5</vt:i4>
      </vt:variant>
      <vt:variant>
        <vt:lpwstr>consultantplus://offline/ref=156865891681EAFCDF68263480EE27C2FF0CB8A1268519FEE0182C09F9285EFD9B2217B7C95D93EA13485FD6494F9A80529BFAA1A2C4yBI</vt:lpwstr>
      </vt:variant>
      <vt:variant>
        <vt:lpwstr/>
      </vt:variant>
      <vt:variant>
        <vt:i4>1441883</vt:i4>
      </vt:variant>
      <vt:variant>
        <vt:i4>504</vt:i4>
      </vt:variant>
      <vt:variant>
        <vt:i4>0</vt:i4>
      </vt:variant>
      <vt:variant>
        <vt:i4>5</vt:i4>
      </vt:variant>
      <vt:variant>
        <vt:lpwstr>consultantplus://offline/ref=66805FAE28271FDDDB20BE7076B34FAF152950A4D5A25D67E24F06985C8B5B46B3AEBB54082FE2D69728727169B88EB6AB79D853F4X0w3G</vt:lpwstr>
      </vt:variant>
      <vt:variant>
        <vt:lpwstr/>
      </vt:variant>
      <vt:variant>
        <vt:i4>7471156</vt:i4>
      </vt:variant>
      <vt:variant>
        <vt:i4>501</vt:i4>
      </vt:variant>
      <vt:variant>
        <vt:i4>0</vt:i4>
      </vt:variant>
      <vt:variant>
        <vt:i4>5</vt:i4>
      </vt:variant>
      <vt:variant>
        <vt:lpwstr>consultantplus://offline/ref=66805FAE28271FDDDB20BE7076B34FAF152950A4D5A25D67E24F06985C8B5B46B3AEBB520F22BDD382392A7D6DA390B2B165DA52XFwCG</vt:lpwstr>
      </vt:variant>
      <vt:variant>
        <vt:lpwstr/>
      </vt:variant>
      <vt:variant>
        <vt:i4>2162790</vt:i4>
      </vt:variant>
      <vt:variant>
        <vt:i4>498</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495</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655440</vt:i4>
      </vt:variant>
      <vt:variant>
        <vt:i4>492</vt:i4>
      </vt:variant>
      <vt:variant>
        <vt:i4>0</vt:i4>
      </vt:variant>
      <vt:variant>
        <vt:i4>5</vt:i4>
      </vt:variant>
      <vt:variant>
        <vt:lpwstr>consultantplus://offline/ref=E2F21FCC109B305FC631B19585E3EAFC1096D5A098D1BDF7EE7B6AFA1415349572E6DA42B4819C1AA3B451C21133FCC09930C35032aES1G</vt:lpwstr>
      </vt:variant>
      <vt:variant>
        <vt:lpwstr/>
      </vt:variant>
      <vt:variant>
        <vt:i4>655367</vt:i4>
      </vt:variant>
      <vt:variant>
        <vt:i4>489</vt:i4>
      </vt:variant>
      <vt:variant>
        <vt:i4>0</vt:i4>
      </vt:variant>
      <vt:variant>
        <vt:i4>5</vt:i4>
      </vt:variant>
      <vt:variant>
        <vt:lpwstr>consultantplus://offline/ref=E2F21FCC109B305FC631B19585E3EAFC1096D5A098D1BDF7EE7B6AFA1415349572E6DA42BB809C1AA3B451C21133FCC09930C35032aES1G</vt:lpwstr>
      </vt:variant>
      <vt:variant>
        <vt:lpwstr/>
      </vt:variant>
      <vt:variant>
        <vt:i4>2162790</vt:i4>
      </vt:variant>
      <vt:variant>
        <vt:i4>486</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483</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5963782</vt:i4>
      </vt:variant>
      <vt:variant>
        <vt:i4>480</vt:i4>
      </vt:variant>
      <vt:variant>
        <vt:i4>0</vt:i4>
      </vt:variant>
      <vt:variant>
        <vt:i4>5</vt:i4>
      </vt:variant>
      <vt:variant>
        <vt:lpwstr>consultantplus://offline/ref=0AF92E37B9F921D3553214DA856B81DA6A4562AAA3AF6706A08522CC1E5E448ED2E6525140AE9E5123BC6386DB739677CDD9658FCFR4e3N</vt:lpwstr>
      </vt:variant>
      <vt:variant>
        <vt:lpwstr/>
      </vt:variant>
      <vt:variant>
        <vt:i4>5963866</vt:i4>
      </vt:variant>
      <vt:variant>
        <vt:i4>477</vt:i4>
      </vt:variant>
      <vt:variant>
        <vt:i4>0</vt:i4>
      </vt:variant>
      <vt:variant>
        <vt:i4>5</vt:i4>
      </vt:variant>
      <vt:variant>
        <vt:lpwstr>consultantplus://offline/ref=0AF92E37B9F921D3553214DA856B81DA6A4562AAA3AF6706A08522CC1E5E448ED2E6525140A99E5123BC6386DB739677CDD9658FCFR4e3N</vt:lpwstr>
      </vt:variant>
      <vt:variant>
        <vt:lpwstr/>
      </vt:variant>
      <vt:variant>
        <vt:i4>6094936</vt:i4>
      </vt:variant>
      <vt:variant>
        <vt:i4>474</vt:i4>
      </vt:variant>
      <vt:variant>
        <vt:i4>0</vt:i4>
      </vt:variant>
      <vt:variant>
        <vt:i4>5</vt:i4>
      </vt:variant>
      <vt:variant>
        <vt:lpwstr>consultantplus://offline/ref=DA8EE5B56D3038EEB175B186E51A3E9639BEE024CC0BA87226B07DC62897176CF91A81857D546E706F0BE10408651496B206C5F8CFp7NCH</vt:lpwstr>
      </vt:variant>
      <vt:variant>
        <vt:lpwstr/>
      </vt:variant>
      <vt:variant>
        <vt:i4>6881337</vt:i4>
      </vt:variant>
      <vt:variant>
        <vt:i4>471</vt:i4>
      </vt:variant>
      <vt:variant>
        <vt:i4>0</vt:i4>
      </vt:variant>
      <vt:variant>
        <vt:i4>5</vt:i4>
      </vt:variant>
      <vt:variant>
        <vt:lpwstr>consultantplus://offline/ref=DA8EE5B56D3038EEB175B186E51A3E9639BEE024CC0BA87226B07DC62897176CF91A81867E5164203744E0584D350797B306C7FCD077A9DCp2NFH</vt:lpwstr>
      </vt:variant>
      <vt:variant>
        <vt:lpwstr/>
      </vt:variant>
      <vt:variant>
        <vt:i4>1048666</vt:i4>
      </vt:variant>
      <vt:variant>
        <vt:i4>468</vt:i4>
      </vt:variant>
      <vt:variant>
        <vt:i4>0</vt:i4>
      </vt:variant>
      <vt:variant>
        <vt:i4>5</vt:i4>
      </vt:variant>
      <vt:variant>
        <vt:lpwstr>consultantplus://offline/ref=582101D65813D6CB8D7C407152AB028A7C32BA970253E07C8624405F3FF7C27317ECEBC008501046A2C284EE0FF023B9C5562E5EF9t6O7Q</vt:lpwstr>
      </vt:variant>
      <vt:variant>
        <vt:lpwstr/>
      </vt:variant>
      <vt:variant>
        <vt:i4>2162790</vt:i4>
      </vt:variant>
      <vt:variant>
        <vt:i4>465</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462</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1048666</vt:i4>
      </vt:variant>
      <vt:variant>
        <vt:i4>459</vt:i4>
      </vt:variant>
      <vt:variant>
        <vt:i4>0</vt:i4>
      </vt:variant>
      <vt:variant>
        <vt:i4>5</vt:i4>
      </vt:variant>
      <vt:variant>
        <vt:lpwstr>consultantplus://offline/ref=582101D65813D6CB8D7C407152AB028A7C32BA970253E07C8624405F3FF7C27317ECEBC008501046A2C284EE0FF023B9C5562E5EF9t6O7Q</vt:lpwstr>
      </vt:variant>
      <vt:variant>
        <vt:lpwstr/>
      </vt:variant>
      <vt:variant>
        <vt:i4>2162790</vt:i4>
      </vt:variant>
      <vt:variant>
        <vt:i4>456</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453</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5832718</vt:i4>
      </vt:variant>
      <vt:variant>
        <vt:i4>450</vt:i4>
      </vt:variant>
      <vt:variant>
        <vt:i4>0</vt:i4>
      </vt:variant>
      <vt:variant>
        <vt:i4>5</vt:i4>
      </vt:variant>
      <vt:variant>
        <vt:lpwstr>consultantplus://offline/ref=171331A1720CA7C865B21CB315DC82EF7E98484802467B43B0F25A2759C375E38F7D5BBEF9B0FE706662C314C340D275294461832251NBQ</vt:lpwstr>
      </vt:variant>
      <vt:variant>
        <vt:lpwstr/>
      </vt:variant>
      <vt:variant>
        <vt:i4>2162790</vt:i4>
      </vt:variant>
      <vt:variant>
        <vt:i4>447</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444</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5832718</vt:i4>
      </vt:variant>
      <vt:variant>
        <vt:i4>441</vt:i4>
      </vt:variant>
      <vt:variant>
        <vt:i4>0</vt:i4>
      </vt:variant>
      <vt:variant>
        <vt:i4>5</vt:i4>
      </vt:variant>
      <vt:variant>
        <vt:lpwstr>consultantplus://offline/ref=171331A1720CA7C865B21CB315DC82EF7E98484802467B43B0F25A2759C375E38F7D5BBEF9B0FE706662C314C340D275294461832251NBQ</vt:lpwstr>
      </vt:variant>
      <vt:variant>
        <vt:lpwstr/>
      </vt:variant>
      <vt:variant>
        <vt:i4>2162790</vt:i4>
      </vt:variant>
      <vt:variant>
        <vt:i4>438</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435</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2686985</vt:i4>
      </vt:variant>
      <vt:variant>
        <vt:i4>428</vt:i4>
      </vt:variant>
      <vt:variant>
        <vt:i4>0</vt:i4>
      </vt:variant>
      <vt:variant>
        <vt:i4>5</vt:i4>
      </vt:variant>
      <vt:variant>
        <vt:lpwstr/>
      </vt:variant>
      <vt:variant>
        <vt:lpwstr>_Toc3880265</vt:lpwstr>
      </vt:variant>
      <vt:variant>
        <vt:i4>2686985</vt:i4>
      </vt:variant>
      <vt:variant>
        <vt:i4>422</vt:i4>
      </vt:variant>
      <vt:variant>
        <vt:i4>0</vt:i4>
      </vt:variant>
      <vt:variant>
        <vt:i4>5</vt:i4>
      </vt:variant>
      <vt:variant>
        <vt:lpwstr/>
      </vt:variant>
      <vt:variant>
        <vt:lpwstr>_Toc3880264</vt:lpwstr>
      </vt:variant>
      <vt:variant>
        <vt:i4>2686985</vt:i4>
      </vt:variant>
      <vt:variant>
        <vt:i4>416</vt:i4>
      </vt:variant>
      <vt:variant>
        <vt:i4>0</vt:i4>
      </vt:variant>
      <vt:variant>
        <vt:i4>5</vt:i4>
      </vt:variant>
      <vt:variant>
        <vt:lpwstr/>
      </vt:variant>
      <vt:variant>
        <vt:lpwstr>_Toc3880263</vt:lpwstr>
      </vt:variant>
      <vt:variant>
        <vt:i4>2686985</vt:i4>
      </vt:variant>
      <vt:variant>
        <vt:i4>410</vt:i4>
      </vt:variant>
      <vt:variant>
        <vt:i4>0</vt:i4>
      </vt:variant>
      <vt:variant>
        <vt:i4>5</vt:i4>
      </vt:variant>
      <vt:variant>
        <vt:lpwstr/>
      </vt:variant>
      <vt:variant>
        <vt:lpwstr>_Toc3880262</vt:lpwstr>
      </vt:variant>
      <vt:variant>
        <vt:i4>2686985</vt:i4>
      </vt:variant>
      <vt:variant>
        <vt:i4>404</vt:i4>
      </vt:variant>
      <vt:variant>
        <vt:i4>0</vt:i4>
      </vt:variant>
      <vt:variant>
        <vt:i4>5</vt:i4>
      </vt:variant>
      <vt:variant>
        <vt:lpwstr/>
      </vt:variant>
      <vt:variant>
        <vt:lpwstr>_Toc3880261</vt:lpwstr>
      </vt:variant>
      <vt:variant>
        <vt:i4>2686985</vt:i4>
      </vt:variant>
      <vt:variant>
        <vt:i4>398</vt:i4>
      </vt:variant>
      <vt:variant>
        <vt:i4>0</vt:i4>
      </vt:variant>
      <vt:variant>
        <vt:i4>5</vt:i4>
      </vt:variant>
      <vt:variant>
        <vt:lpwstr/>
      </vt:variant>
      <vt:variant>
        <vt:lpwstr>_Toc3880260</vt:lpwstr>
      </vt:variant>
      <vt:variant>
        <vt:i4>2752521</vt:i4>
      </vt:variant>
      <vt:variant>
        <vt:i4>392</vt:i4>
      </vt:variant>
      <vt:variant>
        <vt:i4>0</vt:i4>
      </vt:variant>
      <vt:variant>
        <vt:i4>5</vt:i4>
      </vt:variant>
      <vt:variant>
        <vt:lpwstr/>
      </vt:variant>
      <vt:variant>
        <vt:lpwstr>_Toc3880259</vt:lpwstr>
      </vt:variant>
      <vt:variant>
        <vt:i4>2752521</vt:i4>
      </vt:variant>
      <vt:variant>
        <vt:i4>386</vt:i4>
      </vt:variant>
      <vt:variant>
        <vt:i4>0</vt:i4>
      </vt:variant>
      <vt:variant>
        <vt:i4>5</vt:i4>
      </vt:variant>
      <vt:variant>
        <vt:lpwstr/>
      </vt:variant>
      <vt:variant>
        <vt:lpwstr>_Toc3880258</vt:lpwstr>
      </vt:variant>
      <vt:variant>
        <vt:i4>2752521</vt:i4>
      </vt:variant>
      <vt:variant>
        <vt:i4>380</vt:i4>
      </vt:variant>
      <vt:variant>
        <vt:i4>0</vt:i4>
      </vt:variant>
      <vt:variant>
        <vt:i4>5</vt:i4>
      </vt:variant>
      <vt:variant>
        <vt:lpwstr/>
      </vt:variant>
      <vt:variant>
        <vt:lpwstr>_Toc3880257</vt:lpwstr>
      </vt:variant>
      <vt:variant>
        <vt:i4>2752521</vt:i4>
      </vt:variant>
      <vt:variant>
        <vt:i4>374</vt:i4>
      </vt:variant>
      <vt:variant>
        <vt:i4>0</vt:i4>
      </vt:variant>
      <vt:variant>
        <vt:i4>5</vt:i4>
      </vt:variant>
      <vt:variant>
        <vt:lpwstr/>
      </vt:variant>
      <vt:variant>
        <vt:lpwstr>_Toc3880256</vt:lpwstr>
      </vt:variant>
      <vt:variant>
        <vt:i4>2752521</vt:i4>
      </vt:variant>
      <vt:variant>
        <vt:i4>368</vt:i4>
      </vt:variant>
      <vt:variant>
        <vt:i4>0</vt:i4>
      </vt:variant>
      <vt:variant>
        <vt:i4>5</vt:i4>
      </vt:variant>
      <vt:variant>
        <vt:lpwstr/>
      </vt:variant>
      <vt:variant>
        <vt:lpwstr>_Toc3880255</vt:lpwstr>
      </vt:variant>
      <vt:variant>
        <vt:i4>2752521</vt:i4>
      </vt:variant>
      <vt:variant>
        <vt:i4>362</vt:i4>
      </vt:variant>
      <vt:variant>
        <vt:i4>0</vt:i4>
      </vt:variant>
      <vt:variant>
        <vt:i4>5</vt:i4>
      </vt:variant>
      <vt:variant>
        <vt:lpwstr/>
      </vt:variant>
      <vt:variant>
        <vt:lpwstr>_Toc3880254</vt:lpwstr>
      </vt:variant>
      <vt:variant>
        <vt:i4>2752521</vt:i4>
      </vt:variant>
      <vt:variant>
        <vt:i4>356</vt:i4>
      </vt:variant>
      <vt:variant>
        <vt:i4>0</vt:i4>
      </vt:variant>
      <vt:variant>
        <vt:i4>5</vt:i4>
      </vt:variant>
      <vt:variant>
        <vt:lpwstr/>
      </vt:variant>
      <vt:variant>
        <vt:lpwstr>_Toc3880253</vt:lpwstr>
      </vt:variant>
      <vt:variant>
        <vt:i4>2752521</vt:i4>
      </vt:variant>
      <vt:variant>
        <vt:i4>350</vt:i4>
      </vt:variant>
      <vt:variant>
        <vt:i4>0</vt:i4>
      </vt:variant>
      <vt:variant>
        <vt:i4>5</vt:i4>
      </vt:variant>
      <vt:variant>
        <vt:lpwstr/>
      </vt:variant>
      <vt:variant>
        <vt:lpwstr>_Toc3880252</vt:lpwstr>
      </vt:variant>
      <vt:variant>
        <vt:i4>2752521</vt:i4>
      </vt:variant>
      <vt:variant>
        <vt:i4>344</vt:i4>
      </vt:variant>
      <vt:variant>
        <vt:i4>0</vt:i4>
      </vt:variant>
      <vt:variant>
        <vt:i4>5</vt:i4>
      </vt:variant>
      <vt:variant>
        <vt:lpwstr/>
      </vt:variant>
      <vt:variant>
        <vt:lpwstr>_Toc3880251</vt:lpwstr>
      </vt:variant>
      <vt:variant>
        <vt:i4>2752521</vt:i4>
      </vt:variant>
      <vt:variant>
        <vt:i4>338</vt:i4>
      </vt:variant>
      <vt:variant>
        <vt:i4>0</vt:i4>
      </vt:variant>
      <vt:variant>
        <vt:i4>5</vt:i4>
      </vt:variant>
      <vt:variant>
        <vt:lpwstr/>
      </vt:variant>
      <vt:variant>
        <vt:lpwstr>_Toc3880250</vt:lpwstr>
      </vt:variant>
      <vt:variant>
        <vt:i4>2818057</vt:i4>
      </vt:variant>
      <vt:variant>
        <vt:i4>332</vt:i4>
      </vt:variant>
      <vt:variant>
        <vt:i4>0</vt:i4>
      </vt:variant>
      <vt:variant>
        <vt:i4>5</vt:i4>
      </vt:variant>
      <vt:variant>
        <vt:lpwstr/>
      </vt:variant>
      <vt:variant>
        <vt:lpwstr>_Toc3880249</vt:lpwstr>
      </vt:variant>
      <vt:variant>
        <vt:i4>2818057</vt:i4>
      </vt:variant>
      <vt:variant>
        <vt:i4>326</vt:i4>
      </vt:variant>
      <vt:variant>
        <vt:i4>0</vt:i4>
      </vt:variant>
      <vt:variant>
        <vt:i4>5</vt:i4>
      </vt:variant>
      <vt:variant>
        <vt:lpwstr/>
      </vt:variant>
      <vt:variant>
        <vt:lpwstr>_Toc3880248</vt:lpwstr>
      </vt:variant>
      <vt:variant>
        <vt:i4>2818057</vt:i4>
      </vt:variant>
      <vt:variant>
        <vt:i4>320</vt:i4>
      </vt:variant>
      <vt:variant>
        <vt:i4>0</vt:i4>
      </vt:variant>
      <vt:variant>
        <vt:i4>5</vt:i4>
      </vt:variant>
      <vt:variant>
        <vt:lpwstr/>
      </vt:variant>
      <vt:variant>
        <vt:lpwstr>_Toc3880247</vt:lpwstr>
      </vt:variant>
      <vt:variant>
        <vt:i4>2818057</vt:i4>
      </vt:variant>
      <vt:variant>
        <vt:i4>314</vt:i4>
      </vt:variant>
      <vt:variant>
        <vt:i4>0</vt:i4>
      </vt:variant>
      <vt:variant>
        <vt:i4>5</vt:i4>
      </vt:variant>
      <vt:variant>
        <vt:lpwstr/>
      </vt:variant>
      <vt:variant>
        <vt:lpwstr>_Toc3880246</vt:lpwstr>
      </vt:variant>
      <vt:variant>
        <vt:i4>2818057</vt:i4>
      </vt:variant>
      <vt:variant>
        <vt:i4>308</vt:i4>
      </vt:variant>
      <vt:variant>
        <vt:i4>0</vt:i4>
      </vt:variant>
      <vt:variant>
        <vt:i4>5</vt:i4>
      </vt:variant>
      <vt:variant>
        <vt:lpwstr/>
      </vt:variant>
      <vt:variant>
        <vt:lpwstr>_Toc3880245</vt:lpwstr>
      </vt:variant>
      <vt:variant>
        <vt:i4>2818057</vt:i4>
      </vt:variant>
      <vt:variant>
        <vt:i4>302</vt:i4>
      </vt:variant>
      <vt:variant>
        <vt:i4>0</vt:i4>
      </vt:variant>
      <vt:variant>
        <vt:i4>5</vt:i4>
      </vt:variant>
      <vt:variant>
        <vt:lpwstr/>
      </vt:variant>
      <vt:variant>
        <vt:lpwstr>_Toc3880244</vt:lpwstr>
      </vt:variant>
      <vt:variant>
        <vt:i4>2818057</vt:i4>
      </vt:variant>
      <vt:variant>
        <vt:i4>296</vt:i4>
      </vt:variant>
      <vt:variant>
        <vt:i4>0</vt:i4>
      </vt:variant>
      <vt:variant>
        <vt:i4>5</vt:i4>
      </vt:variant>
      <vt:variant>
        <vt:lpwstr/>
      </vt:variant>
      <vt:variant>
        <vt:lpwstr>_Toc3880243</vt:lpwstr>
      </vt:variant>
      <vt:variant>
        <vt:i4>2818057</vt:i4>
      </vt:variant>
      <vt:variant>
        <vt:i4>290</vt:i4>
      </vt:variant>
      <vt:variant>
        <vt:i4>0</vt:i4>
      </vt:variant>
      <vt:variant>
        <vt:i4>5</vt:i4>
      </vt:variant>
      <vt:variant>
        <vt:lpwstr/>
      </vt:variant>
      <vt:variant>
        <vt:lpwstr>_Toc3880242</vt:lpwstr>
      </vt:variant>
      <vt:variant>
        <vt:i4>2818057</vt:i4>
      </vt:variant>
      <vt:variant>
        <vt:i4>284</vt:i4>
      </vt:variant>
      <vt:variant>
        <vt:i4>0</vt:i4>
      </vt:variant>
      <vt:variant>
        <vt:i4>5</vt:i4>
      </vt:variant>
      <vt:variant>
        <vt:lpwstr/>
      </vt:variant>
      <vt:variant>
        <vt:lpwstr>_Toc3880241</vt:lpwstr>
      </vt:variant>
      <vt:variant>
        <vt:i4>2818057</vt:i4>
      </vt:variant>
      <vt:variant>
        <vt:i4>278</vt:i4>
      </vt:variant>
      <vt:variant>
        <vt:i4>0</vt:i4>
      </vt:variant>
      <vt:variant>
        <vt:i4>5</vt:i4>
      </vt:variant>
      <vt:variant>
        <vt:lpwstr/>
      </vt:variant>
      <vt:variant>
        <vt:lpwstr>_Toc3880240</vt:lpwstr>
      </vt:variant>
      <vt:variant>
        <vt:i4>2883593</vt:i4>
      </vt:variant>
      <vt:variant>
        <vt:i4>272</vt:i4>
      </vt:variant>
      <vt:variant>
        <vt:i4>0</vt:i4>
      </vt:variant>
      <vt:variant>
        <vt:i4>5</vt:i4>
      </vt:variant>
      <vt:variant>
        <vt:lpwstr/>
      </vt:variant>
      <vt:variant>
        <vt:lpwstr>_Toc3880239</vt:lpwstr>
      </vt:variant>
      <vt:variant>
        <vt:i4>2883593</vt:i4>
      </vt:variant>
      <vt:variant>
        <vt:i4>266</vt:i4>
      </vt:variant>
      <vt:variant>
        <vt:i4>0</vt:i4>
      </vt:variant>
      <vt:variant>
        <vt:i4>5</vt:i4>
      </vt:variant>
      <vt:variant>
        <vt:lpwstr/>
      </vt:variant>
      <vt:variant>
        <vt:lpwstr>_Toc3880238</vt:lpwstr>
      </vt:variant>
      <vt:variant>
        <vt:i4>2883593</vt:i4>
      </vt:variant>
      <vt:variant>
        <vt:i4>260</vt:i4>
      </vt:variant>
      <vt:variant>
        <vt:i4>0</vt:i4>
      </vt:variant>
      <vt:variant>
        <vt:i4>5</vt:i4>
      </vt:variant>
      <vt:variant>
        <vt:lpwstr/>
      </vt:variant>
      <vt:variant>
        <vt:lpwstr>_Toc3880237</vt:lpwstr>
      </vt:variant>
      <vt:variant>
        <vt:i4>2883593</vt:i4>
      </vt:variant>
      <vt:variant>
        <vt:i4>254</vt:i4>
      </vt:variant>
      <vt:variant>
        <vt:i4>0</vt:i4>
      </vt:variant>
      <vt:variant>
        <vt:i4>5</vt:i4>
      </vt:variant>
      <vt:variant>
        <vt:lpwstr/>
      </vt:variant>
      <vt:variant>
        <vt:lpwstr>_Toc3880236</vt:lpwstr>
      </vt:variant>
      <vt:variant>
        <vt:i4>2883593</vt:i4>
      </vt:variant>
      <vt:variant>
        <vt:i4>248</vt:i4>
      </vt:variant>
      <vt:variant>
        <vt:i4>0</vt:i4>
      </vt:variant>
      <vt:variant>
        <vt:i4>5</vt:i4>
      </vt:variant>
      <vt:variant>
        <vt:lpwstr/>
      </vt:variant>
      <vt:variant>
        <vt:lpwstr>_Toc3880235</vt:lpwstr>
      </vt:variant>
      <vt:variant>
        <vt:i4>2883593</vt:i4>
      </vt:variant>
      <vt:variant>
        <vt:i4>242</vt:i4>
      </vt:variant>
      <vt:variant>
        <vt:i4>0</vt:i4>
      </vt:variant>
      <vt:variant>
        <vt:i4>5</vt:i4>
      </vt:variant>
      <vt:variant>
        <vt:lpwstr/>
      </vt:variant>
      <vt:variant>
        <vt:lpwstr>_Toc3880234</vt:lpwstr>
      </vt:variant>
      <vt:variant>
        <vt:i4>2883593</vt:i4>
      </vt:variant>
      <vt:variant>
        <vt:i4>236</vt:i4>
      </vt:variant>
      <vt:variant>
        <vt:i4>0</vt:i4>
      </vt:variant>
      <vt:variant>
        <vt:i4>5</vt:i4>
      </vt:variant>
      <vt:variant>
        <vt:lpwstr/>
      </vt:variant>
      <vt:variant>
        <vt:lpwstr>_Toc3880233</vt:lpwstr>
      </vt:variant>
      <vt:variant>
        <vt:i4>2883593</vt:i4>
      </vt:variant>
      <vt:variant>
        <vt:i4>230</vt:i4>
      </vt:variant>
      <vt:variant>
        <vt:i4>0</vt:i4>
      </vt:variant>
      <vt:variant>
        <vt:i4>5</vt:i4>
      </vt:variant>
      <vt:variant>
        <vt:lpwstr/>
      </vt:variant>
      <vt:variant>
        <vt:lpwstr>_Toc3880232</vt:lpwstr>
      </vt:variant>
      <vt:variant>
        <vt:i4>2883593</vt:i4>
      </vt:variant>
      <vt:variant>
        <vt:i4>224</vt:i4>
      </vt:variant>
      <vt:variant>
        <vt:i4>0</vt:i4>
      </vt:variant>
      <vt:variant>
        <vt:i4>5</vt:i4>
      </vt:variant>
      <vt:variant>
        <vt:lpwstr/>
      </vt:variant>
      <vt:variant>
        <vt:lpwstr>_Toc3880231</vt:lpwstr>
      </vt:variant>
      <vt:variant>
        <vt:i4>2883593</vt:i4>
      </vt:variant>
      <vt:variant>
        <vt:i4>218</vt:i4>
      </vt:variant>
      <vt:variant>
        <vt:i4>0</vt:i4>
      </vt:variant>
      <vt:variant>
        <vt:i4>5</vt:i4>
      </vt:variant>
      <vt:variant>
        <vt:lpwstr/>
      </vt:variant>
      <vt:variant>
        <vt:lpwstr>_Toc3880230</vt:lpwstr>
      </vt:variant>
      <vt:variant>
        <vt:i4>2949129</vt:i4>
      </vt:variant>
      <vt:variant>
        <vt:i4>212</vt:i4>
      </vt:variant>
      <vt:variant>
        <vt:i4>0</vt:i4>
      </vt:variant>
      <vt:variant>
        <vt:i4>5</vt:i4>
      </vt:variant>
      <vt:variant>
        <vt:lpwstr/>
      </vt:variant>
      <vt:variant>
        <vt:lpwstr>_Toc3880229</vt:lpwstr>
      </vt:variant>
      <vt:variant>
        <vt:i4>2949129</vt:i4>
      </vt:variant>
      <vt:variant>
        <vt:i4>206</vt:i4>
      </vt:variant>
      <vt:variant>
        <vt:i4>0</vt:i4>
      </vt:variant>
      <vt:variant>
        <vt:i4>5</vt:i4>
      </vt:variant>
      <vt:variant>
        <vt:lpwstr/>
      </vt:variant>
      <vt:variant>
        <vt:lpwstr>_Toc3880228</vt:lpwstr>
      </vt:variant>
      <vt:variant>
        <vt:i4>2949129</vt:i4>
      </vt:variant>
      <vt:variant>
        <vt:i4>200</vt:i4>
      </vt:variant>
      <vt:variant>
        <vt:i4>0</vt:i4>
      </vt:variant>
      <vt:variant>
        <vt:i4>5</vt:i4>
      </vt:variant>
      <vt:variant>
        <vt:lpwstr/>
      </vt:variant>
      <vt:variant>
        <vt:lpwstr>_Toc3880227</vt:lpwstr>
      </vt:variant>
      <vt:variant>
        <vt:i4>2949129</vt:i4>
      </vt:variant>
      <vt:variant>
        <vt:i4>194</vt:i4>
      </vt:variant>
      <vt:variant>
        <vt:i4>0</vt:i4>
      </vt:variant>
      <vt:variant>
        <vt:i4>5</vt:i4>
      </vt:variant>
      <vt:variant>
        <vt:lpwstr/>
      </vt:variant>
      <vt:variant>
        <vt:lpwstr>_Toc3880226</vt:lpwstr>
      </vt:variant>
      <vt:variant>
        <vt:i4>2949129</vt:i4>
      </vt:variant>
      <vt:variant>
        <vt:i4>188</vt:i4>
      </vt:variant>
      <vt:variant>
        <vt:i4>0</vt:i4>
      </vt:variant>
      <vt:variant>
        <vt:i4>5</vt:i4>
      </vt:variant>
      <vt:variant>
        <vt:lpwstr/>
      </vt:variant>
      <vt:variant>
        <vt:lpwstr>_Toc3880225</vt:lpwstr>
      </vt:variant>
      <vt:variant>
        <vt:i4>2949129</vt:i4>
      </vt:variant>
      <vt:variant>
        <vt:i4>182</vt:i4>
      </vt:variant>
      <vt:variant>
        <vt:i4>0</vt:i4>
      </vt:variant>
      <vt:variant>
        <vt:i4>5</vt:i4>
      </vt:variant>
      <vt:variant>
        <vt:lpwstr/>
      </vt:variant>
      <vt:variant>
        <vt:lpwstr>_Toc3880224</vt:lpwstr>
      </vt:variant>
      <vt:variant>
        <vt:i4>2949129</vt:i4>
      </vt:variant>
      <vt:variant>
        <vt:i4>176</vt:i4>
      </vt:variant>
      <vt:variant>
        <vt:i4>0</vt:i4>
      </vt:variant>
      <vt:variant>
        <vt:i4>5</vt:i4>
      </vt:variant>
      <vt:variant>
        <vt:lpwstr/>
      </vt:variant>
      <vt:variant>
        <vt:lpwstr>_Toc3880223</vt:lpwstr>
      </vt:variant>
      <vt:variant>
        <vt:i4>2949129</vt:i4>
      </vt:variant>
      <vt:variant>
        <vt:i4>170</vt:i4>
      </vt:variant>
      <vt:variant>
        <vt:i4>0</vt:i4>
      </vt:variant>
      <vt:variant>
        <vt:i4>5</vt:i4>
      </vt:variant>
      <vt:variant>
        <vt:lpwstr/>
      </vt:variant>
      <vt:variant>
        <vt:lpwstr>_Toc3880222</vt:lpwstr>
      </vt:variant>
      <vt:variant>
        <vt:i4>2949129</vt:i4>
      </vt:variant>
      <vt:variant>
        <vt:i4>164</vt:i4>
      </vt:variant>
      <vt:variant>
        <vt:i4>0</vt:i4>
      </vt:variant>
      <vt:variant>
        <vt:i4>5</vt:i4>
      </vt:variant>
      <vt:variant>
        <vt:lpwstr/>
      </vt:variant>
      <vt:variant>
        <vt:lpwstr>_Toc3880221</vt:lpwstr>
      </vt:variant>
      <vt:variant>
        <vt:i4>2949129</vt:i4>
      </vt:variant>
      <vt:variant>
        <vt:i4>158</vt:i4>
      </vt:variant>
      <vt:variant>
        <vt:i4>0</vt:i4>
      </vt:variant>
      <vt:variant>
        <vt:i4>5</vt:i4>
      </vt:variant>
      <vt:variant>
        <vt:lpwstr/>
      </vt:variant>
      <vt:variant>
        <vt:lpwstr>_Toc3880220</vt:lpwstr>
      </vt:variant>
      <vt:variant>
        <vt:i4>3014665</vt:i4>
      </vt:variant>
      <vt:variant>
        <vt:i4>152</vt:i4>
      </vt:variant>
      <vt:variant>
        <vt:i4>0</vt:i4>
      </vt:variant>
      <vt:variant>
        <vt:i4>5</vt:i4>
      </vt:variant>
      <vt:variant>
        <vt:lpwstr/>
      </vt:variant>
      <vt:variant>
        <vt:lpwstr>_Toc3880219</vt:lpwstr>
      </vt:variant>
      <vt:variant>
        <vt:i4>3014665</vt:i4>
      </vt:variant>
      <vt:variant>
        <vt:i4>146</vt:i4>
      </vt:variant>
      <vt:variant>
        <vt:i4>0</vt:i4>
      </vt:variant>
      <vt:variant>
        <vt:i4>5</vt:i4>
      </vt:variant>
      <vt:variant>
        <vt:lpwstr/>
      </vt:variant>
      <vt:variant>
        <vt:lpwstr>_Toc3880218</vt:lpwstr>
      </vt:variant>
      <vt:variant>
        <vt:i4>3014665</vt:i4>
      </vt:variant>
      <vt:variant>
        <vt:i4>140</vt:i4>
      </vt:variant>
      <vt:variant>
        <vt:i4>0</vt:i4>
      </vt:variant>
      <vt:variant>
        <vt:i4>5</vt:i4>
      </vt:variant>
      <vt:variant>
        <vt:lpwstr/>
      </vt:variant>
      <vt:variant>
        <vt:lpwstr>_Toc3880217</vt:lpwstr>
      </vt:variant>
      <vt:variant>
        <vt:i4>3014665</vt:i4>
      </vt:variant>
      <vt:variant>
        <vt:i4>134</vt:i4>
      </vt:variant>
      <vt:variant>
        <vt:i4>0</vt:i4>
      </vt:variant>
      <vt:variant>
        <vt:i4>5</vt:i4>
      </vt:variant>
      <vt:variant>
        <vt:lpwstr/>
      </vt:variant>
      <vt:variant>
        <vt:lpwstr>_Toc3880216</vt:lpwstr>
      </vt:variant>
      <vt:variant>
        <vt:i4>3014665</vt:i4>
      </vt:variant>
      <vt:variant>
        <vt:i4>128</vt:i4>
      </vt:variant>
      <vt:variant>
        <vt:i4>0</vt:i4>
      </vt:variant>
      <vt:variant>
        <vt:i4>5</vt:i4>
      </vt:variant>
      <vt:variant>
        <vt:lpwstr/>
      </vt:variant>
      <vt:variant>
        <vt:lpwstr>_Toc3880215</vt:lpwstr>
      </vt:variant>
      <vt:variant>
        <vt:i4>3014665</vt:i4>
      </vt:variant>
      <vt:variant>
        <vt:i4>122</vt:i4>
      </vt:variant>
      <vt:variant>
        <vt:i4>0</vt:i4>
      </vt:variant>
      <vt:variant>
        <vt:i4>5</vt:i4>
      </vt:variant>
      <vt:variant>
        <vt:lpwstr/>
      </vt:variant>
      <vt:variant>
        <vt:lpwstr>_Toc3880214</vt:lpwstr>
      </vt:variant>
      <vt:variant>
        <vt:i4>3014665</vt:i4>
      </vt:variant>
      <vt:variant>
        <vt:i4>116</vt:i4>
      </vt:variant>
      <vt:variant>
        <vt:i4>0</vt:i4>
      </vt:variant>
      <vt:variant>
        <vt:i4>5</vt:i4>
      </vt:variant>
      <vt:variant>
        <vt:lpwstr/>
      </vt:variant>
      <vt:variant>
        <vt:lpwstr>_Toc3880213</vt:lpwstr>
      </vt:variant>
      <vt:variant>
        <vt:i4>3014665</vt:i4>
      </vt:variant>
      <vt:variant>
        <vt:i4>110</vt:i4>
      </vt:variant>
      <vt:variant>
        <vt:i4>0</vt:i4>
      </vt:variant>
      <vt:variant>
        <vt:i4>5</vt:i4>
      </vt:variant>
      <vt:variant>
        <vt:lpwstr/>
      </vt:variant>
      <vt:variant>
        <vt:lpwstr>_Toc3880212</vt:lpwstr>
      </vt:variant>
      <vt:variant>
        <vt:i4>3014665</vt:i4>
      </vt:variant>
      <vt:variant>
        <vt:i4>104</vt:i4>
      </vt:variant>
      <vt:variant>
        <vt:i4>0</vt:i4>
      </vt:variant>
      <vt:variant>
        <vt:i4>5</vt:i4>
      </vt:variant>
      <vt:variant>
        <vt:lpwstr/>
      </vt:variant>
      <vt:variant>
        <vt:lpwstr>_Toc3880211</vt:lpwstr>
      </vt:variant>
      <vt:variant>
        <vt:i4>3014665</vt:i4>
      </vt:variant>
      <vt:variant>
        <vt:i4>98</vt:i4>
      </vt:variant>
      <vt:variant>
        <vt:i4>0</vt:i4>
      </vt:variant>
      <vt:variant>
        <vt:i4>5</vt:i4>
      </vt:variant>
      <vt:variant>
        <vt:lpwstr/>
      </vt:variant>
      <vt:variant>
        <vt:lpwstr>_Toc3880210</vt:lpwstr>
      </vt:variant>
      <vt:variant>
        <vt:i4>3080201</vt:i4>
      </vt:variant>
      <vt:variant>
        <vt:i4>92</vt:i4>
      </vt:variant>
      <vt:variant>
        <vt:i4>0</vt:i4>
      </vt:variant>
      <vt:variant>
        <vt:i4>5</vt:i4>
      </vt:variant>
      <vt:variant>
        <vt:lpwstr/>
      </vt:variant>
      <vt:variant>
        <vt:lpwstr>_Toc3880209</vt:lpwstr>
      </vt:variant>
      <vt:variant>
        <vt:i4>3080201</vt:i4>
      </vt:variant>
      <vt:variant>
        <vt:i4>86</vt:i4>
      </vt:variant>
      <vt:variant>
        <vt:i4>0</vt:i4>
      </vt:variant>
      <vt:variant>
        <vt:i4>5</vt:i4>
      </vt:variant>
      <vt:variant>
        <vt:lpwstr/>
      </vt:variant>
      <vt:variant>
        <vt:lpwstr>_Toc3880208</vt:lpwstr>
      </vt:variant>
      <vt:variant>
        <vt:i4>3080201</vt:i4>
      </vt:variant>
      <vt:variant>
        <vt:i4>80</vt:i4>
      </vt:variant>
      <vt:variant>
        <vt:i4>0</vt:i4>
      </vt:variant>
      <vt:variant>
        <vt:i4>5</vt:i4>
      </vt:variant>
      <vt:variant>
        <vt:lpwstr/>
      </vt:variant>
      <vt:variant>
        <vt:lpwstr>_Toc3880207</vt:lpwstr>
      </vt:variant>
      <vt:variant>
        <vt:i4>3080201</vt:i4>
      </vt:variant>
      <vt:variant>
        <vt:i4>74</vt:i4>
      </vt:variant>
      <vt:variant>
        <vt:i4>0</vt:i4>
      </vt:variant>
      <vt:variant>
        <vt:i4>5</vt:i4>
      </vt:variant>
      <vt:variant>
        <vt:lpwstr/>
      </vt:variant>
      <vt:variant>
        <vt:lpwstr>_Toc3880206</vt:lpwstr>
      </vt:variant>
      <vt:variant>
        <vt:i4>3080201</vt:i4>
      </vt:variant>
      <vt:variant>
        <vt:i4>68</vt:i4>
      </vt:variant>
      <vt:variant>
        <vt:i4>0</vt:i4>
      </vt:variant>
      <vt:variant>
        <vt:i4>5</vt:i4>
      </vt:variant>
      <vt:variant>
        <vt:lpwstr/>
      </vt:variant>
      <vt:variant>
        <vt:lpwstr>_Toc3880205</vt:lpwstr>
      </vt:variant>
      <vt:variant>
        <vt:i4>3080201</vt:i4>
      </vt:variant>
      <vt:variant>
        <vt:i4>62</vt:i4>
      </vt:variant>
      <vt:variant>
        <vt:i4>0</vt:i4>
      </vt:variant>
      <vt:variant>
        <vt:i4>5</vt:i4>
      </vt:variant>
      <vt:variant>
        <vt:lpwstr/>
      </vt:variant>
      <vt:variant>
        <vt:lpwstr>_Toc3880204</vt:lpwstr>
      </vt:variant>
      <vt:variant>
        <vt:i4>3080201</vt:i4>
      </vt:variant>
      <vt:variant>
        <vt:i4>56</vt:i4>
      </vt:variant>
      <vt:variant>
        <vt:i4>0</vt:i4>
      </vt:variant>
      <vt:variant>
        <vt:i4>5</vt:i4>
      </vt:variant>
      <vt:variant>
        <vt:lpwstr/>
      </vt:variant>
      <vt:variant>
        <vt:lpwstr>_Toc3880203</vt:lpwstr>
      </vt:variant>
      <vt:variant>
        <vt:i4>3080201</vt:i4>
      </vt:variant>
      <vt:variant>
        <vt:i4>50</vt:i4>
      </vt:variant>
      <vt:variant>
        <vt:i4>0</vt:i4>
      </vt:variant>
      <vt:variant>
        <vt:i4>5</vt:i4>
      </vt:variant>
      <vt:variant>
        <vt:lpwstr/>
      </vt:variant>
      <vt:variant>
        <vt:lpwstr>_Toc3880202</vt:lpwstr>
      </vt:variant>
      <vt:variant>
        <vt:i4>3080201</vt:i4>
      </vt:variant>
      <vt:variant>
        <vt:i4>44</vt:i4>
      </vt:variant>
      <vt:variant>
        <vt:i4>0</vt:i4>
      </vt:variant>
      <vt:variant>
        <vt:i4>5</vt:i4>
      </vt:variant>
      <vt:variant>
        <vt:lpwstr/>
      </vt:variant>
      <vt:variant>
        <vt:lpwstr>_Toc3880201</vt:lpwstr>
      </vt:variant>
      <vt:variant>
        <vt:i4>3080201</vt:i4>
      </vt:variant>
      <vt:variant>
        <vt:i4>38</vt:i4>
      </vt:variant>
      <vt:variant>
        <vt:i4>0</vt:i4>
      </vt:variant>
      <vt:variant>
        <vt:i4>5</vt:i4>
      </vt:variant>
      <vt:variant>
        <vt:lpwstr/>
      </vt:variant>
      <vt:variant>
        <vt:lpwstr>_Toc3880200</vt:lpwstr>
      </vt:variant>
      <vt:variant>
        <vt:i4>2490378</vt:i4>
      </vt:variant>
      <vt:variant>
        <vt:i4>32</vt:i4>
      </vt:variant>
      <vt:variant>
        <vt:i4>0</vt:i4>
      </vt:variant>
      <vt:variant>
        <vt:i4>5</vt:i4>
      </vt:variant>
      <vt:variant>
        <vt:lpwstr/>
      </vt:variant>
      <vt:variant>
        <vt:lpwstr>_Toc3880199</vt:lpwstr>
      </vt:variant>
      <vt:variant>
        <vt:i4>2490378</vt:i4>
      </vt:variant>
      <vt:variant>
        <vt:i4>26</vt:i4>
      </vt:variant>
      <vt:variant>
        <vt:i4>0</vt:i4>
      </vt:variant>
      <vt:variant>
        <vt:i4>5</vt:i4>
      </vt:variant>
      <vt:variant>
        <vt:lpwstr/>
      </vt:variant>
      <vt:variant>
        <vt:lpwstr>_Toc3880198</vt:lpwstr>
      </vt:variant>
      <vt:variant>
        <vt:i4>2490378</vt:i4>
      </vt:variant>
      <vt:variant>
        <vt:i4>20</vt:i4>
      </vt:variant>
      <vt:variant>
        <vt:i4>0</vt:i4>
      </vt:variant>
      <vt:variant>
        <vt:i4>5</vt:i4>
      </vt:variant>
      <vt:variant>
        <vt:lpwstr/>
      </vt:variant>
      <vt:variant>
        <vt:lpwstr>_Toc3880197</vt:lpwstr>
      </vt:variant>
      <vt:variant>
        <vt:i4>2490378</vt:i4>
      </vt:variant>
      <vt:variant>
        <vt:i4>14</vt:i4>
      </vt:variant>
      <vt:variant>
        <vt:i4>0</vt:i4>
      </vt:variant>
      <vt:variant>
        <vt:i4>5</vt:i4>
      </vt:variant>
      <vt:variant>
        <vt:lpwstr/>
      </vt:variant>
      <vt:variant>
        <vt:lpwstr>_Toc3880196</vt:lpwstr>
      </vt:variant>
      <vt:variant>
        <vt:i4>2490378</vt:i4>
      </vt:variant>
      <vt:variant>
        <vt:i4>8</vt:i4>
      </vt:variant>
      <vt:variant>
        <vt:i4>0</vt:i4>
      </vt:variant>
      <vt:variant>
        <vt:i4>5</vt:i4>
      </vt:variant>
      <vt:variant>
        <vt:lpwstr/>
      </vt:variant>
      <vt:variant>
        <vt:lpwstr>_Toc3880195</vt:lpwstr>
      </vt:variant>
      <vt:variant>
        <vt:i4>2490378</vt:i4>
      </vt:variant>
      <vt:variant>
        <vt:i4>2</vt:i4>
      </vt:variant>
      <vt:variant>
        <vt:i4>0</vt:i4>
      </vt:variant>
      <vt:variant>
        <vt:i4>5</vt:i4>
      </vt:variant>
      <vt:variant>
        <vt:lpwstr/>
      </vt:variant>
      <vt:variant>
        <vt:lpwstr>_Toc3880194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tukhmeneva_ka</dc:creator>
  <cp:keywords/>
  <dc:description/>
  <cp:lastModifiedBy>User</cp:lastModifiedBy>
  <cp:revision>13</cp:revision>
  <cp:lastPrinted>2025-01-21T13:54:00Z</cp:lastPrinted>
  <dcterms:created xsi:type="dcterms:W3CDTF">2025-01-21T09:52:00Z</dcterms:created>
  <dcterms:modified xsi:type="dcterms:W3CDTF">2025-04-11T11:49:00Z</dcterms:modified>
</cp:coreProperties>
</file>