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B2C" w:rsidRPr="005F7131" w:rsidRDefault="00275B2C" w:rsidP="00275B2C">
      <w:pPr>
        <w:jc w:val="right"/>
        <w:rPr>
          <w:sz w:val="24"/>
          <w:szCs w:val="24"/>
        </w:rPr>
      </w:pPr>
      <w:r w:rsidRPr="005F7131">
        <w:rPr>
          <w:noProof/>
          <w:sz w:val="24"/>
          <w:szCs w:val="24"/>
        </w:rPr>
        <w:t>Утверждена</w:t>
      </w:r>
    </w:p>
    <w:p w:rsidR="00275B2C" w:rsidRPr="00901DD5" w:rsidRDefault="00275B2C" w:rsidP="00275B2C">
      <w:pPr>
        <w:jc w:val="right"/>
        <w:rPr>
          <w:sz w:val="24"/>
          <w:szCs w:val="24"/>
        </w:rPr>
      </w:pPr>
      <w:r w:rsidRPr="00901DD5">
        <w:rPr>
          <w:sz w:val="24"/>
          <w:szCs w:val="24"/>
        </w:rPr>
        <w:t xml:space="preserve">постановлением администрации </w:t>
      </w:r>
    </w:p>
    <w:p w:rsidR="00275B2C" w:rsidRDefault="00275B2C" w:rsidP="00275B2C">
      <w:pPr>
        <w:jc w:val="right"/>
        <w:rPr>
          <w:sz w:val="24"/>
          <w:szCs w:val="24"/>
        </w:rPr>
      </w:pPr>
      <w:proofErr w:type="spellStart"/>
      <w:r w:rsidRPr="00901DD5">
        <w:rPr>
          <w:sz w:val="24"/>
          <w:szCs w:val="24"/>
        </w:rPr>
        <w:t>Пинежск</w:t>
      </w:r>
      <w:r w:rsidR="00E36F90">
        <w:rPr>
          <w:sz w:val="24"/>
          <w:szCs w:val="24"/>
        </w:rPr>
        <w:t>ого</w:t>
      </w:r>
      <w:proofErr w:type="spellEnd"/>
      <w:r w:rsidR="00E36F90">
        <w:rPr>
          <w:sz w:val="24"/>
          <w:szCs w:val="24"/>
        </w:rPr>
        <w:t xml:space="preserve"> муниципального </w:t>
      </w:r>
      <w:r w:rsidRPr="00901DD5">
        <w:rPr>
          <w:sz w:val="24"/>
          <w:szCs w:val="24"/>
        </w:rPr>
        <w:t xml:space="preserve"> район</w:t>
      </w:r>
      <w:r w:rsidR="00E36F90">
        <w:rPr>
          <w:sz w:val="24"/>
          <w:szCs w:val="24"/>
        </w:rPr>
        <w:t>а</w:t>
      </w:r>
    </w:p>
    <w:p w:rsidR="00E36F90" w:rsidRPr="00901DD5" w:rsidRDefault="00E36F90" w:rsidP="00275B2C">
      <w:pPr>
        <w:jc w:val="right"/>
        <w:rPr>
          <w:sz w:val="24"/>
          <w:szCs w:val="24"/>
        </w:rPr>
      </w:pPr>
      <w:r>
        <w:rPr>
          <w:sz w:val="24"/>
          <w:szCs w:val="24"/>
        </w:rPr>
        <w:t>Архангельской области</w:t>
      </w:r>
    </w:p>
    <w:p w:rsidR="00275B2C" w:rsidRPr="005F7131" w:rsidRDefault="002C00C4" w:rsidP="002C00C4">
      <w:pPr>
        <w:jc w:val="both"/>
        <w:rPr>
          <w:sz w:val="24"/>
          <w:szCs w:val="24"/>
        </w:rPr>
      </w:pPr>
      <w:r w:rsidRPr="00901DD5">
        <w:rPr>
          <w:sz w:val="24"/>
          <w:szCs w:val="24"/>
        </w:rPr>
        <w:t xml:space="preserve">                                                                  </w:t>
      </w:r>
      <w:r w:rsidR="00ED20CB">
        <w:rPr>
          <w:sz w:val="24"/>
          <w:szCs w:val="24"/>
        </w:rPr>
        <w:t xml:space="preserve">                        </w:t>
      </w:r>
      <w:r w:rsidRPr="00901DD5">
        <w:rPr>
          <w:sz w:val="24"/>
          <w:szCs w:val="24"/>
        </w:rPr>
        <w:t xml:space="preserve"> </w:t>
      </w:r>
      <w:r w:rsidR="00ED20CB">
        <w:rPr>
          <w:sz w:val="24"/>
          <w:szCs w:val="24"/>
        </w:rPr>
        <w:t xml:space="preserve">        </w:t>
      </w:r>
      <w:r w:rsidRPr="00901DD5">
        <w:rPr>
          <w:sz w:val="24"/>
          <w:szCs w:val="24"/>
        </w:rPr>
        <w:t xml:space="preserve">от </w:t>
      </w:r>
      <w:r w:rsidR="00ED20CB">
        <w:rPr>
          <w:sz w:val="24"/>
          <w:szCs w:val="24"/>
        </w:rPr>
        <w:t xml:space="preserve">9 ноября 2023 года </w:t>
      </w:r>
      <w:r w:rsidR="00275B2C" w:rsidRPr="00901DD5">
        <w:rPr>
          <w:sz w:val="24"/>
          <w:szCs w:val="24"/>
        </w:rPr>
        <w:t xml:space="preserve">№ </w:t>
      </w:r>
      <w:r w:rsidR="00ED20CB">
        <w:rPr>
          <w:sz w:val="24"/>
          <w:szCs w:val="24"/>
        </w:rPr>
        <w:t>1075</w:t>
      </w:r>
      <w:r w:rsidRPr="00901DD5">
        <w:rPr>
          <w:sz w:val="24"/>
          <w:szCs w:val="24"/>
        </w:rPr>
        <w:t>-па</w:t>
      </w:r>
      <w:r w:rsidR="00ED20CB">
        <w:rPr>
          <w:sz w:val="24"/>
          <w:szCs w:val="24"/>
        </w:rPr>
        <w:t xml:space="preserve"> </w:t>
      </w:r>
    </w:p>
    <w:p w:rsidR="00275B2C" w:rsidRPr="005F7131" w:rsidRDefault="00275B2C" w:rsidP="00275B2C">
      <w:pPr>
        <w:rPr>
          <w:sz w:val="24"/>
          <w:szCs w:val="24"/>
        </w:rPr>
      </w:pPr>
    </w:p>
    <w:p w:rsidR="00275B2C" w:rsidRDefault="00275B2C" w:rsidP="00275B2C"/>
    <w:p w:rsidR="00275B2C" w:rsidRDefault="00275B2C" w:rsidP="00275B2C">
      <w:pPr>
        <w:jc w:val="center"/>
        <w:rPr>
          <w:b/>
          <w:sz w:val="28"/>
        </w:rPr>
      </w:pPr>
      <w:r>
        <w:rPr>
          <w:b/>
          <w:sz w:val="28"/>
        </w:rPr>
        <w:t>МУНИЦИПАЛЬНАЯ ПРОГРАММА</w:t>
      </w:r>
    </w:p>
    <w:p w:rsidR="00ED5529" w:rsidRDefault="00275B2C" w:rsidP="00275B2C">
      <w:pPr>
        <w:jc w:val="center"/>
        <w:rPr>
          <w:b/>
          <w:sz w:val="28"/>
        </w:rPr>
      </w:pPr>
      <w:r>
        <w:rPr>
          <w:b/>
          <w:sz w:val="28"/>
          <w:szCs w:val="28"/>
        </w:rPr>
        <w:t>«Управление муниципальными финансами</w:t>
      </w:r>
      <w:r w:rsidRPr="0046588A">
        <w:rPr>
          <w:b/>
          <w:sz w:val="28"/>
          <w:szCs w:val="28"/>
        </w:rPr>
        <w:t xml:space="preserve"> </w:t>
      </w:r>
      <w:proofErr w:type="spellStart"/>
      <w:r w:rsidRPr="0046588A">
        <w:rPr>
          <w:b/>
          <w:sz w:val="28"/>
          <w:szCs w:val="28"/>
        </w:rPr>
        <w:t>Пинежского</w:t>
      </w:r>
      <w:proofErr w:type="spellEnd"/>
      <w:r w:rsidRPr="004658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</w:t>
      </w:r>
      <w:r w:rsidR="00CC6044">
        <w:rPr>
          <w:b/>
          <w:sz w:val="28"/>
          <w:szCs w:val="28"/>
        </w:rPr>
        <w:t>округа Архангельской области</w:t>
      </w:r>
      <w:r w:rsidRPr="0046588A">
        <w:rPr>
          <w:b/>
          <w:sz w:val="28"/>
        </w:rPr>
        <w:t>»</w:t>
      </w:r>
      <w:r w:rsidR="00ED5529">
        <w:rPr>
          <w:b/>
          <w:sz w:val="28"/>
        </w:rPr>
        <w:t xml:space="preserve"> </w:t>
      </w:r>
    </w:p>
    <w:p w:rsidR="00275B2C" w:rsidRPr="00ED5529" w:rsidRDefault="00ED5529" w:rsidP="00275B2C">
      <w:pPr>
        <w:jc w:val="center"/>
        <w:rPr>
          <w:i/>
          <w:sz w:val="22"/>
          <w:szCs w:val="22"/>
        </w:rPr>
      </w:pPr>
      <w:r w:rsidRPr="00ED5529">
        <w:rPr>
          <w:i/>
          <w:sz w:val="22"/>
          <w:szCs w:val="22"/>
        </w:rPr>
        <w:t>(в редакции постановления администрации от 05.08.2024 №0222-па</w:t>
      </w:r>
      <w:r w:rsidR="006C0CC3">
        <w:rPr>
          <w:i/>
          <w:sz w:val="22"/>
          <w:szCs w:val="22"/>
        </w:rPr>
        <w:t>, от 07.11.2024 №0466-па</w:t>
      </w:r>
      <w:r w:rsidR="00B74541">
        <w:rPr>
          <w:i/>
          <w:sz w:val="22"/>
          <w:szCs w:val="22"/>
        </w:rPr>
        <w:t>, от 17.01.2025 №0010-па</w:t>
      </w:r>
      <w:r w:rsidRPr="00ED5529">
        <w:rPr>
          <w:i/>
          <w:sz w:val="22"/>
          <w:szCs w:val="22"/>
        </w:rPr>
        <w:t>)</w:t>
      </w:r>
    </w:p>
    <w:p w:rsidR="00275B2C" w:rsidRDefault="00275B2C" w:rsidP="00275B2C"/>
    <w:p w:rsidR="00275B2C" w:rsidRPr="00EC71E2" w:rsidRDefault="00275B2C" w:rsidP="00275B2C">
      <w:pPr>
        <w:jc w:val="center"/>
        <w:rPr>
          <w:b/>
          <w:sz w:val="28"/>
          <w:szCs w:val="28"/>
        </w:rPr>
      </w:pPr>
    </w:p>
    <w:p w:rsidR="00275B2C" w:rsidRPr="0042354A" w:rsidRDefault="00275B2C" w:rsidP="00275B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275B2C" w:rsidRPr="0042354A" w:rsidRDefault="00275B2C" w:rsidP="00275B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275B2C" w:rsidRPr="0046588A" w:rsidRDefault="00275B2C" w:rsidP="00275B2C">
      <w:pPr>
        <w:jc w:val="center"/>
        <w:rPr>
          <w:b/>
          <w:sz w:val="28"/>
        </w:rPr>
      </w:pPr>
      <w:r>
        <w:rPr>
          <w:b/>
          <w:sz w:val="28"/>
          <w:szCs w:val="28"/>
        </w:rPr>
        <w:t>«Управление муниципальными финансами</w:t>
      </w:r>
      <w:r w:rsidRPr="0046588A">
        <w:rPr>
          <w:b/>
          <w:sz w:val="28"/>
          <w:szCs w:val="28"/>
        </w:rPr>
        <w:t xml:space="preserve"> </w:t>
      </w:r>
      <w:proofErr w:type="spellStart"/>
      <w:r w:rsidRPr="0046588A">
        <w:rPr>
          <w:b/>
          <w:sz w:val="28"/>
          <w:szCs w:val="28"/>
        </w:rPr>
        <w:t>Пинежского</w:t>
      </w:r>
      <w:proofErr w:type="spellEnd"/>
      <w:r w:rsidRPr="004658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</w:t>
      </w:r>
      <w:r w:rsidR="00CC6044">
        <w:rPr>
          <w:b/>
          <w:sz w:val="28"/>
          <w:szCs w:val="28"/>
        </w:rPr>
        <w:t>округа Архангельской области</w:t>
      </w:r>
      <w:r w:rsidRPr="0046588A">
        <w:rPr>
          <w:b/>
          <w:sz w:val="28"/>
        </w:rPr>
        <w:t>»</w:t>
      </w:r>
    </w:p>
    <w:p w:rsidR="00275B2C" w:rsidRDefault="00275B2C" w:rsidP="00275B2C"/>
    <w:p w:rsidR="00275B2C" w:rsidRDefault="00275B2C" w:rsidP="00275B2C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9"/>
        <w:gridCol w:w="307"/>
        <w:gridCol w:w="75"/>
        <w:gridCol w:w="337"/>
        <w:gridCol w:w="6195"/>
      </w:tblGrid>
      <w:tr w:rsidR="00275B2C" w:rsidRPr="00EC71E2" w:rsidTr="00B70BA7">
        <w:trPr>
          <w:trHeight w:val="480"/>
        </w:trPr>
        <w:tc>
          <w:tcPr>
            <w:tcW w:w="1468" w:type="pct"/>
            <w:gridSpan w:val="2"/>
          </w:tcPr>
          <w:p w:rsidR="00275B2C" w:rsidRPr="00EC71E2" w:rsidRDefault="00275B2C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 xml:space="preserve">Наименование   </w:t>
            </w:r>
            <w:r w:rsidRPr="00EC71E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муниципальной программы</w:t>
            </w:r>
            <w:r w:rsidRPr="00EC71E2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20" w:type="pct"/>
            <w:gridSpan w:val="2"/>
          </w:tcPr>
          <w:p w:rsidR="00275B2C" w:rsidRDefault="00275B2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275B2C" w:rsidRDefault="00275B2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275B2C" w:rsidRPr="00EC71E2" w:rsidRDefault="00275B2C" w:rsidP="00B70BA7">
            <w:pPr>
              <w:rPr>
                <w:sz w:val="28"/>
                <w:szCs w:val="28"/>
              </w:rPr>
            </w:pPr>
          </w:p>
        </w:tc>
        <w:tc>
          <w:tcPr>
            <w:tcW w:w="3312" w:type="pct"/>
          </w:tcPr>
          <w:p w:rsidR="00275B2C" w:rsidRPr="006D6A60" w:rsidRDefault="00275B2C" w:rsidP="00B70BA7">
            <w:pPr>
              <w:rPr>
                <w:sz w:val="28"/>
              </w:rPr>
            </w:pPr>
            <w:r w:rsidRPr="006D6A60">
              <w:rPr>
                <w:sz w:val="28"/>
                <w:szCs w:val="28"/>
              </w:rPr>
              <w:t xml:space="preserve">муниципальная  программа </w:t>
            </w:r>
            <w:r w:rsidRPr="006D6A60">
              <w:rPr>
                <w:sz w:val="28"/>
              </w:rPr>
              <w:t>«</w:t>
            </w:r>
            <w:r>
              <w:rPr>
                <w:sz w:val="28"/>
                <w:szCs w:val="28"/>
              </w:rPr>
              <w:t xml:space="preserve">Управление муниципальными финансами </w:t>
            </w:r>
            <w:proofErr w:type="spellStart"/>
            <w:r w:rsidR="00CC6044">
              <w:rPr>
                <w:sz w:val="28"/>
                <w:szCs w:val="28"/>
              </w:rPr>
              <w:t>Пинежского</w:t>
            </w:r>
            <w:proofErr w:type="spellEnd"/>
            <w:r w:rsidR="00CC6044">
              <w:rPr>
                <w:sz w:val="28"/>
                <w:szCs w:val="28"/>
              </w:rPr>
              <w:t xml:space="preserve"> муниципального округа Архангельской области</w:t>
            </w:r>
            <w:r w:rsidRPr="006D6A60">
              <w:rPr>
                <w:sz w:val="28"/>
              </w:rPr>
              <w:t>»</w:t>
            </w:r>
          </w:p>
          <w:p w:rsidR="00275B2C" w:rsidRDefault="00275B2C" w:rsidP="00B70BA7">
            <w:pPr>
              <w:ind w:left="-49"/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 xml:space="preserve">(далее – </w:t>
            </w:r>
            <w:r>
              <w:rPr>
                <w:sz w:val="28"/>
                <w:szCs w:val="28"/>
              </w:rPr>
              <w:t>муниципальная</w:t>
            </w:r>
            <w:r w:rsidRPr="00EC71E2">
              <w:rPr>
                <w:sz w:val="28"/>
                <w:szCs w:val="28"/>
              </w:rPr>
              <w:t xml:space="preserve"> программа)</w:t>
            </w:r>
          </w:p>
          <w:p w:rsidR="00275B2C" w:rsidRPr="00EC71E2" w:rsidRDefault="00275B2C" w:rsidP="00B70BA7">
            <w:pPr>
              <w:rPr>
                <w:sz w:val="28"/>
                <w:szCs w:val="28"/>
              </w:rPr>
            </w:pPr>
          </w:p>
        </w:tc>
      </w:tr>
      <w:tr w:rsidR="00275B2C" w:rsidRPr="00EC71E2" w:rsidTr="00B70BA7">
        <w:trPr>
          <w:trHeight w:val="240"/>
        </w:trPr>
        <w:tc>
          <w:tcPr>
            <w:tcW w:w="1468" w:type="pct"/>
            <w:gridSpan w:val="2"/>
          </w:tcPr>
          <w:p w:rsidR="00275B2C" w:rsidRDefault="00275B2C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 xml:space="preserve">Ответственный  </w:t>
            </w:r>
            <w:r w:rsidRPr="00EC71E2">
              <w:rPr>
                <w:sz w:val="28"/>
                <w:szCs w:val="28"/>
              </w:rPr>
              <w:br/>
              <w:t xml:space="preserve">исполнитель    </w:t>
            </w:r>
            <w:r w:rsidRPr="00EC71E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муниципальной</w:t>
            </w:r>
            <w:r w:rsidRPr="00EC71E2">
              <w:rPr>
                <w:sz w:val="28"/>
                <w:szCs w:val="28"/>
              </w:rPr>
              <w:br/>
              <w:t xml:space="preserve">программы      </w:t>
            </w:r>
          </w:p>
          <w:p w:rsidR="00275B2C" w:rsidRPr="00EC71E2" w:rsidRDefault="00275B2C" w:rsidP="00B70BA7">
            <w:pPr>
              <w:rPr>
                <w:sz w:val="28"/>
                <w:szCs w:val="28"/>
              </w:rPr>
            </w:pPr>
          </w:p>
        </w:tc>
        <w:tc>
          <w:tcPr>
            <w:tcW w:w="220" w:type="pct"/>
            <w:gridSpan w:val="2"/>
          </w:tcPr>
          <w:p w:rsidR="00275B2C" w:rsidRDefault="00275B2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275B2C" w:rsidRDefault="00275B2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275B2C" w:rsidRDefault="00275B2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275B2C" w:rsidRDefault="00275B2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275B2C" w:rsidRPr="00EC71E2" w:rsidRDefault="00275B2C" w:rsidP="00B70BA7">
            <w:pPr>
              <w:rPr>
                <w:sz w:val="28"/>
                <w:szCs w:val="28"/>
              </w:rPr>
            </w:pPr>
          </w:p>
        </w:tc>
        <w:tc>
          <w:tcPr>
            <w:tcW w:w="3312" w:type="pct"/>
          </w:tcPr>
          <w:p w:rsidR="00275B2C" w:rsidRPr="00EC71E2" w:rsidRDefault="00275B2C" w:rsidP="00B70BA7">
            <w:pPr>
              <w:rPr>
                <w:sz w:val="28"/>
                <w:szCs w:val="28"/>
              </w:rPr>
            </w:pPr>
            <w:r w:rsidRPr="00414D02">
              <w:rPr>
                <w:sz w:val="28"/>
                <w:szCs w:val="28"/>
              </w:rPr>
              <w:t xml:space="preserve">Комитет по финансам Администрации </w:t>
            </w:r>
            <w:proofErr w:type="spellStart"/>
            <w:r w:rsidR="00901DD5" w:rsidRPr="00414D02">
              <w:rPr>
                <w:sz w:val="28"/>
                <w:szCs w:val="28"/>
              </w:rPr>
              <w:t>Пи</w:t>
            </w:r>
            <w:r w:rsidR="003F00D3">
              <w:rPr>
                <w:sz w:val="28"/>
                <w:szCs w:val="28"/>
              </w:rPr>
              <w:t>нежского</w:t>
            </w:r>
            <w:proofErr w:type="spellEnd"/>
            <w:r w:rsidR="003F00D3">
              <w:rPr>
                <w:sz w:val="28"/>
                <w:szCs w:val="28"/>
              </w:rPr>
              <w:t xml:space="preserve"> муниципального округа </w:t>
            </w:r>
            <w:r w:rsidR="00901DD5" w:rsidRPr="00414D02">
              <w:rPr>
                <w:sz w:val="28"/>
                <w:szCs w:val="28"/>
              </w:rPr>
              <w:t>Архангельской</w:t>
            </w:r>
            <w:r w:rsidR="00901DD5">
              <w:rPr>
                <w:sz w:val="28"/>
                <w:szCs w:val="28"/>
              </w:rPr>
              <w:t xml:space="preserve"> области</w:t>
            </w:r>
          </w:p>
          <w:p w:rsidR="00275B2C" w:rsidRPr="00EC71E2" w:rsidRDefault="00275B2C" w:rsidP="00B70BA7">
            <w:pPr>
              <w:ind w:hanging="69"/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>(далее</w:t>
            </w:r>
            <w:r>
              <w:rPr>
                <w:sz w:val="28"/>
                <w:szCs w:val="28"/>
              </w:rPr>
              <w:t xml:space="preserve"> </w:t>
            </w:r>
            <w:r w:rsidRPr="00EC71E2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комитет по финансам</w:t>
            </w:r>
            <w:r w:rsidRPr="00EC71E2">
              <w:rPr>
                <w:sz w:val="28"/>
                <w:szCs w:val="28"/>
              </w:rPr>
              <w:t>)</w:t>
            </w:r>
          </w:p>
        </w:tc>
      </w:tr>
      <w:tr w:rsidR="00275B2C" w:rsidRPr="00EC71E2" w:rsidTr="00B70BA7">
        <w:trPr>
          <w:trHeight w:val="840"/>
        </w:trPr>
        <w:tc>
          <w:tcPr>
            <w:tcW w:w="1468" w:type="pct"/>
            <w:gridSpan w:val="2"/>
          </w:tcPr>
          <w:p w:rsidR="00275B2C" w:rsidRDefault="00275B2C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 xml:space="preserve">Соисполнители  </w:t>
            </w:r>
            <w:r w:rsidRPr="00EC71E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муниципальной</w:t>
            </w:r>
            <w:r w:rsidRPr="00EC71E2">
              <w:rPr>
                <w:sz w:val="28"/>
                <w:szCs w:val="28"/>
              </w:rPr>
              <w:br/>
              <w:t>программы</w:t>
            </w:r>
          </w:p>
          <w:p w:rsidR="00275B2C" w:rsidRPr="00EC71E2" w:rsidRDefault="00275B2C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20" w:type="pct"/>
            <w:gridSpan w:val="2"/>
          </w:tcPr>
          <w:p w:rsidR="00275B2C" w:rsidRDefault="00275B2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275B2C" w:rsidRDefault="00275B2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275B2C" w:rsidRDefault="00275B2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275B2C" w:rsidRPr="00EC71E2" w:rsidRDefault="00275B2C" w:rsidP="00B70BA7">
            <w:pPr>
              <w:rPr>
                <w:sz w:val="28"/>
                <w:szCs w:val="28"/>
              </w:rPr>
            </w:pPr>
          </w:p>
        </w:tc>
        <w:tc>
          <w:tcPr>
            <w:tcW w:w="3312" w:type="pct"/>
          </w:tcPr>
          <w:p w:rsidR="00275B2C" w:rsidRDefault="00275B2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275B2C" w:rsidRPr="001C3832" w:rsidRDefault="00275B2C" w:rsidP="00B70BA7">
            <w:pPr>
              <w:rPr>
                <w:sz w:val="28"/>
                <w:szCs w:val="28"/>
              </w:rPr>
            </w:pPr>
          </w:p>
        </w:tc>
      </w:tr>
      <w:tr w:rsidR="00901DD5" w:rsidRPr="00EC71E2" w:rsidTr="00B70BA7">
        <w:trPr>
          <w:trHeight w:val="840"/>
        </w:trPr>
        <w:tc>
          <w:tcPr>
            <w:tcW w:w="1468" w:type="pct"/>
            <w:gridSpan w:val="2"/>
          </w:tcPr>
          <w:p w:rsidR="00901DD5" w:rsidRDefault="00901DD5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 xml:space="preserve">Подпрограммы   </w:t>
            </w:r>
            <w:r w:rsidRPr="00EC71E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муниципальной</w:t>
            </w:r>
            <w:r w:rsidRPr="00EC71E2">
              <w:rPr>
                <w:sz w:val="28"/>
                <w:szCs w:val="28"/>
              </w:rPr>
              <w:br/>
              <w:t xml:space="preserve">программы </w:t>
            </w:r>
          </w:p>
          <w:p w:rsidR="00901DD5" w:rsidRPr="00EC71E2" w:rsidRDefault="00901DD5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20" w:type="pct"/>
            <w:gridSpan w:val="2"/>
          </w:tcPr>
          <w:p w:rsidR="00901DD5" w:rsidRDefault="00901DD5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901DD5" w:rsidRDefault="00901DD5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901DD5" w:rsidRPr="00EC71E2" w:rsidRDefault="00901DD5" w:rsidP="00B70BA7">
            <w:pPr>
              <w:rPr>
                <w:sz w:val="28"/>
                <w:szCs w:val="28"/>
              </w:rPr>
            </w:pPr>
          </w:p>
        </w:tc>
        <w:tc>
          <w:tcPr>
            <w:tcW w:w="3312" w:type="pct"/>
          </w:tcPr>
          <w:p w:rsidR="00901DD5" w:rsidRDefault="00901DD5" w:rsidP="00901DD5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901DD5" w:rsidRPr="001C3832" w:rsidRDefault="00901DD5" w:rsidP="00901DD5">
            <w:pPr>
              <w:rPr>
                <w:sz w:val="28"/>
                <w:szCs w:val="28"/>
              </w:rPr>
            </w:pPr>
          </w:p>
        </w:tc>
      </w:tr>
      <w:tr w:rsidR="00901DD5" w:rsidRPr="00EC71E2" w:rsidTr="00B70BA7">
        <w:trPr>
          <w:trHeight w:val="840"/>
        </w:trPr>
        <w:tc>
          <w:tcPr>
            <w:tcW w:w="1468" w:type="pct"/>
            <w:gridSpan w:val="2"/>
          </w:tcPr>
          <w:p w:rsidR="00901DD5" w:rsidRPr="00EC71E2" w:rsidRDefault="0096166B" w:rsidP="00B70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="00901DD5" w:rsidRPr="00EC71E2">
              <w:rPr>
                <w:sz w:val="28"/>
                <w:szCs w:val="28"/>
              </w:rPr>
              <w:t xml:space="preserve"> </w:t>
            </w:r>
            <w:r w:rsidR="00901DD5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220" w:type="pct"/>
            <w:gridSpan w:val="2"/>
          </w:tcPr>
          <w:p w:rsidR="00901DD5" w:rsidRDefault="00901DD5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312" w:type="pct"/>
          </w:tcPr>
          <w:p w:rsidR="0096166B" w:rsidRDefault="0096166B" w:rsidP="00961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эффективная организация и обеспечение бюджетного процесса.</w:t>
            </w:r>
          </w:p>
          <w:p w:rsidR="0096166B" w:rsidRPr="004461F7" w:rsidRDefault="0096166B" w:rsidP="0096166B">
            <w:pPr>
              <w:rPr>
                <w:sz w:val="28"/>
                <w:szCs w:val="28"/>
              </w:rPr>
            </w:pPr>
            <w:r w:rsidRPr="004461F7">
              <w:rPr>
                <w:sz w:val="28"/>
                <w:szCs w:val="28"/>
              </w:rPr>
              <w:t xml:space="preserve">Перечень целевых показателей в приложении № 1 </w:t>
            </w:r>
          </w:p>
          <w:p w:rsidR="00901DD5" w:rsidRPr="004461F7" w:rsidRDefault="0096166B" w:rsidP="0096166B">
            <w:pPr>
              <w:rPr>
                <w:sz w:val="28"/>
                <w:szCs w:val="28"/>
              </w:rPr>
            </w:pPr>
            <w:r w:rsidRPr="004461F7">
              <w:rPr>
                <w:sz w:val="28"/>
                <w:szCs w:val="28"/>
              </w:rPr>
              <w:t>к муниципальной программе</w:t>
            </w:r>
          </w:p>
          <w:p w:rsidR="00901DD5" w:rsidRPr="001C3832" w:rsidRDefault="00901DD5" w:rsidP="00B70BA7">
            <w:pPr>
              <w:rPr>
                <w:sz w:val="28"/>
                <w:szCs w:val="28"/>
              </w:rPr>
            </w:pPr>
          </w:p>
        </w:tc>
      </w:tr>
      <w:tr w:rsidR="00901DD5" w:rsidRPr="00EC71E2" w:rsidTr="00B70BA7">
        <w:trPr>
          <w:trHeight w:val="360"/>
        </w:trPr>
        <w:tc>
          <w:tcPr>
            <w:tcW w:w="1304" w:type="pct"/>
          </w:tcPr>
          <w:p w:rsidR="00901DD5" w:rsidRPr="00EC71E2" w:rsidRDefault="00901DD5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муниципальной</w:t>
            </w:r>
            <w:r w:rsidRPr="00EC71E2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204" w:type="pct"/>
            <w:gridSpan w:val="2"/>
          </w:tcPr>
          <w:p w:rsidR="00901DD5" w:rsidRPr="00EC71E2" w:rsidRDefault="00901DD5" w:rsidP="00B70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492" w:type="pct"/>
            <w:gridSpan w:val="2"/>
          </w:tcPr>
          <w:p w:rsidR="0096166B" w:rsidRPr="00EF5ECF" w:rsidRDefault="0096166B" w:rsidP="0096166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№ 1 – организация бюджетного процесса и нормативного правового регулирования в сфере бюджетного законодательства</w:t>
            </w:r>
            <w:r w:rsidRPr="00EF5ECF">
              <w:rPr>
                <w:sz w:val="28"/>
                <w:szCs w:val="28"/>
              </w:rPr>
              <w:t>;</w:t>
            </w:r>
          </w:p>
          <w:p w:rsidR="0096166B" w:rsidRPr="0000386F" w:rsidRDefault="0096166B" w:rsidP="0096166B">
            <w:pPr>
              <w:rPr>
                <w:sz w:val="8"/>
                <w:szCs w:val="8"/>
              </w:rPr>
            </w:pPr>
          </w:p>
          <w:p w:rsidR="0096166B" w:rsidRDefault="0096166B" w:rsidP="0096166B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lastRenderedPageBreak/>
              <w:t>задача №</w:t>
            </w:r>
            <w:r>
              <w:rPr>
                <w:sz w:val="28"/>
                <w:szCs w:val="28"/>
              </w:rPr>
              <w:t xml:space="preserve"> </w:t>
            </w:r>
            <w:r w:rsidRPr="00EC71E2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–</w:t>
            </w:r>
            <w:r w:rsidRPr="00EC71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повышение прозрачности и доступности информации об осуществлении бюджетного процесса и качества управления финансами;</w:t>
            </w:r>
          </w:p>
          <w:p w:rsidR="0096166B" w:rsidRPr="0000386F" w:rsidRDefault="0096166B" w:rsidP="0096166B">
            <w:pPr>
              <w:rPr>
                <w:sz w:val="8"/>
                <w:szCs w:val="8"/>
              </w:rPr>
            </w:pPr>
          </w:p>
          <w:p w:rsidR="0096166B" w:rsidRDefault="0096166B" w:rsidP="0096166B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>задача №</w:t>
            </w:r>
            <w:r>
              <w:rPr>
                <w:sz w:val="28"/>
                <w:szCs w:val="28"/>
              </w:rPr>
              <w:t xml:space="preserve"> 3</w:t>
            </w:r>
            <w:r w:rsidRPr="00EC71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EC71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обеспечение деятельности комитета по финансам как ответственного исполнителя муниципальной программы.</w:t>
            </w:r>
          </w:p>
          <w:p w:rsidR="00901DD5" w:rsidRPr="00EC71E2" w:rsidRDefault="00901DD5" w:rsidP="00B70BA7">
            <w:pPr>
              <w:rPr>
                <w:sz w:val="28"/>
                <w:szCs w:val="28"/>
              </w:rPr>
            </w:pPr>
          </w:p>
        </w:tc>
      </w:tr>
      <w:tr w:rsidR="00901DD5" w:rsidRPr="00EC71E2" w:rsidTr="00B70BA7">
        <w:trPr>
          <w:trHeight w:val="360"/>
        </w:trPr>
        <w:tc>
          <w:tcPr>
            <w:tcW w:w="1304" w:type="pct"/>
          </w:tcPr>
          <w:p w:rsidR="00901DD5" w:rsidRDefault="00901DD5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lastRenderedPageBreak/>
              <w:t xml:space="preserve">Сроки и этапы реализации </w:t>
            </w:r>
            <w:r>
              <w:rPr>
                <w:sz w:val="28"/>
                <w:szCs w:val="28"/>
              </w:rPr>
              <w:t xml:space="preserve">муниципальной </w:t>
            </w:r>
            <w:proofErr w:type="gramStart"/>
            <w:r w:rsidRPr="00EC71E2">
              <w:rPr>
                <w:sz w:val="28"/>
                <w:szCs w:val="28"/>
              </w:rPr>
              <w:t>программы</w:t>
            </w:r>
            <w:r w:rsidR="006C0CC3">
              <w:rPr>
                <w:i/>
                <w:sz w:val="22"/>
                <w:szCs w:val="22"/>
              </w:rPr>
              <w:t>(</w:t>
            </w:r>
            <w:proofErr w:type="gramEnd"/>
            <w:r w:rsidR="006C0CC3" w:rsidRPr="00ED5529">
              <w:rPr>
                <w:i/>
                <w:sz w:val="22"/>
                <w:szCs w:val="22"/>
              </w:rPr>
              <w:t>в редакции постановления администрации от 0</w:t>
            </w:r>
            <w:r w:rsidR="006C0CC3">
              <w:rPr>
                <w:i/>
                <w:sz w:val="22"/>
                <w:szCs w:val="22"/>
              </w:rPr>
              <w:t>7</w:t>
            </w:r>
            <w:r w:rsidR="006C0CC3" w:rsidRPr="00ED5529">
              <w:rPr>
                <w:i/>
                <w:sz w:val="22"/>
                <w:szCs w:val="22"/>
              </w:rPr>
              <w:t>.</w:t>
            </w:r>
            <w:r w:rsidR="006C0CC3">
              <w:rPr>
                <w:i/>
                <w:sz w:val="22"/>
                <w:szCs w:val="22"/>
              </w:rPr>
              <w:t>11</w:t>
            </w:r>
            <w:r w:rsidR="006C0CC3" w:rsidRPr="00ED5529">
              <w:rPr>
                <w:i/>
                <w:sz w:val="22"/>
                <w:szCs w:val="22"/>
              </w:rPr>
              <w:t>.2024 №0</w:t>
            </w:r>
            <w:r w:rsidR="006C0CC3">
              <w:rPr>
                <w:i/>
                <w:sz w:val="22"/>
                <w:szCs w:val="22"/>
              </w:rPr>
              <w:t>466</w:t>
            </w:r>
            <w:r w:rsidR="006C0CC3" w:rsidRPr="00ED5529">
              <w:rPr>
                <w:i/>
                <w:sz w:val="22"/>
                <w:szCs w:val="22"/>
              </w:rPr>
              <w:t>-па)</w:t>
            </w:r>
          </w:p>
          <w:p w:rsidR="00901DD5" w:rsidRPr="00EC71E2" w:rsidRDefault="00901DD5" w:rsidP="00B70BA7">
            <w:pPr>
              <w:rPr>
                <w:sz w:val="28"/>
                <w:szCs w:val="28"/>
              </w:rPr>
            </w:pPr>
          </w:p>
        </w:tc>
        <w:tc>
          <w:tcPr>
            <w:tcW w:w="204" w:type="pct"/>
            <w:gridSpan w:val="2"/>
          </w:tcPr>
          <w:p w:rsidR="00901DD5" w:rsidRDefault="00901DD5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901DD5" w:rsidRDefault="00901DD5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901DD5" w:rsidRDefault="00901DD5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901DD5" w:rsidRDefault="00901DD5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901DD5" w:rsidRPr="00EC71E2" w:rsidRDefault="00901DD5" w:rsidP="00B70BA7">
            <w:pPr>
              <w:rPr>
                <w:sz w:val="28"/>
                <w:szCs w:val="28"/>
              </w:rPr>
            </w:pPr>
          </w:p>
        </w:tc>
        <w:tc>
          <w:tcPr>
            <w:tcW w:w="3492" w:type="pct"/>
            <w:gridSpan w:val="2"/>
          </w:tcPr>
          <w:p w:rsidR="00901DD5" w:rsidRPr="00EC71E2" w:rsidRDefault="00901DD5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EC71E2">
              <w:rPr>
                <w:sz w:val="28"/>
                <w:szCs w:val="28"/>
              </w:rPr>
              <w:t xml:space="preserve"> – 20</w:t>
            </w:r>
            <w:r w:rsidR="006C0CC3">
              <w:rPr>
                <w:sz w:val="28"/>
                <w:szCs w:val="28"/>
              </w:rPr>
              <w:t>27</w:t>
            </w:r>
            <w:r w:rsidRPr="00EC71E2">
              <w:rPr>
                <w:sz w:val="28"/>
                <w:szCs w:val="28"/>
              </w:rPr>
              <w:t xml:space="preserve"> годы.</w:t>
            </w:r>
          </w:p>
          <w:p w:rsidR="00901DD5" w:rsidRPr="00EC71E2" w:rsidRDefault="00901DD5" w:rsidP="00B70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Pr="00EC71E2">
              <w:rPr>
                <w:sz w:val="28"/>
                <w:szCs w:val="28"/>
              </w:rPr>
              <w:t xml:space="preserve"> программа реализуется в один этап</w:t>
            </w:r>
          </w:p>
        </w:tc>
      </w:tr>
      <w:tr w:rsidR="00901DD5" w:rsidRPr="002B2C5C" w:rsidTr="00B70BA7">
        <w:trPr>
          <w:trHeight w:val="480"/>
        </w:trPr>
        <w:tc>
          <w:tcPr>
            <w:tcW w:w="1304" w:type="pct"/>
          </w:tcPr>
          <w:p w:rsidR="00901DD5" w:rsidRPr="002B2C5C" w:rsidRDefault="00901DD5" w:rsidP="00B70BA7">
            <w:pPr>
              <w:rPr>
                <w:sz w:val="28"/>
                <w:szCs w:val="28"/>
              </w:rPr>
            </w:pPr>
            <w:r w:rsidRPr="002B2C5C">
              <w:rPr>
                <w:sz w:val="28"/>
                <w:szCs w:val="28"/>
              </w:rPr>
              <w:t>Объемы бюджетных ассигнований муниципальной программы</w:t>
            </w:r>
            <w:r w:rsidR="00ED5529" w:rsidRPr="00ED5529">
              <w:rPr>
                <w:i/>
                <w:sz w:val="22"/>
                <w:szCs w:val="22"/>
              </w:rPr>
              <w:t xml:space="preserve"> </w:t>
            </w:r>
            <w:r w:rsidR="006C0CC3">
              <w:rPr>
                <w:i/>
                <w:sz w:val="22"/>
                <w:szCs w:val="22"/>
              </w:rPr>
              <w:t>(</w:t>
            </w:r>
            <w:r w:rsidR="00ED5529" w:rsidRPr="00ED5529">
              <w:rPr>
                <w:i/>
                <w:sz w:val="22"/>
                <w:szCs w:val="22"/>
              </w:rPr>
              <w:t>в редакции постановления администрации от 05.08.2024 №0222-па</w:t>
            </w:r>
            <w:r w:rsidR="006C0CC3">
              <w:rPr>
                <w:i/>
                <w:sz w:val="22"/>
                <w:szCs w:val="22"/>
              </w:rPr>
              <w:t>, от 07.11.2024 №0466-па</w:t>
            </w:r>
            <w:r w:rsidR="00B74541">
              <w:rPr>
                <w:i/>
                <w:sz w:val="22"/>
                <w:szCs w:val="22"/>
              </w:rPr>
              <w:t>, от 17.01.2025 №0010-па</w:t>
            </w:r>
            <w:r w:rsidR="00ED5529" w:rsidRPr="00ED5529">
              <w:rPr>
                <w:i/>
                <w:sz w:val="22"/>
                <w:szCs w:val="22"/>
              </w:rPr>
              <w:t>)</w:t>
            </w:r>
            <w:r w:rsidRPr="002B2C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4" w:type="pct"/>
            <w:gridSpan w:val="2"/>
          </w:tcPr>
          <w:p w:rsidR="00901DD5" w:rsidRPr="002B2C5C" w:rsidRDefault="00901DD5" w:rsidP="00B70BA7">
            <w:pPr>
              <w:rPr>
                <w:sz w:val="28"/>
                <w:szCs w:val="28"/>
              </w:rPr>
            </w:pPr>
            <w:r w:rsidRPr="002B2C5C">
              <w:rPr>
                <w:sz w:val="28"/>
                <w:szCs w:val="28"/>
              </w:rPr>
              <w:t>–</w:t>
            </w:r>
          </w:p>
        </w:tc>
        <w:tc>
          <w:tcPr>
            <w:tcW w:w="3492" w:type="pct"/>
            <w:gridSpan w:val="2"/>
          </w:tcPr>
          <w:p w:rsidR="00901DD5" w:rsidRPr="00E568B7" w:rsidRDefault="00901DD5" w:rsidP="00B70BA7">
            <w:pPr>
              <w:spacing w:after="80"/>
              <w:rPr>
                <w:sz w:val="28"/>
                <w:szCs w:val="28"/>
              </w:rPr>
            </w:pPr>
            <w:r w:rsidRPr="00EC2F57">
              <w:rPr>
                <w:sz w:val="28"/>
                <w:szCs w:val="28"/>
              </w:rPr>
              <w:t xml:space="preserve">общий объем финансирования муниципальной </w:t>
            </w:r>
            <w:r w:rsidRPr="00E568B7">
              <w:rPr>
                <w:sz w:val="28"/>
                <w:szCs w:val="28"/>
              </w:rPr>
              <w:t xml:space="preserve">программы составляет </w:t>
            </w:r>
            <w:r w:rsidR="004B2D64">
              <w:rPr>
                <w:sz w:val="28"/>
                <w:szCs w:val="28"/>
              </w:rPr>
              <w:t>6</w:t>
            </w:r>
            <w:r w:rsidR="000704E6" w:rsidRPr="00E568B7">
              <w:rPr>
                <w:sz w:val="24"/>
                <w:szCs w:val="24"/>
              </w:rPr>
              <w:t>4</w:t>
            </w:r>
            <w:r w:rsidR="00B74541">
              <w:rPr>
                <w:sz w:val="24"/>
                <w:szCs w:val="24"/>
              </w:rPr>
              <w:t> 600,</w:t>
            </w:r>
            <w:proofErr w:type="gramStart"/>
            <w:r w:rsidR="00B74541">
              <w:rPr>
                <w:sz w:val="24"/>
                <w:szCs w:val="24"/>
              </w:rPr>
              <w:t>2</w:t>
            </w:r>
            <w:r w:rsidR="000704E6">
              <w:rPr>
                <w:sz w:val="24"/>
                <w:szCs w:val="24"/>
              </w:rPr>
              <w:t xml:space="preserve"> </w:t>
            </w:r>
            <w:r w:rsidR="00A41591">
              <w:rPr>
                <w:sz w:val="24"/>
                <w:szCs w:val="24"/>
              </w:rPr>
              <w:t xml:space="preserve"> </w:t>
            </w:r>
            <w:proofErr w:type="spellStart"/>
            <w:r w:rsidRPr="00E568B7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E568B7">
              <w:rPr>
                <w:sz w:val="28"/>
                <w:szCs w:val="28"/>
              </w:rPr>
              <w:t>,</w:t>
            </w:r>
          </w:p>
          <w:p w:rsidR="00901DD5" w:rsidRPr="00E568B7" w:rsidRDefault="00901DD5" w:rsidP="00B70BA7">
            <w:pPr>
              <w:spacing w:after="80"/>
              <w:rPr>
                <w:sz w:val="28"/>
                <w:szCs w:val="28"/>
              </w:rPr>
            </w:pPr>
            <w:r w:rsidRPr="00E568B7">
              <w:rPr>
                <w:sz w:val="28"/>
                <w:szCs w:val="28"/>
              </w:rPr>
              <w:t>в том числе за счет средств:</w:t>
            </w:r>
          </w:p>
          <w:p w:rsidR="00901DD5" w:rsidRPr="00E568B7" w:rsidRDefault="00901DD5" w:rsidP="00B70BA7">
            <w:pPr>
              <w:spacing w:after="80"/>
              <w:rPr>
                <w:sz w:val="28"/>
                <w:szCs w:val="28"/>
              </w:rPr>
            </w:pPr>
            <w:r w:rsidRPr="00E568B7">
              <w:rPr>
                <w:sz w:val="28"/>
                <w:szCs w:val="28"/>
              </w:rPr>
              <w:t xml:space="preserve">областного бюджета –   </w:t>
            </w:r>
            <w:r w:rsidR="00E568B7" w:rsidRPr="00E568B7">
              <w:rPr>
                <w:sz w:val="28"/>
                <w:szCs w:val="28"/>
              </w:rPr>
              <w:t>0,0</w:t>
            </w:r>
            <w:r w:rsidRPr="00E568B7">
              <w:rPr>
                <w:sz w:val="28"/>
                <w:szCs w:val="28"/>
              </w:rPr>
              <w:t xml:space="preserve">  тыс. рублей;</w:t>
            </w:r>
          </w:p>
          <w:p w:rsidR="00901DD5" w:rsidRPr="00EC2F57" w:rsidRDefault="009538D2" w:rsidP="00B74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местного</w:t>
            </w:r>
            <w:r w:rsidR="00901DD5" w:rsidRPr="00E568B7">
              <w:rPr>
                <w:sz w:val="28"/>
                <w:szCs w:val="28"/>
              </w:rPr>
              <w:t xml:space="preserve"> бюджета – </w:t>
            </w:r>
            <w:r w:rsidR="004B2D64">
              <w:rPr>
                <w:sz w:val="28"/>
                <w:szCs w:val="28"/>
              </w:rPr>
              <w:t>6</w:t>
            </w:r>
            <w:r w:rsidR="004B2D64" w:rsidRPr="00E568B7">
              <w:rPr>
                <w:sz w:val="24"/>
                <w:szCs w:val="24"/>
              </w:rPr>
              <w:t>4</w:t>
            </w:r>
            <w:r w:rsidR="00B74541">
              <w:rPr>
                <w:sz w:val="24"/>
                <w:szCs w:val="24"/>
              </w:rPr>
              <w:t> 600,2</w:t>
            </w:r>
            <w:r w:rsidR="004B2D64">
              <w:rPr>
                <w:sz w:val="24"/>
                <w:szCs w:val="24"/>
              </w:rPr>
              <w:t xml:space="preserve">  </w:t>
            </w:r>
            <w:r w:rsidR="00A41591">
              <w:rPr>
                <w:sz w:val="24"/>
                <w:szCs w:val="24"/>
              </w:rPr>
              <w:t xml:space="preserve"> </w:t>
            </w:r>
            <w:r w:rsidR="00901DD5" w:rsidRPr="00E568B7">
              <w:rPr>
                <w:sz w:val="28"/>
                <w:szCs w:val="28"/>
              </w:rPr>
              <w:t>тыс. рублей</w:t>
            </w:r>
            <w:r w:rsidR="00901DD5" w:rsidRPr="00EC2F57">
              <w:rPr>
                <w:sz w:val="28"/>
                <w:szCs w:val="28"/>
              </w:rPr>
              <w:t xml:space="preserve"> </w:t>
            </w:r>
          </w:p>
        </w:tc>
      </w:tr>
    </w:tbl>
    <w:p w:rsidR="00275B2C" w:rsidRPr="002B2C5C" w:rsidRDefault="00275B2C" w:rsidP="00275B2C">
      <w:pPr>
        <w:ind w:firstLine="706"/>
        <w:jc w:val="both"/>
        <w:rPr>
          <w:sz w:val="28"/>
          <w:szCs w:val="28"/>
        </w:rPr>
      </w:pPr>
    </w:p>
    <w:p w:rsidR="00275B2C" w:rsidRPr="00EC71E2" w:rsidRDefault="00275B2C" w:rsidP="00275B2C">
      <w:pPr>
        <w:jc w:val="center"/>
        <w:rPr>
          <w:b/>
          <w:sz w:val="28"/>
          <w:szCs w:val="28"/>
        </w:rPr>
      </w:pPr>
      <w:r w:rsidRPr="00EC71E2">
        <w:rPr>
          <w:b/>
          <w:sz w:val="28"/>
          <w:szCs w:val="28"/>
        </w:rPr>
        <w:t xml:space="preserve">I. </w:t>
      </w:r>
      <w:r>
        <w:rPr>
          <w:b/>
          <w:sz w:val="28"/>
          <w:szCs w:val="28"/>
        </w:rPr>
        <w:t xml:space="preserve">Характеристика сферы </w:t>
      </w:r>
      <w:r w:rsidRPr="005F5C26">
        <w:rPr>
          <w:b/>
          <w:sz w:val="28"/>
          <w:szCs w:val="28"/>
        </w:rPr>
        <w:t>реализации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муниципальной </w:t>
      </w:r>
      <w:r w:rsidRPr="00EC71E2">
        <w:rPr>
          <w:b/>
          <w:sz w:val="28"/>
          <w:szCs w:val="28"/>
        </w:rPr>
        <w:t xml:space="preserve"> программы</w:t>
      </w:r>
      <w:proofErr w:type="gramEnd"/>
    </w:p>
    <w:p w:rsidR="00F77E04" w:rsidRDefault="00F77E04" w:rsidP="00F77E04">
      <w:pPr>
        <w:widowControl w:val="0"/>
        <w:jc w:val="both"/>
        <w:rPr>
          <w:sz w:val="28"/>
          <w:szCs w:val="28"/>
        </w:rPr>
      </w:pPr>
    </w:p>
    <w:p w:rsidR="00F77E04" w:rsidRDefault="00F77E04" w:rsidP="00F77E0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Эффективное управление </w:t>
      </w:r>
      <w:r w:rsidR="005F122C">
        <w:rPr>
          <w:sz w:val="28"/>
          <w:szCs w:val="28"/>
        </w:rPr>
        <w:t xml:space="preserve">муниципальными финансами </w:t>
      </w:r>
      <w:r w:rsidR="00412005">
        <w:rPr>
          <w:sz w:val="28"/>
          <w:szCs w:val="28"/>
        </w:rPr>
        <w:t xml:space="preserve">является важным условием для повышения уровня и качества жизни населения </w:t>
      </w:r>
      <w:proofErr w:type="spellStart"/>
      <w:r w:rsidR="00412005">
        <w:rPr>
          <w:sz w:val="28"/>
          <w:szCs w:val="28"/>
        </w:rPr>
        <w:t>Пинежского</w:t>
      </w:r>
      <w:proofErr w:type="spellEnd"/>
      <w:r w:rsidR="00412005">
        <w:rPr>
          <w:sz w:val="28"/>
          <w:szCs w:val="28"/>
        </w:rPr>
        <w:t xml:space="preserve"> </w:t>
      </w:r>
      <w:r w:rsidR="00CC6044">
        <w:rPr>
          <w:sz w:val="28"/>
          <w:szCs w:val="28"/>
        </w:rPr>
        <w:t>округа</w:t>
      </w:r>
      <w:r w:rsidR="00412005">
        <w:rPr>
          <w:sz w:val="28"/>
          <w:szCs w:val="28"/>
        </w:rPr>
        <w:t>, устойчивого экономического роста, модернизации экономики и социальной сферы.</w:t>
      </w:r>
    </w:p>
    <w:p w:rsidR="00605279" w:rsidRPr="002D0D70" w:rsidRDefault="00605279" w:rsidP="00F77E0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D0D70">
        <w:rPr>
          <w:sz w:val="28"/>
          <w:szCs w:val="28"/>
        </w:rPr>
        <w:t>В рамках реализации осуществляемых на федеральном и областном уровнях бюджетны</w:t>
      </w:r>
      <w:r w:rsidR="003E3E0B" w:rsidRPr="002D0D70">
        <w:rPr>
          <w:sz w:val="28"/>
          <w:szCs w:val="28"/>
        </w:rPr>
        <w:t xml:space="preserve">х реформ </w:t>
      </w:r>
      <w:r w:rsidR="00F75DD2" w:rsidRPr="002D0D70">
        <w:rPr>
          <w:sz w:val="28"/>
          <w:szCs w:val="28"/>
        </w:rPr>
        <w:t>администрацией</w:t>
      </w:r>
      <w:r w:rsidR="003E3E0B" w:rsidRPr="002D0D70">
        <w:rPr>
          <w:sz w:val="28"/>
          <w:szCs w:val="28"/>
        </w:rPr>
        <w:t xml:space="preserve"> </w:t>
      </w:r>
      <w:proofErr w:type="spellStart"/>
      <w:r w:rsidR="003E3E0B" w:rsidRPr="002D0D70">
        <w:rPr>
          <w:sz w:val="28"/>
          <w:szCs w:val="28"/>
        </w:rPr>
        <w:t>Пинежск</w:t>
      </w:r>
      <w:r w:rsidR="003F00D3">
        <w:rPr>
          <w:sz w:val="28"/>
          <w:szCs w:val="28"/>
        </w:rPr>
        <w:t>ого</w:t>
      </w:r>
      <w:proofErr w:type="spellEnd"/>
      <w:r w:rsidR="003E3E0B" w:rsidRPr="002D0D70">
        <w:rPr>
          <w:sz w:val="28"/>
          <w:szCs w:val="28"/>
        </w:rPr>
        <w:t xml:space="preserve"> муниципальн</w:t>
      </w:r>
      <w:r w:rsidR="003F00D3">
        <w:rPr>
          <w:sz w:val="28"/>
          <w:szCs w:val="28"/>
        </w:rPr>
        <w:t>ого</w:t>
      </w:r>
      <w:r w:rsidR="003E3E0B" w:rsidRPr="002D0D70">
        <w:rPr>
          <w:sz w:val="28"/>
          <w:szCs w:val="28"/>
        </w:rPr>
        <w:t xml:space="preserve"> </w:t>
      </w:r>
      <w:r w:rsidR="00CC6044" w:rsidRPr="002D0D70">
        <w:rPr>
          <w:sz w:val="28"/>
          <w:szCs w:val="28"/>
        </w:rPr>
        <w:t>округ</w:t>
      </w:r>
      <w:r w:rsidR="003F00D3">
        <w:rPr>
          <w:sz w:val="28"/>
          <w:szCs w:val="28"/>
        </w:rPr>
        <w:t>а</w:t>
      </w:r>
      <w:r w:rsidR="00CC6044" w:rsidRPr="002D0D70">
        <w:rPr>
          <w:sz w:val="28"/>
          <w:szCs w:val="28"/>
        </w:rPr>
        <w:t xml:space="preserve"> Архангельской области</w:t>
      </w:r>
      <w:r w:rsidR="003E3E0B" w:rsidRPr="002D0D70">
        <w:rPr>
          <w:sz w:val="28"/>
          <w:szCs w:val="28"/>
        </w:rPr>
        <w:t xml:space="preserve"> </w:t>
      </w:r>
      <w:r w:rsidR="00350809" w:rsidRPr="002D0D70">
        <w:rPr>
          <w:sz w:val="28"/>
          <w:szCs w:val="28"/>
        </w:rPr>
        <w:t>были достигнуты следующие результаты:</w:t>
      </w:r>
    </w:p>
    <w:p w:rsidR="00350809" w:rsidRPr="002D0D70" w:rsidRDefault="00350809" w:rsidP="00F77E04">
      <w:pPr>
        <w:widowControl w:val="0"/>
        <w:jc w:val="both"/>
        <w:rPr>
          <w:sz w:val="28"/>
          <w:szCs w:val="28"/>
        </w:rPr>
      </w:pPr>
      <w:r w:rsidRPr="002D0D70">
        <w:rPr>
          <w:sz w:val="28"/>
          <w:szCs w:val="28"/>
        </w:rPr>
        <w:tab/>
      </w:r>
      <w:r w:rsidR="00176CF9" w:rsidRPr="002D0D70">
        <w:rPr>
          <w:sz w:val="28"/>
          <w:szCs w:val="28"/>
        </w:rPr>
        <w:t>р</w:t>
      </w:r>
      <w:r w:rsidRPr="002D0D70">
        <w:rPr>
          <w:sz w:val="28"/>
          <w:szCs w:val="28"/>
        </w:rPr>
        <w:t xml:space="preserve">асширено использование программно-целевого принципа формирования </w:t>
      </w:r>
      <w:r w:rsidR="00176CF9" w:rsidRPr="002D0D70">
        <w:rPr>
          <w:sz w:val="28"/>
          <w:szCs w:val="28"/>
        </w:rPr>
        <w:t>расходной части бюджета при составлении проекта бюджета</w:t>
      </w:r>
      <w:r w:rsidR="00CC6044" w:rsidRPr="002D0D70">
        <w:rPr>
          <w:sz w:val="28"/>
          <w:szCs w:val="28"/>
        </w:rPr>
        <w:t xml:space="preserve"> </w:t>
      </w:r>
      <w:proofErr w:type="spellStart"/>
      <w:r w:rsidR="00CC6044" w:rsidRPr="002D0D70">
        <w:rPr>
          <w:sz w:val="28"/>
          <w:szCs w:val="28"/>
        </w:rPr>
        <w:t>Пинежского</w:t>
      </w:r>
      <w:proofErr w:type="spellEnd"/>
      <w:r w:rsidR="00CC6044" w:rsidRPr="002D0D70">
        <w:rPr>
          <w:sz w:val="28"/>
          <w:szCs w:val="28"/>
        </w:rPr>
        <w:t xml:space="preserve"> округа </w:t>
      </w:r>
      <w:r w:rsidR="00176CF9" w:rsidRPr="002D0D70">
        <w:rPr>
          <w:sz w:val="28"/>
          <w:szCs w:val="28"/>
        </w:rPr>
        <w:t xml:space="preserve"> путем разработки муниципальных программ;</w:t>
      </w:r>
    </w:p>
    <w:p w:rsidR="00176CF9" w:rsidRPr="002D0D70" w:rsidRDefault="00176CF9" w:rsidP="00F77E04">
      <w:pPr>
        <w:widowControl w:val="0"/>
        <w:jc w:val="both"/>
        <w:rPr>
          <w:sz w:val="28"/>
          <w:szCs w:val="28"/>
        </w:rPr>
      </w:pPr>
      <w:r w:rsidRPr="002D0D70">
        <w:rPr>
          <w:sz w:val="28"/>
          <w:szCs w:val="28"/>
        </w:rPr>
        <w:tab/>
      </w:r>
      <w:r w:rsidR="006F6D39" w:rsidRPr="002D0D70">
        <w:rPr>
          <w:sz w:val="28"/>
          <w:szCs w:val="28"/>
        </w:rPr>
        <w:t>завершено реформирование  системы финансового обеспечения оказания муниципальных услуг на основе муниципальных заданий на оказание муниципальных услуг;</w:t>
      </w:r>
    </w:p>
    <w:p w:rsidR="006F6D39" w:rsidRPr="002D0D70" w:rsidRDefault="006F6D39" w:rsidP="00F77E04">
      <w:pPr>
        <w:widowControl w:val="0"/>
        <w:jc w:val="both"/>
        <w:rPr>
          <w:sz w:val="28"/>
          <w:szCs w:val="28"/>
        </w:rPr>
      </w:pPr>
      <w:r w:rsidRPr="002D0D70">
        <w:rPr>
          <w:sz w:val="28"/>
          <w:szCs w:val="28"/>
        </w:rPr>
        <w:tab/>
        <w:t xml:space="preserve">осуществлена модернизация информационных систем, используемых при исполнении </w:t>
      </w:r>
      <w:r w:rsidR="00560F85">
        <w:rPr>
          <w:sz w:val="28"/>
          <w:szCs w:val="28"/>
        </w:rPr>
        <w:t>местного</w:t>
      </w:r>
      <w:r w:rsidRPr="002D0D70">
        <w:rPr>
          <w:sz w:val="28"/>
          <w:szCs w:val="28"/>
        </w:rPr>
        <w:t xml:space="preserve"> бюджета и формировании бюджетной отчетности.</w:t>
      </w:r>
    </w:p>
    <w:p w:rsidR="00FF4BF5" w:rsidRDefault="001326BE" w:rsidP="0096166B">
      <w:pPr>
        <w:widowControl w:val="0"/>
        <w:jc w:val="both"/>
        <w:rPr>
          <w:sz w:val="28"/>
          <w:szCs w:val="28"/>
        </w:rPr>
      </w:pPr>
      <w:r w:rsidRPr="002D0D70">
        <w:rPr>
          <w:sz w:val="28"/>
          <w:szCs w:val="28"/>
        </w:rPr>
        <w:lastRenderedPageBreak/>
        <w:tab/>
        <w:t>Приоритеты политики в сфере реализации муниципальной программы основаны на положениях</w:t>
      </w:r>
      <w:r w:rsidR="00A56E23" w:rsidRPr="002D0D70">
        <w:rPr>
          <w:sz w:val="28"/>
          <w:szCs w:val="28"/>
        </w:rPr>
        <w:t xml:space="preserve"> Основных направлений бюджетной</w:t>
      </w:r>
      <w:r w:rsidR="00A56E23" w:rsidRPr="004C6B8A">
        <w:rPr>
          <w:sz w:val="28"/>
          <w:szCs w:val="28"/>
        </w:rPr>
        <w:t xml:space="preserve"> и налоговой политики </w:t>
      </w:r>
      <w:proofErr w:type="spellStart"/>
      <w:r w:rsidR="00A56E23" w:rsidRPr="004C6B8A">
        <w:rPr>
          <w:sz w:val="28"/>
          <w:szCs w:val="28"/>
        </w:rPr>
        <w:t>Пинежского</w:t>
      </w:r>
      <w:proofErr w:type="spellEnd"/>
      <w:r w:rsidR="00A56E23" w:rsidRPr="004C6B8A">
        <w:rPr>
          <w:sz w:val="28"/>
          <w:szCs w:val="28"/>
        </w:rPr>
        <w:t xml:space="preserve"> муниципального </w:t>
      </w:r>
      <w:r w:rsidR="004C6B8A" w:rsidRPr="004C6B8A">
        <w:rPr>
          <w:sz w:val="28"/>
          <w:szCs w:val="28"/>
        </w:rPr>
        <w:t>округа</w:t>
      </w:r>
      <w:r w:rsidR="00B8724C">
        <w:rPr>
          <w:sz w:val="28"/>
          <w:szCs w:val="28"/>
        </w:rPr>
        <w:t>.</w:t>
      </w:r>
    </w:p>
    <w:p w:rsidR="00FF4BF5" w:rsidRDefault="00E128C2" w:rsidP="00FF4B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Ключевыми направлениями деятельности комитета по финансам при реализации </w:t>
      </w:r>
      <w:r w:rsidR="002D0D70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являются своевременная и качественная подготовка проекта решения Собрания депутатов </w:t>
      </w:r>
      <w:proofErr w:type="spellStart"/>
      <w:r>
        <w:rPr>
          <w:sz w:val="28"/>
          <w:szCs w:val="28"/>
        </w:rPr>
        <w:t>Пинежск</w:t>
      </w:r>
      <w:r w:rsidR="003F00D3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</w:t>
      </w:r>
      <w:r w:rsidR="003F00D3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4C6B8A">
        <w:rPr>
          <w:sz w:val="28"/>
          <w:szCs w:val="28"/>
        </w:rPr>
        <w:t>округ</w:t>
      </w:r>
      <w:r w:rsidR="003F00D3">
        <w:rPr>
          <w:sz w:val="28"/>
          <w:szCs w:val="28"/>
        </w:rPr>
        <w:t>а</w:t>
      </w:r>
      <w:r>
        <w:rPr>
          <w:sz w:val="28"/>
          <w:szCs w:val="28"/>
        </w:rPr>
        <w:t xml:space="preserve"> о бюджете</w:t>
      </w:r>
      <w:r w:rsidR="004C6B8A">
        <w:rPr>
          <w:sz w:val="28"/>
          <w:szCs w:val="28"/>
        </w:rPr>
        <w:t xml:space="preserve"> </w:t>
      </w:r>
      <w:proofErr w:type="spellStart"/>
      <w:r w:rsidR="004C6B8A">
        <w:rPr>
          <w:sz w:val="28"/>
          <w:szCs w:val="28"/>
        </w:rPr>
        <w:t>Пинежского</w:t>
      </w:r>
      <w:proofErr w:type="spellEnd"/>
      <w:r w:rsidR="004C6B8A">
        <w:rPr>
          <w:sz w:val="28"/>
          <w:szCs w:val="28"/>
        </w:rPr>
        <w:t xml:space="preserve"> муниципального округа (</w:t>
      </w:r>
      <w:r w:rsidR="004C6B8A" w:rsidRPr="002D0D70">
        <w:rPr>
          <w:sz w:val="28"/>
          <w:szCs w:val="28"/>
        </w:rPr>
        <w:t>далее  местный бюджет)</w:t>
      </w:r>
      <w:r w:rsidRPr="002D0D70">
        <w:rPr>
          <w:sz w:val="28"/>
          <w:szCs w:val="28"/>
        </w:rPr>
        <w:t xml:space="preserve">, организация исполнения </w:t>
      </w:r>
      <w:r w:rsidR="004C6B8A" w:rsidRPr="002D0D70">
        <w:rPr>
          <w:sz w:val="28"/>
          <w:szCs w:val="28"/>
        </w:rPr>
        <w:t xml:space="preserve">местного </w:t>
      </w:r>
      <w:r w:rsidRPr="002D0D70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и формирование бюджетной отчетности.</w:t>
      </w:r>
    </w:p>
    <w:p w:rsidR="006B6D38" w:rsidRDefault="006B6D38" w:rsidP="00FF4B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Комитет по финансам осуществляет функции главного администратора доходов, главного распорядит</w:t>
      </w:r>
      <w:r w:rsidR="00A5765F">
        <w:rPr>
          <w:sz w:val="28"/>
          <w:szCs w:val="28"/>
        </w:rPr>
        <w:t>еля средств бюджета</w:t>
      </w:r>
      <w:r>
        <w:rPr>
          <w:sz w:val="28"/>
          <w:szCs w:val="28"/>
        </w:rPr>
        <w:t xml:space="preserve">, а также главного администратора источников дефицита </w:t>
      </w:r>
      <w:r w:rsidR="00A5765F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бюджета.</w:t>
      </w:r>
    </w:p>
    <w:p w:rsidR="0061339F" w:rsidRPr="002B2C5C" w:rsidRDefault="00A5765F" w:rsidP="00FF4B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Деятельность по реализации </w:t>
      </w:r>
      <w:r w:rsidR="0061339F">
        <w:rPr>
          <w:sz w:val="28"/>
          <w:szCs w:val="28"/>
        </w:rPr>
        <w:t xml:space="preserve">программы должна обеспечивать сбалансированность </w:t>
      </w:r>
      <w:r>
        <w:rPr>
          <w:sz w:val="28"/>
          <w:szCs w:val="28"/>
        </w:rPr>
        <w:t>местного</w:t>
      </w:r>
      <w:r w:rsidR="0061339F">
        <w:rPr>
          <w:sz w:val="28"/>
          <w:szCs w:val="28"/>
        </w:rPr>
        <w:t xml:space="preserve"> бюджета с учетом достижения приоритетных направлений  бюджетной и налоговой политики </w:t>
      </w:r>
      <w:proofErr w:type="spellStart"/>
      <w:r w:rsidR="0061339F">
        <w:rPr>
          <w:sz w:val="28"/>
          <w:szCs w:val="28"/>
        </w:rPr>
        <w:t>Пинежск</w:t>
      </w:r>
      <w:r w:rsidR="003F00D3">
        <w:rPr>
          <w:sz w:val="28"/>
          <w:szCs w:val="28"/>
        </w:rPr>
        <w:t>ого</w:t>
      </w:r>
      <w:proofErr w:type="spellEnd"/>
      <w:r w:rsidR="0061339F">
        <w:rPr>
          <w:sz w:val="28"/>
          <w:szCs w:val="28"/>
        </w:rPr>
        <w:t xml:space="preserve"> муниципальн</w:t>
      </w:r>
      <w:r w:rsidR="003F00D3">
        <w:rPr>
          <w:sz w:val="28"/>
          <w:szCs w:val="28"/>
        </w:rPr>
        <w:t>ого</w:t>
      </w:r>
      <w:r w:rsidR="0061339F">
        <w:rPr>
          <w:sz w:val="28"/>
          <w:szCs w:val="28"/>
        </w:rPr>
        <w:t xml:space="preserve"> </w:t>
      </w:r>
      <w:r>
        <w:rPr>
          <w:sz w:val="28"/>
          <w:szCs w:val="28"/>
        </w:rPr>
        <w:t>округ</w:t>
      </w:r>
      <w:r w:rsidR="003F00D3">
        <w:rPr>
          <w:sz w:val="28"/>
          <w:szCs w:val="28"/>
        </w:rPr>
        <w:t>а</w:t>
      </w:r>
      <w:r>
        <w:rPr>
          <w:sz w:val="28"/>
          <w:szCs w:val="28"/>
        </w:rPr>
        <w:t xml:space="preserve"> Архангельской области</w:t>
      </w:r>
      <w:r w:rsidR="00193DD4">
        <w:rPr>
          <w:sz w:val="28"/>
          <w:szCs w:val="28"/>
        </w:rPr>
        <w:t>.</w:t>
      </w:r>
    </w:p>
    <w:p w:rsidR="00DB5CC7" w:rsidRDefault="00661FC3" w:rsidP="00F77E0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0704">
        <w:rPr>
          <w:sz w:val="28"/>
          <w:szCs w:val="28"/>
        </w:rPr>
        <w:t>В перспективе правоустанавливающая деятельность комитета по финансам в управлении бюджетным процессом должна быть направлена</w:t>
      </w:r>
      <w:r w:rsidR="00126650">
        <w:rPr>
          <w:sz w:val="28"/>
          <w:szCs w:val="28"/>
        </w:rPr>
        <w:t xml:space="preserve"> </w:t>
      </w:r>
      <w:r w:rsidR="007C0704">
        <w:rPr>
          <w:sz w:val="28"/>
          <w:szCs w:val="28"/>
        </w:rPr>
        <w:t xml:space="preserve">на </w:t>
      </w:r>
      <w:r w:rsidR="006564C5">
        <w:rPr>
          <w:sz w:val="28"/>
          <w:szCs w:val="28"/>
        </w:rPr>
        <w:t xml:space="preserve">подготовку проектов нормативных правовых актов </w:t>
      </w:r>
      <w:proofErr w:type="spellStart"/>
      <w:r w:rsidR="006564C5">
        <w:rPr>
          <w:sz w:val="28"/>
          <w:szCs w:val="28"/>
        </w:rPr>
        <w:t>Пинежского</w:t>
      </w:r>
      <w:proofErr w:type="spellEnd"/>
      <w:r w:rsidR="006564C5">
        <w:rPr>
          <w:sz w:val="28"/>
          <w:szCs w:val="28"/>
        </w:rPr>
        <w:t xml:space="preserve"> муниципального </w:t>
      </w:r>
      <w:r w:rsidR="00A5765F">
        <w:rPr>
          <w:sz w:val="28"/>
          <w:szCs w:val="28"/>
        </w:rPr>
        <w:t>округа</w:t>
      </w:r>
      <w:r w:rsidR="006564C5">
        <w:rPr>
          <w:sz w:val="28"/>
          <w:szCs w:val="28"/>
        </w:rPr>
        <w:t xml:space="preserve"> </w:t>
      </w:r>
      <w:r w:rsidR="00DB5CC7">
        <w:rPr>
          <w:sz w:val="28"/>
          <w:szCs w:val="28"/>
        </w:rPr>
        <w:t>по вопросам совершенствования бюджетного процесса</w:t>
      </w:r>
      <w:r w:rsidR="00126650">
        <w:rPr>
          <w:sz w:val="28"/>
          <w:szCs w:val="28"/>
        </w:rPr>
        <w:t>.</w:t>
      </w:r>
    </w:p>
    <w:p w:rsidR="00CB7C52" w:rsidRDefault="00FE13A7" w:rsidP="00CB7C52">
      <w:pPr>
        <w:widowControl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Главное требование к организации непосредственно процесса исполнения бюджета – это гарантированное своевременное исполнение принятых расходных обязательств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</w:t>
      </w:r>
      <w:r w:rsidR="00A5765F">
        <w:rPr>
          <w:sz w:val="28"/>
          <w:szCs w:val="28"/>
        </w:rPr>
        <w:t>округа.</w:t>
      </w:r>
      <w:r w:rsidR="002F0246">
        <w:rPr>
          <w:sz w:val="28"/>
          <w:szCs w:val="28"/>
        </w:rPr>
        <w:t xml:space="preserve"> В ежемесячном режиме осуществляется мониторинг просроченной кредиторской задолженности </w:t>
      </w:r>
      <w:r w:rsidR="00A5765F">
        <w:rPr>
          <w:sz w:val="28"/>
          <w:szCs w:val="28"/>
        </w:rPr>
        <w:t>местного</w:t>
      </w:r>
      <w:r w:rsidR="002F0246">
        <w:rPr>
          <w:sz w:val="28"/>
          <w:szCs w:val="28"/>
        </w:rPr>
        <w:t xml:space="preserve"> бюджета </w:t>
      </w:r>
      <w:proofErr w:type="spellStart"/>
      <w:r w:rsidR="002F0246">
        <w:rPr>
          <w:sz w:val="28"/>
          <w:szCs w:val="28"/>
        </w:rPr>
        <w:t>Пинежского</w:t>
      </w:r>
      <w:proofErr w:type="spellEnd"/>
      <w:r w:rsidR="002F0246">
        <w:rPr>
          <w:sz w:val="28"/>
          <w:szCs w:val="28"/>
        </w:rPr>
        <w:t xml:space="preserve"> му</w:t>
      </w:r>
      <w:r w:rsidR="0042459A">
        <w:rPr>
          <w:sz w:val="28"/>
          <w:szCs w:val="28"/>
        </w:rPr>
        <w:t xml:space="preserve">ниципального </w:t>
      </w:r>
      <w:r w:rsidR="00A5765F">
        <w:rPr>
          <w:sz w:val="28"/>
          <w:szCs w:val="28"/>
        </w:rPr>
        <w:t>округа</w:t>
      </w:r>
      <w:r w:rsidR="0042459A">
        <w:rPr>
          <w:sz w:val="28"/>
          <w:szCs w:val="28"/>
        </w:rPr>
        <w:t>.</w:t>
      </w:r>
    </w:p>
    <w:p w:rsidR="00CB7C52" w:rsidRPr="00CB7C52" w:rsidRDefault="0042459A" w:rsidP="00CB7C52">
      <w:pPr>
        <w:widowControl w:val="0"/>
        <w:ind w:firstLine="706"/>
        <w:jc w:val="both"/>
        <w:rPr>
          <w:sz w:val="28"/>
          <w:szCs w:val="28"/>
        </w:rPr>
      </w:pPr>
      <w:r w:rsidRPr="00CB7C52">
        <w:rPr>
          <w:sz w:val="28"/>
          <w:szCs w:val="28"/>
        </w:rPr>
        <w:t xml:space="preserve">Современные методы управления общественными финансами подразумевают повышение прозрачности и открытости  бюджетного процесса. Исполнение </w:t>
      </w:r>
      <w:r w:rsidR="004805DD" w:rsidRPr="00CB7C52">
        <w:rPr>
          <w:sz w:val="28"/>
          <w:szCs w:val="28"/>
        </w:rPr>
        <w:t>местного</w:t>
      </w:r>
      <w:r w:rsidRPr="00CB7C52">
        <w:rPr>
          <w:sz w:val="28"/>
          <w:szCs w:val="28"/>
        </w:rPr>
        <w:t xml:space="preserve"> бюджета регулярно освящается на официальном сайте администрации </w:t>
      </w:r>
      <w:proofErr w:type="spellStart"/>
      <w:r w:rsidRPr="00CB7C52">
        <w:rPr>
          <w:sz w:val="28"/>
          <w:szCs w:val="28"/>
        </w:rPr>
        <w:t>Пинежск</w:t>
      </w:r>
      <w:r w:rsidR="003F00D3">
        <w:rPr>
          <w:sz w:val="28"/>
          <w:szCs w:val="28"/>
        </w:rPr>
        <w:t>ого</w:t>
      </w:r>
      <w:proofErr w:type="spellEnd"/>
      <w:r w:rsidRPr="00CB7C52">
        <w:rPr>
          <w:sz w:val="28"/>
          <w:szCs w:val="28"/>
        </w:rPr>
        <w:t xml:space="preserve"> муниципальн</w:t>
      </w:r>
      <w:r w:rsidR="003F00D3">
        <w:rPr>
          <w:sz w:val="28"/>
          <w:szCs w:val="28"/>
        </w:rPr>
        <w:t>ого</w:t>
      </w:r>
      <w:r w:rsidRPr="00CB7C52">
        <w:rPr>
          <w:sz w:val="28"/>
          <w:szCs w:val="28"/>
        </w:rPr>
        <w:t xml:space="preserve"> </w:t>
      </w:r>
      <w:r w:rsidR="004805DD" w:rsidRPr="00CB7C52">
        <w:rPr>
          <w:sz w:val="28"/>
          <w:szCs w:val="28"/>
        </w:rPr>
        <w:t>округ</w:t>
      </w:r>
      <w:r w:rsidR="003F00D3">
        <w:rPr>
          <w:sz w:val="28"/>
          <w:szCs w:val="28"/>
        </w:rPr>
        <w:t>а</w:t>
      </w:r>
      <w:r w:rsidRPr="00CB7C52">
        <w:rPr>
          <w:sz w:val="28"/>
          <w:szCs w:val="28"/>
        </w:rPr>
        <w:t xml:space="preserve"> </w:t>
      </w:r>
      <w:r w:rsidR="004805DD" w:rsidRPr="00CB7C52">
        <w:rPr>
          <w:sz w:val="28"/>
          <w:szCs w:val="28"/>
        </w:rPr>
        <w:t xml:space="preserve"> Архангельской области </w:t>
      </w:r>
      <w:r w:rsidRPr="00CB7C52">
        <w:rPr>
          <w:sz w:val="28"/>
          <w:szCs w:val="28"/>
        </w:rPr>
        <w:t>в сети «Интернет».</w:t>
      </w:r>
      <w:r w:rsidR="00CB7C52" w:rsidRPr="00CB7C52">
        <w:rPr>
          <w:sz w:val="28"/>
          <w:szCs w:val="28"/>
        </w:rPr>
        <w:t xml:space="preserve">  Также ежегодно разрабатывается и размещается в сети "Интернет" брошюра "Бюджет для граждан", в которой наглядно и в доступной для восприятия населением форме продемонстрирована информация о бюджетном процессе, особенностях составления </w:t>
      </w:r>
      <w:r w:rsidR="00CB7C52">
        <w:rPr>
          <w:sz w:val="28"/>
          <w:szCs w:val="28"/>
        </w:rPr>
        <w:t>местного</w:t>
      </w:r>
      <w:r w:rsidR="00CB7C52" w:rsidRPr="00CB7C52">
        <w:rPr>
          <w:sz w:val="28"/>
          <w:szCs w:val="28"/>
        </w:rPr>
        <w:t xml:space="preserve"> бюджета, доходах и расходах </w:t>
      </w:r>
      <w:r w:rsidR="00CB7C52">
        <w:rPr>
          <w:sz w:val="28"/>
          <w:szCs w:val="28"/>
        </w:rPr>
        <w:t>местного</w:t>
      </w:r>
      <w:r w:rsidR="00CB7C52" w:rsidRPr="00CB7C52">
        <w:rPr>
          <w:sz w:val="28"/>
          <w:szCs w:val="28"/>
        </w:rPr>
        <w:t xml:space="preserve"> бюджета, </w:t>
      </w:r>
      <w:r w:rsidR="005B0EDD">
        <w:rPr>
          <w:sz w:val="28"/>
          <w:szCs w:val="28"/>
        </w:rPr>
        <w:t>муниципальных</w:t>
      </w:r>
      <w:r w:rsidR="00CB7C52" w:rsidRPr="00CB7C52">
        <w:rPr>
          <w:sz w:val="28"/>
          <w:szCs w:val="28"/>
        </w:rPr>
        <w:t xml:space="preserve"> программах и реализации национальных проектов.</w:t>
      </w:r>
    </w:p>
    <w:p w:rsidR="00E5553D" w:rsidRDefault="00E5553D" w:rsidP="00E5553D">
      <w:pPr>
        <w:widowControl w:val="0"/>
        <w:jc w:val="both"/>
        <w:rPr>
          <w:sz w:val="28"/>
          <w:szCs w:val="28"/>
        </w:rPr>
      </w:pPr>
    </w:p>
    <w:p w:rsidR="00E5553D" w:rsidRPr="0096166B" w:rsidRDefault="0096166B" w:rsidP="0097650D">
      <w:pPr>
        <w:widowControl w:val="0"/>
        <w:jc w:val="center"/>
        <w:rPr>
          <w:b/>
          <w:sz w:val="28"/>
          <w:szCs w:val="28"/>
        </w:rPr>
      </w:pPr>
      <w:r w:rsidRPr="00652760">
        <w:rPr>
          <w:b/>
          <w:sz w:val="28"/>
          <w:szCs w:val="28"/>
          <w:lang w:val="en-US"/>
        </w:rPr>
        <w:t>II</w:t>
      </w:r>
      <w:r w:rsidRPr="00652760">
        <w:rPr>
          <w:b/>
          <w:sz w:val="28"/>
          <w:szCs w:val="28"/>
        </w:rPr>
        <w:t>.</w:t>
      </w:r>
      <w:r w:rsidR="0097650D" w:rsidRPr="00652760">
        <w:rPr>
          <w:b/>
          <w:sz w:val="28"/>
          <w:szCs w:val="28"/>
        </w:rPr>
        <w:t xml:space="preserve"> Механизм реализации</w:t>
      </w:r>
      <w:r w:rsidR="0097650D" w:rsidRPr="0096166B">
        <w:rPr>
          <w:b/>
          <w:sz w:val="28"/>
          <w:szCs w:val="28"/>
        </w:rPr>
        <w:t xml:space="preserve"> мероприятий </w:t>
      </w:r>
    </w:p>
    <w:p w:rsidR="00945CA7" w:rsidRDefault="00945CA7" w:rsidP="00945CA7">
      <w:pPr>
        <w:widowControl w:val="0"/>
        <w:ind w:firstLine="540"/>
        <w:jc w:val="both"/>
        <w:rPr>
          <w:rFonts w:ascii="Calibri" w:hAnsi="Calibri" w:cs="Calibri"/>
        </w:rPr>
      </w:pPr>
    </w:p>
    <w:p w:rsidR="00945CA7" w:rsidRPr="00945CA7" w:rsidRDefault="00945CA7" w:rsidP="00945CA7">
      <w:pPr>
        <w:widowControl w:val="0"/>
        <w:ind w:firstLine="540"/>
        <w:jc w:val="both"/>
        <w:rPr>
          <w:sz w:val="28"/>
          <w:szCs w:val="28"/>
        </w:rPr>
      </w:pPr>
      <w:r w:rsidRPr="00945CA7">
        <w:rPr>
          <w:sz w:val="28"/>
          <w:szCs w:val="28"/>
        </w:rPr>
        <w:t xml:space="preserve">Реализация мероприятий </w:t>
      </w:r>
      <w:hyperlink w:anchor="Par681" w:history="1">
        <w:r w:rsidRPr="00983C5C">
          <w:rPr>
            <w:sz w:val="28"/>
            <w:szCs w:val="28"/>
          </w:rPr>
          <w:t>пунктов 1.1</w:t>
        </w:r>
      </w:hyperlink>
      <w:r w:rsidRPr="00983C5C">
        <w:rPr>
          <w:sz w:val="28"/>
          <w:szCs w:val="28"/>
        </w:rPr>
        <w:t xml:space="preserve"> - </w:t>
      </w:r>
      <w:hyperlink w:anchor="Par717" w:history="1">
        <w:r w:rsidRPr="00983C5C">
          <w:rPr>
            <w:sz w:val="28"/>
            <w:szCs w:val="28"/>
          </w:rPr>
          <w:t>1.3</w:t>
        </w:r>
      </w:hyperlink>
      <w:r w:rsidRPr="00983C5C">
        <w:rPr>
          <w:sz w:val="28"/>
          <w:szCs w:val="28"/>
        </w:rPr>
        <w:t xml:space="preserve"> и </w:t>
      </w:r>
      <w:hyperlink w:anchor="Par736" w:history="1">
        <w:r w:rsidRPr="00983C5C">
          <w:rPr>
            <w:sz w:val="28"/>
            <w:szCs w:val="28"/>
          </w:rPr>
          <w:t>2.1</w:t>
        </w:r>
      </w:hyperlink>
      <w:r w:rsidRPr="00983C5C">
        <w:rPr>
          <w:sz w:val="28"/>
          <w:szCs w:val="28"/>
        </w:rPr>
        <w:t xml:space="preserve"> </w:t>
      </w:r>
      <w:r w:rsidRPr="00945CA7">
        <w:rPr>
          <w:sz w:val="28"/>
          <w:szCs w:val="28"/>
        </w:rPr>
        <w:t>перечня мероприятий 1 (</w:t>
      </w:r>
      <w:r w:rsidR="00984F3D">
        <w:rPr>
          <w:sz w:val="28"/>
          <w:szCs w:val="28"/>
        </w:rPr>
        <w:t xml:space="preserve">приложение N </w:t>
      </w:r>
      <w:r w:rsidR="00A96234">
        <w:rPr>
          <w:sz w:val="28"/>
          <w:szCs w:val="28"/>
        </w:rPr>
        <w:t>3</w:t>
      </w:r>
      <w:r w:rsidR="00984F3D">
        <w:rPr>
          <w:sz w:val="28"/>
          <w:szCs w:val="28"/>
        </w:rPr>
        <w:t xml:space="preserve"> к муниципальной</w:t>
      </w:r>
      <w:r w:rsidRPr="00945CA7">
        <w:rPr>
          <w:sz w:val="28"/>
          <w:szCs w:val="28"/>
        </w:rPr>
        <w:t xml:space="preserve"> програм</w:t>
      </w:r>
      <w:r w:rsidR="00984F3D">
        <w:rPr>
          <w:sz w:val="28"/>
          <w:szCs w:val="28"/>
        </w:rPr>
        <w:t xml:space="preserve">ме) осуществляется </w:t>
      </w:r>
      <w:r w:rsidR="006256C6">
        <w:rPr>
          <w:sz w:val="28"/>
          <w:szCs w:val="28"/>
        </w:rPr>
        <w:t>комитетом по финансам</w:t>
      </w:r>
      <w:r w:rsidRPr="00945CA7">
        <w:rPr>
          <w:sz w:val="28"/>
          <w:szCs w:val="28"/>
        </w:rPr>
        <w:t xml:space="preserve"> самостоятельно за счет средств, отраженных в </w:t>
      </w:r>
      <w:hyperlink w:anchor="Par812" w:history="1">
        <w:r w:rsidR="002058CF" w:rsidRPr="00983C5C">
          <w:rPr>
            <w:sz w:val="28"/>
            <w:szCs w:val="28"/>
          </w:rPr>
          <w:t>пункте 3</w:t>
        </w:r>
        <w:r w:rsidRPr="00983C5C">
          <w:rPr>
            <w:sz w:val="28"/>
            <w:szCs w:val="28"/>
          </w:rPr>
          <w:t>.1</w:t>
        </w:r>
      </w:hyperlink>
      <w:r w:rsidRPr="00945CA7">
        <w:rPr>
          <w:sz w:val="28"/>
          <w:szCs w:val="28"/>
        </w:rPr>
        <w:t xml:space="preserve"> перечня мероприят</w:t>
      </w:r>
      <w:r w:rsidR="00983C5C">
        <w:rPr>
          <w:sz w:val="28"/>
          <w:szCs w:val="28"/>
        </w:rPr>
        <w:t>ий</w:t>
      </w:r>
      <w:r w:rsidRPr="00945CA7">
        <w:rPr>
          <w:sz w:val="28"/>
          <w:szCs w:val="28"/>
        </w:rPr>
        <w:t>.</w:t>
      </w:r>
    </w:p>
    <w:p w:rsidR="00520508" w:rsidRDefault="00520508" w:rsidP="005205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Объемы финансирования за счет средств </w:t>
      </w:r>
      <w:r w:rsidR="0096166B">
        <w:rPr>
          <w:sz w:val="28"/>
          <w:szCs w:val="28"/>
        </w:rPr>
        <w:t>местного</w:t>
      </w:r>
      <w:r w:rsidRPr="00A51D54">
        <w:rPr>
          <w:sz w:val="28"/>
          <w:szCs w:val="28"/>
        </w:rPr>
        <w:t xml:space="preserve"> бюджет</w:t>
      </w:r>
      <w:r w:rsidR="0096166B">
        <w:rPr>
          <w:sz w:val="28"/>
          <w:szCs w:val="28"/>
        </w:rPr>
        <w:t>а</w:t>
      </w:r>
      <w:r w:rsidRPr="00A51D54">
        <w:rPr>
          <w:sz w:val="28"/>
          <w:szCs w:val="28"/>
        </w:rPr>
        <w:t xml:space="preserve"> носят прогнозный характер и подлежат ежегодному уточнению в установленном порядке при формировании проектов </w:t>
      </w:r>
      <w:r w:rsidR="0096166B">
        <w:rPr>
          <w:sz w:val="28"/>
          <w:szCs w:val="28"/>
        </w:rPr>
        <w:t>местного</w:t>
      </w:r>
      <w:r w:rsidRPr="00A51D54">
        <w:rPr>
          <w:sz w:val="28"/>
          <w:szCs w:val="28"/>
        </w:rPr>
        <w:t xml:space="preserve"> бюджета на очередной финансовый год. </w:t>
      </w:r>
    </w:p>
    <w:p w:rsidR="00F078C1" w:rsidRDefault="00F078C1" w:rsidP="00520508">
      <w:pPr>
        <w:ind w:firstLine="709"/>
        <w:jc w:val="both"/>
        <w:rPr>
          <w:sz w:val="28"/>
          <w:szCs w:val="28"/>
        </w:rPr>
      </w:pPr>
    </w:p>
    <w:p w:rsidR="00F078C1" w:rsidRDefault="00F078C1" w:rsidP="00520508">
      <w:pPr>
        <w:ind w:firstLine="709"/>
        <w:jc w:val="both"/>
        <w:rPr>
          <w:sz w:val="28"/>
          <w:szCs w:val="28"/>
        </w:rPr>
      </w:pPr>
    </w:p>
    <w:p w:rsidR="00F078C1" w:rsidRPr="00A51D54" w:rsidRDefault="00F078C1" w:rsidP="00520508">
      <w:pPr>
        <w:ind w:firstLine="709"/>
        <w:jc w:val="both"/>
        <w:rPr>
          <w:sz w:val="28"/>
          <w:szCs w:val="28"/>
        </w:rPr>
      </w:pPr>
    </w:p>
    <w:p w:rsidR="00945CA7" w:rsidRDefault="00945CA7" w:rsidP="0097650D">
      <w:pPr>
        <w:widowControl w:val="0"/>
        <w:jc w:val="center"/>
        <w:rPr>
          <w:sz w:val="28"/>
          <w:szCs w:val="28"/>
        </w:rPr>
      </w:pPr>
    </w:p>
    <w:p w:rsidR="00F77E04" w:rsidRPr="00CF47D0" w:rsidRDefault="00F77E04" w:rsidP="00983C5C">
      <w:pPr>
        <w:widowControl w:val="0"/>
        <w:jc w:val="both"/>
        <w:rPr>
          <w:sz w:val="28"/>
          <w:szCs w:val="28"/>
        </w:rPr>
      </w:pPr>
    </w:p>
    <w:p w:rsidR="00F77E04" w:rsidRDefault="00F77E04" w:rsidP="00275B2C">
      <w:pPr>
        <w:widowControl w:val="0"/>
        <w:ind w:firstLine="706"/>
        <w:jc w:val="both"/>
        <w:rPr>
          <w:sz w:val="28"/>
          <w:szCs w:val="28"/>
        </w:rPr>
      </w:pPr>
    </w:p>
    <w:p w:rsidR="00275B2C" w:rsidRDefault="00275B2C" w:rsidP="00275B2C">
      <w:pPr>
        <w:ind w:firstLine="709"/>
        <w:jc w:val="center"/>
        <w:rPr>
          <w:b/>
          <w:sz w:val="28"/>
          <w:szCs w:val="28"/>
        </w:rPr>
      </w:pPr>
    </w:p>
    <w:p w:rsidR="00275B2C" w:rsidRPr="00EC71E2" w:rsidRDefault="00275B2C" w:rsidP="00275B2C">
      <w:pPr>
        <w:ind w:firstLine="709"/>
        <w:jc w:val="center"/>
        <w:rPr>
          <w:b/>
          <w:sz w:val="28"/>
          <w:szCs w:val="28"/>
        </w:rPr>
      </w:pPr>
    </w:p>
    <w:p w:rsidR="00275B2C" w:rsidRPr="00EC71E2" w:rsidRDefault="00275B2C" w:rsidP="00275B2C">
      <w:pPr>
        <w:jc w:val="center"/>
        <w:rPr>
          <w:b/>
          <w:sz w:val="28"/>
          <w:szCs w:val="28"/>
        </w:rPr>
      </w:pPr>
      <w:r w:rsidRPr="00EC71E2">
        <w:rPr>
          <w:b/>
          <w:sz w:val="28"/>
          <w:szCs w:val="28"/>
          <w:lang w:val="en-US"/>
        </w:rPr>
        <w:t>III</w:t>
      </w:r>
      <w:r w:rsidRPr="00EC71E2">
        <w:rPr>
          <w:b/>
          <w:sz w:val="28"/>
          <w:szCs w:val="28"/>
        </w:rPr>
        <w:t xml:space="preserve">. Ожидаемые результаты реализации </w:t>
      </w:r>
    </w:p>
    <w:p w:rsidR="00275B2C" w:rsidRPr="00EC71E2" w:rsidRDefault="00275B2C" w:rsidP="00275B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Pr="00EC71E2">
        <w:rPr>
          <w:b/>
          <w:sz w:val="28"/>
          <w:szCs w:val="28"/>
        </w:rPr>
        <w:t xml:space="preserve"> программы</w:t>
      </w:r>
    </w:p>
    <w:p w:rsidR="00275B2C" w:rsidRPr="00EC71E2" w:rsidRDefault="00275B2C" w:rsidP="00275B2C">
      <w:pPr>
        <w:ind w:firstLine="706"/>
        <w:jc w:val="both"/>
        <w:rPr>
          <w:sz w:val="28"/>
          <w:szCs w:val="28"/>
        </w:rPr>
      </w:pPr>
    </w:p>
    <w:p w:rsidR="000E6F70" w:rsidRDefault="000E6F70" w:rsidP="00275B2C">
      <w:pPr>
        <w:ind w:firstLine="706"/>
        <w:jc w:val="both"/>
        <w:rPr>
          <w:sz w:val="28"/>
          <w:szCs w:val="28"/>
        </w:rPr>
      </w:pPr>
    </w:p>
    <w:p w:rsidR="000E6F70" w:rsidRDefault="007F1FD1" w:rsidP="00275B2C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имеет существенные отличия от большинства других муниципальных программ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</w:t>
      </w:r>
      <w:r w:rsidR="00A96234">
        <w:rPr>
          <w:sz w:val="28"/>
          <w:szCs w:val="28"/>
        </w:rPr>
        <w:t>округа</w:t>
      </w:r>
      <w:r>
        <w:rPr>
          <w:sz w:val="28"/>
          <w:szCs w:val="28"/>
        </w:rPr>
        <w:t>. Муниципальная программа является «обеспечивающей»</w:t>
      </w:r>
      <w:r w:rsidR="004041A9">
        <w:rPr>
          <w:sz w:val="28"/>
          <w:szCs w:val="28"/>
        </w:rPr>
        <w:t xml:space="preserve">, то есть частично ориентирована  (через развитие правового регулирования и методического обеспечения) на создание общих дел для всех участников бюджетного процесса, в том числе исполнительных органов, реализующих другие муниципальные программы </w:t>
      </w:r>
      <w:proofErr w:type="spellStart"/>
      <w:r w:rsidR="004041A9">
        <w:rPr>
          <w:sz w:val="28"/>
          <w:szCs w:val="28"/>
        </w:rPr>
        <w:t>Пинежского</w:t>
      </w:r>
      <w:proofErr w:type="spellEnd"/>
      <w:r w:rsidR="004041A9">
        <w:rPr>
          <w:sz w:val="28"/>
          <w:szCs w:val="28"/>
        </w:rPr>
        <w:t xml:space="preserve"> муниципального </w:t>
      </w:r>
      <w:r w:rsidR="00317139">
        <w:rPr>
          <w:sz w:val="28"/>
          <w:szCs w:val="28"/>
        </w:rPr>
        <w:t>округа</w:t>
      </w:r>
      <w:r w:rsidR="007B608C">
        <w:rPr>
          <w:sz w:val="28"/>
          <w:szCs w:val="28"/>
        </w:rPr>
        <w:t xml:space="preserve">, </w:t>
      </w:r>
      <w:r w:rsidR="00BF1BC5">
        <w:rPr>
          <w:sz w:val="28"/>
          <w:szCs w:val="28"/>
        </w:rPr>
        <w:t xml:space="preserve">условий и механизмов их реализации. Обеспечивая  грамотное и эффективное управление муниципальными финансами Пинежского муниципального </w:t>
      </w:r>
      <w:r w:rsidR="00652760">
        <w:rPr>
          <w:sz w:val="28"/>
          <w:szCs w:val="28"/>
        </w:rPr>
        <w:t>округа</w:t>
      </w:r>
      <w:r w:rsidR="00BF1BC5">
        <w:rPr>
          <w:sz w:val="28"/>
          <w:szCs w:val="28"/>
        </w:rPr>
        <w:t xml:space="preserve">, муниципальная программа  вносит значительный вклад в достижение практически всех стратегических целей социально-экономического развития </w:t>
      </w:r>
      <w:proofErr w:type="spellStart"/>
      <w:r w:rsidR="00BF1BC5">
        <w:rPr>
          <w:sz w:val="28"/>
          <w:szCs w:val="28"/>
        </w:rPr>
        <w:t>Пинежского</w:t>
      </w:r>
      <w:proofErr w:type="spellEnd"/>
      <w:r w:rsidR="00DC7836">
        <w:rPr>
          <w:sz w:val="28"/>
          <w:szCs w:val="28"/>
        </w:rPr>
        <w:t xml:space="preserve"> муниципального </w:t>
      </w:r>
      <w:r w:rsidR="00652760">
        <w:rPr>
          <w:sz w:val="28"/>
          <w:szCs w:val="28"/>
        </w:rPr>
        <w:t>округа</w:t>
      </w:r>
      <w:r w:rsidR="00DC7836">
        <w:rPr>
          <w:sz w:val="28"/>
          <w:szCs w:val="28"/>
        </w:rPr>
        <w:t>.</w:t>
      </w:r>
    </w:p>
    <w:p w:rsidR="00865D4C" w:rsidRDefault="00275B2C" w:rsidP="00275B2C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C71E2">
        <w:rPr>
          <w:sz w:val="28"/>
          <w:szCs w:val="28"/>
        </w:rPr>
        <w:t xml:space="preserve">сновными </w:t>
      </w:r>
      <w:r>
        <w:rPr>
          <w:sz w:val="28"/>
          <w:szCs w:val="28"/>
        </w:rPr>
        <w:t xml:space="preserve">ожидаемыми </w:t>
      </w:r>
      <w:r w:rsidRPr="00EC71E2">
        <w:rPr>
          <w:sz w:val="28"/>
          <w:szCs w:val="28"/>
        </w:rPr>
        <w:t xml:space="preserve">результатами реализации </w:t>
      </w:r>
      <w:r>
        <w:rPr>
          <w:sz w:val="28"/>
          <w:szCs w:val="28"/>
        </w:rPr>
        <w:t xml:space="preserve">муниципальной </w:t>
      </w:r>
      <w:r w:rsidRPr="00EC71E2">
        <w:rPr>
          <w:sz w:val="28"/>
          <w:szCs w:val="28"/>
        </w:rPr>
        <w:t>программы являются</w:t>
      </w:r>
      <w:r w:rsidR="00865D4C">
        <w:rPr>
          <w:sz w:val="28"/>
          <w:szCs w:val="28"/>
        </w:rPr>
        <w:t xml:space="preserve"> обеспечение исполнения расходных </w:t>
      </w:r>
      <w:r w:rsidR="00F01C52">
        <w:rPr>
          <w:sz w:val="28"/>
          <w:szCs w:val="28"/>
        </w:rPr>
        <w:t xml:space="preserve">обязательств </w:t>
      </w:r>
      <w:proofErr w:type="spellStart"/>
      <w:r w:rsidR="005C6B0E">
        <w:rPr>
          <w:sz w:val="28"/>
          <w:szCs w:val="28"/>
        </w:rPr>
        <w:t>Пинежск</w:t>
      </w:r>
      <w:r w:rsidR="00317139">
        <w:rPr>
          <w:sz w:val="28"/>
          <w:szCs w:val="28"/>
        </w:rPr>
        <w:t>ого</w:t>
      </w:r>
      <w:proofErr w:type="spellEnd"/>
      <w:r w:rsidR="005C6B0E">
        <w:rPr>
          <w:sz w:val="28"/>
          <w:szCs w:val="28"/>
        </w:rPr>
        <w:t xml:space="preserve"> муниципальн</w:t>
      </w:r>
      <w:r w:rsidR="00317139">
        <w:rPr>
          <w:sz w:val="28"/>
          <w:szCs w:val="28"/>
        </w:rPr>
        <w:t>ого</w:t>
      </w:r>
      <w:r w:rsidR="005C6B0E">
        <w:rPr>
          <w:sz w:val="28"/>
          <w:szCs w:val="28"/>
        </w:rPr>
        <w:t xml:space="preserve"> </w:t>
      </w:r>
      <w:r w:rsidR="00652760">
        <w:rPr>
          <w:sz w:val="28"/>
          <w:szCs w:val="28"/>
        </w:rPr>
        <w:t>округ</w:t>
      </w:r>
      <w:r w:rsidR="00317139">
        <w:rPr>
          <w:sz w:val="28"/>
          <w:szCs w:val="28"/>
        </w:rPr>
        <w:t>а</w:t>
      </w:r>
      <w:r w:rsidR="00652760">
        <w:rPr>
          <w:sz w:val="28"/>
          <w:szCs w:val="28"/>
        </w:rPr>
        <w:t xml:space="preserve"> Архангельской области</w:t>
      </w:r>
      <w:r w:rsidR="005C6B0E">
        <w:rPr>
          <w:sz w:val="28"/>
          <w:szCs w:val="28"/>
        </w:rPr>
        <w:t xml:space="preserve"> </w:t>
      </w:r>
      <w:r w:rsidR="000A47C8">
        <w:rPr>
          <w:sz w:val="28"/>
          <w:szCs w:val="28"/>
        </w:rPr>
        <w:t xml:space="preserve">при сохранении стабильности, долгосрочной </w:t>
      </w:r>
      <w:r w:rsidR="00500749">
        <w:rPr>
          <w:sz w:val="28"/>
          <w:szCs w:val="28"/>
        </w:rPr>
        <w:t xml:space="preserve">сбалансированности и устойчивости бюджетной системы, </w:t>
      </w:r>
      <w:r w:rsidR="00B76EC4">
        <w:rPr>
          <w:sz w:val="28"/>
          <w:szCs w:val="28"/>
        </w:rPr>
        <w:t>а также достижение и соблюдение определенных целевых параметров, характеризующих «качество» бюджетной и  налоговой политики</w:t>
      </w:r>
      <w:r w:rsidR="00864629">
        <w:rPr>
          <w:sz w:val="28"/>
          <w:szCs w:val="28"/>
        </w:rPr>
        <w:t>, нормативно-правового регулирования и методического обеспечения бюджетного процесса.</w:t>
      </w:r>
    </w:p>
    <w:p w:rsidR="00275B2C" w:rsidRPr="00EC71E2" w:rsidRDefault="00275B2C" w:rsidP="00275B2C">
      <w:pPr>
        <w:ind w:firstLine="706"/>
        <w:jc w:val="both"/>
        <w:rPr>
          <w:sz w:val="28"/>
          <w:szCs w:val="28"/>
        </w:rPr>
      </w:pPr>
      <w:r w:rsidRPr="00EC71E2">
        <w:rPr>
          <w:sz w:val="28"/>
          <w:szCs w:val="28"/>
        </w:rPr>
        <w:t xml:space="preserve">В результате реализации мероприятий </w:t>
      </w:r>
      <w:r>
        <w:rPr>
          <w:sz w:val="28"/>
          <w:szCs w:val="28"/>
        </w:rPr>
        <w:t>муниципальной</w:t>
      </w:r>
      <w:r w:rsidRPr="00EC71E2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br/>
      </w:r>
      <w:r w:rsidRPr="00EC71E2">
        <w:rPr>
          <w:sz w:val="28"/>
          <w:szCs w:val="28"/>
        </w:rPr>
        <w:t xml:space="preserve">и решения вышеуказанных задач дефицит </w:t>
      </w:r>
      <w:r>
        <w:rPr>
          <w:sz w:val="28"/>
          <w:szCs w:val="28"/>
        </w:rPr>
        <w:t>бюджет</w:t>
      </w:r>
      <w:r w:rsidR="00335DF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C6B0E">
        <w:rPr>
          <w:sz w:val="28"/>
          <w:szCs w:val="28"/>
        </w:rPr>
        <w:t xml:space="preserve"> </w:t>
      </w:r>
      <w:proofErr w:type="spellStart"/>
      <w:r w:rsidR="005C6B0E">
        <w:rPr>
          <w:sz w:val="28"/>
          <w:szCs w:val="28"/>
        </w:rPr>
        <w:t>Пинежск</w:t>
      </w:r>
      <w:r w:rsidR="00317139">
        <w:rPr>
          <w:sz w:val="28"/>
          <w:szCs w:val="28"/>
        </w:rPr>
        <w:t>ого</w:t>
      </w:r>
      <w:proofErr w:type="spellEnd"/>
      <w:r w:rsidR="005C6B0E">
        <w:rPr>
          <w:sz w:val="28"/>
          <w:szCs w:val="28"/>
        </w:rPr>
        <w:t xml:space="preserve"> муниципальн</w:t>
      </w:r>
      <w:r w:rsidR="00317139">
        <w:rPr>
          <w:sz w:val="28"/>
          <w:szCs w:val="28"/>
        </w:rPr>
        <w:t>ого</w:t>
      </w:r>
      <w:r w:rsidR="005C6B0E">
        <w:rPr>
          <w:sz w:val="28"/>
          <w:szCs w:val="28"/>
        </w:rPr>
        <w:t xml:space="preserve"> </w:t>
      </w:r>
      <w:r w:rsidR="00652760">
        <w:rPr>
          <w:sz w:val="28"/>
          <w:szCs w:val="28"/>
        </w:rPr>
        <w:t>округ</w:t>
      </w:r>
      <w:r w:rsidR="00317139">
        <w:rPr>
          <w:sz w:val="28"/>
          <w:szCs w:val="28"/>
        </w:rPr>
        <w:t>а</w:t>
      </w:r>
      <w:r w:rsidR="005C6B0E">
        <w:rPr>
          <w:sz w:val="28"/>
          <w:szCs w:val="28"/>
        </w:rPr>
        <w:t xml:space="preserve"> </w:t>
      </w:r>
      <w:r w:rsidR="00652760">
        <w:rPr>
          <w:sz w:val="28"/>
          <w:szCs w:val="28"/>
        </w:rPr>
        <w:t xml:space="preserve">Архангельской области </w:t>
      </w:r>
      <w:r w:rsidRPr="00EC71E2">
        <w:rPr>
          <w:sz w:val="28"/>
          <w:szCs w:val="28"/>
        </w:rPr>
        <w:t>н</w:t>
      </w:r>
      <w:r>
        <w:rPr>
          <w:sz w:val="28"/>
          <w:szCs w:val="28"/>
        </w:rPr>
        <w:t>е долж</w:t>
      </w:r>
      <w:r w:rsidR="00335DF1">
        <w:rPr>
          <w:sz w:val="28"/>
          <w:szCs w:val="28"/>
        </w:rPr>
        <w:t>ен</w:t>
      </w:r>
      <w:r w:rsidRPr="00EC71E2">
        <w:rPr>
          <w:sz w:val="28"/>
          <w:szCs w:val="28"/>
        </w:rPr>
        <w:t xml:space="preserve"> превысить ограничений, предусмотренных пунктом </w:t>
      </w:r>
      <w:r>
        <w:rPr>
          <w:sz w:val="28"/>
          <w:szCs w:val="28"/>
        </w:rPr>
        <w:t>3</w:t>
      </w:r>
      <w:r w:rsidRPr="00EC71E2">
        <w:rPr>
          <w:sz w:val="28"/>
          <w:szCs w:val="28"/>
        </w:rPr>
        <w:t xml:space="preserve"> статьи 92.1 Бюджетного кодекса</w:t>
      </w:r>
      <w:r>
        <w:rPr>
          <w:sz w:val="28"/>
          <w:szCs w:val="28"/>
        </w:rPr>
        <w:t>.</w:t>
      </w:r>
    </w:p>
    <w:p w:rsidR="00275B2C" w:rsidRPr="00EC71E2" w:rsidRDefault="00275B2C" w:rsidP="00275B2C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муниципальной программы будет </w:t>
      </w:r>
      <w:r w:rsidRPr="0001376B">
        <w:rPr>
          <w:spacing w:val="-8"/>
          <w:sz w:val="28"/>
          <w:szCs w:val="28"/>
        </w:rPr>
        <w:t xml:space="preserve">проводиться </w:t>
      </w:r>
      <w:r>
        <w:rPr>
          <w:spacing w:val="-8"/>
          <w:sz w:val="28"/>
          <w:szCs w:val="28"/>
        </w:rPr>
        <w:t>комитетом по финансам</w:t>
      </w:r>
      <w:r w:rsidRPr="0001376B">
        <w:rPr>
          <w:spacing w:val="-8"/>
          <w:sz w:val="28"/>
          <w:szCs w:val="28"/>
        </w:rPr>
        <w:t xml:space="preserve"> ежегодно в соответствии с</w:t>
      </w:r>
      <w:r>
        <w:rPr>
          <w:spacing w:val="-8"/>
          <w:sz w:val="28"/>
          <w:szCs w:val="28"/>
        </w:rPr>
        <w:t xml:space="preserve"> </w:t>
      </w:r>
      <w:r w:rsidR="00AE5414">
        <w:rPr>
          <w:spacing w:val="-8"/>
          <w:sz w:val="28"/>
          <w:szCs w:val="28"/>
        </w:rPr>
        <w:t>Положением об оценке эффективности реализации муниципальных программ</w:t>
      </w:r>
      <w:r w:rsidR="008F6A6A">
        <w:rPr>
          <w:spacing w:val="-8"/>
          <w:sz w:val="28"/>
          <w:szCs w:val="28"/>
        </w:rPr>
        <w:t>, утвержденного</w:t>
      </w:r>
      <w:r w:rsidRPr="0001376B">
        <w:rPr>
          <w:spacing w:val="-8"/>
          <w:sz w:val="28"/>
          <w:szCs w:val="28"/>
        </w:rPr>
        <w:t xml:space="preserve"> </w:t>
      </w:r>
      <w:r w:rsidRPr="001976F9">
        <w:rPr>
          <w:sz w:val="28"/>
          <w:szCs w:val="28"/>
        </w:rPr>
        <w:t xml:space="preserve">постановлением администрации муниципального образования «Пинежский муниципальный район» от </w:t>
      </w:r>
      <w:r>
        <w:rPr>
          <w:sz w:val="28"/>
          <w:szCs w:val="28"/>
        </w:rPr>
        <w:t>3 сентября 2013</w:t>
      </w:r>
      <w:r w:rsidRPr="001976F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0679</w:t>
      </w:r>
      <w:r w:rsidRPr="001976F9">
        <w:rPr>
          <w:sz w:val="28"/>
          <w:szCs w:val="28"/>
        </w:rPr>
        <w:t>-па</w:t>
      </w:r>
      <w:r w:rsidR="008F6A6A">
        <w:rPr>
          <w:sz w:val="28"/>
          <w:szCs w:val="28"/>
        </w:rPr>
        <w:t>.</w:t>
      </w:r>
      <w:r w:rsidRPr="001976F9">
        <w:rPr>
          <w:sz w:val="28"/>
          <w:szCs w:val="28"/>
        </w:rPr>
        <w:t xml:space="preserve"> </w:t>
      </w:r>
    </w:p>
    <w:p w:rsidR="00275B2C" w:rsidRPr="00EC71E2" w:rsidRDefault="00275B2C" w:rsidP="00275B2C">
      <w:pPr>
        <w:ind w:firstLine="706"/>
        <w:jc w:val="both"/>
        <w:rPr>
          <w:sz w:val="28"/>
          <w:szCs w:val="28"/>
        </w:rPr>
      </w:pPr>
    </w:p>
    <w:p w:rsidR="00275B2C" w:rsidRPr="00CF47D0" w:rsidRDefault="00275B2C" w:rsidP="00275B2C">
      <w:pPr>
        <w:ind w:firstLine="708"/>
      </w:pPr>
    </w:p>
    <w:p w:rsidR="00E865AD" w:rsidRDefault="00E865AD" w:rsidP="00E865AD">
      <w:pPr>
        <w:widowControl w:val="0"/>
        <w:ind w:firstLine="540"/>
        <w:jc w:val="both"/>
        <w:rPr>
          <w:rFonts w:ascii="Calibri" w:hAnsi="Calibri" w:cs="Calibri"/>
        </w:rPr>
        <w:sectPr w:rsidR="00E865AD" w:rsidSect="00ED20CB">
          <w:pgSz w:w="11905" w:h="16838"/>
          <w:pgMar w:top="1134" w:right="851" w:bottom="1134" w:left="1701" w:header="720" w:footer="720" w:gutter="0"/>
          <w:cols w:space="720"/>
          <w:noEndnote/>
        </w:sectPr>
      </w:pPr>
    </w:p>
    <w:p w:rsidR="00E865AD" w:rsidRDefault="00E865AD" w:rsidP="00E865AD">
      <w:pPr>
        <w:widowControl w:val="0"/>
        <w:ind w:firstLine="540"/>
        <w:jc w:val="both"/>
        <w:rPr>
          <w:rFonts w:ascii="Calibri" w:hAnsi="Calibri" w:cs="Calibri"/>
        </w:rPr>
      </w:pPr>
    </w:p>
    <w:p w:rsidR="00936A73" w:rsidRDefault="00936A73" w:rsidP="00E865AD">
      <w:pPr>
        <w:widowControl w:val="0"/>
        <w:ind w:firstLine="540"/>
        <w:jc w:val="both"/>
        <w:rPr>
          <w:rFonts w:ascii="Calibri" w:hAnsi="Calibri" w:cs="Calibri"/>
        </w:rPr>
      </w:pPr>
    </w:p>
    <w:p w:rsidR="001A013F" w:rsidRPr="007F6BB0" w:rsidRDefault="001A013F" w:rsidP="001A013F">
      <w:pPr>
        <w:widowControl w:val="0"/>
        <w:jc w:val="right"/>
        <w:outlineLvl w:val="1"/>
        <w:rPr>
          <w:sz w:val="28"/>
          <w:szCs w:val="28"/>
        </w:rPr>
      </w:pPr>
      <w:r w:rsidRPr="007F6BB0">
        <w:rPr>
          <w:sz w:val="28"/>
          <w:szCs w:val="28"/>
        </w:rPr>
        <w:t>Приложение N 1</w:t>
      </w:r>
    </w:p>
    <w:p w:rsidR="001A013F" w:rsidRPr="007F6BB0" w:rsidRDefault="001A013F" w:rsidP="001A013F">
      <w:pPr>
        <w:widowControl w:val="0"/>
        <w:jc w:val="right"/>
        <w:rPr>
          <w:sz w:val="28"/>
          <w:szCs w:val="28"/>
        </w:rPr>
      </w:pPr>
      <w:r w:rsidRPr="007F6BB0">
        <w:rPr>
          <w:sz w:val="28"/>
          <w:szCs w:val="28"/>
        </w:rPr>
        <w:t>к муниципальной программе</w:t>
      </w:r>
    </w:p>
    <w:p w:rsidR="001A013F" w:rsidRPr="007F6BB0" w:rsidRDefault="00AF27A2" w:rsidP="001A013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1A013F" w:rsidRPr="007F6BB0">
        <w:rPr>
          <w:sz w:val="28"/>
          <w:szCs w:val="28"/>
        </w:rPr>
        <w:t>Управление</w:t>
      </w:r>
    </w:p>
    <w:p w:rsidR="001A013F" w:rsidRPr="007F6BB0" w:rsidRDefault="001A013F" w:rsidP="001A013F">
      <w:pPr>
        <w:widowControl w:val="0"/>
        <w:jc w:val="right"/>
        <w:rPr>
          <w:sz w:val="28"/>
          <w:szCs w:val="28"/>
        </w:rPr>
      </w:pPr>
      <w:r w:rsidRPr="007F6BB0">
        <w:rPr>
          <w:sz w:val="28"/>
          <w:szCs w:val="28"/>
        </w:rPr>
        <w:t>муниципальными финансами</w:t>
      </w:r>
    </w:p>
    <w:p w:rsidR="00AF27A2" w:rsidRDefault="001A013F" w:rsidP="001A013F">
      <w:pPr>
        <w:widowControl w:val="0"/>
        <w:jc w:val="right"/>
        <w:rPr>
          <w:sz w:val="28"/>
          <w:szCs w:val="28"/>
        </w:rPr>
      </w:pPr>
      <w:proofErr w:type="spellStart"/>
      <w:r w:rsidRPr="007F6BB0">
        <w:rPr>
          <w:sz w:val="28"/>
          <w:szCs w:val="28"/>
        </w:rPr>
        <w:t>Пинежского</w:t>
      </w:r>
      <w:proofErr w:type="spellEnd"/>
      <w:r w:rsidRPr="007F6BB0">
        <w:rPr>
          <w:sz w:val="28"/>
          <w:szCs w:val="28"/>
        </w:rPr>
        <w:t xml:space="preserve"> муниципального</w:t>
      </w:r>
      <w:r w:rsidR="00AF27A2">
        <w:rPr>
          <w:sz w:val="28"/>
          <w:szCs w:val="28"/>
        </w:rPr>
        <w:t xml:space="preserve"> округа </w:t>
      </w:r>
    </w:p>
    <w:p w:rsidR="001A013F" w:rsidRPr="007F6BB0" w:rsidRDefault="00AF27A2" w:rsidP="001A013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Архангельской области»</w:t>
      </w:r>
    </w:p>
    <w:p w:rsidR="001A013F" w:rsidRPr="007F6BB0" w:rsidRDefault="001A013F" w:rsidP="001A013F">
      <w:pPr>
        <w:widowControl w:val="0"/>
        <w:jc w:val="right"/>
        <w:rPr>
          <w:sz w:val="28"/>
          <w:szCs w:val="28"/>
        </w:rPr>
      </w:pPr>
    </w:p>
    <w:p w:rsidR="001A013F" w:rsidRPr="007F6BB0" w:rsidRDefault="001A013F" w:rsidP="001A013F">
      <w:pPr>
        <w:widowControl w:val="0"/>
        <w:ind w:firstLine="540"/>
        <w:jc w:val="both"/>
        <w:rPr>
          <w:sz w:val="28"/>
          <w:szCs w:val="28"/>
        </w:rPr>
      </w:pPr>
    </w:p>
    <w:p w:rsidR="001A013F" w:rsidRPr="007F6BB0" w:rsidRDefault="001A013F" w:rsidP="001A013F">
      <w:pPr>
        <w:widowControl w:val="0"/>
        <w:jc w:val="center"/>
        <w:rPr>
          <w:sz w:val="28"/>
          <w:szCs w:val="28"/>
        </w:rPr>
      </w:pPr>
      <w:r w:rsidRPr="007F6BB0">
        <w:rPr>
          <w:sz w:val="28"/>
          <w:szCs w:val="28"/>
        </w:rPr>
        <w:t>ПЕРЕЧЕНЬ</w:t>
      </w:r>
    </w:p>
    <w:p w:rsidR="001A013F" w:rsidRPr="007F6BB0" w:rsidRDefault="001A013F" w:rsidP="001A013F">
      <w:pPr>
        <w:widowControl w:val="0"/>
        <w:jc w:val="center"/>
        <w:rPr>
          <w:sz w:val="28"/>
          <w:szCs w:val="28"/>
        </w:rPr>
      </w:pPr>
      <w:r w:rsidRPr="007F6BB0">
        <w:rPr>
          <w:sz w:val="28"/>
          <w:szCs w:val="28"/>
        </w:rPr>
        <w:t xml:space="preserve">целевых показателей муниципальной программы </w:t>
      </w:r>
    </w:p>
    <w:p w:rsidR="00AF27A2" w:rsidRDefault="00AF27A2" w:rsidP="00AF27A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A013F" w:rsidRPr="007F6BB0">
        <w:rPr>
          <w:sz w:val="28"/>
          <w:szCs w:val="28"/>
        </w:rPr>
        <w:t xml:space="preserve">Управление муниципальными финансами </w:t>
      </w:r>
      <w:proofErr w:type="spellStart"/>
      <w:r w:rsidR="001A013F" w:rsidRPr="007F6BB0">
        <w:rPr>
          <w:sz w:val="28"/>
          <w:szCs w:val="28"/>
        </w:rPr>
        <w:t>Пинежского</w:t>
      </w:r>
      <w:proofErr w:type="spellEnd"/>
      <w:r w:rsidR="001A013F" w:rsidRPr="007F6BB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</w:p>
    <w:p w:rsidR="00AF27A2" w:rsidRPr="007F6BB0" w:rsidRDefault="00AF27A2" w:rsidP="00AF27A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Архангельской области»</w:t>
      </w:r>
      <w:r w:rsidR="009B0F68">
        <w:rPr>
          <w:sz w:val="28"/>
          <w:szCs w:val="28"/>
        </w:rPr>
        <w:t xml:space="preserve"> </w:t>
      </w:r>
      <w:r w:rsidR="009B0F68">
        <w:rPr>
          <w:i/>
          <w:sz w:val="22"/>
          <w:szCs w:val="22"/>
        </w:rPr>
        <w:t>(</w:t>
      </w:r>
      <w:r w:rsidR="009B0F68" w:rsidRPr="00ED5529">
        <w:rPr>
          <w:i/>
          <w:sz w:val="22"/>
          <w:szCs w:val="22"/>
        </w:rPr>
        <w:t>в редакции постановления администрации от 0</w:t>
      </w:r>
      <w:r w:rsidR="009B0F68">
        <w:rPr>
          <w:i/>
          <w:sz w:val="22"/>
          <w:szCs w:val="22"/>
        </w:rPr>
        <w:t>7</w:t>
      </w:r>
      <w:r w:rsidR="009B0F68" w:rsidRPr="00ED5529">
        <w:rPr>
          <w:i/>
          <w:sz w:val="22"/>
          <w:szCs w:val="22"/>
        </w:rPr>
        <w:t>.</w:t>
      </w:r>
      <w:r w:rsidR="009B0F68">
        <w:rPr>
          <w:i/>
          <w:sz w:val="22"/>
          <w:szCs w:val="22"/>
        </w:rPr>
        <w:t>11.2024 №0466</w:t>
      </w:r>
      <w:r w:rsidR="009B0F68" w:rsidRPr="00ED5529">
        <w:rPr>
          <w:i/>
          <w:sz w:val="22"/>
          <w:szCs w:val="22"/>
        </w:rPr>
        <w:t>-па</w:t>
      </w:r>
    </w:p>
    <w:p w:rsidR="001A013F" w:rsidRPr="007F6BB0" w:rsidRDefault="001A013F" w:rsidP="001A013F">
      <w:pPr>
        <w:widowControl w:val="0"/>
        <w:jc w:val="center"/>
        <w:rPr>
          <w:sz w:val="28"/>
          <w:szCs w:val="28"/>
        </w:rPr>
      </w:pPr>
    </w:p>
    <w:p w:rsidR="001A013F" w:rsidRPr="007F6BB0" w:rsidRDefault="001A013F" w:rsidP="001A013F">
      <w:pPr>
        <w:widowControl w:val="0"/>
        <w:ind w:firstLine="540"/>
        <w:jc w:val="both"/>
        <w:rPr>
          <w:sz w:val="28"/>
          <w:szCs w:val="28"/>
        </w:rPr>
      </w:pPr>
    </w:p>
    <w:p w:rsidR="001A013F" w:rsidRPr="007F6BB0" w:rsidRDefault="001A013F" w:rsidP="001A013F">
      <w:pPr>
        <w:widowControl w:val="0"/>
        <w:ind w:firstLine="540"/>
        <w:jc w:val="both"/>
        <w:rPr>
          <w:sz w:val="28"/>
          <w:szCs w:val="28"/>
        </w:rPr>
      </w:pPr>
      <w:r w:rsidRPr="007F6BB0">
        <w:rPr>
          <w:sz w:val="28"/>
          <w:szCs w:val="28"/>
        </w:rPr>
        <w:t>Ответственный исполнитель – комите</w:t>
      </w:r>
      <w:r>
        <w:rPr>
          <w:sz w:val="28"/>
          <w:szCs w:val="28"/>
        </w:rPr>
        <w:t>т по финансам</w:t>
      </w:r>
      <w:r w:rsidRPr="007F6BB0">
        <w:rPr>
          <w:sz w:val="28"/>
          <w:szCs w:val="28"/>
        </w:rPr>
        <w:t>.</w:t>
      </w:r>
    </w:p>
    <w:tbl>
      <w:tblPr>
        <w:tblW w:w="1502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701"/>
        <w:gridCol w:w="1485"/>
        <w:gridCol w:w="1350"/>
        <w:gridCol w:w="1417"/>
        <w:gridCol w:w="1560"/>
        <w:gridCol w:w="1701"/>
      </w:tblGrid>
      <w:tr w:rsidR="008E30CB" w:rsidRPr="007F6BB0" w:rsidTr="008E1CA5">
        <w:trPr>
          <w:trHeight w:val="100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Default="008E30CB" w:rsidP="008E1CA5">
            <w:pPr>
              <w:widowControl w:val="0"/>
              <w:rPr>
                <w:sz w:val="28"/>
                <w:szCs w:val="28"/>
              </w:rPr>
            </w:pPr>
          </w:p>
          <w:p w:rsidR="008E30CB" w:rsidRPr="007F6BB0" w:rsidRDefault="008E30CB" w:rsidP="008E1CA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7F6BB0"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ind w:hanging="17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Значения целевых показателей</w:t>
            </w:r>
          </w:p>
        </w:tc>
      </w:tr>
      <w:tr w:rsidR="008E30CB" w:rsidRPr="007F6BB0" w:rsidTr="008E1CA5">
        <w:trPr>
          <w:trHeight w:val="100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2023</w:t>
            </w:r>
            <w:r w:rsidRPr="007F6BB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7F6BB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7F6BB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7F6BB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CB" w:rsidRDefault="008E30CB" w:rsidP="008E1CA5">
            <w:pPr>
              <w:widowControl w:val="0"/>
              <w:ind w:hanging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7F6BB0">
              <w:rPr>
                <w:sz w:val="28"/>
                <w:szCs w:val="28"/>
              </w:rPr>
              <w:t xml:space="preserve"> г.</w:t>
            </w:r>
          </w:p>
        </w:tc>
      </w:tr>
      <w:tr w:rsidR="008E30CB" w:rsidRPr="007F6BB0" w:rsidTr="008E1CA5">
        <w:trPr>
          <w:trHeight w:val="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CB" w:rsidRPr="007F6BB0" w:rsidRDefault="008E30CB" w:rsidP="008E1CA5">
            <w:pPr>
              <w:widowControl w:val="0"/>
              <w:ind w:hanging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E30CB" w:rsidRPr="007F6BB0" w:rsidTr="008E1CA5">
        <w:trPr>
          <w:trHeight w:val="50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I. Муниципальная програ</w:t>
            </w:r>
            <w:r>
              <w:rPr>
                <w:sz w:val="28"/>
                <w:szCs w:val="28"/>
              </w:rPr>
              <w:t xml:space="preserve">мма </w:t>
            </w:r>
            <w:r w:rsidRPr="007F6BB0">
              <w:rPr>
                <w:sz w:val="28"/>
                <w:szCs w:val="28"/>
              </w:rPr>
              <w:t xml:space="preserve">Управление муниципальными финансами </w:t>
            </w:r>
            <w:proofErr w:type="spellStart"/>
            <w:r w:rsidRPr="007F6BB0">
              <w:rPr>
                <w:sz w:val="28"/>
                <w:szCs w:val="28"/>
              </w:rPr>
              <w:t>Пинежского</w:t>
            </w:r>
            <w:proofErr w:type="spellEnd"/>
            <w:r w:rsidRPr="007F6BB0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Архангельской области»</w:t>
            </w:r>
          </w:p>
          <w:p w:rsidR="008E30CB" w:rsidRPr="007F6BB0" w:rsidRDefault="008E30CB" w:rsidP="008E1CA5">
            <w:pPr>
              <w:widowControl w:val="0"/>
              <w:ind w:hanging="170"/>
              <w:jc w:val="center"/>
              <w:rPr>
                <w:sz w:val="28"/>
                <w:szCs w:val="28"/>
              </w:rPr>
            </w:pPr>
          </w:p>
        </w:tc>
      </w:tr>
      <w:tr w:rsidR="008E30CB" w:rsidRPr="007F6BB0" w:rsidTr="008E1CA5">
        <w:trPr>
          <w:trHeight w:val="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 xml:space="preserve">1. Представление проекта </w:t>
            </w:r>
            <w:r>
              <w:rPr>
                <w:sz w:val="28"/>
                <w:szCs w:val="28"/>
              </w:rPr>
              <w:t xml:space="preserve">местного </w:t>
            </w:r>
            <w:r w:rsidRPr="007F6BB0">
              <w:rPr>
                <w:sz w:val="28"/>
                <w:szCs w:val="28"/>
              </w:rPr>
              <w:t xml:space="preserve">бюджета </w:t>
            </w:r>
            <w:proofErr w:type="gramStart"/>
            <w:r w:rsidRPr="007F6BB0">
              <w:rPr>
                <w:sz w:val="28"/>
                <w:szCs w:val="28"/>
              </w:rPr>
              <w:t>в  Собрание</w:t>
            </w:r>
            <w:proofErr w:type="gramEnd"/>
            <w:r w:rsidRPr="007F6BB0">
              <w:rPr>
                <w:sz w:val="28"/>
                <w:szCs w:val="28"/>
              </w:rPr>
              <w:t xml:space="preserve"> депутатов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sz w:val="28"/>
                <w:szCs w:val="28"/>
              </w:rPr>
              <w:t>Пинежский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 Архангельской области </w:t>
            </w:r>
            <w:r w:rsidRPr="007F6BB0">
              <w:rPr>
                <w:sz w:val="28"/>
                <w:szCs w:val="28"/>
              </w:rPr>
              <w:t xml:space="preserve">в сроки, предусмотренные законодательством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дата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15 ноября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15 ноября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15 ноября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15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CB" w:rsidRPr="007F6BB0" w:rsidRDefault="008E30CB" w:rsidP="008E1CA5">
            <w:pPr>
              <w:widowControl w:val="0"/>
              <w:ind w:hanging="17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15 ноября</w:t>
            </w:r>
          </w:p>
        </w:tc>
      </w:tr>
      <w:tr w:rsidR="008E30CB" w:rsidRPr="007F6BB0" w:rsidTr="008E1CA5">
        <w:trPr>
          <w:trHeight w:val="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lastRenderedPageBreak/>
              <w:t>2. И</w:t>
            </w:r>
            <w:r>
              <w:rPr>
                <w:sz w:val="28"/>
                <w:szCs w:val="28"/>
              </w:rPr>
              <w:t>сполнение местного</w:t>
            </w:r>
            <w:r w:rsidRPr="007F6BB0">
              <w:rPr>
                <w:sz w:val="28"/>
                <w:szCs w:val="28"/>
              </w:rPr>
              <w:t xml:space="preserve"> бюджета по налоговым и неналоговым доходам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процентов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100</w:t>
            </w:r>
          </w:p>
        </w:tc>
      </w:tr>
      <w:tr w:rsidR="008E30CB" w:rsidRPr="007F6BB0" w:rsidTr="008E1CA5">
        <w:trPr>
          <w:trHeight w:val="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 xml:space="preserve">3. Обеспечение заявок на финансирование, представленных главными распорядителями средств </w:t>
            </w:r>
            <w:r>
              <w:rPr>
                <w:sz w:val="28"/>
                <w:szCs w:val="28"/>
              </w:rPr>
              <w:t>местного</w:t>
            </w:r>
            <w:r w:rsidRPr="007F6BB0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процентов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100</w:t>
            </w:r>
          </w:p>
        </w:tc>
      </w:tr>
      <w:tr w:rsidR="008E30CB" w:rsidRPr="007F6BB0" w:rsidTr="008E1CA5">
        <w:trPr>
          <w:trHeight w:val="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 xml:space="preserve">4. Просроченная кредиторская задолженность </w:t>
            </w:r>
            <w:r>
              <w:rPr>
                <w:sz w:val="28"/>
                <w:szCs w:val="28"/>
              </w:rPr>
              <w:t>местного</w:t>
            </w:r>
            <w:r w:rsidRPr="007F6BB0">
              <w:rPr>
                <w:sz w:val="28"/>
                <w:szCs w:val="28"/>
              </w:rPr>
              <w:t xml:space="preserve"> бюджета по заработной плате получателей бюджетных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рублей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CB" w:rsidRPr="007F6BB0" w:rsidRDefault="008E30CB" w:rsidP="008E1CA5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-</w:t>
            </w:r>
          </w:p>
        </w:tc>
      </w:tr>
    </w:tbl>
    <w:p w:rsidR="00936A73" w:rsidRDefault="00936A73" w:rsidP="001A013F">
      <w:pPr>
        <w:widowControl w:val="0"/>
        <w:jc w:val="both"/>
        <w:rPr>
          <w:rFonts w:ascii="Calibri" w:hAnsi="Calibri" w:cs="Calibri"/>
        </w:rPr>
      </w:pPr>
    </w:p>
    <w:p w:rsidR="00936A73" w:rsidRDefault="00936A73" w:rsidP="00E865AD">
      <w:pPr>
        <w:widowControl w:val="0"/>
        <w:ind w:firstLine="540"/>
        <w:jc w:val="both"/>
        <w:rPr>
          <w:rFonts w:ascii="Calibri" w:hAnsi="Calibri" w:cs="Calibri"/>
        </w:rPr>
      </w:pPr>
    </w:p>
    <w:p w:rsidR="00E865AD" w:rsidRDefault="00E865AD" w:rsidP="00E865AD">
      <w:pPr>
        <w:widowControl w:val="0"/>
        <w:ind w:firstLine="540"/>
        <w:jc w:val="both"/>
        <w:rPr>
          <w:rFonts w:ascii="Calibri" w:hAnsi="Calibri" w:cs="Calibri"/>
        </w:rPr>
      </w:pPr>
      <w:bookmarkStart w:id="0" w:name="Par536"/>
      <w:bookmarkStart w:id="1" w:name="Par561"/>
      <w:bookmarkStart w:id="2" w:name="Par580"/>
      <w:bookmarkEnd w:id="0"/>
      <w:bookmarkEnd w:id="1"/>
      <w:bookmarkEnd w:id="2"/>
    </w:p>
    <w:p w:rsidR="000E6F70" w:rsidRPr="000E6F70" w:rsidRDefault="000E6F70" w:rsidP="000E6F70">
      <w:bookmarkStart w:id="3" w:name="Par594"/>
      <w:bookmarkEnd w:id="3"/>
    </w:p>
    <w:p w:rsidR="000E6F70" w:rsidRPr="000E6F70" w:rsidRDefault="000E6F70" w:rsidP="000E6F70"/>
    <w:p w:rsidR="00275B2C" w:rsidRPr="000E6F70" w:rsidRDefault="000E6F70" w:rsidP="001A013F">
      <w:pPr>
        <w:tabs>
          <w:tab w:val="left" w:pos="936"/>
        </w:tabs>
        <w:sectPr w:rsidR="00275B2C" w:rsidRPr="000E6F70" w:rsidSect="001A013F">
          <w:headerReference w:type="even" r:id="rId8"/>
          <w:headerReference w:type="default" r:id="rId9"/>
          <w:footerReference w:type="even" r:id="rId10"/>
          <w:footerReference w:type="default" r:id="rId11"/>
          <w:pgSz w:w="16838" w:h="11906" w:orient="landscape"/>
          <w:pgMar w:top="709" w:right="1134" w:bottom="850" w:left="1134" w:header="708" w:footer="708" w:gutter="0"/>
          <w:pgNumType w:start="1"/>
          <w:cols w:space="708"/>
          <w:titlePg/>
          <w:docGrid w:linePitch="360"/>
        </w:sectPr>
      </w:pPr>
      <w:r>
        <w:tab/>
      </w:r>
    </w:p>
    <w:p w:rsidR="001A013F" w:rsidRDefault="001A013F" w:rsidP="001A013F">
      <w:pPr>
        <w:widowControl w:val="0"/>
        <w:rPr>
          <w:sz w:val="24"/>
          <w:szCs w:val="24"/>
        </w:rPr>
      </w:pPr>
    </w:p>
    <w:p w:rsidR="00A96234" w:rsidRDefault="00A96234" w:rsidP="001A013F">
      <w:pPr>
        <w:widowControl w:val="0"/>
        <w:rPr>
          <w:sz w:val="24"/>
          <w:szCs w:val="24"/>
        </w:rPr>
      </w:pPr>
    </w:p>
    <w:p w:rsidR="00A96234" w:rsidRPr="00D51CF7" w:rsidRDefault="00A96234" w:rsidP="00A96234">
      <w:pPr>
        <w:widowControl w:val="0"/>
        <w:ind w:firstLine="88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ПРИЛОЖЕНИЕ № 2</w:t>
      </w:r>
    </w:p>
    <w:p w:rsidR="00A96234" w:rsidRDefault="00A96234" w:rsidP="00A96234">
      <w:pPr>
        <w:ind w:left="8789" w:firstLine="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D51CF7">
        <w:rPr>
          <w:sz w:val="24"/>
          <w:szCs w:val="24"/>
        </w:rPr>
        <w:t xml:space="preserve">к </w:t>
      </w:r>
      <w:r w:rsidRPr="006F30D6">
        <w:rPr>
          <w:sz w:val="24"/>
          <w:szCs w:val="24"/>
        </w:rPr>
        <w:t>муниципальной программ</w:t>
      </w:r>
      <w:r>
        <w:rPr>
          <w:sz w:val="24"/>
          <w:szCs w:val="24"/>
        </w:rPr>
        <w:t xml:space="preserve">е       </w:t>
      </w:r>
    </w:p>
    <w:p w:rsidR="00A96234" w:rsidRDefault="00A96234" w:rsidP="00A96234">
      <w:pPr>
        <w:ind w:left="8789" w:firstLine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6F30D6">
        <w:rPr>
          <w:sz w:val="24"/>
          <w:szCs w:val="24"/>
        </w:rPr>
        <w:t>«</w:t>
      </w:r>
      <w:r>
        <w:rPr>
          <w:sz w:val="24"/>
          <w:szCs w:val="24"/>
        </w:rPr>
        <w:t>Управление муниципальными</w:t>
      </w:r>
      <w:r w:rsidRPr="00844C1B">
        <w:rPr>
          <w:sz w:val="24"/>
          <w:szCs w:val="24"/>
        </w:rPr>
        <w:t xml:space="preserve"> </w:t>
      </w:r>
      <w:r>
        <w:rPr>
          <w:sz w:val="24"/>
          <w:szCs w:val="24"/>
        </w:rPr>
        <w:t>финансами</w:t>
      </w:r>
    </w:p>
    <w:p w:rsidR="00A96234" w:rsidRDefault="00A96234" w:rsidP="00A9623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Пинежского</w:t>
      </w:r>
      <w:proofErr w:type="spellEnd"/>
      <w:r w:rsidRPr="00CD737B">
        <w:rPr>
          <w:sz w:val="24"/>
          <w:szCs w:val="24"/>
        </w:rPr>
        <w:t xml:space="preserve"> </w:t>
      </w:r>
      <w:r w:rsidRPr="005B1DD1">
        <w:rPr>
          <w:sz w:val="24"/>
          <w:szCs w:val="24"/>
        </w:rPr>
        <w:t>муниципального</w:t>
      </w:r>
    </w:p>
    <w:p w:rsidR="00A96234" w:rsidRPr="006F30D6" w:rsidRDefault="00A96234" w:rsidP="00A96234">
      <w:pPr>
        <w:ind w:left="10206" w:hanging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округа Архангельской области</w:t>
      </w:r>
      <w:r w:rsidRPr="006F30D6">
        <w:rPr>
          <w:sz w:val="24"/>
          <w:szCs w:val="24"/>
        </w:rPr>
        <w:t>»</w:t>
      </w:r>
      <w:r w:rsidRPr="006F30D6">
        <w:rPr>
          <w:sz w:val="24"/>
          <w:szCs w:val="24"/>
        </w:rPr>
        <w:tab/>
      </w:r>
    </w:p>
    <w:p w:rsidR="00A96234" w:rsidRDefault="00A96234" w:rsidP="00A96234">
      <w:pPr>
        <w:jc w:val="center"/>
      </w:pPr>
    </w:p>
    <w:p w:rsidR="00A96234" w:rsidRDefault="00A96234" w:rsidP="00A96234">
      <w:pPr>
        <w:jc w:val="center"/>
        <w:rPr>
          <w:b/>
          <w:sz w:val="28"/>
          <w:szCs w:val="28"/>
        </w:rPr>
      </w:pPr>
    </w:p>
    <w:p w:rsidR="00A96234" w:rsidRPr="00701910" w:rsidRDefault="00A96234" w:rsidP="00A96234">
      <w:pPr>
        <w:jc w:val="center"/>
        <w:rPr>
          <w:b/>
          <w:sz w:val="28"/>
          <w:szCs w:val="28"/>
        </w:rPr>
      </w:pPr>
      <w:r w:rsidRPr="00701910">
        <w:rPr>
          <w:b/>
          <w:sz w:val="28"/>
          <w:szCs w:val="28"/>
        </w:rPr>
        <w:t>РЕСУРСНОЕ ОБЕСПЕЧЕНИЕ</w:t>
      </w:r>
    </w:p>
    <w:p w:rsidR="00A96234" w:rsidRPr="0042354A" w:rsidRDefault="00A96234" w:rsidP="00A96234">
      <w:pPr>
        <w:jc w:val="center"/>
        <w:rPr>
          <w:b/>
          <w:sz w:val="28"/>
          <w:szCs w:val="28"/>
        </w:rPr>
      </w:pPr>
      <w:r w:rsidRPr="00701910">
        <w:rPr>
          <w:b/>
          <w:sz w:val="28"/>
          <w:szCs w:val="28"/>
        </w:rPr>
        <w:t xml:space="preserve">реализации </w:t>
      </w:r>
      <w:r>
        <w:rPr>
          <w:b/>
          <w:sz w:val="28"/>
          <w:szCs w:val="28"/>
        </w:rPr>
        <w:t>муниципальной программы</w:t>
      </w:r>
    </w:p>
    <w:p w:rsidR="00A96234" w:rsidRDefault="00A96234" w:rsidP="00A96234">
      <w:pPr>
        <w:jc w:val="center"/>
        <w:rPr>
          <w:b/>
          <w:sz w:val="28"/>
        </w:rPr>
      </w:pPr>
      <w:r w:rsidRPr="0046588A">
        <w:rPr>
          <w:b/>
          <w:sz w:val="28"/>
        </w:rPr>
        <w:t xml:space="preserve"> «</w:t>
      </w:r>
      <w:r>
        <w:rPr>
          <w:b/>
          <w:sz w:val="28"/>
          <w:szCs w:val="28"/>
        </w:rPr>
        <w:t xml:space="preserve">Управление муниципальными финансами </w:t>
      </w:r>
      <w:proofErr w:type="spellStart"/>
      <w:r w:rsidRPr="0046588A">
        <w:rPr>
          <w:b/>
          <w:sz w:val="28"/>
          <w:szCs w:val="28"/>
        </w:rPr>
        <w:t>Пинежского</w:t>
      </w:r>
      <w:proofErr w:type="spellEnd"/>
      <w:r w:rsidRPr="004658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округа Архангельской области</w:t>
      </w:r>
      <w:r w:rsidRPr="0046588A">
        <w:rPr>
          <w:b/>
          <w:sz w:val="28"/>
        </w:rPr>
        <w:t>»</w:t>
      </w:r>
      <w:r>
        <w:rPr>
          <w:b/>
          <w:sz w:val="28"/>
        </w:rPr>
        <w:t xml:space="preserve"> </w:t>
      </w:r>
    </w:p>
    <w:p w:rsidR="00A96234" w:rsidRPr="00D51CF7" w:rsidRDefault="00A96234" w:rsidP="00A96234">
      <w:pPr>
        <w:jc w:val="center"/>
        <w:rPr>
          <w:b/>
          <w:sz w:val="28"/>
          <w:szCs w:val="28"/>
        </w:rPr>
      </w:pPr>
      <w:r>
        <w:rPr>
          <w:b/>
          <w:sz w:val="28"/>
        </w:rPr>
        <w:t>за счет средств местного бюджета</w:t>
      </w:r>
      <w:r w:rsidR="00BE17F4">
        <w:rPr>
          <w:b/>
          <w:sz w:val="28"/>
        </w:rPr>
        <w:t xml:space="preserve"> (</w:t>
      </w:r>
      <w:r w:rsidR="00BE17F4" w:rsidRPr="00ED5529">
        <w:rPr>
          <w:i/>
          <w:sz w:val="22"/>
          <w:szCs w:val="22"/>
        </w:rPr>
        <w:t>в редакции постановления администрации от 05.08.2024 №0222-па</w:t>
      </w:r>
      <w:r w:rsidR="00A879F3">
        <w:rPr>
          <w:i/>
          <w:sz w:val="22"/>
          <w:szCs w:val="22"/>
        </w:rPr>
        <w:t>, от 07.11.2024 №0466-па</w:t>
      </w:r>
      <w:r w:rsidR="00B74541">
        <w:rPr>
          <w:i/>
          <w:sz w:val="22"/>
          <w:szCs w:val="22"/>
        </w:rPr>
        <w:t>, от 17.01.2025 №0010-па</w:t>
      </w:r>
      <w:r w:rsidR="00BE17F4" w:rsidRPr="00ED5529">
        <w:rPr>
          <w:i/>
          <w:sz w:val="22"/>
          <w:szCs w:val="22"/>
        </w:rPr>
        <w:t>)</w:t>
      </w:r>
    </w:p>
    <w:p w:rsidR="00A96234" w:rsidRPr="00701910" w:rsidRDefault="00A96234" w:rsidP="00A96234">
      <w:pPr>
        <w:jc w:val="center"/>
        <w:rPr>
          <w:b/>
          <w:sz w:val="28"/>
          <w:szCs w:val="28"/>
        </w:rPr>
      </w:pPr>
    </w:p>
    <w:p w:rsidR="00A96234" w:rsidRPr="00701910" w:rsidRDefault="00A96234" w:rsidP="00A96234">
      <w:pPr>
        <w:jc w:val="center"/>
        <w:rPr>
          <w:sz w:val="28"/>
          <w:szCs w:val="28"/>
        </w:rPr>
      </w:pPr>
    </w:p>
    <w:p w:rsidR="00A96234" w:rsidRDefault="00A96234" w:rsidP="00A96234">
      <w:pPr>
        <w:rPr>
          <w:sz w:val="28"/>
          <w:szCs w:val="28"/>
        </w:rPr>
      </w:pPr>
      <w:r w:rsidRPr="00D51CF7">
        <w:rPr>
          <w:sz w:val="28"/>
          <w:szCs w:val="28"/>
        </w:rPr>
        <w:t xml:space="preserve">Ответственный исполнитель – </w:t>
      </w:r>
      <w:r>
        <w:rPr>
          <w:sz w:val="28"/>
          <w:szCs w:val="28"/>
        </w:rPr>
        <w:t>комитет по финансам.</w:t>
      </w:r>
    </w:p>
    <w:p w:rsidR="00A96234" w:rsidRDefault="00A96234" w:rsidP="00A96234">
      <w:pPr>
        <w:jc w:val="center"/>
        <w:rPr>
          <w:sz w:val="28"/>
          <w:szCs w:val="28"/>
        </w:rPr>
      </w:pPr>
    </w:p>
    <w:tbl>
      <w:tblPr>
        <w:tblW w:w="14991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2898"/>
        <w:gridCol w:w="107"/>
        <w:gridCol w:w="3193"/>
        <w:gridCol w:w="107"/>
        <w:gridCol w:w="2161"/>
        <w:gridCol w:w="107"/>
        <w:gridCol w:w="1243"/>
        <w:gridCol w:w="1559"/>
        <w:gridCol w:w="1560"/>
        <w:gridCol w:w="1276"/>
        <w:gridCol w:w="673"/>
      </w:tblGrid>
      <w:tr w:rsidR="007D626E" w:rsidTr="007D626E">
        <w:trPr>
          <w:gridBefore w:val="1"/>
          <w:wBefore w:w="107" w:type="dxa"/>
          <w:trHeight w:val="100"/>
        </w:trPr>
        <w:tc>
          <w:tcPr>
            <w:tcW w:w="3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7D626E" w:rsidRDefault="007D626E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7D626E">
              <w:rPr>
                <w:sz w:val="24"/>
                <w:szCs w:val="24"/>
              </w:rPr>
              <w:t>Статус</w:t>
            </w:r>
          </w:p>
        </w:tc>
        <w:tc>
          <w:tcPr>
            <w:tcW w:w="3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7D626E" w:rsidRDefault="007D626E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7D626E">
              <w:rPr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7D626E" w:rsidRDefault="007D626E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7D626E">
              <w:rPr>
                <w:sz w:val="24"/>
                <w:szCs w:val="24"/>
              </w:rPr>
              <w:t>Ответственный исполнитель, соисполнитель муниципальной программы (подпрограммы)</w:t>
            </w:r>
          </w:p>
        </w:tc>
        <w:tc>
          <w:tcPr>
            <w:tcW w:w="6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7D626E" w:rsidRDefault="007D626E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7D626E">
              <w:rPr>
                <w:sz w:val="24"/>
                <w:szCs w:val="24"/>
              </w:rPr>
              <w:t>Расходы местного бюджета, тыс. рублей</w:t>
            </w:r>
          </w:p>
        </w:tc>
      </w:tr>
      <w:tr w:rsidR="007D626E" w:rsidTr="007D626E">
        <w:trPr>
          <w:gridAfter w:val="1"/>
          <w:wAfter w:w="673" w:type="dxa"/>
          <w:trHeight w:val="100"/>
        </w:trPr>
        <w:tc>
          <w:tcPr>
            <w:tcW w:w="3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C32689" w:rsidRDefault="007D626E" w:rsidP="008E1CA5">
            <w:pPr>
              <w:widowControl w:val="0"/>
              <w:ind w:firstLine="540"/>
              <w:jc w:val="both"/>
            </w:pPr>
          </w:p>
        </w:tc>
        <w:tc>
          <w:tcPr>
            <w:tcW w:w="3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C32689" w:rsidRDefault="007D626E" w:rsidP="008E1CA5">
            <w:pPr>
              <w:widowControl w:val="0"/>
              <w:ind w:firstLine="540"/>
              <w:jc w:val="both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C32689" w:rsidRDefault="007D626E" w:rsidP="008E1CA5">
            <w:pPr>
              <w:widowControl w:val="0"/>
              <w:ind w:firstLine="540"/>
              <w:jc w:val="both"/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Default="007D626E" w:rsidP="008E1CA5">
            <w:pPr>
              <w:widowControl w:val="0"/>
              <w:jc w:val="center"/>
            </w:pPr>
          </w:p>
          <w:p w:rsidR="007D626E" w:rsidRDefault="007D626E" w:rsidP="008E1CA5">
            <w:pPr>
              <w:widowControl w:val="0"/>
              <w:jc w:val="center"/>
            </w:pPr>
          </w:p>
          <w:p w:rsidR="007D626E" w:rsidRPr="00C32689" w:rsidRDefault="007D626E" w:rsidP="008E1CA5">
            <w:pPr>
              <w:widowControl w:val="0"/>
              <w:jc w:val="center"/>
            </w:pPr>
            <w:r>
              <w:t>2024</w:t>
            </w:r>
            <w:r w:rsidRPr="00C32689"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Default="007D626E" w:rsidP="008E1CA5">
            <w:pPr>
              <w:widowControl w:val="0"/>
              <w:jc w:val="center"/>
            </w:pPr>
          </w:p>
          <w:p w:rsidR="007D626E" w:rsidRDefault="007D626E" w:rsidP="008E1CA5">
            <w:pPr>
              <w:widowControl w:val="0"/>
              <w:jc w:val="center"/>
            </w:pPr>
          </w:p>
          <w:p w:rsidR="007D626E" w:rsidRPr="00C32689" w:rsidRDefault="007D626E" w:rsidP="008E1CA5">
            <w:pPr>
              <w:widowControl w:val="0"/>
              <w:jc w:val="center"/>
            </w:pPr>
            <w:r>
              <w:t>2025</w:t>
            </w:r>
            <w:r w:rsidRPr="00C32689"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Default="007D626E" w:rsidP="008E1CA5">
            <w:pPr>
              <w:widowControl w:val="0"/>
              <w:jc w:val="center"/>
            </w:pPr>
          </w:p>
          <w:p w:rsidR="007D626E" w:rsidRDefault="007D626E" w:rsidP="008E1CA5">
            <w:pPr>
              <w:widowControl w:val="0"/>
              <w:jc w:val="center"/>
            </w:pPr>
          </w:p>
          <w:p w:rsidR="007D626E" w:rsidRPr="00C32689" w:rsidRDefault="007D626E" w:rsidP="008E1CA5">
            <w:pPr>
              <w:widowControl w:val="0"/>
              <w:jc w:val="center"/>
            </w:pPr>
            <w:r>
              <w:t>2026</w:t>
            </w:r>
            <w:r w:rsidRPr="00C32689"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6E" w:rsidRDefault="007D626E" w:rsidP="008E1CA5">
            <w:pPr>
              <w:widowControl w:val="0"/>
              <w:jc w:val="center"/>
            </w:pPr>
          </w:p>
          <w:p w:rsidR="007D626E" w:rsidRDefault="007D626E" w:rsidP="008E1CA5">
            <w:pPr>
              <w:widowControl w:val="0"/>
              <w:jc w:val="center"/>
            </w:pPr>
          </w:p>
          <w:p w:rsidR="007D626E" w:rsidRDefault="007D626E" w:rsidP="008E1CA5">
            <w:pPr>
              <w:widowControl w:val="0"/>
              <w:jc w:val="center"/>
            </w:pPr>
            <w:r>
              <w:t>2027</w:t>
            </w:r>
            <w:r w:rsidRPr="00C32689">
              <w:t xml:space="preserve"> г.</w:t>
            </w:r>
          </w:p>
        </w:tc>
      </w:tr>
      <w:tr w:rsidR="007D626E" w:rsidRPr="00C32689" w:rsidTr="007D626E">
        <w:trPr>
          <w:gridAfter w:val="1"/>
          <w:wAfter w:w="673" w:type="dxa"/>
          <w:trHeight w:val="50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C32689" w:rsidRDefault="007D626E" w:rsidP="008E1CA5">
            <w:pPr>
              <w:widowControl w:val="0"/>
              <w:jc w:val="center"/>
            </w:pPr>
            <w:r w:rsidRPr="00C32689">
              <w:t>1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C32689" w:rsidRDefault="007D626E" w:rsidP="008E1CA5">
            <w:pPr>
              <w:widowControl w:val="0"/>
              <w:jc w:val="center"/>
            </w:pPr>
            <w:r w:rsidRPr="00C32689"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C32689" w:rsidRDefault="007D626E" w:rsidP="008E1CA5">
            <w:pPr>
              <w:widowControl w:val="0"/>
              <w:jc w:val="center"/>
            </w:pPr>
            <w:r w:rsidRPr="00C32689">
              <w:t>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C32689" w:rsidRDefault="007D626E" w:rsidP="008E1CA5">
            <w:pPr>
              <w:widowControl w:val="0"/>
              <w:jc w:val="center"/>
            </w:pPr>
            <w:r w:rsidRPr="00C32689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C32689" w:rsidRDefault="007D626E" w:rsidP="008E1CA5">
            <w:pPr>
              <w:widowControl w:val="0"/>
              <w:jc w:val="center"/>
            </w:pPr>
            <w:r w:rsidRPr="00C32689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C32689" w:rsidRDefault="007D626E" w:rsidP="008E1CA5">
            <w:pPr>
              <w:widowControl w:val="0"/>
              <w:jc w:val="center"/>
            </w:pPr>
            <w:r w:rsidRPr="00C32689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6E" w:rsidRPr="00C32689" w:rsidRDefault="007D626E" w:rsidP="008E1CA5">
            <w:pPr>
              <w:widowControl w:val="0"/>
              <w:jc w:val="center"/>
            </w:pPr>
            <w:r>
              <w:t>7</w:t>
            </w:r>
          </w:p>
        </w:tc>
      </w:tr>
      <w:tr w:rsidR="007D626E" w:rsidRPr="00FA4B45" w:rsidTr="007D626E">
        <w:trPr>
          <w:gridAfter w:val="1"/>
          <w:wAfter w:w="673" w:type="dxa"/>
          <w:trHeight w:val="200"/>
        </w:trPr>
        <w:tc>
          <w:tcPr>
            <w:tcW w:w="3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C32689" w:rsidRDefault="007D626E" w:rsidP="008E1CA5">
            <w:pPr>
              <w:widowControl w:val="0"/>
            </w:pPr>
            <w:r w:rsidRPr="00C32689">
              <w:t>1. Муниципальная программа</w:t>
            </w:r>
          </w:p>
        </w:tc>
        <w:tc>
          <w:tcPr>
            <w:tcW w:w="3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C32689" w:rsidRDefault="007D626E" w:rsidP="008E1CA5">
            <w:pPr>
              <w:widowControl w:val="0"/>
            </w:pPr>
            <w:r w:rsidRPr="00C32689">
              <w:t xml:space="preserve">«Управление муниципальными финансами </w:t>
            </w:r>
            <w:proofErr w:type="spellStart"/>
            <w:r w:rsidRPr="00C32689">
              <w:t>Пинежского</w:t>
            </w:r>
            <w:proofErr w:type="spellEnd"/>
            <w:r w:rsidRPr="00C32689">
              <w:t xml:space="preserve"> </w:t>
            </w:r>
            <w:r w:rsidRPr="00C32689">
              <w:lastRenderedPageBreak/>
              <w:t xml:space="preserve">муниципального </w:t>
            </w:r>
            <w:r>
              <w:t>округа Архангельской области</w:t>
            </w:r>
            <w:r w:rsidRPr="00C32689"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C32689" w:rsidRDefault="007D626E" w:rsidP="008E1CA5">
            <w:pPr>
              <w:widowControl w:val="0"/>
            </w:pPr>
            <w:r w:rsidRPr="00C32689">
              <w:lastRenderedPageBreak/>
              <w:t>всего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Default="007D626E" w:rsidP="00B74541">
            <w:pPr>
              <w:jc w:val="center"/>
            </w:pPr>
            <w:r w:rsidRPr="00C70195">
              <w:t>16</w:t>
            </w:r>
            <w:r w:rsidR="00B74541">
              <w:t> 262,4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FA4B45" w:rsidRDefault="007D626E" w:rsidP="008E1CA5">
            <w:pPr>
              <w:jc w:val="center"/>
            </w:pPr>
            <w:r w:rsidRPr="00FA4B45">
              <w:t>16</w:t>
            </w:r>
            <w:r>
              <w:t> 112,6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FA4B45" w:rsidRDefault="007D626E" w:rsidP="008E1CA5">
            <w:pPr>
              <w:jc w:val="center"/>
            </w:pPr>
            <w:r w:rsidRPr="00FA4B45">
              <w:t>16</w:t>
            </w:r>
            <w:r>
              <w:t> 112,6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6E" w:rsidRPr="00FA4B45" w:rsidRDefault="007D626E" w:rsidP="008E1CA5">
            <w:pPr>
              <w:jc w:val="center"/>
            </w:pPr>
            <w:r w:rsidRPr="00FA4B45">
              <w:t>16</w:t>
            </w:r>
            <w:r>
              <w:t> 112,6</w:t>
            </w:r>
          </w:p>
        </w:tc>
      </w:tr>
      <w:tr w:rsidR="007D626E" w:rsidRPr="00FA4B45" w:rsidTr="007D626E">
        <w:trPr>
          <w:gridAfter w:val="1"/>
          <w:wAfter w:w="673" w:type="dxa"/>
          <w:trHeight w:val="200"/>
        </w:trPr>
        <w:tc>
          <w:tcPr>
            <w:tcW w:w="30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C32689" w:rsidRDefault="007D626E" w:rsidP="008E1CA5">
            <w:pPr>
              <w:widowControl w:val="0"/>
              <w:ind w:firstLine="540"/>
              <w:jc w:val="both"/>
            </w:pPr>
          </w:p>
        </w:tc>
        <w:tc>
          <w:tcPr>
            <w:tcW w:w="33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C32689" w:rsidRDefault="007D626E" w:rsidP="008E1CA5">
            <w:pPr>
              <w:widowControl w:val="0"/>
              <w:ind w:firstLine="540"/>
              <w:jc w:val="both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C32689" w:rsidRDefault="007D626E" w:rsidP="008E1CA5">
            <w:pPr>
              <w:widowControl w:val="0"/>
            </w:pPr>
            <w:r w:rsidRPr="00C32689">
              <w:t>в том числе: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414D02" w:rsidRDefault="007D626E" w:rsidP="008E1CA5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FA4B45" w:rsidRDefault="007D626E" w:rsidP="008E1CA5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FA4B45" w:rsidRDefault="007D626E" w:rsidP="008E1CA5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6E" w:rsidRPr="00FA4B45" w:rsidRDefault="007D626E" w:rsidP="008E1CA5">
            <w:pPr>
              <w:widowControl w:val="0"/>
              <w:jc w:val="center"/>
            </w:pPr>
          </w:p>
        </w:tc>
      </w:tr>
      <w:tr w:rsidR="007D626E" w:rsidRPr="00FA4B45" w:rsidTr="007D626E">
        <w:trPr>
          <w:gridAfter w:val="1"/>
          <w:wAfter w:w="673" w:type="dxa"/>
          <w:trHeight w:val="911"/>
        </w:trPr>
        <w:tc>
          <w:tcPr>
            <w:tcW w:w="30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C32689" w:rsidRDefault="007D626E" w:rsidP="008E1CA5">
            <w:pPr>
              <w:widowControl w:val="0"/>
              <w:ind w:firstLine="540"/>
              <w:jc w:val="both"/>
            </w:pPr>
          </w:p>
        </w:tc>
        <w:tc>
          <w:tcPr>
            <w:tcW w:w="33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C32689" w:rsidRDefault="007D626E" w:rsidP="008E1CA5">
            <w:pPr>
              <w:widowControl w:val="0"/>
              <w:ind w:firstLine="540"/>
              <w:jc w:val="both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C32689" w:rsidRDefault="007D626E" w:rsidP="008E1CA5">
            <w:pPr>
              <w:widowControl w:val="0"/>
            </w:pPr>
            <w:r w:rsidRPr="00C32689">
              <w:t xml:space="preserve">ответственный исполнитель комитет </w:t>
            </w:r>
            <w:proofErr w:type="gramStart"/>
            <w:r w:rsidRPr="00C32689">
              <w:t>по  финансам</w:t>
            </w:r>
            <w:proofErr w:type="gramEnd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Default="007D626E" w:rsidP="008E1CA5">
            <w:pPr>
              <w:jc w:val="center"/>
            </w:pPr>
          </w:p>
          <w:p w:rsidR="007D626E" w:rsidRDefault="007D626E" w:rsidP="00B74541">
            <w:pPr>
              <w:jc w:val="center"/>
            </w:pPr>
            <w:r>
              <w:t>16</w:t>
            </w:r>
            <w:r w:rsidR="00B74541">
              <w:t> 262,4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FA4B45" w:rsidRDefault="007D626E" w:rsidP="008E1CA5">
            <w:pPr>
              <w:jc w:val="center"/>
            </w:pPr>
          </w:p>
          <w:p w:rsidR="007D626E" w:rsidRPr="00FA4B45" w:rsidRDefault="007D626E" w:rsidP="008E1CA5">
            <w:pPr>
              <w:jc w:val="center"/>
            </w:pPr>
            <w:r w:rsidRPr="00FA4B45">
              <w:t>16</w:t>
            </w:r>
            <w:r>
              <w:t> 112,6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626E" w:rsidRPr="00FA4B45" w:rsidRDefault="007D626E" w:rsidP="008E1CA5">
            <w:pPr>
              <w:jc w:val="center"/>
            </w:pPr>
          </w:p>
          <w:p w:rsidR="007D626E" w:rsidRPr="00FA4B45" w:rsidRDefault="007D626E" w:rsidP="008E1CA5">
            <w:pPr>
              <w:jc w:val="center"/>
            </w:pPr>
            <w:r w:rsidRPr="00FA4B45">
              <w:t>16</w:t>
            </w:r>
            <w:r>
              <w:t> 112,6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6E" w:rsidRPr="00FA4B45" w:rsidRDefault="007D626E" w:rsidP="008E1CA5">
            <w:pPr>
              <w:jc w:val="center"/>
            </w:pPr>
          </w:p>
          <w:p w:rsidR="007D626E" w:rsidRPr="00FA4B45" w:rsidRDefault="007D626E" w:rsidP="008E1CA5">
            <w:pPr>
              <w:jc w:val="center"/>
            </w:pPr>
            <w:r w:rsidRPr="00FA4B45">
              <w:t>16</w:t>
            </w:r>
            <w:r>
              <w:t> 112,6</w:t>
            </w:r>
          </w:p>
        </w:tc>
      </w:tr>
    </w:tbl>
    <w:p w:rsidR="00A96234" w:rsidRDefault="00A96234" w:rsidP="00A96234"/>
    <w:p w:rsidR="00A96234" w:rsidRDefault="00A96234" w:rsidP="001A013F">
      <w:pPr>
        <w:widowControl w:val="0"/>
        <w:ind w:firstLine="8820"/>
        <w:jc w:val="center"/>
        <w:rPr>
          <w:sz w:val="24"/>
          <w:szCs w:val="24"/>
        </w:rPr>
      </w:pPr>
    </w:p>
    <w:p w:rsidR="00275B2C" w:rsidRPr="00D51CF7" w:rsidRDefault="001A013F" w:rsidP="001A013F">
      <w:pPr>
        <w:widowControl w:val="0"/>
        <w:ind w:firstLine="88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275B2C">
        <w:rPr>
          <w:sz w:val="24"/>
          <w:szCs w:val="24"/>
        </w:rPr>
        <w:t xml:space="preserve">ПРИЛОЖЕНИЕ № </w:t>
      </w:r>
      <w:r w:rsidR="00A96234">
        <w:rPr>
          <w:sz w:val="24"/>
          <w:szCs w:val="24"/>
        </w:rPr>
        <w:t>3</w:t>
      </w:r>
    </w:p>
    <w:p w:rsidR="00B04C41" w:rsidRDefault="001A013F" w:rsidP="00B04C41">
      <w:pPr>
        <w:ind w:left="8789" w:firstLine="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04C41" w:rsidRPr="00D51CF7">
        <w:rPr>
          <w:sz w:val="24"/>
          <w:szCs w:val="24"/>
        </w:rPr>
        <w:t xml:space="preserve">к </w:t>
      </w:r>
      <w:r w:rsidR="00B04C41" w:rsidRPr="006F30D6">
        <w:rPr>
          <w:sz w:val="24"/>
          <w:szCs w:val="24"/>
        </w:rPr>
        <w:t>муниципальной программ</w:t>
      </w:r>
      <w:r w:rsidR="00B04C41">
        <w:rPr>
          <w:sz w:val="24"/>
          <w:szCs w:val="24"/>
        </w:rPr>
        <w:t xml:space="preserve">е       </w:t>
      </w:r>
    </w:p>
    <w:p w:rsidR="00B04C41" w:rsidRDefault="00B04C41" w:rsidP="00B04C41">
      <w:pPr>
        <w:ind w:left="8789" w:firstLine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6F30D6">
        <w:rPr>
          <w:sz w:val="24"/>
          <w:szCs w:val="24"/>
        </w:rPr>
        <w:t>«</w:t>
      </w:r>
      <w:r>
        <w:rPr>
          <w:sz w:val="24"/>
          <w:szCs w:val="24"/>
        </w:rPr>
        <w:t>Управление муниципальными</w:t>
      </w:r>
      <w:r w:rsidRPr="00844C1B">
        <w:rPr>
          <w:sz w:val="24"/>
          <w:szCs w:val="24"/>
        </w:rPr>
        <w:t xml:space="preserve"> </w:t>
      </w:r>
      <w:r>
        <w:rPr>
          <w:sz w:val="24"/>
          <w:szCs w:val="24"/>
        </w:rPr>
        <w:t>финансами</w:t>
      </w:r>
    </w:p>
    <w:p w:rsidR="00B04C41" w:rsidRDefault="00B04C41" w:rsidP="00B04C4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Пинежского</w:t>
      </w:r>
      <w:proofErr w:type="spellEnd"/>
      <w:r w:rsidRPr="00CD737B">
        <w:rPr>
          <w:sz w:val="24"/>
          <w:szCs w:val="24"/>
        </w:rPr>
        <w:t xml:space="preserve"> </w:t>
      </w:r>
      <w:r w:rsidRPr="005B1DD1">
        <w:rPr>
          <w:sz w:val="24"/>
          <w:szCs w:val="24"/>
        </w:rPr>
        <w:t>муниципального</w:t>
      </w:r>
    </w:p>
    <w:p w:rsidR="00062380" w:rsidRPr="008020C8" w:rsidRDefault="00B04C41" w:rsidP="00B04C41">
      <w:pPr>
        <w:ind w:left="106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округа Архангельской области</w:t>
      </w:r>
      <w:r w:rsidRPr="006F30D6">
        <w:rPr>
          <w:sz w:val="24"/>
          <w:szCs w:val="24"/>
        </w:rPr>
        <w:t>»</w:t>
      </w:r>
      <w:r w:rsidR="00062380" w:rsidRPr="008020C8">
        <w:rPr>
          <w:sz w:val="24"/>
          <w:szCs w:val="24"/>
        </w:rPr>
        <w:tab/>
      </w:r>
    </w:p>
    <w:p w:rsidR="00275B2C" w:rsidRDefault="00275B2C" w:rsidP="00062380">
      <w:pPr>
        <w:ind w:left="10620"/>
      </w:pPr>
    </w:p>
    <w:p w:rsidR="00275B2C" w:rsidRPr="003D0D6E" w:rsidRDefault="00275B2C" w:rsidP="00275B2C">
      <w:pPr>
        <w:jc w:val="center"/>
        <w:rPr>
          <w:sz w:val="26"/>
          <w:szCs w:val="26"/>
        </w:rPr>
      </w:pPr>
    </w:p>
    <w:p w:rsidR="00275B2C" w:rsidRPr="00406AC0" w:rsidRDefault="00275B2C" w:rsidP="00275B2C">
      <w:pPr>
        <w:jc w:val="center"/>
        <w:rPr>
          <w:b/>
          <w:sz w:val="28"/>
          <w:szCs w:val="28"/>
        </w:rPr>
      </w:pPr>
      <w:r w:rsidRPr="00406AC0">
        <w:rPr>
          <w:b/>
          <w:sz w:val="28"/>
          <w:szCs w:val="28"/>
        </w:rPr>
        <w:t>ПЕРЕЧЕНЬ МЕРОПРИЯТИЙ</w:t>
      </w:r>
    </w:p>
    <w:p w:rsidR="00275B2C" w:rsidRPr="0042354A" w:rsidRDefault="00275B2C" w:rsidP="00275B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F55F0" w:rsidRDefault="00062380" w:rsidP="00062380">
      <w:pPr>
        <w:jc w:val="center"/>
        <w:rPr>
          <w:b/>
          <w:sz w:val="28"/>
        </w:rPr>
      </w:pPr>
      <w:r w:rsidRPr="0046588A">
        <w:rPr>
          <w:b/>
          <w:sz w:val="28"/>
        </w:rPr>
        <w:t>«</w:t>
      </w:r>
      <w:r>
        <w:rPr>
          <w:b/>
          <w:sz w:val="28"/>
          <w:szCs w:val="28"/>
        </w:rPr>
        <w:t xml:space="preserve">Управление муниципальными финансами </w:t>
      </w:r>
      <w:proofErr w:type="spellStart"/>
      <w:r w:rsidRPr="0046588A">
        <w:rPr>
          <w:b/>
          <w:sz w:val="28"/>
          <w:szCs w:val="28"/>
        </w:rPr>
        <w:t>Пинежского</w:t>
      </w:r>
      <w:proofErr w:type="spellEnd"/>
      <w:r w:rsidRPr="004658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</w:t>
      </w:r>
      <w:r w:rsidR="00A37249">
        <w:rPr>
          <w:b/>
          <w:sz w:val="28"/>
          <w:szCs w:val="28"/>
        </w:rPr>
        <w:t>округа Архангельской области</w:t>
      </w:r>
      <w:r w:rsidRPr="0046588A">
        <w:rPr>
          <w:b/>
          <w:sz w:val="28"/>
        </w:rPr>
        <w:t>»</w:t>
      </w:r>
    </w:p>
    <w:p w:rsidR="00062380" w:rsidRPr="00D51CF7" w:rsidRDefault="009F55F0" w:rsidP="00062380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 (</w:t>
      </w:r>
      <w:r w:rsidRPr="00ED5529">
        <w:rPr>
          <w:i/>
          <w:sz w:val="22"/>
          <w:szCs w:val="22"/>
        </w:rPr>
        <w:t>в редакции постановления администрации от 05.08.2024 №0222-па</w:t>
      </w:r>
      <w:r w:rsidR="007D626E">
        <w:rPr>
          <w:i/>
          <w:sz w:val="22"/>
          <w:szCs w:val="22"/>
        </w:rPr>
        <w:t>, от 07.11.2024 №0466-па</w:t>
      </w:r>
      <w:r w:rsidR="009D0C57">
        <w:rPr>
          <w:i/>
          <w:sz w:val="22"/>
          <w:szCs w:val="22"/>
        </w:rPr>
        <w:t>, от 17.01.2025и №0010-па</w:t>
      </w:r>
      <w:r w:rsidRPr="00ED5529">
        <w:rPr>
          <w:i/>
          <w:sz w:val="22"/>
          <w:szCs w:val="22"/>
        </w:rPr>
        <w:t>)</w:t>
      </w:r>
    </w:p>
    <w:p w:rsidR="00275B2C" w:rsidRDefault="00275B2C" w:rsidP="00275B2C">
      <w:pPr>
        <w:jc w:val="center"/>
        <w:rPr>
          <w:b/>
          <w:sz w:val="26"/>
          <w:szCs w:val="26"/>
        </w:rPr>
      </w:pPr>
    </w:p>
    <w:p w:rsidR="00CB6749" w:rsidRDefault="00CB6749" w:rsidP="00275B2C">
      <w:pPr>
        <w:jc w:val="center"/>
        <w:rPr>
          <w:b/>
          <w:sz w:val="26"/>
          <w:szCs w:val="26"/>
        </w:rPr>
      </w:pPr>
    </w:p>
    <w:p w:rsidR="00CB6749" w:rsidRDefault="00CB6749" w:rsidP="00275B2C">
      <w:pPr>
        <w:jc w:val="center"/>
        <w:rPr>
          <w:b/>
          <w:sz w:val="26"/>
          <w:szCs w:val="26"/>
        </w:rPr>
      </w:pPr>
    </w:p>
    <w:tbl>
      <w:tblPr>
        <w:tblW w:w="22594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875"/>
        <w:gridCol w:w="1952"/>
        <w:gridCol w:w="1243"/>
        <w:gridCol w:w="1229"/>
        <w:gridCol w:w="1375"/>
        <w:gridCol w:w="1096"/>
        <w:gridCol w:w="1540"/>
        <w:gridCol w:w="2447"/>
        <w:gridCol w:w="1096"/>
        <w:gridCol w:w="1096"/>
        <w:gridCol w:w="1096"/>
        <w:gridCol w:w="1096"/>
        <w:gridCol w:w="1096"/>
        <w:gridCol w:w="1096"/>
      </w:tblGrid>
      <w:tr w:rsidR="00CB6749" w:rsidRPr="00E86238" w:rsidTr="008E1CA5">
        <w:trPr>
          <w:gridAfter w:val="6"/>
          <w:wAfter w:w="6576" w:type="dxa"/>
          <w:trHeight w:val="1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Показатели результата реализации мероприятия по годам</w:t>
            </w:r>
          </w:p>
        </w:tc>
      </w:tr>
      <w:tr w:rsidR="00CB6749" w:rsidRPr="00E86238" w:rsidTr="008E1CA5">
        <w:trPr>
          <w:gridAfter w:val="6"/>
          <w:wAfter w:w="6576" w:type="dxa"/>
          <w:trHeight w:val="1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всего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E8623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E8623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E8623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E86238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B6749" w:rsidRPr="00E86238" w:rsidTr="008E1CA5">
        <w:trPr>
          <w:gridAfter w:val="6"/>
          <w:wAfter w:w="6576" w:type="dxa"/>
          <w:trHeight w:val="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B6749" w:rsidRPr="00E86238" w:rsidTr="008E1CA5">
        <w:trPr>
          <w:gridAfter w:val="6"/>
          <w:wAfter w:w="6576" w:type="dxa"/>
          <w:trHeight w:val="50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Цель - эффективная организация и обеспечение бюджетного процесса</w:t>
            </w:r>
          </w:p>
        </w:tc>
      </w:tr>
      <w:tr w:rsidR="00CB6749" w:rsidRPr="00E86238" w:rsidTr="008E1CA5">
        <w:trPr>
          <w:gridAfter w:val="6"/>
          <w:wAfter w:w="6576" w:type="dxa"/>
          <w:trHeight w:val="50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Задача N 1 - организация бюджетного процесса и нормативного правового регулирования в сфере бюджетного законодательства</w:t>
            </w:r>
          </w:p>
        </w:tc>
      </w:tr>
      <w:tr w:rsidR="00CB6749" w:rsidRPr="00E86238" w:rsidTr="008E1CA5">
        <w:trPr>
          <w:gridAfter w:val="6"/>
          <w:wAfter w:w="6576" w:type="dxa"/>
          <w:trHeight w:val="15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 xml:space="preserve">1.1. Нормативное правовое регулирование в сфере </w:t>
            </w:r>
            <w:r w:rsidRPr="00E86238">
              <w:rPr>
                <w:sz w:val="24"/>
                <w:szCs w:val="24"/>
              </w:rPr>
              <w:lastRenderedPageBreak/>
              <w:t>бюджетного законодательства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lastRenderedPageBreak/>
              <w:t xml:space="preserve">Комитет по финансам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итого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 xml:space="preserve">ревизия </w:t>
            </w:r>
            <w:r>
              <w:rPr>
                <w:sz w:val="24"/>
                <w:szCs w:val="24"/>
              </w:rPr>
              <w:t xml:space="preserve">нормативно-правовых актов </w:t>
            </w:r>
            <w:proofErr w:type="spellStart"/>
            <w:r w:rsidRPr="00E86238">
              <w:rPr>
                <w:sz w:val="24"/>
                <w:szCs w:val="24"/>
              </w:rPr>
              <w:lastRenderedPageBreak/>
              <w:t>Пинежского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муниципального </w:t>
            </w:r>
            <w:r w:rsidRPr="00E862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округа</w:t>
            </w:r>
            <w:proofErr w:type="gramEnd"/>
            <w:r w:rsidRPr="00E862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соответствие бюджетному законодательству</w:t>
            </w:r>
            <w:r w:rsidRPr="00E86238">
              <w:rPr>
                <w:sz w:val="24"/>
                <w:szCs w:val="24"/>
              </w:rPr>
              <w:t xml:space="preserve"> </w:t>
            </w:r>
          </w:p>
        </w:tc>
      </w:tr>
      <w:tr w:rsidR="00CB6749" w:rsidRPr="00E86238" w:rsidTr="008E1CA5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в том числе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B6749" w:rsidRPr="00E86238" w:rsidTr="008E1CA5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B6749" w:rsidRPr="00E86238" w:rsidTr="008E1CA5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E8623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B6749" w:rsidRPr="00E86238" w:rsidTr="008E1CA5">
        <w:trPr>
          <w:gridAfter w:val="6"/>
          <w:wAfter w:w="6576" w:type="dxa"/>
          <w:trHeight w:val="56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 xml:space="preserve">1.2. Организация процесса планирования </w:t>
            </w:r>
            <w:r>
              <w:rPr>
                <w:sz w:val="24"/>
                <w:szCs w:val="24"/>
              </w:rPr>
              <w:t xml:space="preserve">местного бюджета 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Комитет по финансам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итого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 xml:space="preserve">ежегодное составление проекта решения о </w:t>
            </w:r>
            <w:proofErr w:type="gramStart"/>
            <w:r>
              <w:rPr>
                <w:sz w:val="24"/>
                <w:szCs w:val="24"/>
              </w:rPr>
              <w:t xml:space="preserve">местном </w:t>
            </w:r>
            <w:r w:rsidRPr="00E86238">
              <w:rPr>
                <w:sz w:val="24"/>
                <w:szCs w:val="24"/>
              </w:rPr>
              <w:t xml:space="preserve"> бюджете</w:t>
            </w:r>
            <w:proofErr w:type="gramEnd"/>
            <w:r w:rsidRPr="00E86238">
              <w:rPr>
                <w:sz w:val="24"/>
                <w:szCs w:val="24"/>
              </w:rPr>
              <w:t xml:space="preserve"> в порядке и в сроки, предусмотренные бюджетным законодательством</w:t>
            </w:r>
          </w:p>
        </w:tc>
      </w:tr>
      <w:tr w:rsidR="00CB6749" w:rsidRPr="00E86238" w:rsidTr="008E1CA5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в том числе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B6749" w:rsidRPr="00E86238" w:rsidTr="008E1CA5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B6749" w:rsidRPr="00E86238" w:rsidTr="008E1CA5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E8623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B6749" w:rsidRPr="00E86238" w:rsidTr="008E1CA5">
        <w:trPr>
          <w:gridAfter w:val="6"/>
          <w:wAfter w:w="6576" w:type="dxa"/>
          <w:trHeight w:val="15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 xml:space="preserve">1.3. Организация исполнения </w:t>
            </w:r>
            <w:r>
              <w:rPr>
                <w:sz w:val="24"/>
                <w:szCs w:val="24"/>
              </w:rPr>
              <w:t>местного</w:t>
            </w:r>
            <w:r w:rsidRPr="00E86238">
              <w:rPr>
                <w:sz w:val="24"/>
                <w:szCs w:val="24"/>
              </w:rPr>
              <w:t xml:space="preserve"> бюджета и формирования бюджетной отчетности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Комитет по финансам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итого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 xml:space="preserve">ежегодное исполнение </w:t>
            </w:r>
            <w:r>
              <w:rPr>
                <w:sz w:val="24"/>
                <w:szCs w:val="24"/>
              </w:rPr>
              <w:t>местного</w:t>
            </w:r>
            <w:r w:rsidRPr="00E86238">
              <w:rPr>
                <w:sz w:val="24"/>
                <w:szCs w:val="24"/>
              </w:rPr>
              <w:t xml:space="preserve"> бюджета и формирование бюджетной отчетности в порядке и в сроки, предусмотренные бюджетным законодательством</w:t>
            </w:r>
          </w:p>
        </w:tc>
      </w:tr>
      <w:tr w:rsidR="00CB6749" w:rsidRPr="00E86238" w:rsidTr="008E1CA5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в том числе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B6749" w:rsidRPr="00E86238" w:rsidTr="008E1CA5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B6749" w:rsidRPr="00E86238" w:rsidTr="008E1CA5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E8623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B6749" w:rsidRPr="00E86238" w:rsidTr="008E1CA5">
        <w:trPr>
          <w:trHeight w:val="50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Задача N 2 - повышение прозрачности и доступности информации об осуществлении бюджетного процесса и качества управления финансами</w:t>
            </w:r>
          </w:p>
        </w:tc>
        <w:tc>
          <w:tcPr>
            <w:tcW w:w="1096" w:type="dxa"/>
          </w:tcPr>
          <w:p w:rsidR="00CB6749" w:rsidRPr="00E86238" w:rsidRDefault="00CB6749" w:rsidP="008E1CA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  <w:tc>
          <w:tcPr>
            <w:tcW w:w="1096" w:type="dxa"/>
          </w:tcPr>
          <w:p w:rsidR="00CB6749" w:rsidRPr="00E86238" w:rsidRDefault="00CB6749" w:rsidP="008E1CA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  <w:tc>
          <w:tcPr>
            <w:tcW w:w="1096" w:type="dxa"/>
          </w:tcPr>
          <w:p w:rsidR="00CB6749" w:rsidRPr="00E86238" w:rsidRDefault="00CB6749" w:rsidP="008E1CA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  <w:tc>
          <w:tcPr>
            <w:tcW w:w="1096" w:type="dxa"/>
          </w:tcPr>
          <w:p w:rsidR="00CB6749" w:rsidRPr="00E86238" w:rsidRDefault="00CB6749" w:rsidP="008E1CA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  <w:tc>
          <w:tcPr>
            <w:tcW w:w="1096" w:type="dxa"/>
          </w:tcPr>
          <w:p w:rsidR="00CB6749" w:rsidRPr="00E86238" w:rsidRDefault="00CB6749" w:rsidP="008E1CA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  <w:tc>
          <w:tcPr>
            <w:tcW w:w="1096" w:type="dxa"/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B6749" w:rsidRPr="00E86238" w:rsidTr="008E1CA5">
        <w:trPr>
          <w:gridAfter w:val="6"/>
          <w:wAfter w:w="6576" w:type="dxa"/>
          <w:trHeight w:val="15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 xml:space="preserve">2.1. Обеспечение наличия и доступности информации о формировании и исполнении </w:t>
            </w:r>
            <w:r>
              <w:rPr>
                <w:sz w:val="24"/>
                <w:szCs w:val="24"/>
              </w:rPr>
              <w:t>местного бюджета</w:t>
            </w:r>
            <w:r w:rsidRPr="00E86238">
              <w:rPr>
                <w:sz w:val="24"/>
                <w:szCs w:val="24"/>
              </w:rPr>
              <w:t xml:space="preserve"> и качества управления финансами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Комитет по финансам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итого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 xml:space="preserve">публикация информации о формировании и исполнении </w:t>
            </w:r>
            <w:r>
              <w:rPr>
                <w:sz w:val="24"/>
                <w:szCs w:val="24"/>
              </w:rPr>
              <w:t>местного</w:t>
            </w:r>
            <w:r w:rsidRPr="00E86238">
              <w:rPr>
                <w:sz w:val="24"/>
                <w:szCs w:val="24"/>
              </w:rPr>
              <w:t xml:space="preserve"> бюджета на официальном сайте Администрации </w:t>
            </w:r>
            <w:proofErr w:type="spellStart"/>
            <w:r w:rsidRPr="00E86238">
              <w:rPr>
                <w:sz w:val="24"/>
                <w:szCs w:val="24"/>
              </w:rPr>
              <w:t>Пинежского</w:t>
            </w:r>
            <w:proofErr w:type="spellEnd"/>
            <w:r w:rsidRPr="00E862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муниципального округа </w:t>
            </w:r>
            <w:r w:rsidRPr="00E86238">
              <w:rPr>
                <w:sz w:val="24"/>
                <w:szCs w:val="24"/>
              </w:rPr>
              <w:t>в информационно- телекоммуникационной сети "Интернет" (далее - сеть "Интернет") не реже 1 раза в квартал</w:t>
            </w:r>
          </w:p>
        </w:tc>
      </w:tr>
      <w:tr w:rsidR="00CB6749" w:rsidRPr="00E86238" w:rsidTr="008E1CA5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в том числе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B6749" w:rsidRPr="00E86238" w:rsidTr="008E1CA5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B6749" w:rsidRPr="00E86238" w:rsidTr="008E1CA5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E8623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568B7">
              <w:rPr>
                <w:sz w:val="24"/>
                <w:szCs w:val="24"/>
              </w:rPr>
              <w:t>-</w:t>
            </w: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B6749" w:rsidRPr="00E86238" w:rsidTr="008E1CA5">
        <w:trPr>
          <w:trHeight w:val="50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Задача N 3 - обеспечение деятельности комитета по финансам как ответственного исполнителя муниципальной программы</w:t>
            </w:r>
          </w:p>
        </w:tc>
        <w:tc>
          <w:tcPr>
            <w:tcW w:w="1096" w:type="dxa"/>
          </w:tcPr>
          <w:p w:rsidR="00CB6749" w:rsidRPr="00E86238" w:rsidRDefault="00CB6749" w:rsidP="008E1CA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  <w:tc>
          <w:tcPr>
            <w:tcW w:w="1096" w:type="dxa"/>
          </w:tcPr>
          <w:p w:rsidR="00CB6749" w:rsidRPr="00E86238" w:rsidRDefault="00CB6749" w:rsidP="008E1CA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  <w:tc>
          <w:tcPr>
            <w:tcW w:w="1096" w:type="dxa"/>
          </w:tcPr>
          <w:p w:rsidR="00CB6749" w:rsidRPr="00E86238" w:rsidRDefault="00CB6749" w:rsidP="008E1CA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  <w:tc>
          <w:tcPr>
            <w:tcW w:w="1096" w:type="dxa"/>
          </w:tcPr>
          <w:p w:rsidR="00CB6749" w:rsidRPr="00E86238" w:rsidRDefault="00CB6749" w:rsidP="008E1CA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  <w:tc>
          <w:tcPr>
            <w:tcW w:w="1096" w:type="dxa"/>
          </w:tcPr>
          <w:p w:rsidR="00CB6749" w:rsidRPr="00E86238" w:rsidRDefault="00CB6749" w:rsidP="008E1CA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  <w:tc>
          <w:tcPr>
            <w:tcW w:w="1096" w:type="dxa"/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6749" w:rsidRPr="00E86238" w:rsidTr="008E1CA5">
        <w:trPr>
          <w:gridAfter w:val="6"/>
          <w:wAfter w:w="6576" w:type="dxa"/>
          <w:trHeight w:val="1278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3.1. Обеспечение деятельности комитета по финансам как ответственного исполнителя муниципальной программы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Default="00CB6749" w:rsidP="008E1CA5">
            <w:pPr>
              <w:widowControl w:val="0"/>
              <w:rPr>
                <w:sz w:val="24"/>
                <w:szCs w:val="24"/>
              </w:rPr>
            </w:pPr>
          </w:p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Комитет по финансам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итого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D26046" w:rsidRDefault="00CB6749" w:rsidP="008E1CA5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  <w:p w:rsidR="00CB6749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B6749" w:rsidRPr="00D26046" w:rsidRDefault="00CB6749" w:rsidP="009D0C5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64</w:t>
            </w:r>
            <w:r w:rsidR="009D0C57">
              <w:rPr>
                <w:sz w:val="24"/>
                <w:szCs w:val="24"/>
              </w:rPr>
              <w:t> 600,2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Default="00CB6749" w:rsidP="008E1CA5">
            <w:pPr>
              <w:jc w:val="center"/>
              <w:rPr>
                <w:sz w:val="24"/>
                <w:szCs w:val="24"/>
              </w:rPr>
            </w:pPr>
          </w:p>
          <w:p w:rsidR="00CB6749" w:rsidRDefault="00CB6749" w:rsidP="008E1CA5">
            <w:pPr>
              <w:jc w:val="center"/>
              <w:rPr>
                <w:sz w:val="24"/>
                <w:szCs w:val="24"/>
              </w:rPr>
            </w:pPr>
          </w:p>
          <w:p w:rsidR="00CB6749" w:rsidRPr="00E568B7" w:rsidRDefault="00CB6749" w:rsidP="009D0C57">
            <w:pPr>
              <w:jc w:val="center"/>
            </w:pPr>
            <w:r w:rsidRPr="00E568B7">
              <w:rPr>
                <w:sz w:val="24"/>
                <w:szCs w:val="24"/>
              </w:rPr>
              <w:t>16</w:t>
            </w:r>
            <w:r w:rsidR="009D0C57">
              <w:rPr>
                <w:sz w:val="24"/>
                <w:szCs w:val="24"/>
              </w:rPr>
              <w:t> 262,4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Default="00CB6749" w:rsidP="008E1CA5">
            <w:pPr>
              <w:jc w:val="center"/>
              <w:rPr>
                <w:sz w:val="24"/>
                <w:szCs w:val="24"/>
              </w:rPr>
            </w:pPr>
          </w:p>
          <w:p w:rsidR="00CB6749" w:rsidRDefault="00CB6749" w:rsidP="008E1CA5">
            <w:pPr>
              <w:jc w:val="center"/>
              <w:rPr>
                <w:sz w:val="24"/>
                <w:szCs w:val="24"/>
              </w:rPr>
            </w:pPr>
          </w:p>
          <w:p w:rsidR="00CB6749" w:rsidRPr="00E568B7" w:rsidRDefault="00CB6749" w:rsidP="008E1CA5">
            <w:pPr>
              <w:jc w:val="center"/>
            </w:pPr>
            <w:r>
              <w:rPr>
                <w:sz w:val="24"/>
                <w:szCs w:val="24"/>
              </w:rPr>
              <w:t>16 112,6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Default="00CB6749" w:rsidP="008E1CA5">
            <w:pPr>
              <w:rPr>
                <w:sz w:val="24"/>
                <w:szCs w:val="24"/>
              </w:rPr>
            </w:pPr>
          </w:p>
          <w:p w:rsidR="00CB6749" w:rsidRDefault="00CB6749" w:rsidP="008E1CA5">
            <w:pPr>
              <w:rPr>
                <w:sz w:val="24"/>
                <w:szCs w:val="24"/>
              </w:rPr>
            </w:pPr>
          </w:p>
          <w:p w:rsidR="00CB6749" w:rsidRDefault="00CB6749" w:rsidP="008E1CA5">
            <w:r>
              <w:rPr>
                <w:sz w:val="24"/>
                <w:szCs w:val="24"/>
              </w:rPr>
              <w:t>16 112,6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749" w:rsidRDefault="00CB6749" w:rsidP="008E1CA5">
            <w:pPr>
              <w:rPr>
                <w:sz w:val="24"/>
                <w:szCs w:val="24"/>
              </w:rPr>
            </w:pPr>
          </w:p>
          <w:p w:rsidR="00CB6749" w:rsidRDefault="00CB6749" w:rsidP="008E1CA5">
            <w:pPr>
              <w:rPr>
                <w:sz w:val="24"/>
                <w:szCs w:val="24"/>
              </w:rPr>
            </w:pPr>
          </w:p>
          <w:p w:rsidR="00CB6749" w:rsidRDefault="00CB6749" w:rsidP="008E1CA5">
            <w:r>
              <w:rPr>
                <w:sz w:val="24"/>
                <w:szCs w:val="24"/>
              </w:rPr>
              <w:t xml:space="preserve">     16 112,6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создание условий для деятельности комитета по финансам по реализации муниципальной программы</w:t>
            </w:r>
          </w:p>
        </w:tc>
      </w:tr>
      <w:tr w:rsidR="00CB6749" w:rsidRPr="00E86238" w:rsidTr="008E1CA5">
        <w:trPr>
          <w:gridAfter w:val="6"/>
          <w:wAfter w:w="6576" w:type="dxa"/>
          <w:trHeight w:val="666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в том числе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D26046" w:rsidRDefault="00CB6749" w:rsidP="008E1CA5">
            <w:pPr>
              <w:widowControl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568B7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568B7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568B7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B6749" w:rsidRPr="00E86238" w:rsidTr="008E1CA5">
        <w:trPr>
          <w:gridAfter w:val="6"/>
          <w:wAfter w:w="6576" w:type="dxa"/>
          <w:trHeight w:val="666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D26046" w:rsidRDefault="00CB6749" w:rsidP="008E1CA5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6909F2"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568B7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568B7"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568B7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568B7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568B7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  <w:r w:rsidRPr="00E568B7"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9" w:rsidRPr="00E86238" w:rsidRDefault="00CB6749" w:rsidP="008E1CA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E568B7">
              <w:rPr>
                <w:sz w:val="24"/>
                <w:szCs w:val="24"/>
              </w:rPr>
              <w:t>-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6749" w:rsidRPr="00E86238" w:rsidRDefault="00CB6749" w:rsidP="008E1C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D0C57" w:rsidRPr="00E86238" w:rsidTr="008E1CA5">
        <w:trPr>
          <w:gridAfter w:val="6"/>
          <w:wAfter w:w="6576" w:type="dxa"/>
          <w:trHeight w:val="666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C57" w:rsidRPr="00E86238" w:rsidRDefault="009D0C57" w:rsidP="009D0C57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C57" w:rsidRPr="00E86238" w:rsidRDefault="009D0C57" w:rsidP="009D0C57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C57" w:rsidRPr="00E86238" w:rsidRDefault="009D0C57" w:rsidP="009D0C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E8623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C57" w:rsidRDefault="009D0C57" w:rsidP="009D0C5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D0C57" w:rsidRPr="00D26046" w:rsidRDefault="009D0C57" w:rsidP="009D0C5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64 600,2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C57" w:rsidRDefault="009D0C57" w:rsidP="009D0C57">
            <w:pPr>
              <w:jc w:val="center"/>
              <w:rPr>
                <w:sz w:val="24"/>
                <w:szCs w:val="24"/>
              </w:rPr>
            </w:pPr>
          </w:p>
          <w:p w:rsidR="009D0C57" w:rsidRPr="00E568B7" w:rsidRDefault="009D0C57" w:rsidP="009D0C57">
            <w:pPr>
              <w:jc w:val="center"/>
            </w:pPr>
            <w:r w:rsidRPr="00E568B7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 262,4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C57" w:rsidRDefault="009D0C57" w:rsidP="009D0C57">
            <w:pPr>
              <w:rPr>
                <w:sz w:val="24"/>
                <w:szCs w:val="24"/>
              </w:rPr>
            </w:pPr>
          </w:p>
          <w:p w:rsidR="009D0C57" w:rsidRDefault="009D0C57" w:rsidP="009D0C57">
            <w:r>
              <w:rPr>
                <w:sz w:val="24"/>
                <w:szCs w:val="24"/>
              </w:rPr>
              <w:t xml:space="preserve">  16 112,6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C57" w:rsidRDefault="009D0C57" w:rsidP="009D0C57">
            <w:pPr>
              <w:rPr>
                <w:sz w:val="24"/>
                <w:szCs w:val="24"/>
              </w:rPr>
            </w:pPr>
          </w:p>
          <w:p w:rsidR="009D0C57" w:rsidRDefault="009D0C57" w:rsidP="009D0C57">
            <w:r>
              <w:rPr>
                <w:sz w:val="24"/>
                <w:szCs w:val="24"/>
              </w:rPr>
              <w:t xml:space="preserve"> 16 112,6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C57" w:rsidRDefault="009D0C57" w:rsidP="009D0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9D0C57" w:rsidRDefault="009D0C57" w:rsidP="009D0C57">
            <w:r>
              <w:rPr>
                <w:sz w:val="24"/>
                <w:szCs w:val="24"/>
              </w:rPr>
              <w:t xml:space="preserve">    16 112,6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C57" w:rsidRPr="00E86238" w:rsidRDefault="009D0C57" w:rsidP="009D0C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D0C57" w:rsidRPr="00E86238" w:rsidTr="008E1CA5">
        <w:trPr>
          <w:gridAfter w:val="6"/>
          <w:wAfter w:w="6576" w:type="dxa"/>
          <w:trHeight w:val="81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C57" w:rsidRPr="00E86238" w:rsidRDefault="009D0C57" w:rsidP="009D0C57">
            <w:pPr>
              <w:widowControl w:val="0"/>
              <w:rPr>
                <w:sz w:val="24"/>
                <w:szCs w:val="24"/>
              </w:rPr>
            </w:pPr>
            <w:bookmarkStart w:id="4" w:name="_GoBack" w:colFirst="3" w:colLast="4"/>
            <w:r w:rsidRPr="00E86238"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C57" w:rsidRPr="00E86238" w:rsidRDefault="009D0C57" w:rsidP="009D0C5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C57" w:rsidRPr="00E86238" w:rsidRDefault="009D0C57" w:rsidP="009D0C57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итого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C57" w:rsidRDefault="009D0C57" w:rsidP="009D0C5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D0C57" w:rsidRPr="00D26046" w:rsidRDefault="009D0C57" w:rsidP="009D0C57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64 600,2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C57" w:rsidRDefault="009D0C57" w:rsidP="009D0C57">
            <w:pPr>
              <w:jc w:val="center"/>
              <w:rPr>
                <w:sz w:val="24"/>
                <w:szCs w:val="24"/>
              </w:rPr>
            </w:pPr>
          </w:p>
          <w:p w:rsidR="009D0C57" w:rsidRPr="00E568B7" w:rsidRDefault="009D0C57" w:rsidP="009D0C57">
            <w:pPr>
              <w:jc w:val="center"/>
            </w:pPr>
            <w:r w:rsidRPr="00E568B7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 262,4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C57" w:rsidRDefault="009D0C57" w:rsidP="009D0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D0C57" w:rsidRDefault="009D0C57" w:rsidP="009D0C57">
            <w:r>
              <w:rPr>
                <w:sz w:val="24"/>
                <w:szCs w:val="24"/>
              </w:rPr>
              <w:t>16 112,6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C57" w:rsidRDefault="009D0C57" w:rsidP="009D0C57">
            <w:pPr>
              <w:rPr>
                <w:sz w:val="24"/>
                <w:szCs w:val="24"/>
              </w:rPr>
            </w:pPr>
          </w:p>
          <w:p w:rsidR="009D0C57" w:rsidRDefault="009D0C57" w:rsidP="009D0C57">
            <w:r>
              <w:rPr>
                <w:sz w:val="24"/>
                <w:szCs w:val="24"/>
              </w:rPr>
              <w:t>16 112,6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C57" w:rsidRDefault="009D0C57" w:rsidP="009D0C57">
            <w:pPr>
              <w:rPr>
                <w:sz w:val="24"/>
                <w:szCs w:val="24"/>
              </w:rPr>
            </w:pPr>
          </w:p>
          <w:p w:rsidR="009D0C57" w:rsidRDefault="009D0C57" w:rsidP="009D0C57">
            <w:r>
              <w:rPr>
                <w:sz w:val="24"/>
                <w:szCs w:val="24"/>
              </w:rPr>
              <w:t xml:space="preserve">    16 112,6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C57" w:rsidRPr="00E86238" w:rsidRDefault="009D0C57" w:rsidP="009D0C5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bookmarkEnd w:id="4"/>
      <w:tr w:rsidR="009D0C57" w:rsidRPr="00E86238" w:rsidTr="008E1CA5">
        <w:trPr>
          <w:gridAfter w:val="6"/>
          <w:wAfter w:w="6576" w:type="dxa"/>
          <w:trHeight w:val="66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C57" w:rsidRPr="00E86238" w:rsidRDefault="009D0C57" w:rsidP="009D0C57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C57" w:rsidRPr="00E86238" w:rsidRDefault="009D0C57" w:rsidP="009D0C57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C57" w:rsidRPr="00E86238" w:rsidRDefault="009D0C57" w:rsidP="009D0C57">
            <w:pPr>
              <w:widowControl w:val="0"/>
              <w:jc w:val="both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в том числе: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C57" w:rsidRPr="00E568B7" w:rsidRDefault="009D0C57" w:rsidP="009D0C5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C57" w:rsidRPr="00E568B7" w:rsidRDefault="009D0C57" w:rsidP="009D0C5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C57" w:rsidRPr="00E568B7" w:rsidRDefault="009D0C57" w:rsidP="009D0C5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C57" w:rsidRPr="00E568B7" w:rsidRDefault="009D0C57" w:rsidP="009D0C5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C57" w:rsidRPr="00E86238" w:rsidRDefault="009D0C57" w:rsidP="009D0C5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C57" w:rsidRPr="00E86238" w:rsidRDefault="009D0C57" w:rsidP="009D0C5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9D0C57" w:rsidRPr="00E86238" w:rsidTr="008E1CA5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C57" w:rsidRPr="00E86238" w:rsidRDefault="009D0C57" w:rsidP="009D0C57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C57" w:rsidRPr="00E86238" w:rsidRDefault="009D0C57" w:rsidP="009D0C57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C57" w:rsidRPr="00E86238" w:rsidRDefault="009D0C57" w:rsidP="009D0C57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C57" w:rsidRPr="00E568B7" w:rsidRDefault="009D0C57" w:rsidP="009D0C57">
            <w:pPr>
              <w:widowControl w:val="0"/>
              <w:jc w:val="center"/>
              <w:rPr>
                <w:sz w:val="24"/>
                <w:szCs w:val="24"/>
              </w:rPr>
            </w:pPr>
            <w:r w:rsidRPr="00E568B7"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C57" w:rsidRPr="00E568B7" w:rsidRDefault="009D0C57" w:rsidP="009D0C57">
            <w:pPr>
              <w:widowControl w:val="0"/>
              <w:jc w:val="center"/>
              <w:rPr>
                <w:sz w:val="24"/>
                <w:szCs w:val="24"/>
              </w:rPr>
            </w:pPr>
            <w:r w:rsidRPr="00E568B7"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C57" w:rsidRPr="00E568B7" w:rsidRDefault="009D0C57" w:rsidP="009D0C57">
            <w:pPr>
              <w:widowControl w:val="0"/>
              <w:jc w:val="center"/>
              <w:rPr>
                <w:sz w:val="24"/>
                <w:szCs w:val="24"/>
              </w:rPr>
            </w:pPr>
            <w:r w:rsidRPr="00E568B7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C57" w:rsidRPr="00E568B7" w:rsidRDefault="009D0C57" w:rsidP="009D0C57">
            <w:pPr>
              <w:widowControl w:val="0"/>
              <w:jc w:val="center"/>
              <w:rPr>
                <w:sz w:val="24"/>
                <w:szCs w:val="24"/>
              </w:rPr>
            </w:pPr>
            <w:r w:rsidRPr="00E568B7"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7" w:rsidRPr="00E86238" w:rsidRDefault="009D0C57" w:rsidP="009D0C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C57" w:rsidRPr="00E86238" w:rsidRDefault="009D0C57" w:rsidP="009D0C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D0C57" w:rsidRPr="00E86238" w:rsidTr="008E1CA5">
        <w:trPr>
          <w:gridAfter w:val="6"/>
          <w:wAfter w:w="6576" w:type="dxa"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C57" w:rsidRPr="00E86238" w:rsidRDefault="009D0C57" w:rsidP="009D0C57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C57" w:rsidRPr="00E86238" w:rsidRDefault="009D0C57" w:rsidP="009D0C57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C57" w:rsidRPr="00E86238" w:rsidRDefault="009D0C57" w:rsidP="009D0C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E8623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C57" w:rsidRDefault="009D0C57" w:rsidP="009D0C5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D0C57" w:rsidRPr="00E568B7" w:rsidRDefault="009D0C57" w:rsidP="009D0C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64 786,3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C57" w:rsidRDefault="009D0C57" w:rsidP="009D0C57">
            <w:pPr>
              <w:jc w:val="center"/>
              <w:rPr>
                <w:sz w:val="24"/>
                <w:szCs w:val="24"/>
              </w:rPr>
            </w:pPr>
          </w:p>
          <w:p w:rsidR="009D0C57" w:rsidRPr="00E568B7" w:rsidRDefault="009D0C57" w:rsidP="009D0C57">
            <w:pPr>
              <w:jc w:val="center"/>
            </w:pPr>
            <w:r w:rsidRPr="00E568B7">
              <w:rPr>
                <w:sz w:val="24"/>
                <w:szCs w:val="24"/>
              </w:rPr>
              <w:lastRenderedPageBreak/>
              <w:t>16</w:t>
            </w:r>
            <w:r>
              <w:rPr>
                <w:sz w:val="24"/>
                <w:szCs w:val="24"/>
              </w:rPr>
              <w:t> 448,5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C57" w:rsidRDefault="009D0C57" w:rsidP="009D0C57">
            <w:pPr>
              <w:rPr>
                <w:sz w:val="24"/>
                <w:szCs w:val="24"/>
              </w:rPr>
            </w:pPr>
          </w:p>
          <w:p w:rsidR="009D0C57" w:rsidRDefault="009D0C57" w:rsidP="009D0C57">
            <w:r>
              <w:rPr>
                <w:sz w:val="24"/>
                <w:szCs w:val="24"/>
              </w:rPr>
              <w:lastRenderedPageBreak/>
              <w:t>16 112,6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C57" w:rsidRDefault="009D0C57" w:rsidP="009D0C57">
            <w:pPr>
              <w:rPr>
                <w:sz w:val="24"/>
                <w:szCs w:val="24"/>
              </w:rPr>
            </w:pPr>
          </w:p>
          <w:p w:rsidR="009D0C57" w:rsidRDefault="009D0C57" w:rsidP="009D0C57">
            <w:r>
              <w:rPr>
                <w:sz w:val="24"/>
                <w:szCs w:val="24"/>
              </w:rPr>
              <w:lastRenderedPageBreak/>
              <w:t>16 112,6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7" w:rsidRDefault="009D0C57" w:rsidP="009D0C57">
            <w:pPr>
              <w:rPr>
                <w:sz w:val="24"/>
                <w:szCs w:val="24"/>
              </w:rPr>
            </w:pPr>
          </w:p>
          <w:p w:rsidR="009D0C57" w:rsidRDefault="009D0C57" w:rsidP="009D0C57">
            <w:r>
              <w:rPr>
                <w:sz w:val="24"/>
                <w:szCs w:val="24"/>
              </w:rPr>
              <w:lastRenderedPageBreak/>
              <w:t xml:space="preserve">    16 112,6</w:t>
            </w: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C57" w:rsidRPr="00E86238" w:rsidRDefault="009D0C57" w:rsidP="009D0C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CB6749" w:rsidRDefault="00CB6749" w:rsidP="00CB6749">
      <w:pPr>
        <w:jc w:val="center"/>
        <w:rPr>
          <w:sz w:val="26"/>
          <w:szCs w:val="26"/>
        </w:rPr>
      </w:pPr>
    </w:p>
    <w:p w:rsidR="00CB6749" w:rsidRDefault="00CB6749" w:rsidP="00CB6749">
      <w:pPr>
        <w:rPr>
          <w:sz w:val="26"/>
          <w:szCs w:val="26"/>
        </w:rPr>
      </w:pPr>
    </w:p>
    <w:p w:rsidR="00CB6749" w:rsidRDefault="00CB6749" w:rsidP="00275B2C">
      <w:pPr>
        <w:jc w:val="center"/>
        <w:rPr>
          <w:b/>
          <w:sz w:val="26"/>
          <w:szCs w:val="26"/>
        </w:rPr>
      </w:pPr>
    </w:p>
    <w:p w:rsidR="00275B2C" w:rsidRPr="009D324B" w:rsidRDefault="00275B2C" w:rsidP="00275B2C">
      <w:pPr>
        <w:jc w:val="center"/>
        <w:rPr>
          <w:b/>
          <w:sz w:val="2"/>
          <w:szCs w:val="2"/>
        </w:rPr>
      </w:pPr>
    </w:p>
    <w:p w:rsidR="00275B2C" w:rsidRDefault="00275B2C" w:rsidP="00275B2C">
      <w:pPr>
        <w:jc w:val="center"/>
        <w:rPr>
          <w:sz w:val="26"/>
          <w:szCs w:val="26"/>
        </w:rPr>
      </w:pPr>
    </w:p>
    <w:sectPr w:rsidR="00275B2C" w:rsidSect="00B04C41">
      <w:pgSz w:w="16838" w:h="11906" w:orient="landscape"/>
      <w:pgMar w:top="426" w:right="1134" w:bottom="851" w:left="1134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541" w:rsidRDefault="00E97541" w:rsidP="000D7307">
      <w:r>
        <w:separator/>
      </w:r>
    </w:p>
  </w:endnote>
  <w:endnote w:type="continuationSeparator" w:id="0">
    <w:p w:rsidR="00E97541" w:rsidRDefault="00E97541" w:rsidP="000D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2E8" w:rsidRDefault="00015A70" w:rsidP="00B70B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312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12E8" w:rsidRDefault="00E312E8" w:rsidP="00B70BA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2E8" w:rsidRDefault="00E312E8" w:rsidP="00B70BA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541" w:rsidRDefault="00E97541" w:rsidP="000D7307">
      <w:r>
        <w:separator/>
      </w:r>
    </w:p>
  </w:footnote>
  <w:footnote w:type="continuationSeparator" w:id="0">
    <w:p w:rsidR="00E97541" w:rsidRDefault="00E97541" w:rsidP="000D7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2E8" w:rsidRDefault="00015A70" w:rsidP="00B70BA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312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12E8" w:rsidRDefault="00E312E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2E8" w:rsidRPr="00984F93" w:rsidRDefault="00E312E8" w:rsidP="00B70BA7">
    <w:pPr>
      <w:pStyle w:val="a6"/>
      <w:framePr w:wrap="around" w:vAnchor="text" w:hAnchor="margin" w:xAlign="center" w:y="1"/>
      <w:rPr>
        <w:rStyle w:val="a5"/>
        <w:sz w:val="24"/>
        <w:szCs w:val="24"/>
      </w:rPr>
    </w:pPr>
  </w:p>
  <w:p w:rsidR="00E312E8" w:rsidRDefault="00E312E8" w:rsidP="00B70BA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E2E78"/>
    <w:multiLevelType w:val="hybridMultilevel"/>
    <w:tmpl w:val="E95E6692"/>
    <w:lvl w:ilvl="0" w:tplc="5E66EC3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D255E3"/>
    <w:multiLevelType w:val="hybridMultilevel"/>
    <w:tmpl w:val="8E12E202"/>
    <w:lvl w:ilvl="0" w:tplc="E7BE20D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FA"/>
    <w:rsid w:val="00003D99"/>
    <w:rsid w:val="00006B13"/>
    <w:rsid w:val="00015A70"/>
    <w:rsid w:val="000167A5"/>
    <w:rsid w:val="00016B4A"/>
    <w:rsid w:val="00017F71"/>
    <w:rsid w:val="00020C07"/>
    <w:rsid w:val="000213D6"/>
    <w:rsid w:val="00021FCB"/>
    <w:rsid w:val="00024F91"/>
    <w:rsid w:val="000250A6"/>
    <w:rsid w:val="0002563B"/>
    <w:rsid w:val="00032338"/>
    <w:rsid w:val="00033DDC"/>
    <w:rsid w:val="00035E04"/>
    <w:rsid w:val="00040C91"/>
    <w:rsid w:val="00052A4A"/>
    <w:rsid w:val="0005437E"/>
    <w:rsid w:val="00056581"/>
    <w:rsid w:val="00060DEB"/>
    <w:rsid w:val="00062380"/>
    <w:rsid w:val="000629E8"/>
    <w:rsid w:val="000639E5"/>
    <w:rsid w:val="000663C5"/>
    <w:rsid w:val="000704E6"/>
    <w:rsid w:val="00070D2E"/>
    <w:rsid w:val="00071F37"/>
    <w:rsid w:val="000901C4"/>
    <w:rsid w:val="00094577"/>
    <w:rsid w:val="000A14CE"/>
    <w:rsid w:val="000A2F22"/>
    <w:rsid w:val="000A38B8"/>
    <w:rsid w:val="000A47C8"/>
    <w:rsid w:val="000B0004"/>
    <w:rsid w:val="000B0356"/>
    <w:rsid w:val="000B2C33"/>
    <w:rsid w:val="000B646B"/>
    <w:rsid w:val="000C009D"/>
    <w:rsid w:val="000C27E1"/>
    <w:rsid w:val="000C3845"/>
    <w:rsid w:val="000D4D68"/>
    <w:rsid w:val="000D5D0F"/>
    <w:rsid w:val="000D68D9"/>
    <w:rsid w:val="000D7307"/>
    <w:rsid w:val="000E6F70"/>
    <w:rsid w:val="000F0C9B"/>
    <w:rsid w:val="000F2424"/>
    <w:rsid w:val="000F4C5F"/>
    <w:rsid w:val="000F50F8"/>
    <w:rsid w:val="001014B8"/>
    <w:rsid w:val="0010203F"/>
    <w:rsid w:val="00112E7D"/>
    <w:rsid w:val="00112FD0"/>
    <w:rsid w:val="00115EC5"/>
    <w:rsid w:val="00126650"/>
    <w:rsid w:val="001326BE"/>
    <w:rsid w:val="00136435"/>
    <w:rsid w:val="00147D73"/>
    <w:rsid w:val="00151EC0"/>
    <w:rsid w:val="00154CAD"/>
    <w:rsid w:val="0016081F"/>
    <w:rsid w:val="001622A7"/>
    <w:rsid w:val="00162A12"/>
    <w:rsid w:val="00163A6B"/>
    <w:rsid w:val="00167DAA"/>
    <w:rsid w:val="001703F6"/>
    <w:rsid w:val="00173554"/>
    <w:rsid w:val="00173D4A"/>
    <w:rsid w:val="00176CF9"/>
    <w:rsid w:val="0017729E"/>
    <w:rsid w:val="001776BB"/>
    <w:rsid w:val="00186947"/>
    <w:rsid w:val="00191265"/>
    <w:rsid w:val="001913BA"/>
    <w:rsid w:val="001918BD"/>
    <w:rsid w:val="00193DD4"/>
    <w:rsid w:val="0019451A"/>
    <w:rsid w:val="001961C8"/>
    <w:rsid w:val="001A013F"/>
    <w:rsid w:val="001A066E"/>
    <w:rsid w:val="001A4F08"/>
    <w:rsid w:val="001A5662"/>
    <w:rsid w:val="001A61E9"/>
    <w:rsid w:val="001B348E"/>
    <w:rsid w:val="001B6A68"/>
    <w:rsid w:val="001C4BEA"/>
    <w:rsid w:val="001C6EBB"/>
    <w:rsid w:val="001D0F7D"/>
    <w:rsid w:val="001D2A12"/>
    <w:rsid w:val="001D377C"/>
    <w:rsid w:val="001D4202"/>
    <w:rsid w:val="001D6817"/>
    <w:rsid w:val="001D69C3"/>
    <w:rsid w:val="001E5D30"/>
    <w:rsid w:val="001E5D64"/>
    <w:rsid w:val="001E799C"/>
    <w:rsid w:val="001E7DD8"/>
    <w:rsid w:val="001F0596"/>
    <w:rsid w:val="001F1F32"/>
    <w:rsid w:val="001F7640"/>
    <w:rsid w:val="002058CF"/>
    <w:rsid w:val="00205A7D"/>
    <w:rsid w:val="00206338"/>
    <w:rsid w:val="0021317B"/>
    <w:rsid w:val="002177F0"/>
    <w:rsid w:val="00221A22"/>
    <w:rsid w:val="002271A5"/>
    <w:rsid w:val="00230554"/>
    <w:rsid w:val="00230C78"/>
    <w:rsid w:val="00232FE4"/>
    <w:rsid w:val="0023745A"/>
    <w:rsid w:val="0024082E"/>
    <w:rsid w:val="0024245F"/>
    <w:rsid w:val="00243F19"/>
    <w:rsid w:val="002441A6"/>
    <w:rsid w:val="00244AC7"/>
    <w:rsid w:val="00245687"/>
    <w:rsid w:val="002516FA"/>
    <w:rsid w:val="00255F36"/>
    <w:rsid w:val="002577B9"/>
    <w:rsid w:val="00261620"/>
    <w:rsid w:val="002655C5"/>
    <w:rsid w:val="00266297"/>
    <w:rsid w:val="00267B68"/>
    <w:rsid w:val="0027211E"/>
    <w:rsid w:val="00275B2C"/>
    <w:rsid w:val="00277B63"/>
    <w:rsid w:val="00280777"/>
    <w:rsid w:val="002835EA"/>
    <w:rsid w:val="002870F4"/>
    <w:rsid w:val="00296A40"/>
    <w:rsid w:val="00296BCB"/>
    <w:rsid w:val="00297253"/>
    <w:rsid w:val="002A22AE"/>
    <w:rsid w:val="002A42C7"/>
    <w:rsid w:val="002A68FA"/>
    <w:rsid w:val="002B1450"/>
    <w:rsid w:val="002B186E"/>
    <w:rsid w:val="002B3DE9"/>
    <w:rsid w:val="002B6A87"/>
    <w:rsid w:val="002B7601"/>
    <w:rsid w:val="002C00C4"/>
    <w:rsid w:val="002C7057"/>
    <w:rsid w:val="002C7E2B"/>
    <w:rsid w:val="002D0621"/>
    <w:rsid w:val="002D0D70"/>
    <w:rsid w:val="002D357A"/>
    <w:rsid w:val="002D5A5B"/>
    <w:rsid w:val="002D759B"/>
    <w:rsid w:val="002D7CA0"/>
    <w:rsid w:val="002E1203"/>
    <w:rsid w:val="002E1E2F"/>
    <w:rsid w:val="002E6CD3"/>
    <w:rsid w:val="002F0246"/>
    <w:rsid w:val="002F111D"/>
    <w:rsid w:val="002F533E"/>
    <w:rsid w:val="002F60A3"/>
    <w:rsid w:val="00305AFD"/>
    <w:rsid w:val="00306AB4"/>
    <w:rsid w:val="00314329"/>
    <w:rsid w:val="0031515A"/>
    <w:rsid w:val="00316848"/>
    <w:rsid w:val="00317139"/>
    <w:rsid w:val="003211C0"/>
    <w:rsid w:val="00322C0A"/>
    <w:rsid w:val="0032442B"/>
    <w:rsid w:val="00331F5C"/>
    <w:rsid w:val="00333FA1"/>
    <w:rsid w:val="00334700"/>
    <w:rsid w:val="00335DF1"/>
    <w:rsid w:val="00335F4D"/>
    <w:rsid w:val="0033796D"/>
    <w:rsid w:val="00337AA2"/>
    <w:rsid w:val="0034010C"/>
    <w:rsid w:val="00340944"/>
    <w:rsid w:val="0034315F"/>
    <w:rsid w:val="00344D9C"/>
    <w:rsid w:val="00350809"/>
    <w:rsid w:val="00351E53"/>
    <w:rsid w:val="00352876"/>
    <w:rsid w:val="0035647B"/>
    <w:rsid w:val="00360D89"/>
    <w:rsid w:val="00362629"/>
    <w:rsid w:val="00363B79"/>
    <w:rsid w:val="00365F99"/>
    <w:rsid w:val="00371CB5"/>
    <w:rsid w:val="0037383C"/>
    <w:rsid w:val="0037629E"/>
    <w:rsid w:val="00376549"/>
    <w:rsid w:val="003841A6"/>
    <w:rsid w:val="00385F63"/>
    <w:rsid w:val="00387BF9"/>
    <w:rsid w:val="0039108F"/>
    <w:rsid w:val="0039376D"/>
    <w:rsid w:val="00396473"/>
    <w:rsid w:val="003A2F54"/>
    <w:rsid w:val="003A355A"/>
    <w:rsid w:val="003B17CC"/>
    <w:rsid w:val="003B2EC2"/>
    <w:rsid w:val="003B33F0"/>
    <w:rsid w:val="003B3D41"/>
    <w:rsid w:val="003B5DAE"/>
    <w:rsid w:val="003C04A8"/>
    <w:rsid w:val="003C08E8"/>
    <w:rsid w:val="003C0EB1"/>
    <w:rsid w:val="003C1E50"/>
    <w:rsid w:val="003D037D"/>
    <w:rsid w:val="003D1FBD"/>
    <w:rsid w:val="003D3150"/>
    <w:rsid w:val="003E3E0B"/>
    <w:rsid w:val="003E440A"/>
    <w:rsid w:val="003E5E14"/>
    <w:rsid w:val="003F00D3"/>
    <w:rsid w:val="003F0788"/>
    <w:rsid w:val="003F6140"/>
    <w:rsid w:val="004041A9"/>
    <w:rsid w:val="0040799E"/>
    <w:rsid w:val="00410B99"/>
    <w:rsid w:val="00411525"/>
    <w:rsid w:val="004116F9"/>
    <w:rsid w:val="00412005"/>
    <w:rsid w:val="00414D02"/>
    <w:rsid w:val="004212FE"/>
    <w:rsid w:val="0042459A"/>
    <w:rsid w:val="00427392"/>
    <w:rsid w:val="00442BC0"/>
    <w:rsid w:val="004444D3"/>
    <w:rsid w:val="0045208B"/>
    <w:rsid w:val="004535EB"/>
    <w:rsid w:val="00461218"/>
    <w:rsid w:val="0046313C"/>
    <w:rsid w:val="00471667"/>
    <w:rsid w:val="00471806"/>
    <w:rsid w:val="00474477"/>
    <w:rsid w:val="00476B78"/>
    <w:rsid w:val="004805DD"/>
    <w:rsid w:val="00482AE7"/>
    <w:rsid w:val="00483A9E"/>
    <w:rsid w:val="00483D59"/>
    <w:rsid w:val="00487490"/>
    <w:rsid w:val="004A554D"/>
    <w:rsid w:val="004A6B3C"/>
    <w:rsid w:val="004B2D64"/>
    <w:rsid w:val="004B6140"/>
    <w:rsid w:val="004C4170"/>
    <w:rsid w:val="004C6B8A"/>
    <w:rsid w:val="004D04B9"/>
    <w:rsid w:val="004D5147"/>
    <w:rsid w:val="004D65A2"/>
    <w:rsid w:val="004D6C47"/>
    <w:rsid w:val="004D7D91"/>
    <w:rsid w:val="004E087D"/>
    <w:rsid w:val="004F008A"/>
    <w:rsid w:val="004F3BF2"/>
    <w:rsid w:val="004F41D3"/>
    <w:rsid w:val="004F461C"/>
    <w:rsid w:val="00500749"/>
    <w:rsid w:val="005007F0"/>
    <w:rsid w:val="00502E6B"/>
    <w:rsid w:val="00503911"/>
    <w:rsid w:val="00503C93"/>
    <w:rsid w:val="00504018"/>
    <w:rsid w:val="005068FE"/>
    <w:rsid w:val="005105F5"/>
    <w:rsid w:val="005127CB"/>
    <w:rsid w:val="00512A4E"/>
    <w:rsid w:val="00512BC8"/>
    <w:rsid w:val="005157BF"/>
    <w:rsid w:val="00520508"/>
    <w:rsid w:val="005206A4"/>
    <w:rsid w:val="0052090B"/>
    <w:rsid w:val="005232EB"/>
    <w:rsid w:val="005278AD"/>
    <w:rsid w:val="00531237"/>
    <w:rsid w:val="005318C6"/>
    <w:rsid w:val="00532427"/>
    <w:rsid w:val="005332C1"/>
    <w:rsid w:val="005356CF"/>
    <w:rsid w:val="005435FD"/>
    <w:rsid w:val="00544797"/>
    <w:rsid w:val="0055137B"/>
    <w:rsid w:val="005524B9"/>
    <w:rsid w:val="00554D98"/>
    <w:rsid w:val="00557780"/>
    <w:rsid w:val="00560F85"/>
    <w:rsid w:val="005623BF"/>
    <w:rsid w:val="00565D44"/>
    <w:rsid w:val="00576807"/>
    <w:rsid w:val="005812A9"/>
    <w:rsid w:val="005846B3"/>
    <w:rsid w:val="00584B4E"/>
    <w:rsid w:val="0059495F"/>
    <w:rsid w:val="005954A1"/>
    <w:rsid w:val="00596A13"/>
    <w:rsid w:val="00596E34"/>
    <w:rsid w:val="005A1FCE"/>
    <w:rsid w:val="005B0EDD"/>
    <w:rsid w:val="005B1293"/>
    <w:rsid w:val="005B1DD1"/>
    <w:rsid w:val="005B27DF"/>
    <w:rsid w:val="005B388C"/>
    <w:rsid w:val="005B589B"/>
    <w:rsid w:val="005C07E0"/>
    <w:rsid w:val="005C0C85"/>
    <w:rsid w:val="005C6B0E"/>
    <w:rsid w:val="005D1FAC"/>
    <w:rsid w:val="005D3063"/>
    <w:rsid w:val="005D5AE9"/>
    <w:rsid w:val="005D5FEE"/>
    <w:rsid w:val="005D64C0"/>
    <w:rsid w:val="005E5247"/>
    <w:rsid w:val="005E7521"/>
    <w:rsid w:val="005F122C"/>
    <w:rsid w:val="005F2A09"/>
    <w:rsid w:val="005F3162"/>
    <w:rsid w:val="005F35A6"/>
    <w:rsid w:val="005F3718"/>
    <w:rsid w:val="005F3E6C"/>
    <w:rsid w:val="00605279"/>
    <w:rsid w:val="0061274D"/>
    <w:rsid w:val="0061339F"/>
    <w:rsid w:val="006169FA"/>
    <w:rsid w:val="006256C6"/>
    <w:rsid w:val="00625CB5"/>
    <w:rsid w:val="0063422A"/>
    <w:rsid w:val="00640BDE"/>
    <w:rsid w:val="00643C13"/>
    <w:rsid w:val="006521E4"/>
    <w:rsid w:val="00652760"/>
    <w:rsid w:val="006564C5"/>
    <w:rsid w:val="00661FC3"/>
    <w:rsid w:val="00665FE4"/>
    <w:rsid w:val="00667886"/>
    <w:rsid w:val="00670EFF"/>
    <w:rsid w:val="00676031"/>
    <w:rsid w:val="0067628A"/>
    <w:rsid w:val="00680E33"/>
    <w:rsid w:val="00682248"/>
    <w:rsid w:val="00682E42"/>
    <w:rsid w:val="006840E1"/>
    <w:rsid w:val="00684E0D"/>
    <w:rsid w:val="00686D82"/>
    <w:rsid w:val="00690B63"/>
    <w:rsid w:val="00691378"/>
    <w:rsid w:val="00692346"/>
    <w:rsid w:val="00693899"/>
    <w:rsid w:val="00694027"/>
    <w:rsid w:val="0069560D"/>
    <w:rsid w:val="00697E71"/>
    <w:rsid w:val="006A0C66"/>
    <w:rsid w:val="006A792C"/>
    <w:rsid w:val="006B3A67"/>
    <w:rsid w:val="006B4432"/>
    <w:rsid w:val="006B6D38"/>
    <w:rsid w:val="006B786D"/>
    <w:rsid w:val="006C0CC3"/>
    <w:rsid w:val="006D0205"/>
    <w:rsid w:val="006D17BA"/>
    <w:rsid w:val="006D626D"/>
    <w:rsid w:val="006E10B3"/>
    <w:rsid w:val="006E2D0D"/>
    <w:rsid w:val="006E3BCF"/>
    <w:rsid w:val="006E5395"/>
    <w:rsid w:val="006E7986"/>
    <w:rsid w:val="006F1E0D"/>
    <w:rsid w:val="006F31BD"/>
    <w:rsid w:val="006F3905"/>
    <w:rsid w:val="006F4CD9"/>
    <w:rsid w:val="006F6D39"/>
    <w:rsid w:val="00701026"/>
    <w:rsid w:val="00702C95"/>
    <w:rsid w:val="00705174"/>
    <w:rsid w:val="007078F8"/>
    <w:rsid w:val="007212D1"/>
    <w:rsid w:val="0072192E"/>
    <w:rsid w:val="00722869"/>
    <w:rsid w:val="00730843"/>
    <w:rsid w:val="00734E3F"/>
    <w:rsid w:val="00742436"/>
    <w:rsid w:val="00742DB7"/>
    <w:rsid w:val="007436D5"/>
    <w:rsid w:val="00744BD9"/>
    <w:rsid w:val="00747B60"/>
    <w:rsid w:val="00750454"/>
    <w:rsid w:val="007556A2"/>
    <w:rsid w:val="00757F52"/>
    <w:rsid w:val="00760391"/>
    <w:rsid w:val="00760D6B"/>
    <w:rsid w:val="00764808"/>
    <w:rsid w:val="00764CE4"/>
    <w:rsid w:val="00765B42"/>
    <w:rsid w:val="00767C32"/>
    <w:rsid w:val="00770709"/>
    <w:rsid w:val="00770B2F"/>
    <w:rsid w:val="007722C8"/>
    <w:rsid w:val="00775DDB"/>
    <w:rsid w:val="007766B2"/>
    <w:rsid w:val="00782DCC"/>
    <w:rsid w:val="007832F0"/>
    <w:rsid w:val="00783968"/>
    <w:rsid w:val="00783C10"/>
    <w:rsid w:val="00787753"/>
    <w:rsid w:val="007922AB"/>
    <w:rsid w:val="00797A45"/>
    <w:rsid w:val="007A1B79"/>
    <w:rsid w:val="007A1D93"/>
    <w:rsid w:val="007A31D1"/>
    <w:rsid w:val="007A56C8"/>
    <w:rsid w:val="007A576D"/>
    <w:rsid w:val="007A655A"/>
    <w:rsid w:val="007A6636"/>
    <w:rsid w:val="007B093F"/>
    <w:rsid w:val="007B2429"/>
    <w:rsid w:val="007B2A95"/>
    <w:rsid w:val="007B41E0"/>
    <w:rsid w:val="007B601C"/>
    <w:rsid w:val="007B608C"/>
    <w:rsid w:val="007C0704"/>
    <w:rsid w:val="007C3450"/>
    <w:rsid w:val="007C4BE6"/>
    <w:rsid w:val="007D199C"/>
    <w:rsid w:val="007D21DB"/>
    <w:rsid w:val="007D5B82"/>
    <w:rsid w:val="007D626E"/>
    <w:rsid w:val="007E1AE4"/>
    <w:rsid w:val="007E2E83"/>
    <w:rsid w:val="007E512C"/>
    <w:rsid w:val="007E59DF"/>
    <w:rsid w:val="007E613D"/>
    <w:rsid w:val="007E6CCE"/>
    <w:rsid w:val="007F1F3A"/>
    <w:rsid w:val="007F1FD1"/>
    <w:rsid w:val="007F6BB0"/>
    <w:rsid w:val="008000BC"/>
    <w:rsid w:val="008020C8"/>
    <w:rsid w:val="008033B0"/>
    <w:rsid w:val="00805340"/>
    <w:rsid w:val="008053F0"/>
    <w:rsid w:val="0080666E"/>
    <w:rsid w:val="00820B37"/>
    <w:rsid w:val="00820E0B"/>
    <w:rsid w:val="0082169E"/>
    <w:rsid w:val="008222B4"/>
    <w:rsid w:val="0083094E"/>
    <w:rsid w:val="00831C9A"/>
    <w:rsid w:val="0083209B"/>
    <w:rsid w:val="00844C1B"/>
    <w:rsid w:val="008506EA"/>
    <w:rsid w:val="0086026B"/>
    <w:rsid w:val="008603EE"/>
    <w:rsid w:val="00864047"/>
    <w:rsid w:val="00864629"/>
    <w:rsid w:val="00865D4C"/>
    <w:rsid w:val="00872D03"/>
    <w:rsid w:val="0087490D"/>
    <w:rsid w:val="0087490F"/>
    <w:rsid w:val="00883A71"/>
    <w:rsid w:val="0088500C"/>
    <w:rsid w:val="00885E5E"/>
    <w:rsid w:val="00886566"/>
    <w:rsid w:val="008977D8"/>
    <w:rsid w:val="00897D78"/>
    <w:rsid w:val="008A10DD"/>
    <w:rsid w:val="008A1F76"/>
    <w:rsid w:val="008A2616"/>
    <w:rsid w:val="008A3FB8"/>
    <w:rsid w:val="008B3440"/>
    <w:rsid w:val="008B7851"/>
    <w:rsid w:val="008C06D8"/>
    <w:rsid w:val="008C2DD1"/>
    <w:rsid w:val="008C3F9E"/>
    <w:rsid w:val="008D059F"/>
    <w:rsid w:val="008D148F"/>
    <w:rsid w:val="008D17E5"/>
    <w:rsid w:val="008D19C0"/>
    <w:rsid w:val="008D2498"/>
    <w:rsid w:val="008E1B6B"/>
    <w:rsid w:val="008E1F9C"/>
    <w:rsid w:val="008E30CB"/>
    <w:rsid w:val="008E4ECE"/>
    <w:rsid w:val="008E62A7"/>
    <w:rsid w:val="008F3959"/>
    <w:rsid w:val="008F4D05"/>
    <w:rsid w:val="008F6A6A"/>
    <w:rsid w:val="008F78B9"/>
    <w:rsid w:val="00901DD5"/>
    <w:rsid w:val="00903CA8"/>
    <w:rsid w:val="0090709E"/>
    <w:rsid w:val="0091374C"/>
    <w:rsid w:val="009173F5"/>
    <w:rsid w:val="0092150A"/>
    <w:rsid w:val="00922052"/>
    <w:rsid w:val="00923A54"/>
    <w:rsid w:val="00925177"/>
    <w:rsid w:val="00927200"/>
    <w:rsid w:val="009336A8"/>
    <w:rsid w:val="00933BBE"/>
    <w:rsid w:val="00933F91"/>
    <w:rsid w:val="009365CF"/>
    <w:rsid w:val="00936A73"/>
    <w:rsid w:val="0094255B"/>
    <w:rsid w:val="00944A49"/>
    <w:rsid w:val="00945CA7"/>
    <w:rsid w:val="00951CB7"/>
    <w:rsid w:val="009538D2"/>
    <w:rsid w:val="0095516A"/>
    <w:rsid w:val="0096166B"/>
    <w:rsid w:val="009646A5"/>
    <w:rsid w:val="00965E6E"/>
    <w:rsid w:val="00966475"/>
    <w:rsid w:val="0096746C"/>
    <w:rsid w:val="0097228D"/>
    <w:rsid w:val="0097398A"/>
    <w:rsid w:val="009763AA"/>
    <w:rsid w:val="0097650D"/>
    <w:rsid w:val="00976947"/>
    <w:rsid w:val="00983C5C"/>
    <w:rsid w:val="00984F3D"/>
    <w:rsid w:val="00985EBE"/>
    <w:rsid w:val="0098690E"/>
    <w:rsid w:val="00986C89"/>
    <w:rsid w:val="009A07E2"/>
    <w:rsid w:val="009A1522"/>
    <w:rsid w:val="009A1630"/>
    <w:rsid w:val="009A518C"/>
    <w:rsid w:val="009A539B"/>
    <w:rsid w:val="009A56E4"/>
    <w:rsid w:val="009B0F68"/>
    <w:rsid w:val="009B1C3C"/>
    <w:rsid w:val="009B2FAB"/>
    <w:rsid w:val="009B5094"/>
    <w:rsid w:val="009B56CC"/>
    <w:rsid w:val="009B5E2D"/>
    <w:rsid w:val="009C12CA"/>
    <w:rsid w:val="009C1E9E"/>
    <w:rsid w:val="009C6A8C"/>
    <w:rsid w:val="009C74F8"/>
    <w:rsid w:val="009D0C57"/>
    <w:rsid w:val="009E3A59"/>
    <w:rsid w:val="009E3FBB"/>
    <w:rsid w:val="009E4D82"/>
    <w:rsid w:val="009F0E62"/>
    <w:rsid w:val="009F27FC"/>
    <w:rsid w:val="009F55F0"/>
    <w:rsid w:val="00A157EA"/>
    <w:rsid w:val="00A168AE"/>
    <w:rsid w:val="00A16AEB"/>
    <w:rsid w:val="00A21615"/>
    <w:rsid w:val="00A253F3"/>
    <w:rsid w:val="00A34F15"/>
    <w:rsid w:val="00A37249"/>
    <w:rsid w:val="00A41591"/>
    <w:rsid w:val="00A42855"/>
    <w:rsid w:val="00A51D54"/>
    <w:rsid w:val="00A56E23"/>
    <w:rsid w:val="00A5765F"/>
    <w:rsid w:val="00A660A3"/>
    <w:rsid w:val="00A662E7"/>
    <w:rsid w:val="00A701D9"/>
    <w:rsid w:val="00A75BB1"/>
    <w:rsid w:val="00A82357"/>
    <w:rsid w:val="00A879F3"/>
    <w:rsid w:val="00A91AD8"/>
    <w:rsid w:val="00A94AB7"/>
    <w:rsid w:val="00A94E6C"/>
    <w:rsid w:val="00A96234"/>
    <w:rsid w:val="00AA0169"/>
    <w:rsid w:val="00AA1B78"/>
    <w:rsid w:val="00AA519F"/>
    <w:rsid w:val="00AA6450"/>
    <w:rsid w:val="00AB140F"/>
    <w:rsid w:val="00AB216F"/>
    <w:rsid w:val="00AB2A87"/>
    <w:rsid w:val="00AB4ED4"/>
    <w:rsid w:val="00AB599D"/>
    <w:rsid w:val="00AB5E4C"/>
    <w:rsid w:val="00AB6D16"/>
    <w:rsid w:val="00AB6E6C"/>
    <w:rsid w:val="00AB7C2D"/>
    <w:rsid w:val="00AC26AD"/>
    <w:rsid w:val="00AC28BA"/>
    <w:rsid w:val="00AC3D3F"/>
    <w:rsid w:val="00AC4816"/>
    <w:rsid w:val="00AC5AB7"/>
    <w:rsid w:val="00AC6567"/>
    <w:rsid w:val="00AD0EA5"/>
    <w:rsid w:val="00AD256C"/>
    <w:rsid w:val="00AD479A"/>
    <w:rsid w:val="00AE3504"/>
    <w:rsid w:val="00AE35E1"/>
    <w:rsid w:val="00AE4EBB"/>
    <w:rsid w:val="00AE52A0"/>
    <w:rsid w:val="00AE5414"/>
    <w:rsid w:val="00AF27A2"/>
    <w:rsid w:val="00AF566F"/>
    <w:rsid w:val="00AF65A5"/>
    <w:rsid w:val="00AF7F4A"/>
    <w:rsid w:val="00B0080C"/>
    <w:rsid w:val="00B0380D"/>
    <w:rsid w:val="00B049EE"/>
    <w:rsid w:val="00B04C41"/>
    <w:rsid w:val="00B06F92"/>
    <w:rsid w:val="00B07467"/>
    <w:rsid w:val="00B11352"/>
    <w:rsid w:val="00B14190"/>
    <w:rsid w:val="00B172CD"/>
    <w:rsid w:val="00B1766C"/>
    <w:rsid w:val="00B20C64"/>
    <w:rsid w:val="00B256F5"/>
    <w:rsid w:val="00B25D24"/>
    <w:rsid w:val="00B308EF"/>
    <w:rsid w:val="00B31A67"/>
    <w:rsid w:val="00B31BCB"/>
    <w:rsid w:val="00B32C53"/>
    <w:rsid w:val="00B339B6"/>
    <w:rsid w:val="00B4071D"/>
    <w:rsid w:val="00B445EB"/>
    <w:rsid w:val="00B45CC3"/>
    <w:rsid w:val="00B46B27"/>
    <w:rsid w:val="00B56F98"/>
    <w:rsid w:val="00B57155"/>
    <w:rsid w:val="00B64782"/>
    <w:rsid w:val="00B64A6D"/>
    <w:rsid w:val="00B6739F"/>
    <w:rsid w:val="00B67E91"/>
    <w:rsid w:val="00B704DA"/>
    <w:rsid w:val="00B70BA7"/>
    <w:rsid w:val="00B732A3"/>
    <w:rsid w:val="00B74541"/>
    <w:rsid w:val="00B76EC4"/>
    <w:rsid w:val="00B8378A"/>
    <w:rsid w:val="00B852D4"/>
    <w:rsid w:val="00B862BD"/>
    <w:rsid w:val="00B8724C"/>
    <w:rsid w:val="00BB1654"/>
    <w:rsid w:val="00BB2933"/>
    <w:rsid w:val="00BC07A5"/>
    <w:rsid w:val="00BD3A92"/>
    <w:rsid w:val="00BD5B1A"/>
    <w:rsid w:val="00BE0CF0"/>
    <w:rsid w:val="00BE17F4"/>
    <w:rsid w:val="00BE3057"/>
    <w:rsid w:val="00BE5D88"/>
    <w:rsid w:val="00BF1BC5"/>
    <w:rsid w:val="00BF537F"/>
    <w:rsid w:val="00C0175C"/>
    <w:rsid w:val="00C05802"/>
    <w:rsid w:val="00C10726"/>
    <w:rsid w:val="00C11C17"/>
    <w:rsid w:val="00C15F8D"/>
    <w:rsid w:val="00C25B60"/>
    <w:rsid w:val="00C26459"/>
    <w:rsid w:val="00C32689"/>
    <w:rsid w:val="00C33BC5"/>
    <w:rsid w:val="00C36D51"/>
    <w:rsid w:val="00C43652"/>
    <w:rsid w:val="00C53356"/>
    <w:rsid w:val="00C53B8A"/>
    <w:rsid w:val="00C54E74"/>
    <w:rsid w:val="00C54F28"/>
    <w:rsid w:val="00C7176F"/>
    <w:rsid w:val="00C71F8F"/>
    <w:rsid w:val="00C74243"/>
    <w:rsid w:val="00C90E9D"/>
    <w:rsid w:val="00C954CC"/>
    <w:rsid w:val="00CA6360"/>
    <w:rsid w:val="00CA758C"/>
    <w:rsid w:val="00CB02DE"/>
    <w:rsid w:val="00CB2AFD"/>
    <w:rsid w:val="00CB3008"/>
    <w:rsid w:val="00CB627F"/>
    <w:rsid w:val="00CB6749"/>
    <w:rsid w:val="00CB7C52"/>
    <w:rsid w:val="00CC6044"/>
    <w:rsid w:val="00CC60F7"/>
    <w:rsid w:val="00CD05A8"/>
    <w:rsid w:val="00CD4BBE"/>
    <w:rsid w:val="00CD4D18"/>
    <w:rsid w:val="00CD737B"/>
    <w:rsid w:val="00CE4CC7"/>
    <w:rsid w:val="00CE575A"/>
    <w:rsid w:val="00CE7B73"/>
    <w:rsid w:val="00CF0652"/>
    <w:rsid w:val="00CF3565"/>
    <w:rsid w:val="00CF3C8B"/>
    <w:rsid w:val="00CF4540"/>
    <w:rsid w:val="00CF47D0"/>
    <w:rsid w:val="00D02610"/>
    <w:rsid w:val="00D0475B"/>
    <w:rsid w:val="00D05C77"/>
    <w:rsid w:val="00D12094"/>
    <w:rsid w:val="00D129C5"/>
    <w:rsid w:val="00D17C16"/>
    <w:rsid w:val="00D20467"/>
    <w:rsid w:val="00D205AA"/>
    <w:rsid w:val="00D31AF7"/>
    <w:rsid w:val="00D31E30"/>
    <w:rsid w:val="00D336C4"/>
    <w:rsid w:val="00D4066D"/>
    <w:rsid w:val="00D4589B"/>
    <w:rsid w:val="00D474E0"/>
    <w:rsid w:val="00D51E76"/>
    <w:rsid w:val="00D52598"/>
    <w:rsid w:val="00D5417B"/>
    <w:rsid w:val="00D544C0"/>
    <w:rsid w:val="00D55E6F"/>
    <w:rsid w:val="00D571EF"/>
    <w:rsid w:val="00D5749B"/>
    <w:rsid w:val="00D57794"/>
    <w:rsid w:val="00D60EC7"/>
    <w:rsid w:val="00D62B6E"/>
    <w:rsid w:val="00D65218"/>
    <w:rsid w:val="00D6550B"/>
    <w:rsid w:val="00D70A78"/>
    <w:rsid w:val="00D73796"/>
    <w:rsid w:val="00D82450"/>
    <w:rsid w:val="00D93106"/>
    <w:rsid w:val="00D93D3B"/>
    <w:rsid w:val="00D9632F"/>
    <w:rsid w:val="00DA3271"/>
    <w:rsid w:val="00DA3E66"/>
    <w:rsid w:val="00DA52D1"/>
    <w:rsid w:val="00DA588F"/>
    <w:rsid w:val="00DA7F78"/>
    <w:rsid w:val="00DB530C"/>
    <w:rsid w:val="00DB5CC7"/>
    <w:rsid w:val="00DC2CD8"/>
    <w:rsid w:val="00DC46AE"/>
    <w:rsid w:val="00DC7836"/>
    <w:rsid w:val="00DD2066"/>
    <w:rsid w:val="00DD29D8"/>
    <w:rsid w:val="00DD4F3B"/>
    <w:rsid w:val="00DD7067"/>
    <w:rsid w:val="00DD70FA"/>
    <w:rsid w:val="00DD740C"/>
    <w:rsid w:val="00DE2F0B"/>
    <w:rsid w:val="00DF26E7"/>
    <w:rsid w:val="00DF2902"/>
    <w:rsid w:val="00DF3ABD"/>
    <w:rsid w:val="00DF6DBB"/>
    <w:rsid w:val="00E03A4D"/>
    <w:rsid w:val="00E04006"/>
    <w:rsid w:val="00E051F0"/>
    <w:rsid w:val="00E073EE"/>
    <w:rsid w:val="00E128C2"/>
    <w:rsid w:val="00E13985"/>
    <w:rsid w:val="00E171D5"/>
    <w:rsid w:val="00E21276"/>
    <w:rsid w:val="00E30AAD"/>
    <w:rsid w:val="00E312E8"/>
    <w:rsid w:val="00E3194B"/>
    <w:rsid w:val="00E36658"/>
    <w:rsid w:val="00E36F90"/>
    <w:rsid w:val="00E42445"/>
    <w:rsid w:val="00E43D3B"/>
    <w:rsid w:val="00E539A7"/>
    <w:rsid w:val="00E543F6"/>
    <w:rsid w:val="00E5553D"/>
    <w:rsid w:val="00E568B7"/>
    <w:rsid w:val="00E57080"/>
    <w:rsid w:val="00E60ACB"/>
    <w:rsid w:val="00E62212"/>
    <w:rsid w:val="00E622F4"/>
    <w:rsid w:val="00E645CA"/>
    <w:rsid w:val="00E67866"/>
    <w:rsid w:val="00E71D84"/>
    <w:rsid w:val="00E82605"/>
    <w:rsid w:val="00E82925"/>
    <w:rsid w:val="00E82C58"/>
    <w:rsid w:val="00E84F0D"/>
    <w:rsid w:val="00E85C2C"/>
    <w:rsid w:val="00E86238"/>
    <w:rsid w:val="00E86402"/>
    <w:rsid w:val="00E865AD"/>
    <w:rsid w:val="00E87E8B"/>
    <w:rsid w:val="00E909A9"/>
    <w:rsid w:val="00E95245"/>
    <w:rsid w:val="00E97541"/>
    <w:rsid w:val="00E97F63"/>
    <w:rsid w:val="00EA105B"/>
    <w:rsid w:val="00EA1A59"/>
    <w:rsid w:val="00EA33CA"/>
    <w:rsid w:val="00EA4CA2"/>
    <w:rsid w:val="00EA5576"/>
    <w:rsid w:val="00EB1728"/>
    <w:rsid w:val="00EB1A8D"/>
    <w:rsid w:val="00EB63B7"/>
    <w:rsid w:val="00EB6E0C"/>
    <w:rsid w:val="00EB7627"/>
    <w:rsid w:val="00EC0419"/>
    <w:rsid w:val="00EC1B52"/>
    <w:rsid w:val="00EC2F57"/>
    <w:rsid w:val="00EC72B7"/>
    <w:rsid w:val="00ED20CB"/>
    <w:rsid w:val="00ED2375"/>
    <w:rsid w:val="00ED33E4"/>
    <w:rsid w:val="00ED4CD8"/>
    <w:rsid w:val="00ED4F3B"/>
    <w:rsid w:val="00ED5529"/>
    <w:rsid w:val="00ED6965"/>
    <w:rsid w:val="00EE3419"/>
    <w:rsid w:val="00EE4C71"/>
    <w:rsid w:val="00EE568D"/>
    <w:rsid w:val="00EF0691"/>
    <w:rsid w:val="00EF4C69"/>
    <w:rsid w:val="00EF513A"/>
    <w:rsid w:val="00EF5ECF"/>
    <w:rsid w:val="00EF62D8"/>
    <w:rsid w:val="00EF7B22"/>
    <w:rsid w:val="00F00835"/>
    <w:rsid w:val="00F01C52"/>
    <w:rsid w:val="00F06FA0"/>
    <w:rsid w:val="00F078C1"/>
    <w:rsid w:val="00F1080C"/>
    <w:rsid w:val="00F12563"/>
    <w:rsid w:val="00F16CA8"/>
    <w:rsid w:val="00F20AD2"/>
    <w:rsid w:val="00F20E77"/>
    <w:rsid w:val="00F21C85"/>
    <w:rsid w:val="00F2419C"/>
    <w:rsid w:val="00F26049"/>
    <w:rsid w:val="00F27477"/>
    <w:rsid w:val="00F33655"/>
    <w:rsid w:val="00F373D2"/>
    <w:rsid w:val="00F52C01"/>
    <w:rsid w:val="00F54D87"/>
    <w:rsid w:val="00F55017"/>
    <w:rsid w:val="00F555C1"/>
    <w:rsid w:val="00F6588C"/>
    <w:rsid w:val="00F66691"/>
    <w:rsid w:val="00F67B19"/>
    <w:rsid w:val="00F723A1"/>
    <w:rsid w:val="00F75DD2"/>
    <w:rsid w:val="00F764B7"/>
    <w:rsid w:val="00F77E04"/>
    <w:rsid w:val="00F77E9E"/>
    <w:rsid w:val="00F77EC2"/>
    <w:rsid w:val="00F8027D"/>
    <w:rsid w:val="00F80EA7"/>
    <w:rsid w:val="00F825D0"/>
    <w:rsid w:val="00F857BC"/>
    <w:rsid w:val="00F903CB"/>
    <w:rsid w:val="00F911FC"/>
    <w:rsid w:val="00F93E87"/>
    <w:rsid w:val="00FA0B99"/>
    <w:rsid w:val="00FA4253"/>
    <w:rsid w:val="00FA46A4"/>
    <w:rsid w:val="00FA4B97"/>
    <w:rsid w:val="00FA54A6"/>
    <w:rsid w:val="00FA75ED"/>
    <w:rsid w:val="00FB1718"/>
    <w:rsid w:val="00FB1E84"/>
    <w:rsid w:val="00FB21B8"/>
    <w:rsid w:val="00FB66F1"/>
    <w:rsid w:val="00FC4033"/>
    <w:rsid w:val="00FC4978"/>
    <w:rsid w:val="00FC5360"/>
    <w:rsid w:val="00FC6643"/>
    <w:rsid w:val="00FC78C2"/>
    <w:rsid w:val="00FD00B3"/>
    <w:rsid w:val="00FD20D0"/>
    <w:rsid w:val="00FD2C6C"/>
    <w:rsid w:val="00FD6692"/>
    <w:rsid w:val="00FD6739"/>
    <w:rsid w:val="00FE1211"/>
    <w:rsid w:val="00FE13A7"/>
    <w:rsid w:val="00FF18CE"/>
    <w:rsid w:val="00FF4BF5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981C9-67FE-4D68-955A-FB424FA3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6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516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275B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75B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75B2C"/>
  </w:style>
  <w:style w:type="paragraph" w:styleId="a6">
    <w:name w:val="header"/>
    <w:basedOn w:val="a"/>
    <w:link w:val="a7"/>
    <w:rsid w:val="00275B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75B2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6E5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5708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D20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20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CC853-3E65-4C0D-B5CD-F194B07C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Новикова</dc:creator>
  <cp:keywords/>
  <dc:description/>
  <cp:lastModifiedBy>Н.М. Щеголихина</cp:lastModifiedBy>
  <cp:revision>14</cp:revision>
  <cp:lastPrinted>2023-11-11T11:44:00Z</cp:lastPrinted>
  <dcterms:created xsi:type="dcterms:W3CDTF">2024-01-19T13:53:00Z</dcterms:created>
  <dcterms:modified xsi:type="dcterms:W3CDTF">2025-01-28T09:45:00Z</dcterms:modified>
</cp:coreProperties>
</file>