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1C" w:rsidRPr="00A12E76" w:rsidRDefault="0026081C" w:rsidP="005527F1">
      <w:pPr>
        <w:pStyle w:val="a3"/>
        <w:rPr>
          <w:b/>
          <w:sz w:val="26"/>
          <w:szCs w:val="26"/>
        </w:rPr>
      </w:pPr>
      <w:bookmarkStart w:id="0" w:name="_GoBack"/>
      <w:bookmarkEnd w:id="0"/>
      <w:r w:rsidRPr="00A12E76">
        <w:rPr>
          <w:b/>
          <w:sz w:val="26"/>
          <w:szCs w:val="26"/>
        </w:rPr>
        <w:t xml:space="preserve">АДМИНИСТРАЦИЯ </w:t>
      </w:r>
    </w:p>
    <w:p w:rsidR="0026081C" w:rsidRPr="00A12E76" w:rsidRDefault="00A6634E" w:rsidP="005527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ПИНЕЖСКОГО МУНИЦИПАЛЬНОГО ОКРУГА</w:t>
      </w:r>
    </w:p>
    <w:p w:rsidR="00345317" w:rsidRPr="00A12E76" w:rsidRDefault="00345317" w:rsidP="005527F1">
      <w:pPr>
        <w:jc w:val="center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>АРХАНГЕЛЬСКОЙ ОБЛАСТИ</w:t>
      </w: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A12E76" w:rsidRDefault="0026081C" w:rsidP="005527F1">
      <w:pPr>
        <w:jc w:val="center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>П О С Т А Н О В Л Е Н И Е</w:t>
      </w: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C84799" w:rsidRDefault="005527F1" w:rsidP="005527F1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26081C" w:rsidRPr="00BA117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A33399">
        <w:rPr>
          <w:sz w:val="26"/>
          <w:szCs w:val="26"/>
        </w:rPr>
        <w:t xml:space="preserve">18 марта </w:t>
      </w:r>
      <w:r w:rsidR="00345317" w:rsidRPr="00BA1176">
        <w:rPr>
          <w:sz w:val="26"/>
          <w:szCs w:val="26"/>
        </w:rPr>
        <w:t>202</w:t>
      </w:r>
      <w:r w:rsidR="00A6634E">
        <w:rPr>
          <w:sz w:val="26"/>
          <w:szCs w:val="26"/>
        </w:rPr>
        <w:t>4</w:t>
      </w:r>
      <w:r w:rsidR="0026081C" w:rsidRPr="00BA1176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ода </w:t>
      </w:r>
      <w:r w:rsidR="0026081C" w:rsidRPr="00C8479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A33399">
        <w:rPr>
          <w:sz w:val="26"/>
          <w:szCs w:val="26"/>
        </w:rPr>
        <w:t xml:space="preserve">0081 </w:t>
      </w:r>
      <w:r>
        <w:rPr>
          <w:sz w:val="26"/>
          <w:szCs w:val="26"/>
        </w:rPr>
        <w:t>- па</w:t>
      </w:r>
    </w:p>
    <w:p w:rsidR="0026081C" w:rsidRDefault="0026081C" w:rsidP="005527F1">
      <w:pPr>
        <w:jc w:val="center"/>
        <w:rPr>
          <w:sz w:val="26"/>
          <w:szCs w:val="26"/>
        </w:rPr>
      </w:pPr>
    </w:p>
    <w:p w:rsidR="005527F1" w:rsidRPr="00A12E76" w:rsidRDefault="005527F1" w:rsidP="005527F1">
      <w:pPr>
        <w:jc w:val="center"/>
        <w:rPr>
          <w:sz w:val="26"/>
          <w:szCs w:val="26"/>
        </w:rPr>
      </w:pPr>
    </w:p>
    <w:p w:rsidR="0026081C" w:rsidRDefault="0026081C" w:rsidP="005527F1">
      <w:pPr>
        <w:jc w:val="center"/>
      </w:pPr>
      <w:r>
        <w:t>с. Карпогоры</w:t>
      </w:r>
    </w:p>
    <w:p w:rsidR="0026081C" w:rsidRPr="001604A0" w:rsidRDefault="0026081C" w:rsidP="005527F1">
      <w:pPr>
        <w:jc w:val="center"/>
        <w:rPr>
          <w:sz w:val="24"/>
          <w:szCs w:val="24"/>
        </w:rPr>
      </w:pPr>
    </w:p>
    <w:p w:rsidR="0026081C" w:rsidRPr="001604A0" w:rsidRDefault="0026081C" w:rsidP="005527F1">
      <w:pPr>
        <w:jc w:val="center"/>
        <w:rPr>
          <w:sz w:val="24"/>
          <w:szCs w:val="24"/>
        </w:rPr>
      </w:pPr>
    </w:p>
    <w:p w:rsidR="0026081C" w:rsidRPr="00A12E76" w:rsidRDefault="00A72F88" w:rsidP="005527F1">
      <w:pPr>
        <w:jc w:val="center"/>
        <w:rPr>
          <w:sz w:val="26"/>
          <w:szCs w:val="26"/>
        </w:rPr>
      </w:pPr>
      <w:r w:rsidRPr="00A12E76">
        <w:rPr>
          <w:b/>
          <w:sz w:val="26"/>
          <w:szCs w:val="26"/>
        </w:rPr>
        <w:t>О</w:t>
      </w:r>
      <w:r w:rsidR="008073B2" w:rsidRPr="00A12E76">
        <w:rPr>
          <w:b/>
          <w:sz w:val="26"/>
          <w:szCs w:val="26"/>
        </w:rPr>
        <w:t xml:space="preserve"> </w:t>
      </w:r>
      <w:r w:rsidR="00661294">
        <w:rPr>
          <w:b/>
          <w:sz w:val="26"/>
          <w:szCs w:val="26"/>
        </w:rPr>
        <w:t>предоставлении</w:t>
      </w:r>
      <w:r w:rsidR="00F17C59" w:rsidRPr="00F17C59">
        <w:rPr>
          <w:b/>
          <w:sz w:val="26"/>
          <w:szCs w:val="26"/>
        </w:rPr>
        <w:t xml:space="preserve">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</w:t>
      </w:r>
      <w:r w:rsidR="00A6634E">
        <w:rPr>
          <w:b/>
          <w:sz w:val="26"/>
          <w:szCs w:val="26"/>
        </w:rPr>
        <w:t xml:space="preserve"> муниципального округа</w:t>
      </w:r>
    </w:p>
    <w:p w:rsidR="0026081C" w:rsidRDefault="0026081C" w:rsidP="005527F1">
      <w:pPr>
        <w:jc w:val="center"/>
        <w:rPr>
          <w:sz w:val="26"/>
          <w:szCs w:val="26"/>
        </w:rPr>
      </w:pPr>
    </w:p>
    <w:p w:rsidR="005527F1" w:rsidRPr="00A12E76" w:rsidRDefault="005527F1" w:rsidP="005527F1">
      <w:pPr>
        <w:jc w:val="center"/>
        <w:rPr>
          <w:sz w:val="26"/>
          <w:szCs w:val="26"/>
        </w:rPr>
      </w:pPr>
    </w:p>
    <w:p w:rsidR="00A12E76" w:rsidRPr="00A12E76" w:rsidRDefault="00A12E76" w:rsidP="005527F1">
      <w:pPr>
        <w:jc w:val="center"/>
        <w:rPr>
          <w:sz w:val="26"/>
          <w:szCs w:val="26"/>
        </w:rPr>
      </w:pPr>
    </w:p>
    <w:p w:rsidR="00723B18" w:rsidRPr="00A12E76" w:rsidRDefault="0026081C" w:rsidP="00F82ABC">
      <w:pPr>
        <w:ind w:firstLine="720"/>
        <w:jc w:val="both"/>
        <w:rPr>
          <w:sz w:val="26"/>
          <w:szCs w:val="26"/>
        </w:rPr>
      </w:pPr>
      <w:r w:rsidRPr="00D6026C">
        <w:rPr>
          <w:sz w:val="26"/>
          <w:szCs w:val="26"/>
        </w:rPr>
        <w:t>В соответствии с</w:t>
      </w:r>
      <w:r w:rsidR="00A72F88" w:rsidRPr="00D6026C">
        <w:rPr>
          <w:sz w:val="26"/>
          <w:szCs w:val="26"/>
        </w:rPr>
        <w:t xml:space="preserve"> </w:t>
      </w:r>
      <w:r w:rsidR="00643AB0">
        <w:rPr>
          <w:sz w:val="26"/>
          <w:szCs w:val="26"/>
        </w:rPr>
        <w:t>П</w:t>
      </w:r>
      <w:r w:rsidR="00A55746" w:rsidRPr="00D6026C">
        <w:rPr>
          <w:sz w:val="26"/>
          <w:szCs w:val="26"/>
        </w:rPr>
        <w:t>орядком предоставления из областного бюджета субсиди</w:t>
      </w:r>
      <w:r w:rsidR="00A6634E">
        <w:rPr>
          <w:sz w:val="26"/>
          <w:szCs w:val="26"/>
        </w:rPr>
        <w:t>й бюджетам муниципальных округов</w:t>
      </w:r>
      <w:r w:rsidR="00A55746" w:rsidRPr="00D6026C">
        <w:rPr>
          <w:sz w:val="26"/>
          <w:szCs w:val="26"/>
        </w:rPr>
        <w:t xml:space="preserve"> Архангельской области на софинансирование расходов по созданию условий для обеспечения поселений услугами торговли</w:t>
      </w:r>
      <w:r w:rsidR="00D6026C">
        <w:rPr>
          <w:sz w:val="26"/>
          <w:szCs w:val="26"/>
        </w:rPr>
        <w:t>,</w:t>
      </w:r>
      <w:r w:rsidR="00A55746" w:rsidRPr="005B2EB3">
        <w:rPr>
          <w:color w:val="FF0000"/>
          <w:sz w:val="26"/>
          <w:szCs w:val="26"/>
        </w:rPr>
        <w:t xml:space="preserve"> </w:t>
      </w:r>
      <w:r w:rsidR="00A55746" w:rsidRPr="00D6026C">
        <w:rPr>
          <w:sz w:val="26"/>
          <w:szCs w:val="26"/>
        </w:rPr>
        <w:t>бюджетам</w:t>
      </w:r>
      <w:r w:rsidR="00A55746" w:rsidRPr="005B2EB3">
        <w:rPr>
          <w:color w:val="FF0000"/>
          <w:sz w:val="26"/>
          <w:szCs w:val="26"/>
        </w:rPr>
        <w:t xml:space="preserve"> </w:t>
      </w:r>
      <w:r w:rsidR="00D6026C" w:rsidRPr="00D6026C">
        <w:rPr>
          <w:sz w:val="26"/>
          <w:szCs w:val="26"/>
        </w:rPr>
        <w:t>муниципальных округов</w:t>
      </w:r>
      <w:r w:rsidR="00D6026C">
        <w:rPr>
          <w:color w:val="FF0000"/>
          <w:sz w:val="26"/>
          <w:szCs w:val="26"/>
        </w:rPr>
        <w:t xml:space="preserve"> </w:t>
      </w:r>
      <w:r w:rsidR="00D6026C" w:rsidRPr="00D6026C">
        <w:rPr>
          <w:sz w:val="26"/>
          <w:szCs w:val="26"/>
        </w:rPr>
        <w:t xml:space="preserve">Архангельской области </w:t>
      </w:r>
      <w:r w:rsidR="00A55746" w:rsidRPr="00D6026C">
        <w:rPr>
          <w:sz w:val="26"/>
          <w:szCs w:val="26"/>
        </w:rPr>
        <w:t>на софинансирование расходов по созданию условий</w:t>
      </w:r>
      <w:r w:rsidR="00A55746" w:rsidRPr="005B2EB3">
        <w:rPr>
          <w:color w:val="FF0000"/>
          <w:sz w:val="26"/>
          <w:szCs w:val="26"/>
        </w:rPr>
        <w:t xml:space="preserve"> </w:t>
      </w:r>
      <w:r w:rsidR="00A55746" w:rsidRPr="00D6026C">
        <w:rPr>
          <w:sz w:val="26"/>
          <w:szCs w:val="26"/>
        </w:rPr>
        <w:t xml:space="preserve">для обеспечения жителей </w:t>
      </w:r>
      <w:r w:rsidR="00D6026C" w:rsidRPr="00D6026C">
        <w:rPr>
          <w:sz w:val="26"/>
          <w:szCs w:val="26"/>
        </w:rPr>
        <w:t>муниципальных</w:t>
      </w:r>
      <w:r w:rsidR="00A55746" w:rsidRPr="00D6026C">
        <w:rPr>
          <w:sz w:val="26"/>
          <w:szCs w:val="26"/>
        </w:rPr>
        <w:t xml:space="preserve"> округов Архангельской области услугами торговли</w:t>
      </w:r>
      <w:r w:rsidR="003930B9">
        <w:rPr>
          <w:sz w:val="26"/>
          <w:szCs w:val="26"/>
        </w:rPr>
        <w:t xml:space="preserve">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</w:t>
      </w:r>
      <w:r w:rsidR="00A55746" w:rsidRPr="00D6026C">
        <w:rPr>
          <w:sz w:val="26"/>
          <w:szCs w:val="26"/>
        </w:rPr>
        <w:t xml:space="preserve">, </w:t>
      </w:r>
      <w:r w:rsidR="00A55746" w:rsidRPr="003930B9">
        <w:rPr>
          <w:sz w:val="26"/>
          <w:szCs w:val="26"/>
        </w:rPr>
        <w:t>утвержденн</w:t>
      </w:r>
      <w:r w:rsidR="003930B9" w:rsidRPr="003930B9">
        <w:rPr>
          <w:sz w:val="26"/>
          <w:szCs w:val="26"/>
        </w:rPr>
        <w:t>ым</w:t>
      </w:r>
      <w:r w:rsidR="00A55746" w:rsidRPr="005B2EB3">
        <w:rPr>
          <w:color w:val="FF0000"/>
          <w:sz w:val="26"/>
          <w:szCs w:val="26"/>
        </w:rPr>
        <w:t xml:space="preserve"> </w:t>
      </w:r>
      <w:r w:rsidR="00212C4E" w:rsidRPr="003930B9">
        <w:rPr>
          <w:sz w:val="26"/>
          <w:szCs w:val="26"/>
        </w:rPr>
        <w:t xml:space="preserve">постановлением Правительства Архангельской области от </w:t>
      </w:r>
      <w:r w:rsidR="003930B9" w:rsidRPr="003930B9">
        <w:rPr>
          <w:sz w:val="26"/>
          <w:szCs w:val="26"/>
        </w:rPr>
        <w:t>09</w:t>
      </w:r>
      <w:r w:rsidR="00212C4E" w:rsidRPr="003930B9">
        <w:rPr>
          <w:sz w:val="26"/>
          <w:szCs w:val="26"/>
        </w:rPr>
        <w:t xml:space="preserve"> октября 201</w:t>
      </w:r>
      <w:r w:rsidR="003930B9" w:rsidRPr="003930B9">
        <w:rPr>
          <w:sz w:val="26"/>
          <w:szCs w:val="26"/>
        </w:rPr>
        <w:t>2</w:t>
      </w:r>
      <w:r w:rsidR="00212C4E" w:rsidRPr="003930B9">
        <w:rPr>
          <w:sz w:val="26"/>
          <w:szCs w:val="26"/>
        </w:rPr>
        <w:t xml:space="preserve"> года </w:t>
      </w:r>
      <w:r w:rsidR="003930B9" w:rsidRPr="003930B9">
        <w:rPr>
          <w:sz w:val="26"/>
          <w:szCs w:val="26"/>
        </w:rPr>
        <w:t>436</w:t>
      </w:r>
      <w:r w:rsidR="00212C4E" w:rsidRPr="003930B9">
        <w:rPr>
          <w:sz w:val="26"/>
          <w:szCs w:val="26"/>
        </w:rPr>
        <w:t>-пп</w:t>
      </w:r>
      <w:r w:rsidR="003930B9">
        <w:rPr>
          <w:sz w:val="26"/>
          <w:szCs w:val="26"/>
        </w:rPr>
        <w:t xml:space="preserve"> «Об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области»</w:t>
      </w:r>
      <w:r w:rsidR="00212C4E" w:rsidRPr="003930B9">
        <w:rPr>
          <w:sz w:val="26"/>
          <w:szCs w:val="26"/>
        </w:rPr>
        <w:t xml:space="preserve">, </w:t>
      </w:r>
      <w:r w:rsidR="00212C4E">
        <w:rPr>
          <w:sz w:val="26"/>
          <w:szCs w:val="26"/>
        </w:rPr>
        <w:t xml:space="preserve">администрация </w:t>
      </w:r>
      <w:r w:rsidR="00A6634E">
        <w:rPr>
          <w:sz w:val="26"/>
          <w:szCs w:val="26"/>
        </w:rPr>
        <w:t>Пинежского муниципального округа</w:t>
      </w:r>
      <w:r w:rsidR="00A55746">
        <w:rPr>
          <w:sz w:val="26"/>
          <w:szCs w:val="26"/>
        </w:rPr>
        <w:t xml:space="preserve"> </w:t>
      </w:r>
      <w:r w:rsidR="000372A1">
        <w:rPr>
          <w:sz w:val="26"/>
          <w:szCs w:val="26"/>
        </w:rPr>
        <w:t>Архангельской области</w:t>
      </w:r>
    </w:p>
    <w:p w:rsidR="0026081C" w:rsidRPr="00A12E76" w:rsidRDefault="0026081C" w:rsidP="00F82ABC">
      <w:pPr>
        <w:ind w:firstLine="720"/>
        <w:jc w:val="both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 xml:space="preserve">п о с </w:t>
      </w:r>
      <w:proofErr w:type="gramStart"/>
      <w:r w:rsidRPr="00A12E76">
        <w:rPr>
          <w:b/>
          <w:sz w:val="26"/>
          <w:szCs w:val="26"/>
        </w:rPr>
        <w:t>т</w:t>
      </w:r>
      <w:proofErr w:type="gramEnd"/>
      <w:r w:rsidRPr="00A12E76">
        <w:rPr>
          <w:b/>
          <w:sz w:val="26"/>
          <w:szCs w:val="26"/>
        </w:rPr>
        <w:t xml:space="preserve"> а н о в л я е т:</w:t>
      </w:r>
    </w:p>
    <w:p w:rsidR="003930B9" w:rsidRDefault="003930B9" w:rsidP="003930B9">
      <w:pPr>
        <w:pStyle w:val="2"/>
        <w:rPr>
          <w:sz w:val="26"/>
          <w:szCs w:val="26"/>
        </w:rPr>
      </w:pPr>
      <w:r>
        <w:rPr>
          <w:sz w:val="26"/>
          <w:szCs w:val="26"/>
        </w:rPr>
        <w:t>1.</w:t>
      </w:r>
      <w:r w:rsidR="00661294">
        <w:rPr>
          <w:sz w:val="26"/>
          <w:szCs w:val="26"/>
        </w:rPr>
        <w:t>Утвердить Порядок</w:t>
      </w:r>
      <w:r w:rsidR="00F17C59" w:rsidRPr="00F17C59">
        <w:rPr>
          <w:sz w:val="26"/>
          <w:szCs w:val="26"/>
        </w:rPr>
        <w:t xml:space="preserve"> предоставления 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</w:t>
      </w:r>
      <w:r w:rsidR="00A6634E">
        <w:rPr>
          <w:sz w:val="26"/>
          <w:szCs w:val="26"/>
        </w:rPr>
        <w:t>нных пунктов Пинежского муниципального округа</w:t>
      </w:r>
      <w:r>
        <w:rPr>
          <w:sz w:val="26"/>
          <w:szCs w:val="26"/>
        </w:rPr>
        <w:t>.</w:t>
      </w:r>
    </w:p>
    <w:p w:rsidR="00661294" w:rsidRDefault="00661294" w:rsidP="003B339F">
      <w:pPr>
        <w:pStyle w:val="2"/>
        <w:rPr>
          <w:sz w:val="26"/>
          <w:szCs w:val="26"/>
        </w:rPr>
      </w:pPr>
      <w:r>
        <w:rPr>
          <w:sz w:val="26"/>
          <w:szCs w:val="26"/>
        </w:rPr>
        <w:t>2.</w:t>
      </w:r>
      <w:r w:rsidR="003B339F" w:rsidRPr="003B339F">
        <w:rPr>
          <w:sz w:val="26"/>
          <w:szCs w:val="26"/>
        </w:rPr>
        <w:t xml:space="preserve"> </w:t>
      </w:r>
      <w:r w:rsidR="003B339F">
        <w:rPr>
          <w:sz w:val="26"/>
          <w:szCs w:val="26"/>
        </w:rPr>
        <w:t xml:space="preserve">Утвердить Порядок отбора получателей </w:t>
      </w:r>
      <w:r w:rsidR="003B339F" w:rsidRPr="00F17C59">
        <w:rPr>
          <w:sz w:val="26"/>
          <w:szCs w:val="26"/>
        </w:rPr>
        <w:t>субсидий на возмещение части затрат, связанных с доставкой товаров, реализуемых населению труднодоступных и малонаселе</w:t>
      </w:r>
      <w:r w:rsidR="003B339F">
        <w:rPr>
          <w:sz w:val="26"/>
          <w:szCs w:val="26"/>
        </w:rPr>
        <w:t>нных пунктов Пинежского муниципального округа.</w:t>
      </w:r>
    </w:p>
    <w:p w:rsidR="003930B9" w:rsidRDefault="00661294" w:rsidP="003930B9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3930B9">
        <w:rPr>
          <w:sz w:val="26"/>
          <w:szCs w:val="26"/>
        </w:rPr>
        <w:t>.</w:t>
      </w:r>
      <w:r w:rsidR="003B339F">
        <w:rPr>
          <w:sz w:val="26"/>
          <w:szCs w:val="26"/>
        </w:rPr>
        <w:t xml:space="preserve"> </w:t>
      </w:r>
      <w:r w:rsidR="003930B9">
        <w:rPr>
          <w:sz w:val="26"/>
          <w:szCs w:val="26"/>
        </w:rPr>
        <w:t>Признать утратившим</w:t>
      </w:r>
      <w:r w:rsidR="003B339F">
        <w:rPr>
          <w:sz w:val="26"/>
          <w:szCs w:val="26"/>
        </w:rPr>
        <w:t>и</w:t>
      </w:r>
      <w:r w:rsidR="003930B9">
        <w:rPr>
          <w:sz w:val="26"/>
          <w:szCs w:val="26"/>
        </w:rPr>
        <w:t xml:space="preserve"> силу:</w:t>
      </w:r>
    </w:p>
    <w:p w:rsidR="0087187C" w:rsidRDefault="005527F1" w:rsidP="003930B9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05030A">
        <w:rPr>
          <w:sz w:val="26"/>
          <w:szCs w:val="26"/>
        </w:rPr>
        <w:t xml:space="preserve"> </w:t>
      </w:r>
      <w:r w:rsidR="007E1A59">
        <w:rPr>
          <w:sz w:val="26"/>
          <w:szCs w:val="26"/>
        </w:rPr>
        <w:t xml:space="preserve">постановление Администрации муниципального образования «Пинежский муниципальный район»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</w:t>
      </w:r>
      <w:r w:rsidR="00A6634E">
        <w:rPr>
          <w:sz w:val="26"/>
          <w:szCs w:val="26"/>
        </w:rPr>
        <w:t xml:space="preserve">пунктов Пинежского района» от </w:t>
      </w:r>
      <w:r w:rsidR="00643AB0">
        <w:rPr>
          <w:sz w:val="26"/>
          <w:szCs w:val="26"/>
        </w:rPr>
        <w:t>19 апреля 202</w:t>
      </w:r>
      <w:r w:rsidR="00A6634E" w:rsidRPr="00A95630">
        <w:rPr>
          <w:sz w:val="26"/>
          <w:szCs w:val="26"/>
        </w:rPr>
        <w:t>2</w:t>
      </w:r>
      <w:r w:rsidR="003B339F">
        <w:rPr>
          <w:sz w:val="26"/>
          <w:szCs w:val="26"/>
        </w:rPr>
        <w:t xml:space="preserve"> </w:t>
      </w:r>
      <w:r w:rsidR="00A6634E" w:rsidRPr="00A95630">
        <w:rPr>
          <w:sz w:val="26"/>
          <w:szCs w:val="26"/>
        </w:rPr>
        <w:t>г. № 0402</w:t>
      </w:r>
      <w:r w:rsidR="007E1A59" w:rsidRPr="00A95630">
        <w:rPr>
          <w:sz w:val="26"/>
          <w:szCs w:val="26"/>
        </w:rPr>
        <w:t xml:space="preserve"> - па</w:t>
      </w:r>
      <w:r w:rsidR="0087187C" w:rsidRPr="00A95630">
        <w:rPr>
          <w:sz w:val="26"/>
          <w:szCs w:val="26"/>
        </w:rPr>
        <w:t>;</w:t>
      </w:r>
    </w:p>
    <w:p w:rsidR="0087187C" w:rsidRDefault="001F2330" w:rsidP="003930B9">
      <w:pPr>
        <w:pStyle w:val="2"/>
        <w:ind w:firstLine="709"/>
        <w:rPr>
          <w:sz w:val="26"/>
          <w:szCs w:val="26"/>
        </w:rPr>
      </w:pPr>
      <w:r w:rsidRPr="000C1105">
        <w:rPr>
          <w:sz w:val="26"/>
          <w:szCs w:val="26"/>
        </w:rPr>
        <w:lastRenderedPageBreak/>
        <w:t xml:space="preserve">- </w:t>
      </w:r>
      <w:r w:rsidR="007E1A59" w:rsidRPr="000C1105">
        <w:rPr>
          <w:sz w:val="26"/>
          <w:szCs w:val="26"/>
        </w:rPr>
        <w:t>постановление Администрации муниципального образования «Пинежский муниципальный район» «О внесении</w:t>
      </w:r>
      <w:r w:rsidR="00A95630" w:rsidRPr="000C1105">
        <w:rPr>
          <w:sz w:val="26"/>
          <w:szCs w:val="26"/>
        </w:rPr>
        <w:t xml:space="preserve"> изменений в постановление от 19 апреля 2022 г. № 04</w:t>
      </w:r>
      <w:r w:rsidR="007E1A59" w:rsidRPr="000C1105">
        <w:rPr>
          <w:sz w:val="26"/>
          <w:szCs w:val="26"/>
        </w:rPr>
        <w:t>0</w:t>
      </w:r>
      <w:r w:rsidR="00A95630" w:rsidRPr="000C1105">
        <w:rPr>
          <w:sz w:val="26"/>
          <w:szCs w:val="26"/>
        </w:rPr>
        <w:t>2</w:t>
      </w:r>
      <w:r w:rsidR="007E1A59" w:rsidRPr="000C1105">
        <w:rPr>
          <w:sz w:val="26"/>
          <w:szCs w:val="26"/>
        </w:rPr>
        <w:t xml:space="preserve"> – па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</w:t>
      </w:r>
      <w:r w:rsidR="000C1105" w:rsidRPr="000C1105">
        <w:rPr>
          <w:sz w:val="26"/>
          <w:szCs w:val="26"/>
        </w:rPr>
        <w:t>пунктов Пинежского района» от 26 декабря 2023 г. № 1250</w:t>
      </w:r>
      <w:r w:rsidR="007E1A59" w:rsidRPr="000C1105">
        <w:rPr>
          <w:sz w:val="26"/>
          <w:szCs w:val="26"/>
        </w:rPr>
        <w:t xml:space="preserve"> </w:t>
      </w:r>
      <w:r w:rsidR="000372A1">
        <w:rPr>
          <w:sz w:val="26"/>
          <w:szCs w:val="26"/>
        </w:rPr>
        <w:t>–</w:t>
      </w:r>
      <w:r w:rsidR="007E1A59" w:rsidRPr="000C1105">
        <w:rPr>
          <w:sz w:val="26"/>
          <w:szCs w:val="26"/>
        </w:rPr>
        <w:t xml:space="preserve"> па</w:t>
      </w:r>
      <w:r w:rsidR="003B339F">
        <w:rPr>
          <w:sz w:val="26"/>
          <w:szCs w:val="26"/>
        </w:rPr>
        <w:t>;</w:t>
      </w:r>
    </w:p>
    <w:p w:rsidR="003B339F" w:rsidRDefault="003B339F" w:rsidP="003B339F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муниципального образования «Пинежский муниципальный район» «О проведении конкурса по отбору получателей субсидии на возмещение части затрат, связанных с доставкой товаров, реализуемых населению труднодоступных и малонаселенных пунктов Пинежского района на 2023 год» от 16 февраля 2023 г. № 0124</w:t>
      </w:r>
      <w:r w:rsidRPr="00A95630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A95630">
        <w:rPr>
          <w:sz w:val="26"/>
          <w:szCs w:val="26"/>
        </w:rPr>
        <w:t xml:space="preserve"> па</w:t>
      </w:r>
      <w:r>
        <w:rPr>
          <w:sz w:val="26"/>
          <w:szCs w:val="26"/>
        </w:rPr>
        <w:t>.</w:t>
      </w:r>
    </w:p>
    <w:p w:rsidR="007C71F7" w:rsidRPr="0005030A" w:rsidRDefault="00661294" w:rsidP="00646544">
      <w:pPr>
        <w:pStyle w:val="2"/>
        <w:tabs>
          <w:tab w:val="num" w:pos="1080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4A56BD">
        <w:rPr>
          <w:sz w:val="26"/>
          <w:szCs w:val="26"/>
        </w:rPr>
        <w:t>.</w:t>
      </w:r>
      <w:r w:rsidR="003B339F">
        <w:rPr>
          <w:sz w:val="26"/>
          <w:szCs w:val="26"/>
        </w:rPr>
        <w:t xml:space="preserve"> </w:t>
      </w:r>
      <w:r w:rsidR="000A34BA" w:rsidRPr="0005030A">
        <w:rPr>
          <w:sz w:val="26"/>
          <w:szCs w:val="26"/>
        </w:rPr>
        <w:t>Настоящее</w:t>
      </w:r>
      <w:r w:rsidR="00646544" w:rsidRPr="0005030A">
        <w:rPr>
          <w:sz w:val="26"/>
          <w:szCs w:val="26"/>
        </w:rPr>
        <w:t xml:space="preserve"> постановлен</w:t>
      </w:r>
      <w:r w:rsidR="000A34BA" w:rsidRPr="0005030A">
        <w:rPr>
          <w:sz w:val="26"/>
          <w:szCs w:val="26"/>
        </w:rPr>
        <w:t>ие вступает в силу со дня официального опубликования и</w:t>
      </w:r>
      <w:r w:rsidR="00646544" w:rsidRPr="0005030A">
        <w:rPr>
          <w:sz w:val="26"/>
          <w:szCs w:val="26"/>
        </w:rPr>
        <w:t xml:space="preserve"> распростран</w:t>
      </w:r>
      <w:r w:rsidR="00643AB0">
        <w:rPr>
          <w:sz w:val="26"/>
          <w:szCs w:val="26"/>
        </w:rPr>
        <w:t>яет свое действие</w:t>
      </w:r>
      <w:r w:rsidR="000A34BA" w:rsidRPr="0005030A">
        <w:rPr>
          <w:sz w:val="26"/>
          <w:szCs w:val="26"/>
        </w:rPr>
        <w:t xml:space="preserve"> </w:t>
      </w:r>
      <w:r w:rsidR="0016018C" w:rsidRPr="0005030A">
        <w:rPr>
          <w:sz w:val="26"/>
          <w:szCs w:val="26"/>
        </w:rPr>
        <w:t xml:space="preserve"> на правоотношения, возникшие</w:t>
      </w:r>
      <w:r w:rsidR="00646544" w:rsidRPr="0005030A">
        <w:rPr>
          <w:sz w:val="26"/>
          <w:szCs w:val="26"/>
        </w:rPr>
        <w:t xml:space="preserve"> с 01 января 202</w:t>
      </w:r>
      <w:r w:rsidR="0087339A">
        <w:rPr>
          <w:sz w:val="26"/>
          <w:szCs w:val="26"/>
        </w:rPr>
        <w:t>4</w:t>
      </w:r>
      <w:r w:rsidR="00646544" w:rsidRPr="0005030A">
        <w:rPr>
          <w:sz w:val="26"/>
          <w:szCs w:val="26"/>
        </w:rPr>
        <w:t xml:space="preserve"> года.</w:t>
      </w:r>
    </w:p>
    <w:p w:rsidR="007C71F7" w:rsidRPr="00A12E76" w:rsidRDefault="007C71F7" w:rsidP="00F72F1B">
      <w:pPr>
        <w:rPr>
          <w:sz w:val="26"/>
          <w:szCs w:val="26"/>
        </w:rPr>
      </w:pPr>
    </w:p>
    <w:p w:rsidR="0026081C" w:rsidRDefault="0026081C" w:rsidP="00F72F1B">
      <w:pPr>
        <w:rPr>
          <w:sz w:val="26"/>
          <w:szCs w:val="26"/>
        </w:rPr>
      </w:pPr>
    </w:p>
    <w:p w:rsidR="009F1B64" w:rsidRPr="00A12E76" w:rsidRDefault="009F1B64" w:rsidP="00F72F1B">
      <w:pPr>
        <w:rPr>
          <w:sz w:val="26"/>
          <w:szCs w:val="26"/>
        </w:rPr>
      </w:pPr>
    </w:p>
    <w:p w:rsidR="00613E63" w:rsidRDefault="00073474" w:rsidP="00F72F1B">
      <w:pPr>
        <w:rPr>
          <w:sz w:val="26"/>
          <w:szCs w:val="26"/>
        </w:rPr>
      </w:pPr>
      <w:r w:rsidRPr="00A12E76">
        <w:rPr>
          <w:sz w:val="26"/>
          <w:szCs w:val="26"/>
        </w:rPr>
        <w:t>Глава</w:t>
      </w:r>
      <w:r w:rsidR="00BA6927">
        <w:rPr>
          <w:sz w:val="26"/>
          <w:szCs w:val="26"/>
        </w:rPr>
        <w:t xml:space="preserve"> Пинежского муниципального округа</w:t>
      </w:r>
      <w:r w:rsidR="0026081C" w:rsidRPr="00A12E76">
        <w:rPr>
          <w:sz w:val="26"/>
          <w:szCs w:val="26"/>
        </w:rPr>
        <w:t xml:space="preserve">                    </w:t>
      </w:r>
      <w:r w:rsidRPr="00A12E76">
        <w:rPr>
          <w:sz w:val="26"/>
          <w:szCs w:val="26"/>
        </w:rPr>
        <w:t xml:space="preserve">          </w:t>
      </w:r>
      <w:r w:rsidR="00BA6927">
        <w:rPr>
          <w:sz w:val="26"/>
          <w:szCs w:val="26"/>
        </w:rPr>
        <w:t xml:space="preserve">    </w:t>
      </w:r>
      <w:r w:rsidR="00EF689B">
        <w:rPr>
          <w:sz w:val="26"/>
          <w:szCs w:val="26"/>
        </w:rPr>
        <w:t xml:space="preserve">  </w:t>
      </w:r>
      <w:r w:rsidR="00BA6927">
        <w:rPr>
          <w:sz w:val="26"/>
          <w:szCs w:val="26"/>
        </w:rPr>
        <w:t xml:space="preserve">          </w:t>
      </w:r>
      <w:r w:rsidR="005D705A">
        <w:rPr>
          <w:sz w:val="26"/>
          <w:szCs w:val="26"/>
        </w:rPr>
        <w:t xml:space="preserve">    </w:t>
      </w:r>
      <w:r w:rsidR="00BA6927">
        <w:rPr>
          <w:sz w:val="26"/>
          <w:szCs w:val="26"/>
        </w:rPr>
        <w:t>Л</w:t>
      </w:r>
      <w:r w:rsidR="00A12E76">
        <w:rPr>
          <w:sz w:val="26"/>
          <w:szCs w:val="26"/>
        </w:rPr>
        <w:t>.</w:t>
      </w:r>
      <w:r w:rsidR="00BA6927">
        <w:rPr>
          <w:sz w:val="26"/>
          <w:szCs w:val="26"/>
        </w:rPr>
        <w:t>А. Колик</w:t>
      </w: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Pr="00640528" w:rsidRDefault="007105DF" w:rsidP="007105DF">
      <w:pPr>
        <w:autoSpaceDE w:val="0"/>
        <w:autoSpaceDN w:val="0"/>
        <w:adjustRightInd w:val="0"/>
        <w:ind w:right="282"/>
        <w:jc w:val="right"/>
        <w:outlineLvl w:val="0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lastRenderedPageBreak/>
        <w:t>УТВЕРЖДЕН</w:t>
      </w:r>
    </w:p>
    <w:p w:rsidR="007105DF" w:rsidRPr="00640528" w:rsidRDefault="007105DF" w:rsidP="007105DF">
      <w:pPr>
        <w:autoSpaceDE w:val="0"/>
        <w:autoSpaceDN w:val="0"/>
        <w:adjustRightInd w:val="0"/>
        <w:ind w:right="282"/>
        <w:jc w:val="right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постановлением</w:t>
      </w:r>
      <w:r w:rsidRPr="00640528">
        <w:rPr>
          <w:rFonts w:eastAsiaTheme="minorHAnsi"/>
          <w:sz w:val="24"/>
          <w:szCs w:val="24"/>
        </w:rPr>
        <w:t xml:space="preserve"> администрации</w:t>
      </w:r>
    </w:p>
    <w:p w:rsidR="007105DF" w:rsidRPr="00640528" w:rsidRDefault="007105DF" w:rsidP="007105DF">
      <w:pPr>
        <w:autoSpaceDE w:val="0"/>
        <w:autoSpaceDN w:val="0"/>
        <w:adjustRightInd w:val="0"/>
        <w:ind w:right="282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</w:t>
      </w:r>
      <w:r w:rsidRPr="00640528">
        <w:rPr>
          <w:rFonts w:eastAsiaTheme="minorHAnsi"/>
          <w:sz w:val="24"/>
          <w:szCs w:val="24"/>
        </w:rPr>
        <w:t>Пинежского муниципального округа</w:t>
      </w:r>
    </w:p>
    <w:p w:rsidR="007105DF" w:rsidRPr="00640528" w:rsidRDefault="007105DF" w:rsidP="007105DF">
      <w:pPr>
        <w:autoSpaceDE w:val="0"/>
        <w:autoSpaceDN w:val="0"/>
        <w:adjustRightInd w:val="0"/>
        <w:ind w:right="282"/>
        <w:jc w:val="right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Архангельской области</w:t>
      </w:r>
    </w:p>
    <w:p w:rsidR="007105DF" w:rsidRPr="00640528" w:rsidRDefault="007105DF" w:rsidP="007105DF">
      <w:pPr>
        <w:autoSpaceDE w:val="0"/>
        <w:autoSpaceDN w:val="0"/>
        <w:adjustRightInd w:val="0"/>
        <w:ind w:right="282"/>
        <w:jc w:val="right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color w:val="FF0000"/>
          <w:sz w:val="24"/>
          <w:szCs w:val="24"/>
          <w:lang w:eastAsia="en-US"/>
        </w:rPr>
        <w:t xml:space="preserve">                                                                             </w:t>
      </w:r>
      <w:r w:rsidRPr="00640528">
        <w:rPr>
          <w:rFonts w:eastAsiaTheme="minorHAnsi"/>
          <w:sz w:val="24"/>
          <w:szCs w:val="24"/>
          <w:lang w:eastAsia="en-US"/>
        </w:rPr>
        <w:t xml:space="preserve">от </w:t>
      </w:r>
      <w:r>
        <w:rPr>
          <w:rFonts w:eastAsiaTheme="minorHAnsi"/>
          <w:sz w:val="24"/>
          <w:szCs w:val="24"/>
          <w:lang w:eastAsia="en-US"/>
        </w:rPr>
        <w:t xml:space="preserve">18 марта 2024 года </w:t>
      </w:r>
      <w:r w:rsidRPr="00640528">
        <w:rPr>
          <w:rFonts w:eastAsiaTheme="minorHAnsi"/>
          <w:sz w:val="24"/>
          <w:szCs w:val="24"/>
          <w:lang w:eastAsia="en-US"/>
        </w:rPr>
        <w:t xml:space="preserve">№ </w:t>
      </w:r>
      <w:r>
        <w:rPr>
          <w:rFonts w:eastAsiaTheme="minorHAnsi"/>
          <w:sz w:val="24"/>
          <w:szCs w:val="24"/>
          <w:lang w:eastAsia="en-US"/>
        </w:rPr>
        <w:t>0081</w:t>
      </w:r>
      <w:r w:rsidRPr="00640528">
        <w:rPr>
          <w:rFonts w:eastAsiaTheme="minorHAnsi"/>
          <w:sz w:val="24"/>
          <w:szCs w:val="24"/>
          <w:lang w:eastAsia="en-US"/>
        </w:rPr>
        <w:t xml:space="preserve"> - па</w:t>
      </w:r>
    </w:p>
    <w:p w:rsidR="007105DF" w:rsidRPr="00640528" w:rsidRDefault="007105DF" w:rsidP="007105DF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105DF" w:rsidRPr="00640528" w:rsidRDefault="007105DF" w:rsidP="007105DF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1" w:name="Par36"/>
      <w:bookmarkEnd w:id="1"/>
      <w:r w:rsidRPr="00640528"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предоставления субсидий юридическим лицам 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и индивидуальным предпринимателям на возмещение части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затрат, связанных с доставкой товаров, реализуемых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населению </w:t>
      </w:r>
      <w:r w:rsidRPr="00640528">
        <w:rPr>
          <w:b/>
          <w:sz w:val="24"/>
          <w:szCs w:val="24"/>
        </w:rPr>
        <w:t xml:space="preserve">труднодоступных и малонаселенных пунктов 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640528">
        <w:rPr>
          <w:b/>
          <w:sz w:val="24"/>
          <w:szCs w:val="24"/>
        </w:rPr>
        <w:t>Пинежского муниципального округа</w:t>
      </w:r>
    </w:p>
    <w:p w:rsidR="007105DF" w:rsidRPr="00640528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</w:t>
      </w:r>
    </w:p>
    <w:p w:rsidR="007105DF" w:rsidRPr="00640528" w:rsidRDefault="007105DF" w:rsidP="007105DF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1</w:t>
      </w:r>
      <w:r w:rsidRPr="00640528">
        <w:rPr>
          <w:rFonts w:eastAsiaTheme="minorHAnsi"/>
          <w:b/>
          <w:sz w:val="24"/>
          <w:szCs w:val="24"/>
        </w:rPr>
        <w:t>. Общие положения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1.</w:t>
      </w:r>
      <w:r>
        <w:rPr>
          <w:rFonts w:eastAsiaTheme="minorHAnsi"/>
          <w:sz w:val="24"/>
          <w:szCs w:val="24"/>
        </w:rPr>
        <w:t>Настоящий Порядок</w:t>
      </w:r>
      <w:r w:rsidRPr="00640528">
        <w:rPr>
          <w:rFonts w:eastAsiaTheme="minorHAnsi"/>
          <w:sz w:val="24"/>
          <w:szCs w:val="24"/>
        </w:rPr>
        <w:t xml:space="preserve"> </w:t>
      </w:r>
      <w:r w:rsidRPr="00640528">
        <w:rPr>
          <w:rFonts w:eastAsiaTheme="minorHAnsi"/>
          <w:bCs/>
          <w:sz w:val="24"/>
          <w:szCs w:val="24"/>
          <w:lang w:eastAsia="en-US"/>
        </w:rPr>
        <w:t xml:space="preserve">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</w:t>
      </w:r>
      <w:r w:rsidRPr="00640528">
        <w:rPr>
          <w:sz w:val="24"/>
          <w:szCs w:val="24"/>
        </w:rPr>
        <w:t>труднодоступных и малонаселенных пунктов Пинежского округа</w:t>
      </w:r>
      <w:r>
        <w:rPr>
          <w:sz w:val="24"/>
          <w:szCs w:val="24"/>
        </w:rPr>
        <w:t xml:space="preserve"> (далее - Порядок</w:t>
      </w:r>
      <w:r w:rsidRPr="00640528">
        <w:rPr>
          <w:sz w:val="24"/>
          <w:szCs w:val="24"/>
        </w:rPr>
        <w:t>),</w:t>
      </w:r>
      <w:r>
        <w:rPr>
          <w:sz w:val="24"/>
          <w:szCs w:val="24"/>
        </w:rPr>
        <w:t xml:space="preserve"> разработанный</w:t>
      </w:r>
      <w:r w:rsidRPr="00640528">
        <w:rPr>
          <w:sz w:val="24"/>
          <w:szCs w:val="24"/>
        </w:rPr>
        <w:t xml:space="preserve"> в соответствии со ст. 78 Бюджетного кодекса Российской Федерации,</w:t>
      </w:r>
      <w:r w:rsidRPr="00640528">
        <w:rPr>
          <w:rFonts w:eastAsiaTheme="minorHAnsi"/>
          <w:sz w:val="24"/>
          <w:szCs w:val="24"/>
          <w:lang w:eastAsia="en-US"/>
        </w:rPr>
        <w:t xml:space="preserve"> </w:t>
      </w:r>
      <w:r w:rsidRPr="00640528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определяет условия и правила</w:t>
      </w:r>
      <w:r w:rsidRPr="00640528">
        <w:rPr>
          <w:rFonts w:eastAsiaTheme="minorHAnsi"/>
          <w:sz w:val="24"/>
          <w:szCs w:val="24"/>
        </w:rPr>
        <w:t xml:space="preserve"> предоставления за счет средств областного и местного бюджетов субсидий юридическим лицам и индивидуальным предпринимателям на возмещение части затрат, связанных с доставкой товаров, реализуемых населению, труднодоступных и малонаселенных пунктов Пинежского муниципального округа (далее – субсидии), </w:t>
      </w:r>
      <w:r w:rsidRPr="00640528">
        <w:rPr>
          <w:rFonts w:eastAsiaTheme="minorHAnsi"/>
          <w:sz w:val="24"/>
          <w:szCs w:val="24"/>
          <w:lang w:eastAsia="en-US"/>
        </w:rPr>
        <w:t xml:space="preserve">в рамках муниципальной программы </w:t>
      </w:r>
      <w:r w:rsidRPr="00640528">
        <w:rPr>
          <w:sz w:val="24"/>
          <w:szCs w:val="24"/>
        </w:rPr>
        <w:t>«Развитие торговли в Пинежском  муниципальном округе Архангельской области на 2024-2028 годы»</w:t>
      </w:r>
      <w:r w:rsidRPr="00640528">
        <w:rPr>
          <w:rFonts w:eastAsiaTheme="minorHAnsi"/>
          <w:sz w:val="24"/>
          <w:szCs w:val="24"/>
        </w:rPr>
        <w:t xml:space="preserve">, утвержденной постановлением </w:t>
      </w:r>
      <w:r w:rsidRPr="00640528">
        <w:rPr>
          <w:rFonts w:eastAsiaTheme="minorHAnsi"/>
          <w:sz w:val="24"/>
          <w:szCs w:val="24"/>
          <w:lang w:eastAsia="en-US"/>
        </w:rPr>
        <w:t>администрации Пинежского муниципального района Архангельской области от 09.11.2023г. № 1083-па.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>Для целей настоящего Порядка</w:t>
      </w:r>
      <w:r w:rsidRPr="00640528">
        <w:rPr>
          <w:rFonts w:eastAsiaTheme="minorHAnsi"/>
          <w:sz w:val="24"/>
          <w:szCs w:val="24"/>
          <w:lang w:eastAsia="en-US"/>
        </w:rPr>
        <w:t xml:space="preserve"> используются следующие понятия: 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2.1.Населенный пункт - </w:t>
      </w:r>
      <w:r w:rsidRPr="00640528">
        <w:rPr>
          <w:rFonts w:eastAsiaTheme="minorHAnsi"/>
          <w:sz w:val="24"/>
          <w:szCs w:val="24"/>
        </w:rPr>
        <w:t>труднодоступный и малонаселенный пункт Пинежского муниципального округа, расходы по доставке товаров в который частично компенсируются поставщику за счет средств бюджета. Перечень населенных пунктов определяется решением Собрания депутатов Пинежского муниципального округа.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2.2.Поставщик – юридическое лицо или индивидуальный предприниматель, которое (который) обеспечивает доставку товаров в населенные пункты и реализует их жителям населенных пунктов Пинежского муниципального округа.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2.3. Пункт отправления – склад или магазин, где производится погрузка товара для доставки в населенные пункты и реализации населению.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2.4.Товары – производственные и (или) промышленные товары, обеспечение доставки и реализация которых осуществляется поставщиками.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2.5.Минимальная периодичность доставки товаров – промежуток времени между поставками в населенный пункт ассортиментного перечня товаров.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2.6.Ассортиментный перечень товаров – минимальный ассортимент товаров, доставка которых обеспечивается поставщиком для получения субсидии из бюджета в соответствии с установленной минимальной периодичностью доставки товаров.</w:t>
      </w:r>
    </w:p>
    <w:p w:rsidR="007105DF" w:rsidRPr="00640528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</w:t>
      </w:r>
      <w:r w:rsidRPr="00640528">
        <w:rPr>
          <w:rFonts w:eastAsiaTheme="minorHAnsi"/>
          <w:b/>
          <w:sz w:val="24"/>
          <w:szCs w:val="24"/>
          <w:lang w:eastAsia="en-US"/>
        </w:rPr>
        <w:t>. Условия предоставления субсидии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3.Право на получение субсидии имеют поставщики, заключившие с Администрацией Пинежского муниципального округа</w:t>
      </w:r>
      <w:r w:rsidRPr="00640528">
        <w:rPr>
          <w:rFonts w:eastAsiaTheme="minorHAnsi"/>
          <w:color w:val="E36C0A" w:themeColor="accent6" w:themeShade="BF"/>
          <w:sz w:val="24"/>
          <w:szCs w:val="24"/>
          <w:lang w:eastAsia="en-US"/>
        </w:rPr>
        <w:t xml:space="preserve"> </w:t>
      </w:r>
      <w:r w:rsidRPr="00640528">
        <w:rPr>
          <w:rFonts w:eastAsiaTheme="minorHAnsi"/>
          <w:sz w:val="24"/>
          <w:szCs w:val="24"/>
          <w:lang w:eastAsia="en-US"/>
        </w:rPr>
        <w:t>Архангельской области (далее - Администрация) договор о предоставлении субсидии на возмещение части  затрат, связанных с доставкой товаров, реализуемых в труднодоступные и малонаселенные пункты Пинежского муниципального округа (далее – договор о предоставлении субсидии).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lastRenderedPageBreak/>
        <w:t>4.Субсидии предоставляются поставщикам на возмещение части следующих фактически понесенных</w:t>
      </w:r>
      <w:r w:rsidRPr="00640528">
        <w:rPr>
          <w:rFonts w:eastAsiaTheme="minorHAnsi"/>
          <w:sz w:val="24"/>
          <w:szCs w:val="24"/>
        </w:rPr>
        <w:t xml:space="preserve"> затрат, связанных с доставкой товаров, реализуемых населению, </w:t>
      </w:r>
      <w:r w:rsidRPr="00640528">
        <w:rPr>
          <w:rFonts w:eastAsiaTheme="minorHAnsi"/>
          <w:sz w:val="24"/>
          <w:szCs w:val="24"/>
          <w:lang w:eastAsia="en-US"/>
        </w:rPr>
        <w:t>в труднодоступные и малонаселенные пункты Пинежского муниципального округа: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- по оплате перевозки товаров, включающие только расходы по оплате горюче-смазочных материалов и оплате труда водителей транспортных средств при перевозке товаров в населенный пункт, а </w:t>
      </w:r>
      <w:proofErr w:type="gramStart"/>
      <w:r w:rsidRPr="00640528">
        <w:rPr>
          <w:sz w:val="24"/>
          <w:szCs w:val="24"/>
        </w:rPr>
        <w:t>так же</w:t>
      </w:r>
      <w:proofErr w:type="gramEnd"/>
      <w:r w:rsidRPr="00640528">
        <w:rPr>
          <w:sz w:val="24"/>
          <w:szCs w:val="24"/>
        </w:rPr>
        <w:t xml:space="preserve"> при возвращении транспортного средства из населенного пункта в пункт отправления, - в случае, если поставщик перевозит товары самостоятельно; 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по оплате</w:t>
      </w:r>
      <w:r w:rsidRPr="00640528">
        <w:rPr>
          <w:rFonts w:eastAsiaTheme="minorHAnsi"/>
          <w:sz w:val="24"/>
          <w:szCs w:val="24"/>
        </w:rPr>
        <w:t xml:space="preserve"> перевозки по договору (договорам) перевозки, включая стоимость услуг паромных и буксирных переправ,- в случае, если перевозка товаров в населенные пункты осуществляется иными лицами по договору с поставщиком</w:t>
      </w:r>
      <w:bookmarkStart w:id="2" w:name="Par53"/>
      <w:bookmarkEnd w:id="2"/>
      <w:r w:rsidRPr="00640528">
        <w:rPr>
          <w:rFonts w:eastAsiaTheme="minorHAnsi"/>
          <w:sz w:val="24"/>
          <w:szCs w:val="24"/>
          <w:lang w:eastAsia="en-US"/>
        </w:rPr>
        <w:t>;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</w:rPr>
        <w:t>- по оплате услуг по проезду по понтонной или ледовой переправе</w:t>
      </w:r>
      <w:r w:rsidRPr="00640528">
        <w:rPr>
          <w:rFonts w:eastAsiaTheme="minorHAnsi"/>
          <w:sz w:val="24"/>
          <w:szCs w:val="24"/>
          <w:lang w:eastAsia="en-US"/>
        </w:rPr>
        <w:t>;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по оплате услуг по перевозке товаров железнодорожным транспортом.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5.Субсидии предоставляются поставщикам при обеспечении доставки товаров в населенные пункты и их реализации населению, если одновременно: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соблюдена минимальная периодичность доставки товаров, установленная решением Собрания депутатов Пинежского муниципального округа;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соблюден ассортиментный перечень товаров, утвержденный решением Собрания депутатов Пинежского муниципального округа;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количество товаров, доставляемых в населенные пункты, должно быть не менее количества, установленного решением Собрания депутатов Пинежского муниципального округа.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Максимальное количество рейсов, затраты на которые подлежат возмещению за счет средств субсидии, составляет два раза в неделю.</w:t>
      </w:r>
    </w:p>
    <w:p w:rsidR="007105DF" w:rsidRPr="00640528" w:rsidRDefault="007105DF" w:rsidP="007105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8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</w:t>
      </w:r>
      <w:r w:rsidRPr="00640528">
        <w:rPr>
          <w:rFonts w:eastAsiaTheme="minorHAnsi"/>
          <w:b/>
          <w:sz w:val="24"/>
          <w:szCs w:val="24"/>
          <w:lang w:eastAsia="en-US"/>
        </w:rPr>
        <w:t>. Порядок предоставления субсидии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6.Главным распорядителем средств субсидии является администрация Пинежского муниципального округа Архангельской области.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Предоставление субсидий осуществляется в пределах бюджетны</w:t>
      </w:r>
      <w:r>
        <w:rPr>
          <w:rFonts w:eastAsiaTheme="minorHAnsi"/>
          <w:sz w:val="24"/>
          <w:szCs w:val="24"/>
          <w:lang w:eastAsia="en-US"/>
        </w:rPr>
        <w:t>х ассигнований, предусмотренных</w:t>
      </w:r>
      <w:r w:rsidRPr="00640528">
        <w:rPr>
          <w:rFonts w:eastAsiaTheme="minorHAnsi"/>
          <w:sz w:val="24"/>
          <w:szCs w:val="24"/>
          <w:lang w:eastAsia="en-US"/>
        </w:rPr>
        <w:t xml:space="preserve"> в местном бюджете на соответствующий финансовый год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Субсидии предоставляются поставщикам на конкурентной основе способом запроса предложений. Извещение о проведении отбора размещается на официальном сайте  Пинежского муниципального округа</w:t>
      </w:r>
      <w:r>
        <w:rPr>
          <w:rFonts w:eastAsiaTheme="minorHAnsi"/>
          <w:sz w:val="24"/>
          <w:szCs w:val="24"/>
          <w:lang w:eastAsia="en-US"/>
        </w:rPr>
        <w:t>, о чем издается соответствующее Распоряжение.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7. </w:t>
      </w:r>
      <w:r w:rsidRPr="00640528">
        <w:rPr>
          <w:rFonts w:eastAsia="Calibri"/>
          <w:sz w:val="24"/>
          <w:szCs w:val="24"/>
          <w:lang w:eastAsia="en-US"/>
        </w:rPr>
        <w:t>Участник отбора получателей субсидий на даты рассмотрения заявки и заключения договора (соглашения) о предоставлении субсидии (далее - соглашение) должен соответствовать следующим требованиям: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 - </w:t>
      </w:r>
      <w:r w:rsidRPr="00640528">
        <w:rPr>
          <w:rFonts w:eastAsia="Calibri"/>
          <w:sz w:val="24"/>
          <w:szCs w:val="24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640528">
          <w:rPr>
            <w:rFonts w:eastAsia="Calibri"/>
            <w:sz w:val="24"/>
            <w:szCs w:val="24"/>
            <w:lang w:eastAsia="en-US"/>
          </w:rPr>
          <w:t>перечень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lastRenderedPageBreak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9" w:history="1">
        <w:r w:rsidRPr="00640528">
          <w:rPr>
            <w:rFonts w:eastAsia="Calibri"/>
            <w:sz w:val="24"/>
            <w:szCs w:val="24"/>
            <w:lang w:eastAsia="en-US"/>
          </w:rPr>
          <w:t>главой VII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10" w:history="1">
        <w:r w:rsidRPr="00640528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«О контроле за деятельностью лиц, находящихся под иностранным влиянием»;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11" w:history="1">
        <w:r w:rsidRPr="00640528">
          <w:rPr>
            <w:rFonts w:eastAsia="Calibri"/>
            <w:sz w:val="24"/>
            <w:szCs w:val="24"/>
            <w:lang w:eastAsia="en-US"/>
          </w:rPr>
          <w:t>пунктом 3 статьи 47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eastAsia="Calibri"/>
          <w:sz w:val="24"/>
          <w:szCs w:val="24"/>
          <w:lang w:eastAsia="en-US"/>
        </w:rPr>
        <w:t>и субсидии (участниками отбора).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</w:rPr>
      </w:pPr>
      <w:bookmarkStart w:id="3" w:name="Par52"/>
      <w:bookmarkStart w:id="4" w:name="Par54"/>
      <w:bookmarkEnd w:id="3"/>
      <w:bookmarkEnd w:id="4"/>
      <w:r w:rsidRPr="00640528">
        <w:rPr>
          <w:rFonts w:eastAsiaTheme="minorHAnsi"/>
          <w:sz w:val="24"/>
          <w:szCs w:val="24"/>
          <w:lang w:eastAsia="en-US"/>
        </w:rPr>
        <w:t>8.Размер, предоставляемой поставщику субсидии, определяется исходя из фактически понесенных поставщиком затрат, связанных с доставкой товаров, реализуемых населению труднодоступных и малонаселенных пунктов Пинежского муниципального округа, в пределах предельного норматива возмещения транспортных расходов поставщика и размера транспортных расходов, подлежащих компенсации поставщику, установленных</w:t>
      </w:r>
      <w:r w:rsidRPr="00640528">
        <w:rPr>
          <w:rFonts w:eastAsiaTheme="minorHAnsi"/>
          <w:sz w:val="24"/>
          <w:szCs w:val="24"/>
        </w:rPr>
        <w:t xml:space="preserve"> решением Собрания депутатов Пинежского муниципального округа.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color w:val="E36C0A" w:themeColor="accent6" w:themeShade="BF"/>
          <w:sz w:val="24"/>
          <w:szCs w:val="24"/>
        </w:rPr>
      </w:pPr>
      <w:bookmarkStart w:id="5" w:name="Par62"/>
      <w:bookmarkEnd w:id="5"/>
      <w:r w:rsidRPr="00640528">
        <w:rPr>
          <w:rFonts w:eastAsiaTheme="minorHAnsi"/>
          <w:sz w:val="24"/>
          <w:szCs w:val="24"/>
          <w:lang w:eastAsia="en-US"/>
        </w:rPr>
        <w:lastRenderedPageBreak/>
        <w:t>9</w:t>
      </w:r>
      <w:r w:rsidRPr="00640528">
        <w:rPr>
          <w:rFonts w:eastAsiaTheme="minorHAnsi"/>
          <w:sz w:val="24"/>
          <w:szCs w:val="24"/>
        </w:rPr>
        <w:t xml:space="preserve">.Для заключения договора о предоставлении субсидии поставщики представляют в комитет по экономическому развитию Администрации (далее – </w:t>
      </w:r>
      <w:r w:rsidRPr="00640528">
        <w:rPr>
          <w:rFonts w:eastAsiaTheme="minorHAnsi"/>
          <w:sz w:val="24"/>
          <w:szCs w:val="24"/>
          <w:lang w:eastAsia="en-US"/>
        </w:rPr>
        <w:t>Комитет</w:t>
      </w:r>
      <w:r w:rsidRPr="00640528">
        <w:rPr>
          <w:rFonts w:eastAsiaTheme="minorHAnsi"/>
          <w:sz w:val="24"/>
          <w:szCs w:val="24"/>
        </w:rPr>
        <w:t xml:space="preserve">) </w:t>
      </w:r>
      <w:r w:rsidRPr="00640528">
        <w:rPr>
          <w:rFonts w:eastAsiaTheme="minorHAnsi"/>
          <w:sz w:val="24"/>
          <w:szCs w:val="24"/>
          <w:lang w:eastAsia="en-US"/>
        </w:rPr>
        <w:t xml:space="preserve">по адресу: 164600, Архангельская область, Пинежский район, с. Карпогоры, ул.Ф.Абрамова, д.43 а, кабинет № 24 </w:t>
      </w:r>
      <w:r w:rsidRPr="00640528">
        <w:rPr>
          <w:rFonts w:eastAsiaTheme="minorHAnsi"/>
          <w:sz w:val="24"/>
          <w:szCs w:val="24"/>
        </w:rPr>
        <w:t xml:space="preserve">(график работы: ежедневно с 09 часов 00 минут до 13 часов 00 минут и с 14 часов 00 минут до 17 часов 15 минут, в пятницу с 09 часов 00 минут до 13 часов 00 минут и с 14 часов 00 минут до 17 часов 00 минут, суббота, воскресенье – выходные дни, справочные телефоны: ((81856) 2-18-66, </w:t>
      </w:r>
      <w:r w:rsidRPr="00640528">
        <w:rPr>
          <w:rFonts w:eastAsiaTheme="minorHAnsi"/>
          <w:sz w:val="24"/>
          <w:szCs w:val="24"/>
          <w:lang w:eastAsia="en-US"/>
        </w:rPr>
        <w:t>2-12-72</w:t>
      </w:r>
      <w:r w:rsidRPr="00640528">
        <w:rPr>
          <w:rFonts w:eastAsiaTheme="minorHAnsi"/>
          <w:sz w:val="24"/>
          <w:szCs w:val="24"/>
        </w:rPr>
        <w:t>) следующие документы (далее – документация):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- заявление о заключении договора, в обязательном порядке включающее в себя сведения о выполнении поставщиком следующих условий: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</w:rPr>
        <w:t xml:space="preserve">- </w:t>
      </w:r>
      <w:r w:rsidRPr="00640528">
        <w:rPr>
          <w:rFonts w:eastAsiaTheme="minorHAnsi"/>
          <w:sz w:val="24"/>
          <w:szCs w:val="24"/>
          <w:lang w:eastAsia="en-US"/>
        </w:rPr>
        <w:t>согласие на публикацию (размещение) в информационно – телекоммуникационной сети «Интернет» информации о поставщике, о поданном заявлении, иной информации, связанной с соответствующим отбором.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Для заключения договора поставщик вправе предоставить следующие документы: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выписку из Единого государственного реестра юридических лиц (ЕГРЮЛ) или Единого государственного реестра индивидуальных предпринимателей (ЕГРИП), выданную не ранее чем за 30 календарных дней до дня подачи документации;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документ, подтверждающий отсутствие возбужденного в отношении поставщика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Для предоставления субсидии поставщик представляет следующие документы: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заявление о предоставлении субсидии, в котором указывается размер запрашиваемой субсидии и подтверждается соответствие поставщика требованиям пункта 7 настоящих Правил, подписанное руководителем юридического лица или индивидуальным предпринимателем, скрепленное печатью юридического лица или печатью индивидуального предпринимателя (при ее наличии)  согласно Приложению №1;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  <w:tab w:val="left" w:pos="9356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bookmarkStart w:id="6" w:name="Par65"/>
      <w:bookmarkStart w:id="7" w:name="Par64"/>
      <w:bookmarkStart w:id="8" w:name="Par67"/>
      <w:bookmarkStart w:id="9" w:name="Par66"/>
      <w:bookmarkEnd w:id="6"/>
      <w:bookmarkEnd w:id="7"/>
      <w:bookmarkEnd w:id="8"/>
      <w:bookmarkEnd w:id="9"/>
      <w:r w:rsidRPr="00640528">
        <w:rPr>
          <w:rFonts w:ascii="Times New Roman" w:eastAsiaTheme="minorHAnsi" w:hAnsi="Times New Roman"/>
          <w:sz w:val="24"/>
          <w:szCs w:val="24"/>
        </w:rPr>
        <w:t>-справка,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с указанием банковских реквизитов счета поставщика;</w:t>
      </w:r>
    </w:p>
    <w:p w:rsidR="007105DF" w:rsidRPr="00640528" w:rsidRDefault="007105DF" w:rsidP="007105DF">
      <w:pPr>
        <w:pStyle w:val="ConsPlusNormal0"/>
        <w:tabs>
          <w:tab w:val="left" w:pos="9356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528">
        <w:rPr>
          <w:rFonts w:ascii="Times New Roman" w:hAnsi="Times New Roman" w:cs="Times New Roman"/>
          <w:sz w:val="24"/>
          <w:szCs w:val="24"/>
        </w:rPr>
        <w:t xml:space="preserve">-справку об отсутствии у поставщика просроченной задолженности по налогам, сборам и иным обязательным платежам в бюджеты бюджетной системы Российской Федерации на первое число месяца подачи заявки; 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7105DF" w:rsidRPr="00640528" w:rsidSect="007105DF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640528">
        <w:rPr>
          <w:rFonts w:ascii="Times New Roman" w:hAnsi="Times New Roman"/>
          <w:sz w:val="24"/>
          <w:szCs w:val="24"/>
        </w:rPr>
        <w:t xml:space="preserve">-справку об отсутствии просроченной задолженности перед </w:t>
      </w:r>
    </w:p>
    <w:p w:rsidR="007105DF" w:rsidRPr="00640528" w:rsidRDefault="007105DF" w:rsidP="007105DF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iCs/>
          <w:sz w:val="24"/>
          <w:szCs w:val="24"/>
        </w:rPr>
      </w:pPr>
      <w:r w:rsidRPr="00640528">
        <w:rPr>
          <w:sz w:val="24"/>
          <w:szCs w:val="24"/>
        </w:rPr>
        <w:t xml:space="preserve">районным бюджетом по арендной плате за земельные участки, </w:t>
      </w:r>
      <w:r w:rsidRPr="00640528">
        <w:rPr>
          <w:iCs/>
          <w:sz w:val="24"/>
          <w:szCs w:val="24"/>
        </w:rPr>
        <w:t>государственная собственность на которые не разграничена, расположенные на территории Пинежского муниципального округа;</w:t>
      </w:r>
    </w:p>
    <w:p w:rsidR="007105DF" w:rsidRPr="00640528" w:rsidRDefault="007105DF" w:rsidP="007105DF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ind w:right="-2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rFonts w:eastAsiaTheme="minorHAnsi"/>
          <w:color w:val="FF0000"/>
          <w:sz w:val="24"/>
          <w:szCs w:val="24"/>
        </w:rPr>
        <w:tab/>
      </w:r>
      <w:r w:rsidRPr="00640528">
        <w:rPr>
          <w:rFonts w:eastAsiaTheme="minorHAnsi"/>
          <w:sz w:val="24"/>
          <w:szCs w:val="24"/>
        </w:rPr>
        <w:t>-</w:t>
      </w:r>
      <w:hyperlink w:anchor="Par119" w:history="1">
        <w:r w:rsidRPr="00640528">
          <w:rPr>
            <w:rFonts w:eastAsiaTheme="minorHAnsi"/>
            <w:sz w:val="24"/>
            <w:szCs w:val="24"/>
          </w:rPr>
          <w:t>справка-расчет</w:t>
        </w:r>
      </w:hyperlink>
      <w:r w:rsidRPr="00640528">
        <w:rPr>
          <w:rFonts w:eastAsiaTheme="minorHAnsi"/>
          <w:sz w:val="24"/>
          <w:szCs w:val="24"/>
        </w:rPr>
        <w:t xml:space="preserve"> субсидии на возмещение части затрат, связанных с доставкой товаров, реализуемых населению, в труднодоступные населенные пункты Пинежского муниципального округа, по форме согласно Приложению 2 к настоящим Правилам (далее – справка-расчет), в двух экземплярах, с приложением реестра товарно – транспортных накладных и копий товарно-транспортных накладных, счетов-фактур с указанием количества перевезенного груза, справку о фактических затратах на горюче – смазочные материалы на одну поездку и стоимости горюче – смазочных материалов за 1 литр, заверенных подписью руководителя юридического лица или индивидуальным предпринимателем и скрепленных печатью юридического лица или печатью индивидуального предпринимателя (при ее наличии).</w:t>
      </w:r>
    </w:p>
    <w:p w:rsidR="007105DF" w:rsidRPr="00640528" w:rsidRDefault="007105DF" w:rsidP="007105DF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ind w:right="-2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color w:val="FF0000"/>
          <w:sz w:val="24"/>
          <w:szCs w:val="24"/>
        </w:rPr>
        <w:tab/>
      </w:r>
      <w:r w:rsidRPr="00640528">
        <w:rPr>
          <w:sz w:val="24"/>
          <w:szCs w:val="24"/>
        </w:rPr>
        <w:t>-</w:t>
      </w:r>
      <w:hyperlink w:anchor="Par119" w:history="1">
        <w:r w:rsidRPr="00640528">
          <w:rPr>
            <w:rFonts w:eastAsiaTheme="minorHAnsi"/>
            <w:sz w:val="24"/>
            <w:szCs w:val="24"/>
          </w:rPr>
          <w:t>справка-расчет</w:t>
        </w:r>
      </w:hyperlink>
      <w:r w:rsidRPr="00640528">
        <w:rPr>
          <w:rFonts w:eastAsiaTheme="minorHAnsi"/>
          <w:sz w:val="24"/>
          <w:szCs w:val="24"/>
        </w:rPr>
        <w:t xml:space="preserve"> субсидии на возмещение части затрат, связанных с доставкой товаров, в случае, если перевозка осуществлялась иными лицами по договору с поставщиком, согласно Приложению 3</w:t>
      </w:r>
      <w:r>
        <w:rPr>
          <w:rFonts w:eastAsiaTheme="minorHAnsi"/>
          <w:sz w:val="24"/>
          <w:szCs w:val="24"/>
        </w:rPr>
        <w:t xml:space="preserve"> к настоящему Порядку</w:t>
      </w:r>
      <w:r w:rsidRPr="00640528">
        <w:rPr>
          <w:rFonts w:eastAsiaTheme="minorHAnsi"/>
          <w:sz w:val="24"/>
          <w:szCs w:val="24"/>
        </w:rPr>
        <w:t xml:space="preserve"> (далее справка - расчет), в двух экземплярах, с приложением копии договора перевозки, счетов-фактур с указанием количества перевезенного груза, платежных документов, подтверждающих оплату </w:t>
      </w:r>
      <w:r w:rsidRPr="00640528">
        <w:rPr>
          <w:rFonts w:eastAsiaTheme="minorHAnsi"/>
          <w:sz w:val="24"/>
          <w:szCs w:val="24"/>
        </w:rPr>
        <w:lastRenderedPageBreak/>
        <w:t>стоимости, включая стоимость услуг паромных и буксирных переправ, счетов-фактур с указанием количества перевезенного груза, платежных документов, подтверждающих оплату стоимости услуг заверенных подписью руководителя юридического лица или индивидуальным предпринимателем и скрепленных печатью юридического лица или печатью индивидуального предпринимателя (при ее наличии).</w:t>
      </w:r>
    </w:p>
    <w:p w:rsidR="007105DF" w:rsidRPr="00640528" w:rsidRDefault="007105DF" w:rsidP="007105DF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ab/>
        <w:t>Представленные документы поставщикам не возвращаются.</w:t>
      </w:r>
      <w:bookmarkStart w:id="10" w:name="Par76"/>
      <w:bookmarkEnd w:id="10"/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bookmarkStart w:id="11" w:name="Par75"/>
      <w:bookmarkEnd w:id="11"/>
      <w:r w:rsidRPr="00640528">
        <w:rPr>
          <w:rFonts w:ascii="Times New Roman" w:eastAsiaTheme="minorHAnsi" w:hAnsi="Times New Roman"/>
          <w:sz w:val="24"/>
          <w:szCs w:val="24"/>
        </w:rPr>
        <w:t xml:space="preserve">10. Документы, указанные в </w:t>
      </w:r>
      <w:hyperlink w:anchor="Par63" w:history="1">
        <w:r w:rsidRPr="00640528">
          <w:rPr>
            <w:rFonts w:ascii="Times New Roman" w:eastAsiaTheme="minorHAnsi" w:hAnsi="Times New Roman"/>
            <w:sz w:val="24"/>
            <w:szCs w:val="24"/>
          </w:rPr>
          <w:t>пункте 9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, представляются поставщиками не позднее 10 числа месяца, следующего за отчетным кварталом. </w:t>
      </w:r>
    </w:p>
    <w:p w:rsidR="007105DF" w:rsidRPr="00640528" w:rsidRDefault="007105DF" w:rsidP="007105DF">
      <w:pPr>
        <w:autoSpaceDE w:val="0"/>
        <w:autoSpaceDN w:val="0"/>
        <w:adjustRightInd w:val="0"/>
        <w:ind w:firstLine="424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11.Комитет в течение трех рабочих дней со дня получения документов рассматривает их и осуществляет проверку соблюдения поставщиками условий предоставления субсидий, установленных пунктом 5</w:t>
      </w:r>
      <w:r>
        <w:rPr>
          <w:rFonts w:eastAsiaTheme="minorHAnsi"/>
          <w:sz w:val="24"/>
          <w:szCs w:val="24"/>
        </w:rPr>
        <w:t xml:space="preserve"> настоящего Порядка</w:t>
      </w:r>
      <w:r w:rsidRPr="00640528">
        <w:rPr>
          <w:rFonts w:eastAsiaTheme="minorHAnsi"/>
          <w:sz w:val="24"/>
          <w:szCs w:val="24"/>
        </w:rPr>
        <w:t xml:space="preserve">, требований </w:t>
      </w:r>
      <w:hyperlink w:anchor="Par53" w:history="1">
        <w:r w:rsidRPr="00640528">
          <w:rPr>
            <w:rFonts w:eastAsiaTheme="minorHAnsi"/>
            <w:sz w:val="24"/>
            <w:szCs w:val="24"/>
          </w:rPr>
          <w:t xml:space="preserve">пунктов </w:t>
        </w:r>
      </w:hyperlink>
      <w:r w:rsidRPr="00640528">
        <w:rPr>
          <w:rFonts w:eastAsiaTheme="minorHAnsi"/>
          <w:sz w:val="24"/>
          <w:szCs w:val="24"/>
        </w:rPr>
        <w:t>3,4,7,</w:t>
      </w:r>
      <w:r w:rsidRPr="00640528">
        <w:rPr>
          <w:sz w:val="24"/>
          <w:szCs w:val="24"/>
        </w:rPr>
        <w:t>9</w:t>
      </w:r>
      <w:r>
        <w:rPr>
          <w:rFonts w:eastAsiaTheme="minorHAnsi"/>
          <w:sz w:val="24"/>
          <w:szCs w:val="24"/>
        </w:rPr>
        <w:t xml:space="preserve"> настоящего Порядка</w:t>
      </w:r>
      <w:r w:rsidRPr="00640528">
        <w:rPr>
          <w:rFonts w:eastAsiaTheme="minorHAnsi"/>
          <w:sz w:val="24"/>
          <w:szCs w:val="24"/>
        </w:rPr>
        <w:t>.</w:t>
      </w:r>
    </w:p>
    <w:p w:rsidR="007105DF" w:rsidRPr="00640528" w:rsidRDefault="007105DF" w:rsidP="007105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Комитет имеет право самостоятельно запросить документы, предусмотренные пунктом</w:t>
      </w:r>
      <w:r>
        <w:rPr>
          <w:sz w:val="24"/>
          <w:szCs w:val="24"/>
        </w:rPr>
        <w:t xml:space="preserve"> 9 настоящего Порядка</w:t>
      </w:r>
      <w:r w:rsidRPr="00640528">
        <w:rPr>
          <w:sz w:val="24"/>
          <w:szCs w:val="24"/>
        </w:rPr>
        <w:t>, в случае если заявитель не предоставил их по собственной инициативе.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hAnsi="Times New Roman"/>
          <w:sz w:val="24"/>
          <w:szCs w:val="24"/>
        </w:rPr>
        <w:t xml:space="preserve">12.В случае несоблюдения поставщиком 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условий предоставления субсидий, установленных пунктом 5 настоящих Правил, требований </w:t>
      </w:r>
      <w:hyperlink w:anchor="Par53" w:history="1">
        <w:r w:rsidRPr="00640528">
          <w:rPr>
            <w:rFonts w:ascii="Times New Roman" w:eastAsiaTheme="minorHAnsi" w:hAnsi="Times New Roman"/>
            <w:sz w:val="24"/>
            <w:szCs w:val="24"/>
          </w:rPr>
          <w:t xml:space="preserve">пунктов 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3, 4, </w:t>
      </w:r>
      <w:hyperlink w:anchor="Par54" w:history="1">
        <w:r w:rsidRPr="00640528">
          <w:rPr>
            <w:rFonts w:ascii="Times New Roman" w:eastAsiaTheme="minorHAnsi" w:hAnsi="Times New Roman"/>
            <w:sz w:val="24"/>
            <w:szCs w:val="24"/>
          </w:rPr>
          <w:t>7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, </w:t>
      </w:r>
      <w:hyperlink w:anchor="Par63" w:history="1">
        <w:r w:rsidRPr="00640528">
          <w:rPr>
            <w:rFonts w:ascii="Times New Roman" w:eastAsiaTheme="minorHAnsi" w:hAnsi="Times New Roman"/>
            <w:sz w:val="24"/>
            <w:szCs w:val="24"/>
          </w:rPr>
          <w:t>9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 и </w:t>
      </w:r>
      <w:hyperlink w:anchor="Par76" w:history="1">
        <w:r w:rsidRPr="00640528">
          <w:rPr>
            <w:rFonts w:ascii="Times New Roman" w:eastAsiaTheme="minorHAnsi" w:hAnsi="Times New Roman"/>
            <w:sz w:val="24"/>
            <w:szCs w:val="24"/>
          </w:rPr>
          <w:t>10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 настоящих Правил, включая представление документов, указанных в пункте 9 настоящих Правил, в неполном объёме и (или) несвоевременного представления указанных документов и (или)  представления недостоверной информации</w:t>
      </w:r>
      <w:r w:rsidRPr="00640528">
        <w:rPr>
          <w:rFonts w:ascii="Times New Roman" w:hAnsi="Times New Roman"/>
          <w:sz w:val="24"/>
          <w:szCs w:val="24"/>
        </w:rPr>
        <w:t xml:space="preserve"> (далее – нарушения), 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глава Администрации </w:t>
      </w:r>
      <w:r w:rsidRPr="00640528">
        <w:rPr>
          <w:rFonts w:ascii="Times New Roman" w:hAnsi="Times New Roman"/>
          <w:sz w:val="24"/>
          <w:szCs w:val="24"/>
        </w:rPr>
        <w:t xml:space="preserve">в течение двух рабочих дней со дня окончания проверки </w:t>
      </w:r>
      <w:r w:rsidRPr="00640528">
        <w:rPr>
          <w:rFonts w:ascii="Times New Roman" w:eastAsiaTheme="minorHAnsi" w:hAnsi="Times New Roman"/>
          <w:sz w:val="24"/>
          <w:szCs w:val="24"/>
        </w:rPr>
        <w:t>принимает решение об отказе в</w:t>
      </w:r>
      <w:r w:rsidRPr="00640528">
        <w:rPr>
          <w:rFonts w:ascii="Times New Roman" w:hAnsi="Times New Roman"/>
          <w:sz w:val="24"/>
          <w:szCs w:val="24"/>
        </w:rPr>
        <w:t xml:space="preserve"> заключении договора о предоставлении субсидии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путем наложения соответствующей резолюции на заявлении о предоставлении субсидии. Комитет</w:t>
      </w:r>
      <w:r w:rsidRPr="00640528">
        <w:rPr>
          <w:rFonts w:ascii="Times New Roman" w:hAnsi="Times New Roman"/>
          <w:sz w:val="24"/>
          <w:szCs w:val="24"/>
        </w:rPr>
        <w:t xml:space="preserve"> в течение трех рабочих дней со дня окончания проверки 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направляет в адрес поставщика уведомление об отказе </w:t>
      </w:r>
      <w:r w:rsidRPr="00640528">
        <w:rPr>
          <w:rFonts w:ascii="Times New Roman" w:hAnsi="Times New Roman"/>
          <w:sz w:val="24"/>
          <w:szCs w:val="24"/>
        </w:rPr>
        <w:t xml:space="preserve">в заключении договора о предоставлении субсидии </w:t>
      </w:r>
      <w:r w:rsidRPr="00640528">
        <w:rPr>
          <w:rFonts w:ascii="Times New Roman" w:eastAsiaTheme="minorHAnsi" w:hAnsi="Times New Roman"/>
          <w:sz w:val="24"/>
          <w:szCs w:val="24"/>
        </w:rPr>
        <w:t>(по почте заказным письмом с уведомлением о вручении или иным способом, свидетельствующем о получении поставщиком такого уведомления)</w:t>
      </w:r>
      <w:r w:rsidRPr="00640528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640528">
        <w:rPr>
          <w:rFonts w:ascii="Times New Roman" w:hAnsi="Times New Roman"/>
          <w:sz w:val="24"/>
          <w:szCs w:val="24"/>
        </w:rPr>
        <w:t>с указанием причин отказа.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hAnsi="Times New Roman"/>
          <w:sz w:val="24"/>
          <w:szCs w:val="24"/>
        </w:rPr>
        <w:t xml:space="preserve">13.При отсутствии нарушений </w:t>
      </w:r>
      <w:r w:rsidRPr="00640528">
        <w:rPr>
          <w:rFonts w:ascii="Times New Roman" w:eastAsiaTheme="minorHAnsi" w:hAnsi="Times New Roman"/>
          <w:sz w:val="24"/>
          <w:szCs w:val="24"/>
        </w:rPr>
        <w:t>Комитет</w:t>
      </w:r>
      <w:r w:rsidRPr="00640528">
        <w:rPr>
          <w:rFonts w:ascii="Times New Roman" w:hAnsi="Times New Roman"/>
          <w:sz w:val="24"/>
          <w:szCs w:val="24"/>
        </w:rPr>
        <w:t xml:space="preserve"> осуществляет проверку правильности расчета размера субсидии.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105DF" w:rsidRPr="00640528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bookmarkStart w:id="12" w:name="Par81"/>
      <w:bookmarkEnd w:id="12"/>
      <w:r w:rsidRPr="00640528">
        <w:rPr>
          <w:rFonts w:eastAsiaTheme="minorHAnsi"/>
          <w:sz w:val="24"/>
          <w:szCs w:val="24"/>
        </w:rPr>
        <w:t>При наличии замечаний (в случае выявления неточностей, в том числе ошибок, отсутствия отметок о заверке копий документов, оттисков печатей (при наличии)), Комитет возвращает документы, требующие доработки, с указанием причин возврата и нового срока их представления.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t>По итогам проверки правильности расчета размера субсидии и при отсутствии замечаний глава Администрации в порядке очередности представления поставщиками документов принимает решение о предоставлении или об отказе в предоставлении субсидии.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t xml:space="preserve">Решение о предоставлении субсидии принимается путем согласования начальником Комитета </w:t>
      </w:r>
      <w:hyperlink w:anchor="Par119" w:history="1">
        <w:r w:rsidRPr="00640528">
          <w:rPr>
            <w:rFonts w:ascii="Times New Roman" w:eastAsiaTheme="minorHAnsi" w:hAnsi="Times New Roman"/>
            <w:sz w:val="24"/>
            <w:szCs w:val="24"/>
          </w:rPr>
          <w:t>справки-расчета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>.</w:t>
      </w:r>
    </w:p>
    <w:p w:rsidR="007105DF" w:rsidRPr="00640528" w:rsidRDefault="007105DF" w:rsidP="007105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Комитет в течение одного рабочего дня с даты принятия решения </w:t>
      </w:r>
      <w:r w:rsidRPr="00640528">
        <w:rPr>
          <w:rFonts w:eastAsiaTheme="minorHAnsi"/>
          <w:sz w:val="24"/>
          <w:szCs w:val="24"/>
        </w:rPr>
        <w:br/>
        <w:t xml:space="preserve">о предоставлении субсидии, направляет в адрес поставщика предложение </w:t>
      </w:r>
      <w:r w:rsidRPr="00640528">
        <w:rPr>
          <w:rFonts w:eastAsiaTheme="minorHAnsi"/>
          <w:sz w:val="24"/>
          <w:szCs w:val="24"/>
        </w:rPr>
        <w:br/>
        <w:t>о заключении договора о предоставлении субсидии (по почте заказным письмом с уведомлением о вручении или иным способом, свидетельствующем о получении поставщиком такого уведомления) с указанием срока его подписания.</w:t>
      </w:r>
    </w:p>
    <w:p w:rsidR="007105DF" w:rsidRPr="00640528" w:rsidRDefault="007105DF" w:rsidP="007105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В случае если поставщик, которому направлено предложение о заключении договора о предоставлении субсидии, не подписал договор о предоставлении субсидии в установленный срок, он утрачивает право на предоставление субсидии.</w:t>
      </w:r>
    </w:p>
    <w:p w:rsidR="007105DF" w:rsidRPr="00640528" w:rsidRDefault="007105DF" w:rsidP="007105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В случае принятия решения об отказе в предоставлении субсидии, Комитет в течение одного рабочего дня с даты принятия такого решения направляет в адрес поставщика уведомление об отказе в предоставлении субсидии (по почте заказным письмом с уведомлением о вручении или иным способом, свидетельствующем о получении поставщиком такого уведомления) с указанием причин отказа.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lastRenderedPageBreak/>
        <w:t xml:space="preserve">При отсутствии средств </w:t>
      </w:r>
      <w:r>
        <w:rPr>
          <w:rFonts w:ascii="Times New Roman" w:eastAsiaTheme="minorHAnsi" w:hAnsi="Times New Roman"/>
          <w:sz w:val="24"/>
          <w:szCs w:val="24"/>
        </w:rPr>
        <w:t>местного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бюджета на предоставление субсидий главой Администрации принимается решение об отказе в предоставлении субсидии путем наложения соответствующей резолюции на </w:t>
      </w:r>
      <w:hyperlink w:anchor="Par119" w:history="1">
        <w:r w:rsidRPr="00640528">
          <w:rPr>
            <w:rFonts w:ascii="Times New Roman" w:eastAsiaTheme="minorHAnsi" w:hAnsi="Times New Roman"/>
            <w:sz w:val="24"/>
            <w:szCs w:val="24"/>
          </w:rPr>
          <w:t>справке-расчете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>.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t xml:space="preserve">В случае недостатка средств </w:t>
      </w:r>
      <w:r>
        <w:rPr>
          <w:rFonts w:ascii="Times New Roman" w:eastAsiaTheme="minorHAnsi" w:hAnsi="Times New Roman"/>
          <w:sz w:val="24"/>
          <w:szCs w:val="24"/>
        </w:rPr>
        <w:t>местного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бюджета для предоставления субсидии в полном объеме глава Администрации принимает решение о предоставлении субсидии в размере остатка неиспользованных средств субсидии путем наложения соответствующей резолюции на </w:t>
      </w:r>
      <w:hyperlink w:anchor="Par119" w:history="1">
        <w:r w:rsidRPr="00640528">
          <w:rPr>
            <w:rFonts w:ascii="Times New Roman" w:eastAsiaTheme="minorHAnsi" w:hAnsi="Times New Roman"/>
            <w:sz w:val="24"/>
            <w:szCs w:val="24"/>
          </w:rPr>
          <w:t>справке-расчете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>.</w:t>
      </w:r>
    </w:p>
    <w:p w:rsidR="007105DF" w:rsidRPr="00640528" w:rsidRDefault="007105DF" w:rsidP="007105DF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rFonts w:eastAsiaTheme="minorHAnsi"/>
          <w:color w:val="FF0000"/>
          <w:sz w:val="24"/>
          <w:szCs w:val="24"/>
          <w:lang w:eastAsia="en-US"/>
        </w:rPr>
        <w:tab/>
      </w:r>
      <w:r w:rsidRPr="00640528">
        <w:rPr>
          <w:rFonts w:eastAsiaTheme="minorHAnsi"/>
          <w:sz w:val="24"/>
          <w:szCs w:val="24"/>
        </w:rPr>
        <w:t xml:space="preserve">14.Договор о предоставлении субсидий заключается между Администрацией и поставщиками в соответствии с типовой формой, установленной Комитетом по финансам Администрации Пинежского муниципального округа </w:t>
      </w:r>
      <w:r>
        <w:rPr>
          <w:rFonts w:eastAsiaTheme="minorHAnsi"/>
          <w:sz w:val="24"/>
          <w:szCs w:val="24"/>
        </w:rPr>
        <w:t xml:space="preserve">Архангельской области </w:t>
      </w:r>
      <w:r w:rsidRPr="00640528">
        <w:rPr>
          <w:rFonts w:eastAsiaTheme="minorHAnsi"/>
          <w:sz w:val="24"/>
          <w:szCs w:val="24"/>
        </w:rPr>
        <w:t>и предусматривает  в обязательном порядке:</w:t>
      </w:r>
    </w:p>
    <w:p w:rsidR="007105DF" w:rsidRPr="00640528" w:rsidRDefault="007105DF" w:rsidP="007105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-согласие получателей субсидий и лиц, являющихся поставщиками по договору, заключенному на предоставление  субсидий на осуществление Комитетом и контрольно ревизионным отделом администрации Пинежского муниципального округа, проверок соблюдения ими условий, целей и порядка предоставления субсидий</w:t>
      </w:r>
      <w:r w:rsidRPr="00640528">
        <w:rPr>
          <w:rFonts w:eastAsiaTheme="minorHAnsi"/>
          <w:sz w:val="24"/>
          <w:szCs w:val="24"/>
          <w:lang w:eastAsia="en-US"/>
        </w:rPr>
        <w:t>;</w:t>
      </w:r>
    </w:p>
    <w:p w:rsidR="007105DF" w:rsidRPr="00640528" w:rsidRDefault="007105DF" w:rsidP="007105DF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-уплату пени в размере 1/300 ставки рефинансирования Центрального  банка Российской Федерации за каждый день просрочки в случае невозврата или несвоевременного возврата средств районного бюджета в сроки установленные договором;</w:t>
      </w:r>
    </w:p>
    <w:p w:rsidR="007105DF" w:rsidRPr="00640528" w:rsidRDefault="007105DF" w:rsidP="007105DF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-порядок возврата субсидий в районный бюджет в случае нарушения условий, целей и порядка их предоставления.</w:t>
      </w:r>
    </w:p>
    <w:p w:rsidR="007105DF" w:rsidRPr="00640528" w:rsidRDefault="007105DF" w:rsidP="007105DF">
      <w:pPr>
        <w:tabs>
          <w:tab w:val="left" w:pos="709"/>
        </w:tabs>
        <w:ind w:firstLine="423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   15.Комитет на основании представленных документов составляет сводный реестр  по форме согласно</w:t>
      </w:r>
      <w:r w:rsidRPr="00640528">
        <w:rPr>
          <w:b/>
          <w:sz w:val="24"/>
          <w:szCs w:val="24"/>
        </w:rPr>
        <w:t xml:space="preserve"> </w:t>
      </w:r>
      <w:r w:rsidRPr="00640528">
        <w:rPr>
          <w:sz w:val="24"/>
          <w:szCs w:val="24"/>
        </w:rPr>
        <w:t>Приложению  № 4</w:t>
      </w:r>
      <w:r w:rsidRPr="00640528">
        <w:rPr>
          <w:b/>
          <w:sz w:val="24"/>
          <w:szCs w:val="24"/>
        </w:rPr>
        <w:t xml:space="preserve"> . </w:t>
      </w:r>
      <w:r w:rsidRPr="00640528">
        <w:rPr>
          <w:sz w:val="24"/>
          <w:szCs w:val="24"/>
        </w:rPr>
        <w:t xml:space="preserve">Сводный </w:t>
      </w:r>
      <w:proofErr w:type="gramStart"/>
      <w:r w:rsidRPr="00640528">
        <w:rPr>
          <w:sz w:val="24"/>
          <w:szCs w:val="24"/>
        </w:rPr>
        <w:t>реестр  направляется</w:t>
      </w:r>
      <w:proofErr w:type="gramEnd"/>
      <w:r w:rsidRPr="00640528">
        <w:rPr>
          <w:sz w:val="24"/>
          <w:szCs w:val="24"/>
        </w:rPr>
        <w:t xml:space="preserve"> в бухгалтерию администрации Пинежского муниципального округа не позднее 30 числа месяца (квартала), следующего за отчетным.</w:t>
      </w:r>
      <w:bookmarkStart w:id="13" w:name="Par94"/>
      <w:bookmarkEnd w:id="13"/>
    </w:p>
    <w:p w:rsidR="007105DF" w:rsidRPr="00640528" w:rsidRDefault="007105DF" w:rsidP="007105DF">
      <w:pPr>
        <w:tabs>
          <w:tab w:val="left" w:pos="709"/>
        </w:tabs>
        <w:ind w:firstLine="423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   </w:t>
      </w:r>
      <w:r w:rsidRPr="00640528">
        <w:rPr>
          <w:rFonts w:eastAsiaTheme="minorHAnsi"/>
          <w:sz w:val="24"/>
          <w:szCs w:val="24"/>
        </w:rPr>
        <w:t xml:space="preserve">16. </w:t>
      </w:r>
      <w:r w:rsidRPr="00640528">
        <w:rPr>
          <w:sz w:val="24"/>
          <w:szCs w:val="24"/>
        </w:rPr>
        <w:t>Администрация перечисляет средства в виде субсидий поставщикам на расчетные счета, указанные в договорах о предоставлении субсидий.</w:t>
      </w:r>
    </w:p>
    <w:p w:rsidR="007105DF" w:rsidRPr="00640528" w:rsidRDefault="007105DF" w:rsidP="007105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Субсидии перечисляются поставщикам ежеквартально.</w:t>
      </w:r>
    </w:p>
    <w:p w:rsidR="007105DF" w:rsidRPr="00640528" w:rsidRDefault="007105DF" w:rsidP="007105DF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         </w:t>
      </w:r>
    </w:p>
    <w:p w:rsidR="007105DF" w:rsidRPr="00640528" w:rsidRDefault="007105DF" w:rsidP="007105DF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105DF" w:rsidRPr="00640528" w:rsidRDefault="007105DF" w:rsidP="007105DF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640528">
        <w:rPr>
          <w:b/>
          <w:sz w:val="24"/>
          <w:szCs w:val="24"/>
        </w:rPr>
        <w:t>.</w:t>
      </w:r>
      <w:r w:rsidRPr="00640528">
        <w:rPr>
          <w:sz w:val="24"/>
          <w:szCs w:val="24"/>
        </w:rPr>
        <w:t xml:space="preserve"> </w:t>
      </w:r>
      <w:r w:rsidRPr="00640528">
        <w:rPr>
          <w:b/>
          <w:sz w:val="24"/>
          <w:szCs w:val="24"/>
        </w:rPr>
        <w:t>Требования к осуществлению контроля за соблюдением условий и порядка предоставления субсидий и ответственность за их нарушение</w:t>
      </w:r>
    </w:p>
    <w:p w:rsidR="007105DF" w:rsidRPr="00640528" w:rsidRDefault="007105DF" w:rsidP="007105DF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bookmarkStart w:id="14" w:name="Par98"/>
      <w:bookmarkStart w:id="15" w:name="Par97"/>
      <w:bookmarkEnd w:id="14"/>
      <w:bookmarkEnd w:id="15"/>
      <w:r w:rsidRPr="00640528">
        <w:rPr>
          <w:rFonts w:eastAsiaTheme="minorHAnsi"/>
          <w:color w:val="FF0000"/>
          <w:sz w:val="24"/>
          <w:szCs w:val="24"/>
          <w:lang w:eastAsia="en-US"/>
        </w:rPr>
        <w:t xml:space="preserve">         </w:t>
      </w:r>
      <w:r w:rsidRPr="00640528">
        <w:rPr>
          <w:rFonts w:eastAsiaTheme="minorHAnsi"/>
          <w:sz w:val="24"/>
          <w:szCs w:val="24"/>
          <w:lang w:eastAsia="en-US"/>
        </w:rPr>
        <w:t>18</w:t>
      </w:r>
      <w:r w:rsidRPr="00640528">
        <w:rPr>
          <w:rFonts w:eastAsiaTheme="minorHAnsi"/>
          <w:sz w:val="24"/>
          <w:szCs w:val="24"/>
        </w:rPr>
        <w:t>.Комитет, контрольно - ревизионный отдел администрации Пинежского муниципального округа, контрольно - счетная комиссия Пинежского муниципального округа (далее – контролирующие органы) обязаны проводить проверки соблюдения условий, целей и порядка предоставления субсидий.</w:t>
      </w:r>
    </w:p>
    <w:p w:rsidR="007105DF" w:rsidRPr="00640528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  <w:lang w:eastAsia="en-US"/>
        </w:rPr>
        <w:t>19.</w:t>
      </w:r>
      <w:r w:rsidRPr="00640528">
        <w:rPr>
          <w:rFonts w:eastAsiaTheme="minorHAnsi"/>
          <w:sz w:val="24"/>
          <w:szCs w:val="24"/>
        </w:rPr>
        <w:t xml:space="preserve"> В случае установления по результатам проверок, проведенных в соответствии с пунктом 18 </w:t>
      </w:r>
      <w:r>
        <w:rPr>
          <w:rFonts w:eastAsiaTheme="minorHAnsi"/>
          <w:sz w:val="24"/>
          <w:szCs w:val="24"/>
        </w:rPr>
        <w:t>настоящего Порядка</w:t>
      </w:r>
      <w:r w:rsidRPr="00640528">
        <w:rPr>
          <w:rFonts w:eastAsiaTheme="minorHAnsi"/>
          <w:sz w:val="24"/>
          <w:szCs w:val="24"/>
        </w:rPr>
        <w:t>, фактов предоставления поставщиком недостоверных сведений и документов, которые привели к нарушению условий предоставления субсидий, неправильному определению ее размера, предоставленные субсидии подлежат возврату в районный бюджет в срок, указанный контролирующими органами</w:t>
      </w:r>
      <w:bookmarkStart w:id="16" w:name="P41"/>
      <w:bookmarkStart w:id="17" w:name="P42"/>
      <w:bookmarkStart w:id="18" w:name="P50"/>
      <w:bookmarkStart w:id="19" w:name="P65"/>
      <w:bookmarkStart w:id="20" w:name="P77"/>
      <w:bookmarkStart w:id="21" w:name="P81"/>
      <w:bookmarkStart w:id="22" w:name="P96"/>
      <w:bookmarkEnd w:id="16"/>
      <w:bookmarkEnd w:id="17"/>
      <w:bookmarkEnd w:id="18"/>
      <w:bookmarkEnd w:id="19"/>
      <w:bookmarkEnd w:id="20"/>
      <w:bookmarkEnd w:id="21"/>
      <w:bookmarkEnd w:id="22"/>
      <w:r w:rsidRPr="00640528">
        <w:rPr>
          <w:rFonts w:eastAsiaTheme="minorHAnsi"/>
          <w:sz w:val="24"/>
          <w:szCs w:val="24"/>
        </w:rPr>
        <w:t>, в размере субсидии предоставленной в текущем году.</w:t>
      </w:r>
    </w:p>
    <w:p w:rsidR="007105DF" w:rsidRPr="00640528" w:rsidRDefault="007105DF" w:rsidP="007105DF">
      <w:pPr>
        <w:widowControl w:val="0"/>
        <w:autoSpaceDE w:val="0"/>
        <w:ind w:firstLine="70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20. При невозврате средств субсидии в сроки, установленные пунктом 19 настоящего Порядка, администрация округа в течение 30 рабочих дней со дня истечения сроков, указанных в пункте 19 настоящего Порядка, обращается в суд с исковым заявлением о взыскании субсидии, а также пени за просрочку ее возврата.</w:t>
      </w:r>
    </w:p>
    <w:p w:rsidR="007105DF" w:rsidRPr="00640528" w:rsidRDefault="007105DF" w:rsidP="007105DF">
      <w:pPr>
        <w:ind w:firstLine="423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    21. Ответственность  за достоверность и полноту сведений, отраженных в документах, являющихся основанием для предоставления субсидий, и за нецелевое использование средств возлагается на получателей субсидий.</w:t>
      </w:r>
    </w:p>
    <w:p w:rsidR="007105DF" w:rsidRPr="00640528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640528" w:rsidRDefault="007105DF" w:rsidP="007105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lastRenderedPageBreak/>
        <w:t>УТВЕРЖДЕН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640528">
        <w:rPr>
          <w:rFonts w:eastAsiaTheme="minorHAnsi"/>
          <w:sz w:val="24"/>
          <w:szCs w:val="24"/>
          <w:lang w:eastAsia="en-US"/>
        </w:rPr>
        <w:t>постановлением</w:t>
      </w:r>
      <w:r w:rsidRPr="00640528">
        <w:rPr>
          <w:rFonts w:eastAsiaTheme="minorHAnsi"/>
          <w:sz w:val="24"/>
          <w:szCs w:val="24"/>
        </w:rPr>
        <w:t xml:space="preserve"> администрации</w:t>
      </w:r>
    </w:p>
    <w:p w:rsidR="007105DF" w:rsidRPr="00640528" w:rsidRDefault="007105DF" w:rsidP="007105DF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</w:t>
      </w:r>
      <w:r w:rsidRPr="00640528">
        <w:rPr>
          <w:rFonts w:eastAsiaTheme="minorHAnsi"/>
          <w:sz w:val="24"/>
          <w:szCs w:val="24"/>
        </w:rPr>
        <w:t>Пинежского муниципального округа</w:t>
      </w:r>
    </w:p>
    <w:p w:rsidR="007105DF" w:rsidRPr="00640528" w:rsidRDefault="007105DF" w:rsidP="007105D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Архангельской области</w:t>
      </w:r>
    </w:p>
    <w:p w:rsidR="007105DF" w:rsidRPr="00640528" w:rsidRDefault="007105DF" w:rsidP="007105D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color w:val="FF0000"/>
          <w:sz w:val="24"/>
          <w:szCs w:val="24"/>
          <w:lang w:eastAsia="en-US"/>
        </w:rPr>
        <w:t xml:space="preserve">                                                                             </w:t>
      </w:r>
      <w:r w:rsidRPr="00640528">
        <w:rPr>
          <w:rFonts w:eastAsiaTheme="minorHAnsi"/>
          <w:sz w:val="24"/>
          <w:szCs w:val="24"/>
          <w:lang w:eastAsia="en-US"/>
        </w:rPr>
        <w:t>от     №  - па</w:t>
      </w:r>
    </w:p>
    <w:p w:rsidR="007105DF" w:rsidRDefault="007105DF" w:rsidP="007105DF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</w:p>
    <w:p w:rsidR="007105DF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 отбора получателей субсидий на возмещение части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затрат, связанных с доставкой товаров, реализуемых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населению </w:t>
      </w:r>
      <w:r w:rsidRPr="00640528">
        <w:rPr>
          <w:b/>
          <w:sz w:val="24"/>
          <w:szCs w:val="24"/>
        </w:rPr>
        <w:t xml:space="preserve">труднодоступных и малонаселенных пунктов 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640528">
        <w:rPr>
          <w:b/>
          <w:sz w:val="24"/>
          <w:szCs w:val="24"/>
        </w:rPr>
        <w:t>Пинежского муниципального округа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1D777D" w:rsidRDefault="007105DF" w:rsidP="007105DF">
      <w:pPr>
        <w:shd w:val="clear" w:color="auto" w:fill="FFFFFF"/>
        <w:jc w:val="center"/>
        <w:rPr>
          <w:sz w:val="26"/>
          <w:szCs w:val="26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1. Общие положения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1.1. Наст</w:t>
      </w:r>
      <w:r>
        <w:rPr>
          <w:sz w:val="24"/>
          <w:szCs w:val="24"/>
        </w:rPr>
        <w:t>оящий Порядок устанавливает правила</w:t>
      </w:r>
      <w:r w:rsidRPr="00640528">
        <w:rPr>
          <w:sz w:val="24"/>
          <w:szCs w:val="24"/>
        </w:rPr>
        <w:t xml:space="preserve"> организации и проведения администрацией </w:t>
      </w:r>
      <w:r>
        <w:rPr>
          <w:sz w:val="24"/>
          <w:szCs w:val="24"/>
        </w:rPr>
        <w:t>Пинежского муниципального округа</w:t>
      </w:r>
      <w:r w:rsidRPr="00640528">
        <w:rPr>
          <w:sz w:val="24"/>
          <w:szCs w:val="24"/>
        </w:rPr>
        <w:t xml:space="preserve"> Архангельской области </w:t>
      </w:r>
      <w:r>
        <w:rPr>
          <w:sz w:val="24"/>
          <w:szCs w:val="24"/>
        </w:rPr>
        <w:t>отбора</w:t>
      </w:r>
      <w:r w:rsidRPr="00640528">
        <w:rPr>
          <w:sz w:val="24"/>
          <w:szCs w:val="24"/>
        </w:rPr>
        <w:t xml:space="preserve"> получателей субсидий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малонаселенных пунктов</w:t>
      </w:r>
      <w:r>
        <w:rPr>
          <w:sz w:val="24"/>
          <w:szCs w:val="24"/>
        </w:rPr>
        <w:t xml:space="preserve"> Пинежского муниципального округа</w:t>
      </w:r>
      <w:r w:rsidRPr="00640528">
        <w:rPr>
          <w:sz w:val="24"/>
          <w:szCs w:val="24"/>
        </w:rPr>
        <w:t xml:space="preserve"> Арханг</w:t>
      </w:r>
      <w:r>
        <w:rPr>
          <w:sz w:val="24"/>
          <w:szCs w:val="24"/>
        </w:rPr>
        <w:t>ельской области (далее – отбор</w:t>
      </w:r>
      <w:r w:rsidRPr="00640528">
        <w:rPr>
          <w:sz w:val="24"/>
          <w:szCs w:val="24"/>
        </w:rPr>
        <w:t>).</w:t>
      </w:r>
    </w:p>
    <w:p w:rsidR="007105DF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Порядок разработан</w:t>
      </w:r>
      <w:r w:rsidRPr="00640528">
        <w:rPr>
          <w:sz w:val="24"/>
          <w:szCs w:val="24"/>
        </w:rPr>
        <w:t xml:space="preserve"> в целях стимулирования юридических лиц и индивидуальных предпринимателей на осуществление торговли в труднодоступных и малонаселенных </w:t>
      </w:r>
      <w:r>
        <w:rPr>
          <w:sz w:val="24"/>
          <w:szCs w:val="24"/>
        </w:rPr>
        <w:t>пунктах Пинежского муниципального округа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Отбор осуществляется на конкурентной основе способом запроса предложений.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1.2. Основные п</w:t>
      </w:r>
      <w:r>
        <w:rPr>
          <w:sz w:val="24"/>
          <w:szCs w:val="24"/>
        </w:rPr>
        <w:t>онятия, используемые в данном Порядке</w:t>
      </w:r>
      <w:r w:rsidRPr="00640528">
        <w:rPr>
          <w:sz w:val="24"/>
          <w:szCs w:val="24"/>
        </w:rPr>
        <w:t>: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«организатор отбора</w:t>
      </w:r>
      <w:r w:rsidRPr="00640528">
        <w:rPr>
          <w:sz w:val="24"/>
          <w:szCs w:val="24"/>
        </w:rPr>
        <w:t xml:space="preserve">» – администрация </w:t>
      </w:r>
      <w:r>
        <w:rPr>
          <w:sz w:val="24"/>
          <w:szCs w:val="24"/>
        </w:rPr>
        <w:t>Пинежского муниципального округа</w:t>
      </w:r>
      <w:r w:rsidRPr="00640528">
        <w:rPr>
          <w:sz w:val="24"/>
          <w:szCs w:val="24"/>
        </w:rPr>
        <w:t xml:space="preserve"> Архангельской области (далее – Администрация);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«предмет отбора» – </w:t>
      </w:r>
      <w:r w:rsidRPr="00640528">
        <w:rPr>
          <w:sz w:val="24"/>
          <w:szCs w:val="24"/>
        </w:rPr>
        <w:t xml:space="preserve">отбор получателей субсидии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малонаселенных пунктов</w:t>
      </w:r>
      <w:r>
        <w:rPr>
          <w:sz w:val="24"/>
          <w:szCs w:val="24"/>
        </w:rPr>
        <w:t xml:space="preserve"> Пинежского муниципального округа</w:t>
      </w:r>
      <w:r w:rsidRPr="00640528">
        <w:rPr>
          <w:sz w:val="24"/>
          <w:szCs w:val="24"/>
        </w:rPr>
        <w:t>;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«участник отбора</w:t>
      </w:r>
      <w:r w:rsidRPr="00640528">
        <w:rPr>
          <w:sz w:val="24"/>
          <w:szCs w:val="24"/>
        </w:rPr>
        <w:t>» – юридическое лицо независимо от организационно -правовой формы или индивидуальный предприниматель, представив</w:t>
      </w:r>
      <w:r>
        <w:rPr>
          <w:sz w:val="24"/>
          <w:szCs w:val="24"/>
        </w:rPr>
        <w:t>шие заявку на участие в отборе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Отбор</w:t>
      </w:r>
      <w:r w:rsidRPr="00640528">
        <w:rPr>
          <w:sz w:val="24"/>
          <w:szCs w:val="24"/>
        </w:rPr>
        <w:t xml:space="preserve"> проводится на основе следующих принципов: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1.3.1. Создание р</w:t>
      </w:r>
      <w:r>
        <w:rPr>
          <w:sz w:val="24"/>
          <w:szCs w:val="24"/>
        </w:rPr>
        <w:t>авных условий участия в отборе</w:t>
      </w:r>
      <w:r w:rsidRPr="00640528">
        <w:rPr>
          <w:sz w:val="24"/>
          <w:szCs w:val="24"/>
        </w:rPr>
        <w:t xml:space="preserve"> для юридических лиц независимо от организационно - правовой формы и индивидуальных предпринимателей.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1.3.2. Добросовестная конкуренция.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1.3.3. Доступность </w:t>
      </w:r>
      <w:r>
        <w:rPr>
          <w:sz w:val="24"/>
          <w:szCs w:val="24"/>
        </w:rPr>
        <w:t>информации о проведении отбора</w:t>
      </w:r>
      <w:r w:rsidRPr="00640528">
        <w:rPr>
          <w:sz w:val="24"/>
          <w:szCs w:val="24"/>
        </w:rPr>
        <w:t xml:space="preserve"> и обеспечение открытости его проведения.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1.4. При описании условий </w:t>
      </w:r>
      <w:r>
        <w:rPr>
          <w:sz w:val="24"/>
          <w:szCs w:val="24"/>
        </w:rPr>
        <w:t>и предложений участники отбора</w:t>
      </w:r>
      <w:r w:rsidRPr="00640528">
        <w:rPr>
          <w:sz w:val="24"/>
          <w:szCs w:val="24"/>
        </w:rPr>
        <w:t xml:space="preserve"> должны применять общепринятые обозначения, наименования, термины и определения в соо</w:t>
      </w:r>
      <w:r>
        <w:rPr>
          <w:sz w:val="24"/>
          <w:szCs w:val="24"/>
        </w:rPr>
        <w:t>тветствии с настоящим Порядком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1.4.1. Нарушение процедуры орг</w:t>
      </w:r>
      <w:r>
        <w:rPr>
          <w:sz w:val="24"/>
          <w:szCs w:val="24"/>
        </w:rPr>
        <w:t>анизации или проведения отбора</w:t>
      </w:r>
      <w:r w:rsidRPr="00640528">
        <w:rPr>
          <w:sz w:val="24"/>
          <w:szCs w:val="24"/>
        </w:rPr>
        <w:t>, пред</w:t>
      </w:r>
      <w:r>
        <w:rPr>
          <w:sz w:val="24"/>
          <w:szCs w:val="24"/>
        </w:rPr>
        <w:t>усмотренной настоящим Порядком</w:t>
      </w:r>
      <w:r w:rsidRPr="00640528">
        <w:rPr>
          <w:sz w:val="24"/>
          <w:szCs w:val="24"/>
        </w:rPr>
        <w:t>, является основанием для признания недейс</w:t>
      </w:r>
      <w:r>
        <w:rPr>
          <w:sz w:val="24"/>
          <w:szCs w:val="24"/>
        </w:rPr>
        <w:t>твительными результатов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1.4.2. Отбор</w:t>
      </w:r>
      <w:r w:rsidRPr="00640528">
        <w:rPr>
          <w:sz w:val="24"/>
          <w:szCs w:val="24"/>
        </w:rPr>
        <w:t xml:space="preserve"> проводится на право заключения договора на предоставление</w:t>
      </w:r>
      <w:r>
        <w:rPr>
          <w:sz w:val="24"/>
          <w:szCs w:val="24"/>
        </w:rPr>
        <w:t xml:space="preserve"> из бюджета</w:t>
      </w:r>
      <w:r w:rsidRPr="00640528">
        <w:rPr>
          <w:sz w:val="24"/>
          <w:szCs w:val="24"/>
        </w:rPr>
        <w:t xml:space="preserve"> субсидии </w:t>
      </w:r>
      <w:r w:rsidRPr="00640528">
        <w:rPr>
          <w:bCs/>
          <w:sz w:val="24"/>
          <w:szCs w:val="24"/>
        </w:rPr>
        <w:t xml:space="preserve">на возмещение части затрат, связанных с доставкой товаров, </w:t>
      </w:r>
      <w:r w:rsidRPr="00640528">
        <w:rPr>
          <w:bCs/>
          <w:sz w:val="24"/>
          <w:szCs w:val="24"/>
        </w:rPr>
        <w:lastRenderedPageBreak/>
        <w:t>реализуемых населению труднодоступных и малонаселенных пунктов</w:t>
      </w:r>
      <w:r>
        <w:rPr>
          <w:sz w:val="24"/>
          <w:szCs w:val="24"/>
        </w:rPr>
        <w:t xml:space="preserve"> Пинежского муниципального округа</w:t>
      </w:r>
      <w:r w:rsidRPr="00640528">
        <w:rPr>
          <w:sz w:val="24"/>
          <w:szCs w:val="24"/>
        </w:rPr>
        <w:t xml:space="preserve"> (далее – договор).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1.4.3. Отбор</w:t>
      </w:r>
      <w:r w:rsidRPr="00640528">
        <w:rPr>
          <w:sz w:val="24"/>
          <w:szCs w:val="24"/>
        </w:rPr>
        <w:t xml:space="preserve"> является открытым по составу участников и по форме подачи заявок.</w:t>
      </w:r>
    </w:p>
    <w:p w:rsidR="007105DF" w:rsidRPr="00640528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1.5. </w:t>
      </w:r>
      <w:r w:rsidRPr="00640528">
        <w:rPr>
          <w:rFonts w:eastAsia="Calibri"/>
          <w:sz w:val="24"/>
          <w:szCs w:val="24"/>
          <w:lang w:eastAsia="en-US"/>
        </w:rPr>
        <w:t>Участник отбора получателей субсидий на даты рассмотрения заявки и заключения договора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40528">
        <w:rPr>
          <w:rFonts w:eastAsia="Calibri"/>
          <w:sz w:val="24"/>
          <w:szCs w:val="24"/>
          <w:lang w:eastAsia="en-US"/>
        </w:rPr>
        <w:t>о предоставлени</w:t>
      </w:r>
      <w:r>
        <w:rPr>
          <w:rFonts w:eastAsia="Calibri"/>
          <w:sz w:val="24"/>
          <w:szCs w:val="24"/>
          <w:lang w:eastAsia="en-US"/>
        </w:rPr>
        <w:t xml:space="preserve">и субсидии </w:t>
      </w:r>
      <w:r w:rsidRPr="00640528">
        <w:rPr>
          <w:rFonts w:eastAsia="Calibri"/>
          <w:sz w:val="24"/>
          <w:szCs w:val="24"/>
          <w:lang w:eastAsia="en-US"/>
        </w:rPr>
        <w:t>должен соответствовать следующим требованиям: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 - </w:t>
      </w:r>
      <w:r w:rsidRPr="00640528">
        <w:rPr>
          <w:rFonts w:eastAsia="Calibri"/>
          <w:sz w:val="24"/>
          <w:szCs w:val="24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 w:history="1">
        <w:r w:rsidRPr="00640528">
          <w:rPr>
            <w:rFonts w:eastAsia="Calibri"/>
            <w:sz w:val="24"/>
            <w:szCs w:val="24"/>
            <w:lang w:eastAsia="en-US"/>
          </w:rPr>
          <w:t>перечень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3" w:history="1">
        <w:r w:rsidRPr="00640528">
          <w:rPr>
            <w:rFonts w:eastAsia="Calibri"/>
            <w:sz w:val="24"/>
            <w:szCs w:val="24"/>
            <w:lang w:eastAsia="en-US"/>
          </w:rPr>
          <w:t>главой VII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14" w:history="1">
        <w:r w:rsidRPr="00640528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«О контроле за деятельностью лиц, находящихся под иностранным влиянием»;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15" w:history="1">
        <w:r w:rsidRPr="00640528">
          <w:rPr>
            <w:rFonts w:eastAsia="Calibri"/>
            <w:sz w:val="24"/>
            <w:szCs w:val="24"/>
            <w:lang w:eastAsia="en-US"/>
          </w:rPr>
          <w:t>пунктом 3 статьи 47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</w:t>
      </w:r>
      <w:r w:rsidRPr="00640528">
        <w:rPr>
          <w:rFonts w:eastAsia="Calibri"/>
          <w:sz w:val="24"/>
          <w:szCs w:val="24"/>
          <w:lang w:eastAsia="en-US"/>
        </w:rPr>
        <w:lastRenderedPageBreak/>
        <w:t>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105DF" w:rsidRPr="007313EB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640528">
        <w:rPr>
          <w:rFonts w:eastAsia="Calibri"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eastAsia="Calibri"/>
          <w:sz w:val="24"/>
          <w:szCs w:val="24"/>
          <w:lang w:eastAsia="en-US"/>
        </w:rPr>
        <w:t>и субсидии (участниками отбора).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1.6. Претендент несёт ответственность за достоверность предоставляемой информации.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1.6.1. Требования, указанные в</w:t>
      </w:r>
      <w:r>
        <w:rPr>
          <w:sz w:val="24"/>
          <w:szCs w:val="24"/>
        </w:rPr>
        <w:t xml:space="preserve"> пункте 1.5 настоящего Порядка</w:t>
      </w:r>
      <w:r w:rsidRPr="00640528">
        <w:rPr>
          <w:sz w:val="24"/>
          <w:szCs w:val="24"/>
        </w:rPr>
        <w:t>, предъявля</w:t>
      </w:r>
      <w:r>
        <w:rPr>
          <w:sz w:val="24"/>
          <w:szCs w:val="24"/>
        </w:rPr>
        <w:t>ются ко всем участникам отбора</w:t>
      </w:r>
      <w:r w:rsidRPr="00640528">
        <w:rPr>
          <w:sz w:val="24"/>
          <w:szCs w:val="24"/>
        </w:rPr>
        <w:t>.</w:t>
      </w:r>
      <w:r>
        <w:rPr>
          <w:sz w:val="24"/>
          <w:szCs w:val="24"/>
        </w:rPr>
        <w:t xml:space="preserve"> Организатор при проведении отбора</w:t>
      </w:r>
      <w:r w:rsidRPr="00640528">
        <w:rPr>
          <w:sz w:val="24"/>
          <w:szCs w:val="24"/>
        </w:rPr>
        <w:t xml:space="preserve"> не вправе устанавливать иные </w:t>
      </w:r>
      <w:r>
        <w:rPr>
          <w:sz w:val="24"/>
          <w:szCs w:val="24"/>
        </w:rPr>
        <w:t>требования к участникам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1.6.2. Проверка соответствия претендентов требованиям, указанным в пункте 1.5. настоящего Положения, осуществляется конкурсной комиссией.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1.7. Основаниями для отк</w:t>
      </w:r>
      <w:r>
        <w:rPr>
          <w:sz w:val="24"/>
          <w:szCs w:val="24"/>
        </w:rPr>
        <w:t>аза в допуске к отбору</w:t>
      </w:r>
      <w:r w:rsidRPr="00640528">
        <w:rPr>
          <w:sz w:val="24"/>
          <w:szCs w:val="24"/>
        </w:rPr>
        <w:t xml:space="preserve"> являются: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1.7.1. Непредставление о</w:t>
      </w:r>
      <w:r>
        <w:rPr>
          <w:sz w:val="24"/>
          <w:szCs w:val="24"/>
        </w:rPr>
        <w:t>пределённых настоящим Порядком</w:t>
      </w:r>
      <w:r w:rsidRPr="00640528">
        <w:rPr>
          <w:sz w:val="24"/>
          <w:szCs w:val="24"/>
        </w:rPr>
        <w:t xml:space="preserve"> документов либо наличие в таких документах недостоверных сведений.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1.7.2. Несоответствие претендента требованиям, установленным пунктом 1.5. </w:t>
      </w:r>
      <w:r>
        <w:rPr>
          <w:sz w:val="24"/>
          <w:szCs w:val="24"/>
        </w:rPr>
        <w:t>настоящего Порядка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1.7.3. Несоответст</w:t>
      </w:r>
      <w:r>
        <w:rPr>
          <w:sz w:val="24"/>
          <w:szCs w:val="24"/>
        </w:rPr>
        <w:t>вие заявки на участие в отборе</w:t>
      </w:r>
      <w:r w:rsidRPr="00640528">
        <w:rPr>
          <w:sz w:val="24"/>
          <w:szCs w:val="24"/>
        </w:rPr>
        <w:t xml:space="preserve"> требованиям, ус</w:t>
      </w:r>
      <w:r>
        <w:rPr>
          <w:sz w:val="24"/>
          <w:szCs w:val="24"/>
        </w:rPr>
        <w:t>тановленным настоящим Порядком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1.8. В случае установления фактов н</w:t>
      </w:r>
      <w:r>
        <w:rPr>
          <w:sz w:val="24"/>
          <w:szCs w:val="24"/>
        </w:rPr>
        <w:t>есоответствия участника отбора</w:t>
      </w:r>
      <w:r w:rsidRPr="00640528">
        <w:rPr>
          <w:sz w:val="24"/>
          <w:szCs w:val="24"/>
        </w:rPr>
        <w:t xml:space="preserve"> требованиям, установленным </w:t>
      </w:r>
      <w:r>
        <w:rPr>
          <w:sz w:val="24"/>
          <w:szCs w:val="24"/>
        </w:rPr>
        <w:t>пунктом 1.5 настоящего Порядка</w:t>
      </w:r>
      <w:r w:rsidRPr="00640528">
        <w:rPr>
          <w:sz w:val="24"/>
          <w:szCs w:val="24"/>
        </w:rPr>
        <w:t>, конкурсная комиссия выносит решение об отказе в заключение договора.</w:t>
      </w:r>
    </w:p>
    <w:p w:rsidR="007105DF" w:rsidRPr="00435B44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1.9. </w:t>
      </w:r>
      <w:r w:rsidRPr="00640528">
        <w:rPr>
          <w:rFonts w:eastAsia="Calibri"/>
          <w:sz w:val="24"/>
          <w:szCs w:val="24"/>
          <w:lang w:eastAsia="en-US"/>
        </w:rPr>
        <w:t>Размер, предоставляемой поставщику субсидии, определяется исходя из фактически понесенных поставщиком</w:t>
      </w:r>
      <w:r w:rsidRPr="00640528">
        <w:rPr>
          <w:rFonts w:eastAsia="Calibri"/>
          <w:sz w:val="24"/>
          <w:szCs w:val="24"/>
        </w:rPr>
        <w:t xml:space="preserve"> затрат, связанных с доставкой товаров, реализуемых населению</w:t>
      </w:r>
      <w:r w:rsidRPr="00640528">
        <w:rPr>
          <w:rFonts w:eastAsia="Calibri"/>
          <w:sz w:val="24"/>
          <w:szCs w:val="24"/>
          <w:lang w:eastAsia="en-US"/>
        </w:rPr>
        <w:t xml:space="preserve"> труднодоступных и малонасе</w:t>
      </w:r>
      <w:r>
        <w:rPr>
          <w:rFonts w:eastAsia="Calibri"/>
          <w:sz w:val="24"/>
          <w:szCs w:val="24"/>
          <w:lang w:eastAsia="en-US"/>
        </w:rPr>
        <w:t>ленных пунктов Пинежского муниципального округа</w:t>
      </w:r>
      <w:r w:rsidRPr="00640528">
        <w:rPr>
          <w:rFonts w:eastAsia="Calibri"/>
          <w:sz w:val="24"/>
          <w:szCs w:val="24"/>
          <w:lang w:eastAsia="en-US"/>
        </w:rPr>
        <w:t xml:space="preserve">, </w:t>
      </w:r>
      <w:r w:rsidRPr="00640528">
        <w:rPr>
          <w:rFonts w:eastAsia="Calibri"/>
          <w:sz w:val="24"/>
          <w:szCs w:val="24"/>
        </w:rPr>
        <w:t xml:space="preserve">в пределах </w:t>
      </w:r>
      <w:r w:rsidRPr="00640528">
        <w:rPr>
          <w:rFonts w:eastAsia="Calibri"/>
          <w:sz w:val="24"/>
          <w:szCs w:val="24"/>
          <w:lang w:eastAsia="en-US"/>
        </w:rPr>
        <w:t xml:space="preserve">предельного норматива возмещения транспортных расходов поставщика и размера транспортных расходов, подлежащих компенсации поставщику, установленных решением Собрания депутатов </w:t>
      </w:r>
      <w:r w:rsidRPr="00640528">
        <w:rPr>
          <w:rFonts w:eastAsiaTheme="minorHAnsi"/>
          <w:sz w:val="24"/>
          <w:szCs w:val="24"/>
          <w:lang w:eastAsia="en-US"/>
        </w:rPr>
        <w:t>Пинежского муниципального округа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2. Конкурсная комиссия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Организатор </w:t>
      </w:r>
      <w:r w:rsidRPr="00640528">
        <w:rPr>
          <w:sz w:val="24"/>
          <w:szCs w:val="24"/>
        </w:rPr>
        <w:t>до опубликования</w:t>
      </w:r>
      <w:r>
        <w:rPr>
          <w:sz w:val="24"/>
          <w:szCs w:val="24"/>
        </w:rPr>
        <w:t xml:space="preserve"> извещения о проведении отбора</w:t>
      </w:r>
      <w:r w:rsidRPr="00640528">
        <w:rPr>
          <w:sz w:val="24"/>
          <w:szCs w:val="24"/>
        </w:rPr>
        <w:t xml:space="preserve"> принимает решение о создании конкурсной комиссии, определяет её состав и порядок работы, назначает председателя комиссии.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2.2. В состав конкурсной комиссии должно входить не менее 5 человек.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2.3. Членами конкурсной комиссии могут быть муниципальные служащие.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2.4. Конкурсная комиссия рассматрив</w:t>
      </w:r>
      <w:r>
        <w:rPr>
          <w:sz w:val="24"/>
          <w:szCs w:val="24"/>
        </w:rPr>
        <w:t>ает заявки на участие в отборе</w:t>
      </w:r>
      <w:r w:rsidRPr="00640528">
        <w:rPr>
          <w:sz w:val="24"/>
          <w:szCs w:val="24"/>
        </w:rPr>
        <w:t xml:space="preserve"> и проводи</w:t>
      </w:r>
      <w:r>
        <w:rPr>
          <w:sz w:val="24"/>
          <w:szCs w:val="24"/>
        </w:rPr>
        <w:t>т отбор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2.5. Руководство работой конкурсной комиссии осуществляет председатель конкурсной комиссии, на</w:t>
      </w:r>
      <w:r>
        <w:rPr>
          <w:sz w:val="24"/>
          <w:szCs w:val="24"/>
        </w:rPr>
        <w:t>значаемый организатором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2.6. Члены конкурсной комиссии должны своевременно и должным образом уве</w:t>
      </w:r>
      <w:r>
        <w:rPr>
          <w:sz w:val="24"/>
          <w:szCs w:val="24"/>
        </w:rPr>
        <w:t>домляться организатором отбора</w:t>
      </w:r>
      <w:r w:rsidRPr="00640528">
        <w:rPr>
          <w:sz w:val="24"/>
          <w:szCs w:val="24"/>
        </w:rPr>
        <w:t xml:space="preserve"> о месте, дате и времени проведения заседания комиссии.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lastRenderedPageBreak/>
        <w:t>2.7. Конкурсная комиссия правомочна принимать решения, если на заседании присутствуют более 50 процентов общего числа её членов. Каждый член конкурсной комиссии имеет 1 голос.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2.8. Решение конкурсной комиссии принимается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2.9. Решение конкурсной комиссии в день их принятия оформляется протоколом, который подписывается председателем и секретарем конкурсной комиссии.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3. Информационное</w:t>
      </w:r>
      <w:r>
        <w:rPr>
          <w:b/>
          <w:bCs/>
          <w:sz w:val="24"/>
          <w:szCs w:val="24"/>
        </w:rPr>
        <w:t xml:space="preserve"> обеспечение проведения отбора</w:t>
      </w:r>
    </w:p>
    <w:p w:rsidR="007105DF" w:rsidRPr="00640528" w:rsidRDefault="007105DF" w:rsidP="007105DF">
      <w:pPr>
        <w:shd w:val="clear" w:color="auto" w:fill="FFFFFF"/>
        <w:jc w:val="center"/>
        <w:rPr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3.1. </w:t>
      </w:r>
      <w:r>
        <w:rPr>
          <w:sz w:val="24"/>
          <w:szCs w:val="24"/>
        </w:rPr>
        <w:t>Информация о проведении отбора</w:t>
      </w:r>
      <w:r w:rsidRPr="00640528">
        <w:rPr>
          <w:sz w:val="24"/>
          <w:szCs w:val="24"/>
        </w:rPr>
        <w:t xml:space="preserve"> размещается на официальном интернет-сайте администра</w:t>
      </w:r>
      <w:r>
        <w:rPr>
          <w:sz w:val="24"/>
          <w:szCs w:val="24"/>
        </w:rPr>
        <w:t>ции Пинежского</w:t>
      </w:r>
      <w:r w:rsidRPr="00640528">
        <w:rPr>
          <w:sz w:val="24"/>
          <w:szCs w:val="24"/>
        </w:rPr>
        <w:t xml:space="preserve"> му</w:t>
      </w:r>
      <w:r>
        <w:rPr>
          <w:sz w:val="24"/>
          <w:szCs w:val="24"/>
        </w:rPr>
        <w:t>ниципального округа</w:t>
      </w:r>
      <w:r w:rsidRPr="00640528">
        <w:rPr>
          <w:sz w:val="24"/>
          <w:szCs w:val="24"/>
        </w:rPr>
        <w:t xml:space="preserve"> Архангельской области: </w:t>
      </w:r>
      <w:hyperlink r:id="rId16" w:history="1">
        <w:r w:rsidRPr="007313EB">
          <w:rPr>
            <w:rStyle w:val="a6"/>
            <w:b/>
            <w:sz w:val="24"/>
            <w:szCs w:val="24"/>
          </w:rPr>
          <w:t>http://www.</w:t>
        </w:r>
        <w:r w:rsidRPr="007313EB">
          <w:rPr>
            <w:rStyle w:val="a6"/>
            <w:b/>
            <w:sz w:val="24"/>
            <w:szCs w:val="24"/>
            <w:lang w:val="en-US"/>
          </w:rPr>
          <w:t>pinezhye</w:t>
        </w:r>
        <w:r w:rsidRPr="007313EB">
          <w:rPr>
            <w:rStyle w:val="a6"/>
            <w:b/>
            <w:sz w:val="24"/>
            <w:szCs w:val="24"/>
          </w:rPr>
          <w:t>.ru</w:t>
        </w:r>
      </w:hyperlink>
      <w:r w:rsidRPr="007313EB">
        <w:rPr>
          <w:sz w:val="24"/>
          <w:szCs w:val="24"/>
          <w:u w:val="single"/>
        </w:rPr>
        <w:t xml:space="preserve"> </w:t>
      </w:r>
      <w:r w:rsidRPr="00640528">
        <w:rPr>
          <w:sz w:val="24"/>
          <w:szCs w:val="24"/>
        </w:rPr>
        <w:t>(далее – сайт Администрации).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3.2. </w:t>
      </w:r>
      <w:r>
        <w:rPr>
          <w:sz w:val="24"/>
          <w:szCs w:val="24"/>
        </w:rPr>
        <w:t>Информация о проведении отбора</w:t>
      </w:r>
      <w:r w:rsidRPr="00640528">
        <w:rPr>
          <w:sz w:val="24"/>
          <w:szCs w:val="24"/>
        </w:rPr>
        <w:t>, размещённая на сайте Администрации, должна быть доступна для ознакомления всеми заинтересованными лицами без взимания платы.</w:t>
      </w:r>
    </w:p>
    <w:p w:rsidR="007105DF" w:rsidRPr="00640528" w:rsidRDefault="007105DF" w:rsidP="007105DF">
      <w:pPr>
        <w:shd w:val="clear" w:color="auto" w:fill="FFFFFF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Извещение о проведении отбора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4.1.</w:t>
      </w:r>
      <w:r>
        <w:rPr>
          <w:sz w:val="24"/>
          <w:szCs w:val="24"/>
        </w:rPr>
        <w:t xml:space="preserve"> Извещение о проведении отбора</w:t>
      </w:r>
      <w:r w:rsidRPr="00640528">
        <w:rPr>
          <w:sz w:val="24"/>
          <w:szCs w:val="24"/>
        </w:rPr>
        <w:t xml:space="preserve"> размещается на с</w:t>
      </w:r>
      <w:r>
        <w:rPr>
          <w:sz w:val="24"/>
          <w:szCs w:val="24"/>
        </w:rPr>
        <w:t>айте Администрации не позднее 10</w:t>
      </w:r>
      <w:r w:rsidRPr="00640528">
        <w:rPr>
          <w:sz w:val="24"/>
          <w:szCs w:val="24"/>
        </w:rPr>
        <w:t xml:space="preserve"> календарных дней до даты проведения отбора претендентов на получение субсидий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</w:t>
      </w:r>
      <w:r>
        <w:rPr>
          <w:bCs/>
          <w:sz w:val="24"/>
          <w:szCs w:val="24"/>
        </w:rPr>
        <w:t>ленных пунктов Пинежского муниципального округа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 В</w:t>
      </w:r>
      <w:r>
        <w:rPr>
          <w:sz w:val="24"/>
          <w:szCs w:val="24"/>
        </w:rPr>
        <w:t xml:space="preserve"> извещении о проведении отбора</w:t>
      </w:r>
      <w:r w:rsidRPr="00640528">
        <w:rPr>
          <w:sz w:val="24"/>
          <w:szCs w:val="24"/>
        </w:rPr>
        <w:t xml:space="preserve"> указывается следующее: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4.2.1. Наименование, место нахождения, почтовый адрес и адрес электронной почты, номер телефона организатора конкурса.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4.2.2. Условия предоставления субсидии.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4.2.3. Адрес сайта Администрации, на котором размещена конкурсная документация, срок, место и порядок предоставления конкурсной документации.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4.2.4. Место, порядок и срок под</w:t>
      </w:r>
      <w:r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Если организатор отказался от проведения отбора</w:t>
      </w:r>
      <w:r w:rsidRPr="00640528">
        <w:rPr>
          <w:sz w:val="24"/>
          <w:szCs w:val="24"/>
        </w:rPr>
        <w:t xml:space="preserve">, то </w:t>
      </w:r>
      <w:r>
        <w:rPr>
          <w:sz w:val="24"/>
          <w:szCs w:val="24"/>
        </w:rPr>
        <w:t xml:space="preserve">в течение 5 календарных дней с даты </w:t>
      </w:r>
      <w:r w:rsidRPr="00640528">
        <w:rPr>
          <w:sz w:val="24"/>
          <w:szCs w:val="24"/>
        </w:rPr>
        <w:t xml:space="preserve">принятия такого решения обязан разместить извещение </w:t>
      </w:r>
      <w:r>
        <w:rPr>
          <w:sz w:val="24"/>
          <w:szCs w:val="24"/>
        </w:rPr>
        <w:t>об отказе от проведения отбора</w:t>
      </w:r>
      <w:r w:rsidRPr="00640528">
        <w:rPr>
          <w:sz w:val="24"/>
          <w:szCs w:val="24"/>
        </w:rPr>
        <w:t xml:space="preserve"> на сайте Администрации.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5. Предоставление конкурсной документации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Организатор отбора</w:t>
      </w:r>
      <w:r w:rsidRPr="00640528">
        <w:rPr>
          <w:sz w:val="24"/>
          <w:szCs w:val="24"/>
        </w:rPr>
        <w:t xml:space="preserve"> обеспечивает размещение  на сайте Администрации </w:t>
      </w:r>
      <w:r>
        <w:rPr>
          <w:sz w:val="24"/>
          <w:szCs w:val="24"/>
        </w:rPr>
        <w:t xml:space="preserve"> извещения о проведении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5.2. Срок, в тече</w:t>
      </w:r>
      <w:r>
        <w:rPr>
          <w:sz w:val="24"/>
          <w:szCs w:val="24"/>
        </w:rPr>
        <w:t>ние которого победитель отбора</w:t>
      </w:r>
      <w:r w:rsidRPr="00640528">
        <w:rPr>
          <w:sz w:val="24"/>
          <w:szCs w:val="24"/>
        </w:rPr>
        <w:t xml:space="preserve"> должен подписать договор на предоставление субсидии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</w:t>
      </w:r>
      <w:r>
        <w:rPr>
          <w:bCs/>
          <w:sz w:val="24"/>
          <w:szCs w:val="24"/>
        </w:rPr>
        <w:t>ленных пунктов Пинежского муниципального округа</w:t>
      </w:r>
      <w:r w:rsidRPr="00640528">
        <w:rPr>
          <w:sz w:val="24"/>
          <w:szCs w:val="24"/>
        </w:rPr>
        <w:t xml:space="preserve">, указывается в уведомлении с </w:t>
      </w:r>
      <w:r w:rsidRPr="00640528">
        <w:rPr>
          <w:rFonts w:eastAsia="Calibri"/>
          <w:sz w:val="24"/>
          <w:szCs w:val="24"/>
        </w:rPr>
        <w:t>предложением о заключении договора о предоставлении субсидии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5.3. Предоставление конкурсной документации не допускается до размещения на сайте Администрации</w:t>
      </w:r>
      <w:r>
        <w:rPr>
          <w:sz w:val="24"/>
          <w:szCs w:val="24"/>
        </w:rPr>
        <w:t xml:space="preserve"> извещения о проведении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 отбора</w:t>
      </w:r>
      <w:r w:rsidRPr="00640528">
        <w:rPr>
          <w:sz w:val="24"/>
          <w:szCs w:val="24"/>
        </w:rPr>
        <w:t xml:space="preserve"> вправе з</w:t>
      </w:r>
      <w:r>
        <w:rPr>
          <w:sz w:val="24"/>
          <w:szCs w:val="24"/>
        </w:rPr>
        <w:t>апросить у организатора</w:t>
      </w:r>
      <w:r w:rsidRPr="00640528">
        <w:rPr>
          <w:sz w:val="24"/>
          <w:szCs w:val="24"/>
        </w:rPr>
        <w:t>, конкурсную док</w:t>
      </w:r>
      <w:r>
        <w:rPr>
          <w:sz w:val="24"/>
          <w:szCs w:val="24"/>
        </w:rPr>
        <w:t xml:space="preserve">ументацию, организатор </w:t>
      </w:r>
      <w:r w:rsidRPr="00640528">
        <w:rPr>
          <w:sz w:val="24"/>
          <w:szCs w:val="24"/>
        </w:rPr>
        <w:t xml:space="preserve">на основании </w:t>
      </w:r>
      <w:proofErr w:type="gramStart"/>
      <w:r w:rsidRPr="00640528">
        <w:rPr>
          <w:sz w:val="24"/>
          <w:szCs w:val="24"/>
        </w:rPr>
        <w:t>запроса</w:t>
      </w:r>
      <w:proofErr w:type="gramEnd"/>
      <w:r w:rsidRPr="00640528">
        <w:rPr>
          <w:sz w:val="24"/>
          <w:szCs w:val="24"/>
        </w:rPr>
        <w:t xml:space="preserve"> поступившего от претендента, в течение 5 календарных дней с даты получения запроса обязан предоставить конкурсную документацию, если указанный запрос поступил организатору не позднее, чем за 3 календарных дня до дня окончания подачи заявок на уча</w:t>
      </w:r>
      <w:r>
        <w:rPr>
          <w:sz w:val="24"/>
          <w:szCs w:val="24"/>
        </w:rPr>
        <w:t>стие в отборе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5.4. Организатор </w:t>
      </w:r>
      <w:r w:rsidRPr="00640528">
        <w:rPr>
          <w:sz w:val="24"/>
          <w:szCs w:val="24"/>
        </w:rPr>
        <w:t>по собственной инициативе или в соответств</w:t>
      </w:r>
      <w:r>
        <w:rPr>
          <w:sz w:val="24"/>
          <w:szCs w:val="24"/>
        </w:rPr>
        <w:t>ии с запросом участника отбора</w:t>
      </w:r>
      <w:r w:rsidRPr="00640528">
        <w:rPr>
          <w:sz w:val="24"/>
          <w:szCs w:val="24"/>
        </w:rPr>
        <w:t xml:space="preserve"> вправе внести изменения в конкурсную документацию не позднее, чем за 5 календарных дней до даты окончания срока подачи заявок на участие в</w:t>
      </w:r>
      <w:r>
        <w:rPr>
          <w:sz w:val="24"/>
          <w:szCs w:val="24"/>
        </w:rPr>
        <w:t xml:space="preserve"> отборе</w:t>
      </w:r>
      <w:r w:rsidRPr="00640528">
        <w:rPr>
          <w:sz w:val="24"/>
          <w:szCs w:val="24"/>
        </w:rPr>
        <w:t>. В течение 3 календарных дней с даты принятия решения о внесении изменений в конкурсную документацию такие изменения размещаются организатором конкурса на сайте админис</w:t>
      </w:r>
      <w:r>
        <w:rPr>
          <w:sz w:val="24"/>
          <w:szCs w:val="24"/>
        </w:rPr>
        <w:t>трации Пинежского муниципального округа</w:t>
      </w:r>
      <w:r w:rsidRPr="00640528">
        <w:rPr>
          <w:sz w:val="24"/>
          <w:szCs w:val="24"/>
        </w:rPr>
        <w:t xml:space="preserve"> Архангельской области.</w:t>
      </w:r>
    </w:p>
    <w:p w:rsidR="007105DF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6. Порядок под</w:t>
      </w:r>
      <w:r>
        <w:rPr>
          <w:b/>
          <w:bCs/>
          <w:sz w:val="24"/>
          <w:szCs w:val="24"/>
        </w:rPr>
        <w:t>ачи заявок на участие в отборе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6.1. Для участия в отборе участник</w:t>
      </w:r>
      <w:r w:rsidRPr="00640528">
        <w:rPr>
          <w:sz w:val="24"/>
          <w:szCs w:val="24"/>
        </w:rPr>
        <w:t xml:space="preserve"> подает заявку по форме, предусмотренной Постановлением, справку об </w:t>
      </w:r>
      <w:proofErr w:type="gramStart"/>
      <w:r w:rsidRPr="00640528">
        <w:rPr>
          <w:sz w:val="24"/>
          <w:szCs w:val="24"/>
        </w:rPr>
        <w:t>отсутствии  неисполнения</w:t>
      </w:r>
      <w:proofErr w:type="gramEnd"/>
      <w:r w:rsidRPr="00640528">
        <w:rPr>
          <w:sz w:val="24"/>
          <w:szCs w:val="24"/>
        </w:rPr>
        <w:t xml:space="preserve"> обязанностей  по уплате налогов, сборов, страховых взносов, пеней, штрафов, процентов, подлежащих уплате  в соответствии с законодательством Российской Федерации о налогах и сборах, а также    согласие на публикацию (размещение) в информационно-телекоммуникационной сети «Интернет» о подаваемом заявлении, иной информации, связанной с соответствующим отбором. Срок подачи заяв</w:t>
      </w:r>
      <w:r>
        <w:rPr>
          <w:sz w:val="24"/>
          <w:szCs w:val="24"/>
        </w:rPr>
        <w:t>ок должен составлять не менее 10</w:t>
      </w:r>
      <w:r w:rsidRPr="00640528">
        <w:rPr>
          <w:sz w:val="24"/>
          <w:szCs w:val="24"/>
        </w:rPr>
        <w:t xml:space="preserve"> календарных дней.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6.2. Участник отбора</w:t>
      </w:r>
      <w:r w:rsidRPr="00640528">
        <w:rPr>
          <w:sz w:val="24"/>
          <w:szCs w:val="24"/>
        </w:rPr>
        <w:t xml:space="preserve"> пода</w:t>
      </w:r>
      <w:r>
        <w:rPr>
          <w:sz w:val="24"/>
          <w:szCs w:val="24"/>
        </w:rPr>
        <w:t xml:space="preserve">ет заявку на участие </w:t>
      </w:r>
      <w:r w:rsidRPr="00640528">
        <w:rPr>
          <w:sz w:val="24"/>
          <w:szCs w:val="24"/>
        </w:rPr>
        <w:t>в письменной форме.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6.3. Каждая поступив</w:t>
      </w:r>
      <w:r>
        <w:rPr>
          <w:sz w:val="24"/>
          <w:szCs w:val="24"/>
        </w:rPr>
        <w:t>шая заявка на участие в отборе</w:t>
      </w:r>
      <w:r w:rsidRPr="00640528">
        <w:rPr>
          <w:sz w:val="24"/>
          <w:szCs w:val="24"/>
        </w:rPr>
        <w:t xml:space="preserve"> регистрирует</w:t>
      </w:r>
      <w:r>
        <w:rPr>
          <w:sz w:val="24"/>
          <w:szCs w:val="24"/>
        </w:rPr>
        <w:t>ся организатором</w:t>
      </w:r>
      <w:r w:rsidRPr="00640528">
        <w:rPr>
          <w:sz w:val="24"/>
          <w:szCs w:val="24"/>
        </w:rPr>
        <w:t xml:space="preserve">. </w:t>
      </w:r>
      <w:r>
        <w:rPr>
          <w:sz w:val="24"/>
          <w:szCs w:val="24"/>
        </w:rPr>
        <w:t>По требованию участника отбора организатор</w:t>
      </w:r>
      <w:r w:rsidRPr="00640528">
        <w:rPr>
          <w:sz w:val="24"/>
          <w:szCs w:val="24"/>
        </w:rPr>
        <w:t xml:space="preserve"> выдает расписку о получении такой заявки.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6.4. Участник отбора</w:t>
      </w:r>
      <w:r w:rsidRPr="00640528">
        <w:rPr>
          <w:sz w:val="24"/>
          <w:szCs w:val="24"/>
        </w:rPr>
        <w:t xml:space="preserve"> вправе изменить или отозв</w:t>
      </w:r>
      <w:r>
        <w:rPr>
          <w:sz w:val="24"/>
          <w:szCs w:val="24"/>
        </w:rPr>
        <w:t>ать заявку на участие в отборе</w:t>
      </w:r>
      <w:r w:rsidRPr="00640528">
        <w:rPr>
          <w:sz w:val="24"/>
          <w:szCs w:val="24"/>
        </w:rPr>
        <w:t xml:space="preserve"> в любое время, непосредственно до даты окончания срока под</w:t>
      </w:r>
      <w:r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6.5. В случае если по окончании срока под</w:t>
      </w:r>
      <w:r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 xml:space="preserve"> подана только одна заявка, она рассматривается в общем порядке. В случае, если до начала процедур</w:t>
      </w:r>
      <w:r>
        <w:rPr>
          <w:sz w:val="24"/>
          <w:szCs w:val="24"/>
        </w:rPr>
        <w:t xml:space="preserve">ы рассмотрения заявок </w:t>
      </w:r>
      <w:r w:rsidRPr="00640528">
        <w:rPr>
          <w:sz w:val="24"/>
          <w:szCs w:val="24"/>
        </w:rPr>
        <w:t>не подана ни о</w:t>
      </w:r>
      <w:r>
        <w:rPr>
          <w:sz w:val="24"/>
          <w:szCs w:val="24"/>
        </w:rPr>
        <w:t xml:space="preserve">дна заявка на участие в отборе, организатор </w:t>
      </w:r>
      <w:r w:rsidRPr="00640528">
        <w:rPr>
          <w:sz w:val="24"/>
          <w:szCs w:val="24"/>
        </w:rPr>
        <w:t>в течение 3 месяцев с даты окончания срока пода</w:t>
      </w:r>
      <w:r>
        <w:rPr>
          <w:sz w:val="24"/>
          <w:szCs w:val="24"/>
        </w:rPr>
        <w:t>чи заявок проводит новый отбор</w:t>
      </w:r>
      <w:r w:rsidRPr="00640528">
        <w:rPr>
          <w:sz w:val="24"/>
          <w:szCs w:val="24"/>
        </w:rPr>
        <w:t xml:space="preserve"> в соо</w:t>
      </w:r>
      <w:r>
        <w:rPr>
          <w:sz w:val="24"/>
          <w:szCs w:val="24"/>
        </w:rPr>
        <w:t>тветствии с настоящим Порядком. При этом организатор</w:t>
      </w:r>
      <w:r w:rsidRPr="00640528">
        <w:rPr>
          <w:sz w:val="24"/>
          <w:szCs w:val="24"/>
        </w:rPr>
        <w:t xml:space="preserve"> вправе изме</w:t>
      </w:r>
      <w:r>
        <w:rPr>
          <w:sz w:val="24"/>
          <w:szCs w:val="24"/>
        </w:rPr>
        <w:t>нить условия проведения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7. Порядок рассмотре</w:t>
      </w:r>
      <w:r>
        <w:rPr>
          <w:b/>
          <w:bCs/>
          <w:sz w:val="24"/>
          <w:szCs w:val="24"/>
        </w:rPr>
        <w:t>ния заявок и проведения отбора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7.1. Конкурсная комиссия рассматривает и оценив</w:t>
      </w:r>
      <w:r>
        <w:rPr>
          <w:sz w:val="24"/>
          <w:szCs w:val="24"/>
        </w:rPr>
        <w:t>ает заявки на участие в отборе</w:t>
      </w:r>
      <w:r w:rsidRPr="00640528">
        <w:rPr>
          <w:sz w:val="24"/>
          <w:szCs w:val="24"/>
        </w:rPr>
        <w:t xml:space="preserve"> на соответствие требованиям, установленным </w:t>
      </w:r>
      <w:r>
        <w:rPr>
          <w:sz w:val="24"/>
          <w:szCs w:val="24"/>
        </w:rPr>
        <w:t>пунктом 1.5 настоящего Порядка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7.2. Срок рассмот</w:t>
      </w:r>
      <w:r>
        <w:rPr>
          <w:sz w:val="24"/>
          <w:szCs w:val="24"/>
        </w:rPr>
        <w:t>рения заявок на участие в отборе не может превышать</w:t>
      </w:r>
      <w:r>
        <w:rPr>
          <w:sz w:val="24"/>
          <w:szCs w:val="24"/>
        </w:rPr>
        <w:br/>
        <w:t>3 рабочих дней</w:t>
      </w:r>
      <w:r w:rsidRPr="00640528">
        <w:rPr>
          <w:sz w:val="24"/>
          <w:szCs w:val="24"/>
        </w:rPr>
        <w:t xml:space="preserve"> с даты окончания под</w:t>
      </w:r>
      <w:r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7.3. На основании результатов Конкурсная комиссия оформляет протокол проведения отбора претендентов на получение субсидии, который подписывается председателем и секретарем конкурсной комиссии. Указанный протокол в течение 5 рабочих дней после подписания размещается на сайте Адми</w:t>
      </w:r>
      <w:r>
        <w:rPr>
          <w:sz w:val="24"/>
          <w:szCs w:val="24"/>
        </w:rPr>
        <w:t>нистрации организатором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7.4. Конкурсная комиссия определяет соответствие каждого претендента требованиям</w:t>
      </w:r>
      <w:r>
        <w:rPr>
          <w:sz w:val="24"/>
          <w:szCs w:val="24"/>
        </w:rPr>
        <w:t>,</w:t>
      </w:r>
      <w:r w:rsidRPr="00640528">
        <w:rPr>
          <w:sz w:val="24"/>
          <w:szCs w:val="24"/>
        </w:rPr>
        <w:t xml:space="preserve"> ус</w:t>
      </w:r>
      <w:r>
        <w:rPr>
          <w:sz w:val="24"/>
          <w:szCs w:val="24"/>
        </w:rPr>
        <w:t>тановленным настоящим Порядком</w:t>
      </w:r>
      <w:r w:rsidRPr="00640528">
        <w:rPr>
          <w:sz w:val="24"/>
          <w:szCs w:val="24"/>
        </w:rPr>
        <w:t xml:space="preserve"> и выносит решение:</w:t>
      </w:r>
    </w:p>
    <w:p w:rsidR="007105DF" w:rsidRPr="00640528" w:rsidRDefault="007105DF" w:rsidP="007105DF">
      <w:pPr>
        <w:ind w:firstLine="708"/>
        <w:jc w:val="both"/>
        <w:rPr>
          <w:bCs/>
          <w:sz w:val="24"/>
          <w:szCs w:val="24"/>
        </w:rPr>
      </w:pPr>
      <w:r w:rsidRPr="00640528">
        <w:rPr>
          <w:sz w:val="24"/>
          <w:szCs w:val="24"/>
        </w:rPr>
        <w:t xml:space="preserve">о заключении договора </w:t>
      </w:r>
      <w:r w:rsidRPr="00640528">
        <w:rPr>
          <w:bCs/>
          <w:sz w:val="24"/>
          <w:szCs w:val="24"/>
        </w:rPr>
        <w:t>о предоставлении субсидии на возмещение части затрат, связанных с доставкой товаров реализуемых населению труднодоступных и малонасе</w:t>
      </w:r>
      <w:r>
        <w:rPr>
          <w:bCs/>
          <w:sz w:val="24"/>
          <w:szCs w:val="24"/>
        </w:rPr>
        <w:t>ленных пунктов Пинежского муниципального округа</w:t>
      </w:r>
      <w:r w:rsidRPr="00640528">
        <w:rPr>
          <w:bCs/>
          <w:sz w:val="24"/>
          <w:szCs w:val="24"/>
        </w:rPr>
        <w:t xml:space="preserve"> (далее – Договор);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или об отказе в заключение Договора</w:t>
      </w:r>
      <w:r w:rsidRPr="00640528">
        <w:rPr>
          <w:bCs/>
          <w:sz w:val="24"/>
          <w:szCs w:val="24"/>
        </w:rPr>
        <w:t>.</w:t>
      </w:r>
    </w:p>
    <w:p w:rsidR="007105DF" w:rsidRPr="00E0616A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В случае</w:t>
      </w:r>
      <w:r>
        <w:rPr>
          <w:sz w:val="24"/>
          <w:szCs w:val="24"/>
        </w:rPr>
        <w:t>,</w:t>
      </w:r>
      <w:r w:rsidRPr="00640528">
        <w:rPr>
          <w:sz w:val="24"/>
          <w:szCs w:val="24"/>
        </w:rPr>
        <w:t xml:space="preserve"> если в нескольк</w:t>
      </w:r>
      <w:r>
        <w:rPr>
          <w:sz w:val="24"/>
          <w:szCs w:val="24"/>
        </w:rPr>
        <w:t>их заявках на участие в отборе</w:t>
      </w:r>
      <w:r w:rsidRPr="00640528">
        <w:rPr>
          <w:sz w:val="24"/>
          <w:szCs w:val="24"/>
        </w:rPr>
        <w:t xml:space="preserve"> содержатся одинаковые условия, решение о заключении Договора выносится с поставщиком, заявка которого поступила ранее дру</w:t>
      </w:r>
      <w:r>
        <w:rPr>
          <w:sz w:val="24"/>
          <w:szCs w:val="24"/>
        </w:rPr>
        <w:t>гих заявок на участие в отборе</w:t>
      </w:r>
      <w:r w:rsidRPr="00640528">
        <w:rPr>
          <w:sz w:val="24"/>
          <w:szCs w:val="24"/>
        </w:rPr>
        <w:t xml:space="preserve"> и соответствует требованиям ус</w:t>
      </w:r>
      <w:r>
        <w:rPr>
          <w:sz w:val="24"/>
          <w:szCs w:val="24"/>
        </w:rPr>
        <w:t>тановленным настоящим Порядком</w:t>
      </w:r>
      <w:r w:rsidRPr="00640528">
        <w:rPr>
          <w:sz w:val="24"/>
          <w:szCs w:val="24"/>
        </w:rPr>
        <w:t xml:space="preserve">. </w:t>
      </w: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8. Заключительные положения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8.1. Порядок</w:t>
      </w:r>
      <w:r w:rsidRPr="00640528">
        <w:rPr>
          <w:sz w:val="24"/>
          <w:szCs w:val="24"/>
        </w:rPr>
        <w:t xml:space="preserve"> предоставления субсидий юридическим лицам и индивидуальным предпринимателям</w:t>
      </w:r>
      <w:r>
        <w:rPr>
          <w:bCs/>
          <w:sz w:val="24"/>
          <w:szCs w:val="24"/>
        </w:rPr>
        <w:t xml:space="preserve"> на возмещение</w:t>
      </w:r>
      <w:r w:rsidRPr="00640528">
        <w:rPr>
          <w:bCs/>
          <w:sz w:val="24"/>
          <w:szCs w:val="24"/>
        </w:rPr>
        <w:t xml:space="preserve"> части затрат, связанных с доставкой товаров, реализуемых населению труднодоступных и малонаселенных пунктов</w:t>
      </w:r>
      <w:r>
        <w:rPr>
          <w:sz w:val="24"/>
          <w:szCs w:val="24"/>
        </w:rPr>
        <w:t xml:space="preserve"> Пинежского муниципального округа</w:t>
      </w:r>
      <w:r w:rsidRPr="00640528">
        <w:rPr>
          <w:sz w:val="24"/>
          <w:szCs w:val="24"/>
        </w:rPr>
        <w:t xml:space="preserve"> устанавливаются постановлением Администрации.</w:t>
      </w:r>
      <w:r>
        <w:rPr>
          <w:sz w:val="24"/>
          <w:szCs w:val="24"/>
        </w:rPr>
        <w:t xml:space="preserve"> </w:t>
      </w:r>
    </w:p>
    <w:p w:rsidR="007105DF" w:rsidRPr="00640528" w:rsidRDefault="007105DF" w:rsidP="007105DF">
      <w:pPr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8.2. В случае установления факта представления получателем субсидии ло</w:t>
      </w:r>
      <w:r>
        <w:rPr>
          <w:sz w:val="24"/>
          <w:szCs w:val="24"/>
        </w:rPr>
        <w:t>жных, либо намеренно искаженных</w:t>
      </w:r>
      <w:r w:rsidRPr="00640528">
        <w:rPr>
          <w:sz w:val="24"/>
          <w:szCs w:val="24"/>
        </w:rPr>
        <w:t xml:space="preserve"> сведений и документов получатель субсидии по письменному требованию Администрации обязан произвести возврат денежных средств, перечисленных им в виде субсидии, в течение 10 рабочих дней с момента получения требования</w:t>
      </w:r>
      <w:r>
        <w:rPr>
          <w:sz w:val="24"/>
          <w:szCs w:val="24"/>
        </w:rPr>
        <w:t xml:space="preserve"> о возврате субсидии в </w:t>
      </w:r>
      <w:r w:rsidRPr="00640528">
        <w:rPr>
          <w:sz w:val="24"/>
          <w:szCs w:val="24"/>
        </w:rPr>
        <w:t>бюджет.</w:t>
      </w:r>
    </w:p>
    <w:p w:rsidR="007105DF" w:rsidRPr="00640528" w:rsidRDefault="007105DF" w:rsidP="007105DF">
      <w:pPr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8.3. В случае отказа от добровольного исполнения предъявленных требований о возврате субсидии, суммы подлежащие возврату, взыскиваются в судебном порядке.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В дальнейшем такой получатель субсидии лишается права на получение субсидии в соо</w:t>
      </w:r>
      <w:r>
        <w:rPr>
          <w:sz w:val="24"/>
          <w:szCs w:val="24"/>
        </w:rPr>
        <w:t>тветствии с настоящим Порядком</w:t>
      </w:r>
      <w:r w:rsidRPr="00640528">
        <w:rPr>
          <w:sz w:val="24"/>
          <w:szCs w:val="24"/>
        </w:rPr>
        <w:t>.</w:t>
      </w:r>
    </w:p>
    <w:p w:rsidR="007105DF" w:rsidRPr="001D777D" w:rsidRDefault="007105DF" w:rsidP="007105DF">
      <w:pPr>
        <w:jc w:val="center"/>
        <w:rPr>
          <w:sz w:val="26"/>
          <w:szCs w:val="26"/>
        </w:rPr>
      </w:pPr>
    </w:p>
    <w:p w:rsidR="007105DF" w:rsidRPr="001D777D" w:rsidRDefault="007105DF" w:rsidP="007105DF">
      <w:pPr>
        <w:jc w:val="center"/>
        <w:rPr>
          <w:sz w:val="26"/>
          <w:szCs w:val="26"/>
        </w:rPr>
      </w:pPr>
    </w:p>
    <w:p w:rsidR="007105DF" w:rsidRPr="001D777D" w:rsidRDefault="007105DF" w:rsidP="007105DF">
      <w:pPr>
        <w:jc w:val="center"/>
        <w:rPr>
          <w:sz w:val="26"/>
          <w:szCs w:val="26"/>
        </w:rPr>
      </w:pPr>
      <w:r w:rsidRPr="001D777D">
        <w:rPr>
          <w:sz w:val="26"/>
          <w:szCs w:val="26"/>
        </w:rPr>
        <w:t>___________________</w:t>
      </w:r>
    </w:p>
    <w:p w:rsidR="007105DF" w:rsidRPr="001D777D" w:rsidRDefault="007105DF" w:rsidP="007105DF">
      <w:pPr>
        <w:jc w:val="center"/>
        <w:rPr>
          <w:sz w:val="26"/>
          <w:szCs w:val="26"/>
        </w:rPr>
      </w:pPr>
    </w:p>
    <w:p w:rsidR="007105DF" w:rsidRPr="001D777D" w:rsidRDefault="007105DF" w:rsidP="007105DF">
      <w:pPr>
        <w:jc w:val="center"/>
        <w:rPr>
          <w:sz w:val="26"/>
          <w:szCs w:val="26"/>
        </w:rPr>
      </w:pPr>
    </w:p>
    <w:p w:rsidR="007105DF" w:rsidRPr="001D777D" w:rsidRDefault="007105DF" w:rsidP="007105DF">
      <w:pPr>
        <w:jc w:val="center"/>
        <w:rPr>
          <w:color w:val="000000"/>
          <w:sz w:val="26"/>
          <w:szCs w:val="26"/>
        </w:rPr>
        <w:sectPr w:rsidR="007105DF" w:rsidRPr="001D777D" w:rsidSect="00640528">
          <w:headerReference w:type="even" r:id="rId17"/>
          <w:headerReference w:type="default" r:id="rId1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3F3AF0" w:rsidRDefault="007105DF" w:rsidP="00100CC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>ПРИЛОЖЕНИЕ № 1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 xml:space="preserve">к </w:t>
      </w:r>
      <w:r>
        <w:rPr>
          <w:sz w:val="24"/>
          <w:szCs w:val="24"/>
        </w:rPr>
        <w:t>Правилам</w:t>
      </w:r>
      <w:r w:rsidRPr="003F3AF0">
        <w:rPr>
          <w:sz w:val="24"/>
          <w:szCs w:val="24"/>
        </w:rPr>
        <w:t xml:space="preserve"> предоставления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субсидий</w:t>
      </w:r>
      <w:r w:rsidRPr="003F3A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юридическим лицам и индивидуальным 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предпринимателям на возмещение части затрат,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связанных с доставкой товаров, реализуемых населению,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труднодоступные и малонаселенные  пункты </w:t>
      </w: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Пинежского муниципального округа</w:t>
      </w:r>
      <w:r w:rsidRPr="003F3AF0">
        <w:rPr>
          <w:sz w:val="24"/>
          <w:szCs w:val="24"/>
        </w:rPr>
        <w:t xml:space="preserve">  </w:t>
      </w: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>(ФОРМА)</w:t>
      </w: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A1317C" w:rsidRDefault="007105DF" w:rsidP="007105D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17C">
        <w:rPr>
          <w:b/>
          <w:sz w:val="24"/>
          <w:szCs w:val="24"/>
        </w:rPr>
        <w:t>ЗАЯВЛЕНИЕ</w:t>
      </w: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3AF0">
        <w:rPr>
          <w:sz w:val="24"/>
          <w:szCs w:val="24"/>
        </w:rPr>
        <w:t>на участи</w:t>
      </w:r>
      <w:r>
        <w:rPr>
          <w:sz w:val="24"/>
          <w:szCs w:val="24"/>
        </w:rPr>
        <w:t>е в отборе на получение субсидий</w:t>
      </w:r>
    </w:p>
    <w:p w:rsidR="007105DF" w:rsidRPr="00BB491B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 xml:space="preserve">юридическим лицам и индивидуальным </w:t>
      </w:r>
    </w:p>
    <w:p w:rsidR="007105DF" w:rsidRPr="00BB491B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>предпринимателям на возмещение части затрат,</w:t>
      </w:r>
    </w:p>
    <w:p w:rsidR="007105DF" w:rsidRPr="00BB491B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>связанных с доставкой товаров, реализуемых населению,</w:t>
      </w:r>
    </w:p>
    <w:p w:rsidR="007105DF" w:rsidRPr="00BB491B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 xml:space="preserve">в труднодоступные и малонаселенные  пункты </w:t>
      </w:r>
    </w:p>
    <w:p w:rsidR="007105DF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 xml:space="preserve">Пинежского муниципального округа  </w:t>
      </w: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3AF0">
        <w:rPr>
          <w:sz w:val="24"/>
          <w:szCs w:val="24"/>
        </w:rPr>
        <w:t>в ____________году</w:t>
      </w: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>«_____» _______________202_ года</w:t>
      </w: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Участник отбора_________________________________________________________,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(наименование юридического лица, фамилия, имя, отчество (при наличии)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индивидуального предпринимателя)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ИНН/КПП_____________________________,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ОГРН _______________________________,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в лице __________________________________________________________________,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(наименование должности, а также фамилия, имя, отчество (при наличии) лица, представляющего участника отбора, </w:t>
      </w:r>
      <w:proofErr w:type="gramStart"/>
      <w:r w:rsidRPr="003F3AF0">
        <w:rPr>
          <w:sz w:val="24"/>
          <w:szCs w:val="24"/>
        </w:rPr>
        <w:t>или  уполномоченного</w:t>
      </w:r>
      <w:proofErr w:type="gramEnd"/>
      <w:r w:rsidRPr="003F3AF0">
        <w:rPr>
          <w:sz w:val="24"/>
          <w:szCs w:val="24"/>
        </w:rPr>
        <w:t xml:space="preserve"> им лица, фамилия, имя, отчество (при наличии) индивидуального предпринимателя)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действующего на основании-__________________________________________________________________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банковские реквизиты: _______________________________________________________________________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Юридический адрес _____________________________________________________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Почтовый адрес ________________________________________________________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Телефон _____________________      E-mail 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ОКВЭД 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lastRenderedPageBreak/>
        <w:t xml:space="preserve">Прошу допустить к участию в отборе в форме запроса предложений для предоставления из бюджета </w:t>
      </w:r>
      <w:r>
        <w:rPr>
          <w:sz w:val="24"/>
          <w:szCs w:val="24"/>
        </w:rPr>
        <w:t>Пинежского муниципального округа субсидий</w:t>
      </w:r>
      <w:r w:rsidRPr="003F3AF0">
        <w:rPr>
          <w:sz w:val="24"/>
          <w:szCs w:val="24"/>
        </w:rPr>
        <w:t xml:space="preserve"> </w:t>
      </w:r>
      <w:r w:rsidRPr="00B0496E">
        <w:rPr>
          <w:sz w:val="24"/>
          <w:szCs w:val="24"/>
        </w:rPr>
        <w:t>юрид</w:t>
      </w:r>
      <w:r>
        <w:rPr>
          <w:sz w:val="24"/>
          <w:szCs w:val="24"/>
        </w:rPr>
        <w:t xml:space="preserve">ическим лицам и индивидуальным </w:t>
      </w:r>
      <w:r w:rsidRPr="00B0496E">
        <w:rPr>
          <w:sz w:val="24"/>
          <w:szCs w:val="24"/>
        </w:rPr>
        <w:t>предпринимателям на возмещение части затрат,</w:t>
      </w:r>
      <w:r>
        <w:rPr>
          <w:sz w:val="24"/>
          <w:szCs w:val="24"/>
        </w:rPr>
        <w:t xml:space="preserve"> </w:t>
      </w:r>
      <w:r w:rsidRPr="00B0496E">
        <w:rPr>
          <w:sz w:val="24"/>
          <w:szCs w:val="24"/>
        </w:rPr>
        <w:t>связанных с доставкой товаров, реализуемых населению,</w:t>
      </w:r>
      <w:r>
        <w:rPr>
          <w:sz w:val="24"/>
          <w:szCs w:val="24"/>
        </w:rPr>
        <w:t xml:space="preserve"> </w:t>
      </w:r>
      <w:r w:rsidRPr="00B0496E">
        <w:rPr>
          <w:sz w:val="24"/>
          <w:szCs w:val="24"/>
        </w:rPr>
        <w:t xml:space="preserve">в труднодоступные и </w:t>
      </w:r>
      <w:proofErr w:type="gramStart"/>
      <w:r w:rsidRPr="00B0496E">
        <w:rPr>
          <w:sz w:val="24"/>
          <w:szCs w:val="24"/>
        </w:rPr>
        <w:t>малонаселенные  пункты</w:t>
      </w:r>
      <w:proofErr w:type="gramEnd"/>
      <w:r w:rsidRPr="00B049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0496E">
        <w:rPr>
          <w:sz w:val="24"/>
          <w:szCs w:val="24"/>
        </w:rPr>
        <w:t>Пинежского муниципального округа</w:t>
      </w:r>
      <w:r>
        <w:rPr>
          <w:sz w:val="24"/>
          <w:szCs w:val="24"/>
        </w:rPr>
        <w:t>:</w:t>
      </w:r>
    </w:p>
    <w:p w:rsidR="007105DF" w:rsidRPr="00F56513" w:rsidRDefault="007105DF" w:rsidP="007105DF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5651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105DF" w:rsidRPr="00F56513" w:rsidRDefault="007105DF" w:rsidP="007105DF">
      <w:pPr>
        <w:pStyle w:val="ConsPlusNormal0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56513">
        <w:rPr>
          <w:rFonts w:ascii="Times New Roman" w:hAnsi="Times New Roman" w:cs="Times New Roman"/>
          <w:sz w:val="22"/>
          <w:szCs w:val="22"/>
        </w:rPr>
        <w:t>(наименование населенных пунктов; периодичность доставки товаров, с указанием дней недели)</w:t>
      </w:r>
    </w:p>
    <w:p w:rsidR="007105DF" w:rsidRPr="00F56513" w:rsidRDefault="007105DF" w:rsidP="007105DF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56513">
        <w:rPr>
          <w:rFonts w:ascii="Times New Roman" w:hAnsi="Times New Roman" w:cs="Times New Roman"/>
          <w:sz w:val="26"/>
          <w:szCs w:val="26"/>
        </w:rPr>
        <w:t>в период с «___»__________________ по «____»___________________ 202__ года</w:t>
      </w:r>
    </w:p>
    <w:p w:rsidR="007105DF" w:rsidRPr="003F3AF0" w:rsidRDefault="007105DF" w:rsidP="007105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Подтверждаю, что ___________________________ соответствует следующим</w:t>
      </w:r>
    </w:p>
    <w:p w:rsidR="007105DF" w:rsidRPr="003F3AF0" w:rsidRDefault="007105DF" w:rsidP="007105D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F3AF0">
        <w:rPr>
          <w:sz w:val="24"/>
          <w:szCs w:val="24"/>
        </w:rPr>
        <w:t>(наименование юридического лица, фамилия, имя, отчество (при наличии)</w:t>
      </w:r>
    </w:p>
    <w:p w:rsidR="007105DF" w:rsidRDefault="007105DF" w:rsidP="007105D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3F3AF0">
        <w:rPr>
          <w:sz w:val="24"/>
          <w:szCs w:val="24"/>
        </w:rPr>
        <w:t>индивидуального предпринимателя)</w:t>
      </w:r>
      <w:r>
        <w:rPr>
          <w:sz w:val="24"/>
          <w:szCs w:val="24"/>
        </w:rPr>
        <w:t xml:space="preserve">                               </w:t>
      </w:r>
    </w:p>
    <w:p w:rsidR="007105DF" w:rsidRPr="003F3AF0" w:rsidRDefault="007105DF" w:rsidP="007105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условиям: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BB491B">
        <w:rPr>
          <w:sz w:val="24"/>
          <w:szCs w:val="24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BB491B">
        <w:rPr>
          <w:sz w:val="24"/>
          <w:szCs w:val="24"/>
        </w:rPr>
        <w:t xml:space="preserve">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BB491B">
        <w:rPr>
          <w:sz w:val="24"/>
          <w:szCs w:val="24"/>
        </w:rPr>
        <w:t xml:space="preserve">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BB491B">
        <w:rPr>
          <w:sz w:val="24"/>
          <w:szCs w:val="24"/>
        </w:rPr>
        <w:t xml:space="preserve">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BB491B">
        <w:rPr>
          <w:sz w:val="24"/>
          <w:szCs w:val="24"/>
        </w:rPr>
        <w:t xml:space="preserve">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BB491B">
        <w:rPr>
          <w:sz w:val="24"/>
          <w:szCs w:val="24"/>
        </w:rPr>
        <w:t xml:space="preserve">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7)</w:t>
      </w:r>
      <w:r w:rsidRPr="00BB491B">
        <w:rPr>
          <w:sz w:val="24"/>
          <w:szCs w:val="24"/>
        </w:rPr>
        <w:t xml:space="preserve">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Pr="00BB491B">
        <w:rPr>
          <w:sz w:val="24"/>
          <w:szCs w:val="24"/>
        </w:rPr>
        <w:t xml:space="preserve">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105DF" w:rsidRPr="003F3AF0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Pr="00BB491B">
        <w:rPr>
          <w:sz w:val="24"/>
          <w:szCs w:val="24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</w:t>
      </w:r>
      <w:proofErr w:type="gramStart"/>
      <w:r w:rsidRPr="00BB491B">
        <w:rPr>
          <w:sz w:val="24"/>
          <w:szCs w:val="24"/>
        </w:rPr>
        <w:t>);</w:t>
      </w:r>
      <w:r w:rsidRPr="003F3AF0">
        <w:rPr>
          <w:sz w:val="24"/>
          <w:szCs w:val="24"/>
        </w:rPr>
        <w:t>.</w:t>
      </w:r>
      <w:proofErr w:type="gramEnd"/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F3AF0">
        <w:rPr>
          <w:sz w:val="24"/>
          <w:szCs w:val="24"/>
        </w:rPr>
        <w:t>Достоверность представленных сведений гарантирую.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Приложение:</w:t>
      </w:r>
    </w:p>
    <w:p w:rsidR="007105DF" w:rsidRPr="003F3AF0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 xml:space="preserve">1. Согласие на публикацию (размещение) на официальном сайте администрации </w:t>
      </w:r>
      <w:r>
        <w:rPr>
          <w:sz w:val="24"/>
          <w:szCs w:val="24"/>
        </w:rPr>
        <w:t>Пинежского муниципального округа</w:t>
      </w:r>
      <w:r w:rsidRPr="003F3AF0">
        <w:rPr>
          <w:sz w:val="24"/>
          <w:szCs w:val="24"/>
        </w:rPr>
        <w:t xml:space="preserve"> в информационно-телекоммуникационной сети «Интернет» информации об участнике отбора, на _____л. в _______ экз.;</w:t>
      </w:r>
    </w:p>
    <w:p w:rsidR="007105DF" w:rsidRPr="003F3AF0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2. Иные документы в соответствии с Порядком предоставления субсидий.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________________          </w:t>
      </w:r>
      <w:r>
        <w:rPr>
          <w:sz w:val="24"/>
          <w:szCs w:val="24"/>
        </w:rPr>
        <w:t xml:space="preserve">           </w:t>
      </w:r>
      <w:r w:rsidRPr="003F3AF0">
        <w:rPr>
          <w:sz w:val="24"/>
          <w:szCs w:val="24"/>
        </w:rPr>
        <w:t xml:space="preserve">__________________       </w:t>
      </w:r>
      <w:r>
        <w:rPr>
          <w:sz w:val="24"/>
          <w:szCs w:val="24"/>
        </w:rPr>
        <w:t xml:space="preserve">                 </w:t>
      </w:r>
      <w:r w:rsidRPr="003F3AF0">
        <w:rPr>
          <w:sz w:val="24"/>
          <w:szCs w:val="24"/>
        </w:rPr>
        <w:t>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F3AF0">
        <w:rPr>
          <w:sz w:val="24"/>
          <w:szCs w:val="24"/>
        </w:rPr>
        <w:t>(</w:t>
      </w:r>
      <w:proofErr w:type="gramStart"/>
      <w:r w:rsidRPr="003F3AF0">
        <w:rPr>
          <w:sz w:val="24"/>
          <w:szCs w:val="24"/>
        </w:rPr>
        <w:t xml:space="preserve">должность)   </w:t>
      </w:r>
      <w:proofErr w:type="gramEnd"/>
      <w:r w:rsidRPr="003F3AF0">
        <w:rPr>
          <w:sz w:val="24"/>
          <w:szCs w:val="24"/>
        </w:rPr>
        <w:t xml:space="preserve">          (подпись руководителя юридического         (расшифровка подписи)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3F3AF0">
        <w:rPr>
          <w:sz w:val="24"/>
          <w:szCs w:val="24"/>
        </w:rPr>
        <w:t>лица, индивидуального предпринимателя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3F3AF0">
        <w:rPr>
          <w:sz w:val="24"/>
          <w:szCs w:val="24"/>
        </w:rPr>
        <w:t>или уполномоченного представителя)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М.П. (при наличии)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F3AF0">
        <w:rPr>
          <w:b/>
          <w:sz w:val="24"/>
          <w:szCs w:val="24"/>
        </w:rPr>
        <w:t>СОГЛАСИЕ НА ПУБЛИКАЦИЮ (РАЗМЕЩЕНИЕ)</w:t>
      </w: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Участник отбора__________________________</w:t>
      </w:r>
      <w:r>
        <w:rPr>
          <w:sz w:val="24"/>
          <w:szCs w:val="24"/>
        </w:rPr>
        <w:t>_______________________________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3F3AF0">
        <w:rPr>
          <w:sz w:val="24"/>
          <w:szCs w:val="24"/>
        </w:rPr>
        <w:t xml:space="preserve">(наименование юридического лица, фамилия, имя, отчество (при наличии) 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3F3AF0">
        <w:rPr>
          <w:sz w:val="24"/>
          <w:szCs w:val="24"/>
        </w:rPr>
        <w:t>индивидуального предпринимателя)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3AF0">
        <w:rPr>
          <w:sz w:val="24"/>
          <w:szCs w:val="24"/>
        </w:rPr>
        <w:t xml:space="preserve">согласен     на    публикацию    (размещение)   на официальном сайте администрации </w:t>
      </w:r>
      <w:r>
        <w:rPr>
          <w:sz w:val="24"/>
          <w:szCs w:val="24"/>
        </w:rPr>
        <w:t>Пинежского муниципального округа</w:t>
      </w:r>
      <w:r w:rsidRPr="003F3AF0">
        <w:rPr>
          <w:sz w:val="24"/>
          <w:szCs w:val="24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________________         </w:t>
      </w:r>
      <w:r>
        <w:rPr>
          <w:sz w:val="24"/>
          <w:szCs w:val="24"/>
        </w:rPr>
        <w:t xml:space="preserve">            </w:t>
      </w:r>
      <w:r w:rsidRPr="003F3AF0">
        <w:rPr>
          <w:sz w:val="24"/>
          <w:szCs w:val="24"/>
        </w:rPr>
        <w:t xml:space="preserve"> __________________       </w:t>
      </w:r>
      <w:r>
        <w:rPr>
          <w:sz w:val="24"/>
          <w:szCs w:val="24"/>
        </w:rPr>
        <w:t xml:space="preserve">                 </w:t>
      </w:r>
      <w:r w:rsidRPr="003F3AF0">
        <w:rPr>
          <w:sz w:val="24"/>
          <w:szCs w:val="24"/>
        </w:rPr>
        <w:t>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          (</w:t>
      </w:r>
      <w:proofErr w:type="gramStart"/>
      <w:r w:rsidRPr="003F3AF0">
        <w:rPr>
          <w:sz w:val="24"/>
          <w:szCs w:val="24"/>
        </w:rPr>
        <w:t xml:space="preserve">должность)   </w:t>
      </w:r>
      <w:proofErr w:type="gramEnd"/>
      <w:r w:rsidRPr="003F3AF0">
        <w:rPr>
          <w:sz w:val="24"/>
          <w:szCs w:val="24"/>
        </w:rPr>
        <w:t xml:space="preserve">          (подпись руководителя юридического   </w:t>
      </w:r>
      <w:r>
        <w:rPr>
          <w:sz w:val="24"/>
          <w:szCs w:val="24"/>
        </w:rPr>
        <w:t xml:space="preserve">    </w:t>
      </w:r>
      <w:r w:rsidRPr="003F3AF0">
        <w:rPr>
          <w:sz w:val="24"/>
          <w:szCs w:val="24"/>
        </w:rPr>
        <w:t>(расшифровка подписи)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                                         лица, индивидуального предпринимателя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                                              или уполномоченного представителя)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М.П. (при наличии)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937752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936C7D" w:rsidRDefault="00936C7D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  <w:sectPr w:rsidR="00936C7D" w:rsidSect="005527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lastRenderedPageBreak/>
        <w:t>ПРИЛОЖЕНИЕ 2</w:t>
      </w: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t xml:space="preserve">к Правилам предоставления </w:t>
      </w: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t xml:space="preserve">субсидий юридическим лицам и индивидуальным </w:t>
      </w: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t xml:space="preserve">предпринимателям на возмещение части затрат, </w:t>
      </w: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t xml:space="preserve">связанных с доставкой товаров, реализуемых населению, </w:t>
      </w: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t>в труднодоступные малонаселенные пункты Пинежского муниципального округа</w:t>
      </w:r>
    </w:p>
    <w:p w:rsidR="00100CCB" w:rsidRDefault="00100CCB" w:rsidP="00100CCB">
      <w:pPr>
        <w:autoSpaceDE w:val="0"/>
        <w:autoSpaceDN w:val="0"/>
        <w:adjustRightInd w:val="0"/>
        <w:jc w:val="right"/>
        <w:rPr>
          <w:rFonts w:eastAsiaTheme="minorHAnsi"/>
        </w:rPr>
      </w:pPr>
    </w:p>
    <w:p w:rsidR="00100CCB" w:rsidRPr="004B4950" w:rsidRDefault="00100CCB" w:rsidP="00100CCB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4B4950">
        <w:rPr>
          <w:rFonts w:eastAsiaTheme="minorHAnsi"/>
          <w:b/>
        </w:rPr>
        <w:t>СПРАВКА-РАСЧЕТ</w:t>
      </w:r>
    </w:p>
    <w:p w:rsidR="00100CCB" w:rsidRPr="004B4950" w:rsidRDefault="00100CCB" w:rsidP="00100CCB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4B4950">
        <w:rPr>
          <w:rFonts w:eastAsiaTheme="minorHAnsi"/>
          <w:b/>
        </w:rPr>
        <w:t>субсидии на возмещение части затрат, связанных с доставкой товаров, реализуемых населению, в труднодоступные</w:t>
      </w:r>
      <w:r>
        <w:rPr>
          <w:rFonts w:eastAsiaTheme="minorHAnsi"/>
          <w:b/>
        </w:rPr>
        <w:t xml:space="preserve"> </w:t>
      </w:r>
      <w:r w:rsidRPr="004B4950">
        <w:rPr>
          <w:rFonts w:eastAsiaTheme="minorHAnsi"/>
          <w:b/>
        </w:rPr>
        <w:t>малонасе</w:t>
      </w:r>
      <w:r>
        <w:rPr>
          <w:rFonts w:eastAsiaTheme="minorHAnsi"/>
          <w:b/>
        </w:rPr>
        <w:t>ленные  пункты Пинежского муниципального округа</w:t>
      </w:r>
    </w:p>
    <w:p w:rsidR="00100CCB" w:rsidRPr="004B4950" w:rsidRDefault="00100CCB" w:rsidP="00100CCB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4B4950">
        <w:rPr>
          <w:rFonts w:eastAsiaTheme="minorHAnsi"/>
          <w:b/>
        </w:rPr>
        <w:t>за ___  квартал 20___ года</w:t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43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094"/>
        <w:gridCol w:w="993"/>
        <w:gridCol w:w="1134"/>
        <w:gridCol w:w="1487"/>
        <w:gridCol w:w="1215"/>
        <w:gridCol w:w="1215"/>
        <w:gridCol w:w="1186"/>
        <w:gridCol w:w="1395"/>
        <w:gridCol w:w="1122"/>
        <w:gridCol w:w="1452"/>
        <w:gridCol w:w="779"/>
        <w:gridCol w:w="780"/>
      </w:tblGrid>
      <w:tr w:rsidR="00100CCB" w:rsidRPr="00936C7D" w:rsidTr="00936C7D">
        <w:trPr>
          <w:trHeight w:val="1260"/>
        </w:trPr>
        <w:tc>
          <w:tcPr>
            <w:tcW w:w="607" w:type="dxa"/>
            <w:vMerge w:val="restart"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№ п/п</w:t>
            </w:r>
          </w:p>
        </w:tc>
        <w:tc>
          <w:tcPr>
            <w:tcW w:w="1094" w:type="dxa"/>
            <w:vMerge w:val="restart"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Наименование поставщика груза</w:t>
            </w:r>
          </w:p>
        </w:tc>
        <w:tc>
          <w:tcPr>
            <w:tcW w:w="993" w:type="dxa"/>
            <w:vMerge w:val="restart"/>
            <w:vAlign w:val="center"/>
          </w:tcPr>
          <w:p w:rsidR="00100CCB" w:rsidRPr="00936C7D" w:rsidRDefault="00100CCB" w:rsidP="009E2B67">
            <w:pPr>
              <w:ind w:left="-66" w:right="-130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1134" w:type="dxa"/>
            <w:vMerge w:val="restart"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Вид</w:t>
            </w:r>
          </w:p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транспорта</w:t>
            </w:r>
          </w:p>
        </w:tc>
        <w:tc>
          <w:tcPr>
            <w:tcW w:w="1487" w:type="dxa"/>
            <w:vMerge w:val="restart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Протяженность маршрута (км)</w:t>
            </w:r>
          </w:p>
        </w:tc>
        <w:tc>
          <w:tcPr>
            <w:tcW w:w="1215" w:type="dxa"/>
            <w:vMerge w:val="restart"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Количество поездок /фактически доставлено груза, тонн</w:t>
            </w:r>
          </w:p>
        </w:tc>
        <w:tc>
          <w:tcPr>
            <w:tcW w:w="1215" w:type="dxa"/>
            <w:vMerge w:val="restart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proofErr w:type="gramStart"/>
            <w:r w:rsidRPr="00936C7D">
              <w:rPr>
                <w:sz w:val="22"/>
                <w:szCs w:val="22"/>
              </w:rPr>
              <w:t>Протяженность  всех</w:t>
            </w:r>
            <w:proofErr w:type="gramEnd"/>
            <w:r w:rsidRPr="00936C7D">
              <w:rPr>
                <w:sz w:val="22"/>
                <w:szCs w:val="22"/>
              </w:rPr>
              <w:t xml:space="preserve"> поездок (км)</w:t>
            </w:r>
          </w:p>
        </w:tc>
        <w:tc>
          <w:tcPr>
            <w:tcW w:w="1186" w:type="dxa"/>
            <w:vMerge w:val="restart"/>
          </w:tcPr>
          <w:p w:rsidR="00100CCB" w:rsidRPr="00936C7D" w:rsidRDefault="00100CCB" w:rsidP="009E2B67">
            <w:pPr>
              <w:ind w:left="-108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    Фактическая стоимость 1 км (включая      оплату водителей и оплату ГСМ), рублей</w:t>
            </w:r>
          </w:p>
        </w:tc>
        <w:tc>
          <w:tcPr>
            <w:tcW w:w="2517" w:type="dxa"/>
            <w:gridSpan w:val="2"/>
            <w:vAlign w:val="center"/>
          </w:tcPr>
          <w:p w:rsidR="00936C7D" w:rsidRPr="00936C7D" w:rsidRDefault="00100CCB" w:rsidP="009E2B67">
            <w:pPr>
              <w:ind w:left="-391" w:firstLine="391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Фактическая стоимость</w:t>
            </w:r>
          </w:p>
          <w:p w:rsidR="00936C7D" w:rsidRPr="00936C7D" w:rsidRDefault="00100CCB" w:rsidP="009E2B67">
            <w:pPr>
              <w:ind w:left="-391" w:firstLine="391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 </w:t>
            </w:r>
            <w:r w:rsidR="00936C7D" w:rsidRPr="00936C7D">
              <w:rPr>
                <w:sz w:val="22"/>
                <w:szCs w:val="22"/>
              </w:rPr>
              <w:t xml:space="preserve">    </w:t>
            </w:r>
            <w:r w:rsidRPr="00936C7D">
              <w:rPr>
                <w:sz w:val="22"/>
                <w:szCs w:val="22"/>
              </w:rPr>
              <w:t xml:space="preserve">поездок (включая </w:t>
            </w:r>
          </w:p>
          <w:p w:rsidR="00936C7D" w:rsidRPr="00936C7D" w:rsidRDefault="00100CCB" w:rsidP="009E2B67">
            <w:pPr>
              <w:ind w:left="-391" w:firstLine="391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оплату водителей и </w:t>
            </w:r>
          </w:p>
          <w:p w:rsidR="00936C7D" w:rsidRPr="00936C7D" w:rsidRDefault="00100CCB" w:rsidP="009E2B67">
            <w:pPr>
              <w:ind w:left="-391" w:firstLine="391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оплату ГСМ), </w:t>
            </w:r>
            <w:r w:rsidR="00936C7D" w:rsidRPr="00936C7D">
              <w:rPr>
                <w:sz w:val="22"/>
                <w:szCs w:val="22"/>
              </w:rPr>
              <w:t xml:space="preserve">  </w:t>
            </w:r>
          </w:p>
          <w:p w:rsidR="00100CCB" w:rsidRPr="00936C7D" w:rsidRDefault="00936C7D" w:rsidP="009E2B67">
            <w:pPr>
              <w:ind w:left="-391" w:firstLine="391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                           </w:t>
            </w:r>
            <w:r w:rsidR="00100CCB" w:rsidRPr="00936C7D">
              <w:rPr>
                <w:sz w:val="22"/>
                <w:szCs w:val="22"/>
              </w:rPr>
              <w:t>рублей</w:t>
            </w:r>
          </w:p>
        </w:tc>
        <w:tc>
          <w:tcPr>
            <w:tcW w:w="1452" w:type="dxa"/>
            <w:vMerge w:val="restart"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Предельный норматив возмещения транспортных расходов на 1 поездку, рублей</w:t>
            </w:r>
          </w:p>
        </w:tc>
        <w:tc>
          <w:tcPr>
            <w:tcW w:w="1559" w:type="dxa"/>
            <w:gridSpan w:val="2"/>
            <w:vMerge w:val="restart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Сумма возмещения </w:t>
            </w:r>
          </w:p>
        </w:tc>
      </w:tr>
      <w:tr w:rsidR="00100CCB" w:rsidRPr="00936C7D" w:rsidTr="00936C7D">
        <w:trPr>
          <w:trHeight w:val="276"/>
        </w:trPr>
        <w:tc>
          <w:tcPr>
            <w:tcW w:w="607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100CCB" w:rsidRPr="00936C7D" w:rsidRDefault="00100CCB" w:rsidP="009E2B67">
            <w:pPr>
              <w:ind w:left="-82" w:right="-50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</w:tcPr>
          <w:p w:rsidR="00100CCB" w:rsidRPr="00936C7D" w:rsidRDefault="00100CCB" w:rsidP="009E2B67">
            <w:pPr>
              <w:ind w:left="-82" w:right="-50"/>
              <w:rPr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100CCB" w:rsidRPr="00936C7D" w:rsidRDefault="00100CCB" w:rsidP="009E2B67">
            <w:pPr>
              <w:ind w:left="-82" w:right="-50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всех поездок</w:t>
            </w:r>
          </w:p>
        </w:tc>
        <w:tc>
          <w:tcPr>
            <w:tcW w:w="1122" w:type="dxa"/>
            <w:vMerge w:val="restart"/>
            <w:vAlign w:val="center"/>
          </w:tcPr>
          <w:p w:rsidR="00100CCB" w:rsidRPr="00936C7D" w:rsidRDefault="00100CCB" w:rsidP="009E2B67">
            <w:pPr>
              <w:ind w:left="-82" w:right="-50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одной поездки</w:t>
            </w:r>
          </w:p>
        </w:tc>
        <w:tc>
          <w:tcPr>
            <w:tcW w:w="1452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</w:tr>
      <w:tr w:rsidR="00100CCB" w:rsidRPr="00936C7D" w:rsidTr="00936C7D">
        <w:trPr>
          <w:trHeight w:val="276"/>
        </w:trPr>
        <w:tc>
          <w:tcPr>
            <w:tcW w:w="607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100CCB" w:rsidRPr="00936C7D" w:rsidRDefault="00936C7D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н</w:t>
            </w:r>
            <w:r w:rsidR="00100CCB" w:rsidRPr="00936C7D">
              <w:rPr>
                <w:sz w:val="22"/>
                <w:szCs w:val="22"/>
              </w:rPr>
              <w:t>а 1 поездку</w:t>
            </w:r>
          </w:p>
        </w:tc>
        <w:tc>
          <w:tcPr>
            <w:tcW w:w="780" w:type="dxa"/>
          </w:tcPr>
          <w:p w:rsidR="00100CCB" w:rsidRPr="00936C7D" w:rsidRDefault="00936C7D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н</w:t>
            </w:r>
            <w:r w:rsidR="00100CCB" w:rsidRPr="00936C7D">
              <w:rPr>
                <w:sz w:val="22"/>
                <w:szCs w:val="22"/>
              </w:rPr>
              <w:t>а все количество поездок</w:t>
            </w:r>
          </w:p>
        </w:tc>
      </w:tr>
      <w:tr w:rsidR="00100CCB" w:rsidRPr="00936C7D" w:rsidTr="00936C7D">
        <w:trPr>
          <w:trHeight w:val="276"/>
        </w:trPr>
        <w:tc>
          <w:tcPr>
            <w:tcW w:w="60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1</w:t>
            </w:r>
          </w:p>
        </w:tc>
        <w:tc>
          <w:tcPr>
            <w:tcW w:w="109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4</w:t>
            </w:r>
          </w:p>
        </w:tc>
        <w:tc>
          <w:tcPr>
            <w:tcW w:w="148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5</w:t>
            </w: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6</w:t>
            </w: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7</w:t>
            </w:r>
          </w:p>
        </w:tc>
        <w:tc>
          <w:tcPr>
            <w:tcW w:w="1186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8</w:t>
            </w:r>
          </w:p>
        </w:tc>
        <w:tc>
          <w:tcPr>
            <w:tcW w:w="139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9</w:t>
            </w:r>
          </w:p>
        </w:tc>
        <w:tc>
          <w:tcPr>
            <w:tcW w:w="112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10</w:t>
            </w:r>
          </w:p>
        </w:tc>
        <w:tc>
          <w:tcPr>
            <w:tcW w:w="145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13</w:t>
            </w:r>
          </w:p>
        </w:tc>
      </w:tr>
      <w:tr w:rsidR="00100CCB" w:rsidRPr="00936C7D" w:rsidTr="00936C7D">
        <w:trPr>
          <w:trHeight w:val="276"/>
        </w:trPr>
        <w:tc>
          <w:tcPr>
            <w:tcW w:w="60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79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</w:tr>
      <w:tr w:rsidR="00100CCB" w:rsidRPr="00936C7D" w:rsidTr="00936C7D">
        <w:trPr>
          <w:trHeight w:val="276"/>
        </w:trPr>
        <w:tc>
          <w:tcPr>
            <w:tcW w:w="60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</w:tr>
    </w:tbl>
    <w:p w:rsidR="00100CCB" w:rsidRPr="00936C7D" w:rsidRDefault="00100CCB" w:rsidP="00100CCB">
      <w:pPr>
        <w:jc w:val="center"/>
        <w:rPr>
          <w:sz w:val="22"/>
          <w:szCs w:val="22"/>
        </w:rPr>
      </w:pPr>
      <w:r w:rsidRPr="00936C7D">
        <w:rPr>
          <w:sz w:val="22"/>
          <w:szCs w:val="22"/>
        </w:rPr>
        <w:br w:type="page"/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                            </w:t>
      </w:r>
      <w:r w:rsidRPr="004B4950">
        <w:rPr>
          <w:sz w:val="24"/>
          <w:szCs w:val="24"/>
        </w:rPr>
        <w:t xml:space="preserve"> __________________________________________________________________________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(сумма прописью)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 xml:space="preserve">Руководитель юридического лица 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 xml:space="preserve">(индивидуальный предприниматель)          </w:t>
      </w:r>
      <w:r>
        <w:rPr>
          <w:sz w:val="24"/>
          <w:szCs w:val="24"/>
        </w:rPr>
        <w:t xml:space="preserve">               ________________                 </w:t>
      </w:r>
      <w:r w:rsidRPr="004B4950">
        <w:rPr>
          <w:sz w:val="24"/>
          <w:szCs w:val="24"/>
        </w:rPr>
        <w:t>________________________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B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4B4950">
        <w:rPr>
          <w:sz w:val="24"/>
          <w:szCs w:val="24"/>
        </w:rPr>
        <w:t xml:space="preserve">(подпись)          </w:t>
      </w:r>
      <w:r>
        <w:rPr>
          <w:sz w:val="24"/>
          <w:szCs w:val="24"/>
        </w:rPr>
        <w:t xml:space="preserve">               </w:t>
      </w:r>
      <w:r w:rsidRPr="004B4950">
        <w:rPr>
          <w:sz w:val="24"/>
          <w:szCs w:val="24"/>
        </w:rPr>
        <w:t>(расшифровка подписи)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М.П.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"____"___________ 20____ г.</w:t>
      </w:r>
    </w:p>
    <w:p w:rsidR="00100CCB" w:rsidRPr="004B4950" w:rsidRDefault="00100CCB" w:rsidP="00100CCB">
      <w:pPr>
        <w:tabs>
          <w:tab w:val="left" w:pos="5245"/>
          <w:tab w:val="left" w:pos="8080"/>
          <w:tab w:val="left" w:pos="8222"/>
        </w:tabs>
        <w:rPr>
          <w:sz w:val="24"/>
          <w:szCs w:val="24"/>
        </w:rPr>
      </w:pPr>
      <w:r w:rsidRPr="004B4950">
        <w:rPr>
          <w:sz w:val="24"/>
          <w:szCs w:val="24"/>
        </w:rPr>
        <w:t xml:space="preserve">Исполнитель             </w:t>
      </w:r>
      <w:r>
        <w:rPr>
          <w:sz w:val="24"/>
          <w:szCs w:val="24"/>
        </w:rPr>
        <w:t xml:space="preserve">                                                 </w:t>
      </w:r>
      <w:r w:rsidRPr="004B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</w:t>
      </w:r>
      <w:r w:rsidRPr="004B4950">
        <w:rPr>
          <w:sz w:val="24"/>
          <w:szCs w:val="24"/>
        </w:rPr>
        <w:t xml:space="preserve">_____________   </w:t>
      </w:r>
      <w:r>
        <w:rPr>
          <w:sz w:val="24"/>
          <w:szCs w:val="24"/>
        </w:rPr>
        <w:t xml:space="preserve">                 </w:t>
      </w:r>
      <w:r w:rsidRPr="004B4950">
        <w:rPr>
          <w:sz w:val="24"/>
          <w:szCs w:val="24"/>
        </w:rPr>
        <w:t>_________________</w:t>
      </w:r>
      <w:r>
        <w:rPr>
          <w:sz w:val="24"/>
          <w:szCs w:val="24"/>
        </w:rPr>
        <w:t>______ тел. ________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                </w:t>
      </w:r>
      <w:r w:rsidRPr="004B4950">
        <w:rPr>
          <w:sz w:val="24"/>
          <w:szCs w:val="24"/>
        </w:rPr>
        <w:t xml:space="preserve">  (под</w:t>
      </w:r>
      <w:r>
        <w:rPr>
          <w:sz w:val="24"/>
          <w:szCs w:val="24"/>
        </w:rPr>
        <w:t xml:space="preserve">пись)                           </w:t>
      </w:r>
      <w:r w:rsidRPr="004B4950">
        <w:rPr>
          <w:sz w:val="24"/>
          <w:szCs w:val="24"/>
        </w:rPr>
        <w:t>(расшифровка подписи)</w:t>
      </w:r>
    </w:p>
    <w:p w:rsidR="00100CCB" w:rsidRPr="004B4950" w:rsidRDefault="00100CCB" w:rsidP="00100CCB">
      <w:pPr>
        <w:rPr>
          <w:sz w:val="24"/>
          <w:szCs w:val="24"/>
        </w:rPr>
      </w:pP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СОГЛАСОВАНО</w:t>
      </w:r>
    </w:p>
    <w:p w:rsidR="00100CCB" w:rsidRPr="004B4950" w:rsidRDefault="00100CCB" w:rsidP="00100CC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4B4950">
        <w:rPr>
          <w:sz w:val="24"/>
          <w:szCs w:val="24"/>
        </w:rPr>
        <w:t xml:space="preserve"> </w:t>
      </w:r>
    </w:p>
    <w:p w:rsidR="00100CCB" w:rsidRPr="004B4950" w:rsidRDefault="00100CCB" w:rsidP="00100CCB">
      <w:pPr>
        <w:rPr>
          <w:sz w:val="24"/>
          <w:szCs w:val="24"/>
        </w:rPr>
      </w:pPr>
      <w:r>
        <w:rPr>
          <w:sz w:val="24"/>
          <w:szCs w:val="24"/>
        </w:rPr>
        <w:t>Пинежского муниципального округа</w:t>
      </w:r>
    </w:p>
    <w:p w:rsidR="00100CCB" w:rsidRPr="004B4950" w:rsidRDefault="00100CCB" w:rsidP="00100CCB">
      <w:pPr>
        <w:tabs>
          <w:tab w:val="left" w:pos="8222"/>
        </w:tabs>
        <w:rPr>
          <w:sz w:val="24"/>
          <w:szCs w:val="24"/>
        </w:rPr>
      </w:pPr>
      <w:r w:rsidRPr="004B4950">
        <w:rPr>
          <w:sz w:val="24"/>
          <w:szCs w:val="24"/>
        </w:rPr>
        <w:t xml:space="preserve">Архангельской области                           </w:t>
      </w:r>
      <w:r>
        <w:rPr>
          <w:sz w:val="24"/>
          <w:szCs w:val="24"/>
        </w:rPr>
        <w:t xml:space="preserve">                   ________________</w:t>
      </w:r>
      <w:r w:rsidRPr="004B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4B4950">
        <w:rPr>
          <w:sz w:val="24"/>
          <w:szCs w:val="24"/>
        </w:rPr>
        <w:t>________________________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</w:t>
      </w:r>
      <w:r w:rsidRPr="004B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4B4950">
        <w:rPr>
          <w:sz w:val="24"/>
          <w:szCs w:val="24"/>
        </w:rPr>
        <w:t xml:space="preserve">(подпись)      </w:t>
      </w:r>
      <w:r>
        <w:rPr>
          <w:sz w:val="24"/>
          <w:szCs w:val="24"/>
        </w:rPr>
        <w:t xml:space="preserve">                     </w:t>
      </w:r>
      <w:r w:rsidRPr="004B4950">
        <w:rPr>
          <w:sz w:val="24"/>
          <w:szCs w:val="24"/>
        </w:rPr>
        <w:t>(расшифровка подписи)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М.П.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"____"___________ 20___ г.</w:t>
      </w:r>
    </w:p>
    <w:p w:rsidR="00100CCB" w:rsidRDefault="00100CCB" w:rsidP="00100CCB">
      <w:pPr>
        <w:tabs>
          <w:tab w:val="left" w:pos="4536"/>
          <w:tab w:val="left" w:pos="4678"/>
          <w:tab w:val="left" w:pos="5245"/>
        </w:tabs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4B4950">
        <w:rPr>
          <w:sz w:val="24"/>
          <w:szCs w:val="24"/>
        </w:rPr>
        <w:lastRenderedPageBreak/>
        <w:t>ПРИЛОЖЕНИЕ 3</w:t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к Правилам предоставления </w:t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субсидий юридическим лицам и индивидуальным </w:t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предпринимателям на возмещение части затрат, </w:t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>связанных с доставкой товаров, реализуемых</w:t>
      </w:r>
      <w:r w:rsidRPr="007C2308">
        <w:rPr>
          <w:b/>
          <w:sz w:val="24"/>
          <w:szCs w:val="24"/>
        </w:rPr>
        <w:t xml:space="preserve"> </w:t>
      </w:r>
      <w:r w:rsidRPr="007C2308">
        <w:rPr>
          <w:sz w:val="24"/>
          <w:szCs w:val="24"/>
        </w:rPr>
        <w:t xml:space="preserve">населению, </w:t>
      </w:r>
    </w:p>
    <w:p w:rsidR="00100CCB" w:rsidRPr="007C2308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в труднодоступные малонаселенные пункты Пинежского муниципального округа</w:t>
      </w:r>
    </w:p>
    <w:p w:rsidR="00100CCB" w:rsidRPr="007C2308" w:rsidRDefault="00100CCB" w:rsidP="00100CC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0CCB" w:rsidRDefault="00100CCB" w:rsidP="00100CCB">
      <w:pPr>
        <w:pStyle w:val="ConsPlusNonformat"/>
        <w:spacing w:line="240" w:lineRule="exac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00CCB" w:rsidRDefault="00100CCB" w:rsidP="00100C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05">
        <w:rPr>
          <w:rFonts w:ascii="Times New Roman" w:hAnsi="Times New Roman" w:cs="Times New Roman"/>
          <w:b/>
          <w:sz w:val="28"/>
          <w:szCs w:val="28"/>
        </w:rPr>
        <w:t>СПРАВКА-РАСЧЁТ</w:t>
      </w:r>
    </w:p>
    <w:p w:rsidR="00100CCB" w:rsidRPr="004D33AF" w:rsidRDefault="00100CCB" w:rsidP="00100C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05">
        <w:rPr>
          <w:rFonts w:ascii="Times New Roman" w:hAnsi="Times New Roman" w:cs="Times New Roman"/>
          <w:b/>
          <w:sz w:val="28"/>
          <w:szCs w:val="28"/>
        </w:rPr>
        <w:t xml:space="preserve">субсидии на возмещение части затрат, связанных с доставкой товаров, реализуемых населению, </w:t>
      </w:r>
      <w:r>
        <w:rPr>
          <w:rFonts w:ascii="Times New Roman" w:hAnsi="Times New Roman" w:cs="Times New Roman"/>
          <w:b/>
          <w:sz w:val="28"/>
          <w:szCs w:val="28"/>
        </w:rPr>
        <w:t>в труднодоступные малонаселенные пункты Пинежского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иными лицами по договору с поставщиком,</w:t>
      </w:r>
    </w:p>
    <w:p w:rsidR="00100CCB" w:rsidRDefault="00100CCB" w:rsidP="00100C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05">
        <w:rPr>
          <w:rFonts w:ascii="Times New Roman" w:hAnsi="Times New Roman" w:cs="Times New Roman"/>
          <w:b/>
          <w:sz w:val="28"/>
          <w:szCs w:val="28"/>
        </w:rPr>
        <w:t xml:space="preserve">  за </w:t>
      </w:r>
      <w:r w:rsidRPr="00D6130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D6130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2_</w:t>
      </w:r>
      <w:r w:rsidRPr="00D6130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00CCB" w:rsidRPr="00D61305" w:rsidRDefault="00100CCB" w:rsidP="00100C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CCB" w:rsidRPr="00D61305" w:rsidRDefault="00100CCB" w:rsidP="00100C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130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00CCB" w:rsidRPr="008117D8" w:rsidRDefault="00100CCB" w:rsidP="00100C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17D8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или фамилия, имя, отчество индивидуального предпринимателя)</w:t>
      </w:r>
    </w:p>
    <w:p w:rsidR="00100CCB" w:rsidRDefault="00100CCB" w:rsidP="00100CCB">
      <w:pPr>
        <w:pStyle w:val="ConsPlusNonformat"/>
        <w:jc w:val="center"/>
        <w:rPr>
          <w:rFonts w:ascii="Times New Roman" w:hAnsi="Times New Roman" w:cs="Times New Roman"/>
        </w:rPr>
      </w:pPr>
    </w:p>
    <w:p w:rsidR="00100CCB" w:rsidRDefault="00100CCB" w:rsidP="00100CC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Маршрут:__________________________________________________________________</w:t>
      </w:r>
    </w:p>
    <w:p w:rsidR="00100CCB" w:rsidRDefault="00100CCB" w:rsidP="00100CC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425"/>
        <w:gridCol w:w="850"/>
        <w:gridCol w:w="426"/>
        <w:gridCol w:w="1701"/>
        <w:gridCol w:w="2269"/>
        <w:gridCol w:w="2269"/>
        <w:gridCol w:w="1523"/>
        <w:gridCol w:w="1523"/>
        <w:gridCol w:w="1523"/>
        <w:gridCol w:w="1524"/>
      </w:tblGrid>
      <w:tr w:rsidR="00100CCB" w:rsidRPr="00D61305" w:rsidTr="009E2B67">
        <w:trPr>
          <w:cantSplit/>
          <w:trHeight w:val="2001"/>
        </w:trPr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100CCB" w:rsidRPr="00D61305" w:rsidRDefault="00100CCB" w:rsidP="009E2B67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Вид транспорта</w:t>
            </w:r>
          </w:p>
        </w:tc>
        <w:tc>
          <w:tcPr>
            <w:tcW w:w="850" w:type="dxa"/>
            <w:textDirection w:val="btLr"/>
          </w:tcPr>
          <w:p w:rsidR="00100CCB" w:rsidRPr="00D61305" w:rsidRDefault="00100CCB" w:rsidP="009E2B67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№ товарно-транспортной накладной</w:t>
            </w:r>
          </w:p>
        </w:tc>
        <w:tc>
          <w:tcPr>
            <w:tcW w:w="426" w:type="dxa"/>
            <w:textDirection w:val="btLr"/>
          </w:tcPr>
          <w:p w:rsidR="00100CCB" w:rsidRPr="00D61305" w:rsidRDefault="00100CCB" w:rsidP="009E2B67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№ счёта-фактуры</w:t>
            </w:r>
          </w:p>
        </w:tc>
        <w:tc>
          <w:tcPr>
            <w:tcW w:w="1701" w:type="dxa"/>
          </w:tcPr>
          <w:p w:rsidR="00100CCB" w:rsidRDefault="00100CCB" w:rsidP="009E2B67">
            <w:pPr>
              <w:pStyle w:val="ConsPlusNormal0"/>
              <w:ind w:hanging="5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 xml:space="preserve">Количество перевезенного груза в соответствии </w:t>
            </w:r>
          </w:p>
          <w:p w:rsidR="00100CCB" w:rsidRPr="00D61305" w:rsidRDefault="00100CCB" w:rsidP="009E2B67">
            <w:pPr>
              <w:pStyle w:val="ConsPlusNormal0"/>
              <w:ind w:hanging="5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с утвержденным ассортиментным перечнем товаров, кг</w:t>
            </w: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платежного документа, подтверждающего оплату стоимости услуг перевозки товара по договору</w:t>
            </w: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 xml:space="preserve">Сумма оплаты за услуги </w:t>
            </w:r>
            <w:r>
              <w:rPr>
                <w:rFonts w:ascii="Times New Roman" w:hAnsi="Times New Roman" w:cs="Times New Roman"/>
              </w:rPr>
              <w:t>перевозки товара по договору</w:t>
            </w:r>
            <w:r w:rsidRPr="00D61305">
              <w:rPr>
                <w:rFonts w:ascii="Times New Roman" w:hAnsi="Times New Roman" w:cs="Times New Roman"/>
              </w:rPr>
              <w:t>, руб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 xml:space="preserve">Реквизиты платежного документа, подтверждающего оплату стоимости услуг по проезду по понтонной </w:t>
            </w:r>
            <w:r w:rsidRPr="00D978AD">
              <w:rPr>
                <w:rFonts w:ascii="Times New Roman" w:hAnsi="Times New Roman" w:cs="Times New Roman"/>
              </w:rPr>
              <w:t xml:space="preserve">или ледовой переправе 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 xml:space="preserve">Сумма оплаты за услуги по проезду </w:t>
            </w:r>
            <w:r w:rsidRPr="00D978AD">
              <w:rPr>
                <w:rFonts w:ascii="Times New Roman" w:hAnsi="Times New Roman" w:cs="Times New Roman"/>
              </w:rPr>
              <w:t>по понтонной или ледовой переправе, перевозки водным</w:t>
            </w:r>
            <w:r w:rsidRPr="00D61305">
              <w:rPr>
                <w:rFonts w:ascii="Times New Roman" w:hAnsi="Times New Roman" w:cs="Times New Roman"/>
              </w:rPr>
              <w:t xml:space="preserve"> транспортом, руб. 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фактически понесенных затрат, руб</w:t>
            </w:r>
          </w:p>
        </w:tc>
        <w:tc>
          <w:tcPr>
            <w:tcW w:w="1524" w:type="dxa"/>
          </w:tcPr>
          <w:p w:rsidR="00100CCB" w:rsidRPr="00D61305" w:rsidRDefault="00100CCB" w:rsidP="009E2B67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Сумма к возмещению, руб.</w:t>
            </w:r>
          </w:p>
        </w:tc>
      </w:tr>
      <w:tr w:rsidR="00100CCB" w:rsidRPr="00D61305" w:rsidTr="009E2B67">
        <w:trPr>
          <w:trHeight w:val="62"/>
        </w:trPr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00CCB" w:rsidRPr="00D61305" w:rsidRDefault="00100CCB" w:rsidP="009E2B67">
            <w:pPr>
              <w:pStyle w:val="ConsPlusNormal0"/>
              <w:ind w:hanging="5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613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4" w:type="dxa"/>
          </w:tcPr>
          <w:p w:rsidR="00100CCB" w:rsidRPr="00D61305" w:rsidRDefault="00100CCB" w:rsidP="009E2B67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61305">
              <w:rPr>
                <w:rFonts w:ascii="Times New Roman" w:hAnsi="Times New Roman" w:cs="Times New Roman"/>
              </w:rPr>
              <w:t xml:space="preserve"> = (графа </w:t>
            </w:r>
            <w:r>
              <w:rPr>
                <w:rFonts w:ascii="Times New Roman" w:hAnsi="Times New Roman" w:cs="Times New Roman"/>
              </w:rPr>
              <w:t>11</w:t>
            </w:r>
            <w:r w:rsidRPr="00D61305">
              <w:rPr>
                <w:rFonts w:ascii="Times New Roman" w:hAnsi="Times New Roman" w:cs="Times New Roman"/>
              </w:rPr>
              <w:t xml:space="preserve"> х </w:t>
            </w:r>
            <w:r>
              <w:rPr>
                <w:rFonts w:ascii="Times New Roman" w:hAnsi="Times New Roman" w:cs="Times New Roman"/>
              </w:rPr>
              <w:t>____</w:t>
            </w:r>
            <w:r w:rsidRPr="00D61305">
              <w:rPr>
                <w:rFonts w:ascii="Times New Roman" w:hAnsi="Times New Roman" w:cs="Times New Roman"/>
              </w:rPr>
              <w:t>%)</w:t>
            </w:r>
          </w:p>
        </w:tc>
      </w:tr>
      <w:tr w:rsidR="00100CCB" w:rsidRPr="00D61305" w:rsidTr="009E2B67">
        <w:trPr>
          <w:trHeight w:val="113"/>
        </w:trPr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0CCB" w:rsidRPr="00D61305" w:rsidRDefault="00100CCB" w:rsidP="009E2B67">
            <w:pPr>
              <w:pStyle w:val="ConsPlusNormal0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</w:tr>
      <w:tr w:rsidR="00100CCB" w:rsidRPr="00D61305" w:rsidTr="009E2B67">
        <w:trPr>
          <w:trHeight w:val="113"/>
        </w:trPr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70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0CCB" w:rsidRPr="00D61305" w:rsidRDefault="00100CCB" w:rsidP="009E2B67">
            <w:pPr>
              <w:pStyle w:val="ConsPlusNormal0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</w:tr>
      <w:tr w:rsidR="00100CCB" w:rsidRPr="00D61305" w:rsidTr="009E2B67">
        <w:trPr>
          <w:trHeight w:val="113"/>
        </w:trPr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25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100CCB" w:rsidRPr="00D61305" w:rsidRDefault="00100CCB" w:rsidP="009E2B67">
            <w:pPr>
              <w:pStyle w:val="ConsPlusNormal0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</w:tr>
    </w:tbl>
    <w:p w:rsidR="00100CCB" w:rsidRPr="00D61305" w:rsidRDefault="00100CCB" w:rsidP="00100CCB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:rsidR="00100CCB" w:rsidRPr="00D61305" w:rsidRDefault="00100CCB" w:rsidP="00100CC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1305">
        <w:rPr>
          <w:rFonts w:ascii="Times New Roman" w:hAnsi="Times New Roman" w:cs="Times New Roman"/>
          <w:sz w:val="24"/>
          <w:szCs w:val="24"/>
        </w:rPr>
        <w:t>Примечание: строки (графы) со знаком (х) не заполняются.</w:t>
      </w:r>
    </w:p>
    <w:p w:rsidR="00100CCB" w:rsidRPr="00D61305" w:rsidRDefault="00100CCB" w:rsidP="00100CC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0CCB" w:rsidRPr="0020238B" w:rsidRDefault="00100CCB" w:rsidP="00100CC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 xml:space="preserve">Руководитель юридического лица </w:t>
      </w: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предприниматель)           </w:t>
      </w:r>
      <w:r w:rsidRPr="007404F7">
        <w:rPr>
          <w:rFonts w:ascii="Times New Roman" w:hAnsi="Times New Roman" w:cs="Times New Roman"/>
          <w:sz w:val="24"/>
          <w:szCs w:val="24"/>
        </w:rPr>
        <w:t>__________________</w:t>
      </w:r>
      <w:r w:rsidRPr="00202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0CCB" w:rsidRPr="0020238B" w:rsidRDefault="00100CCB" w:rsidP="00100CCB">
      <w:pPr>
        <w:pStyle w:val="ConsPlusNonformat"/>
        <w:tabs>
          <w:tab w:val="left" w:pos="4536"/>
          <w:tab w:val="left" w:pos="8647"/>
          <w:tab w:val="left" w:pos="113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0238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М.П.</w:t>
      </w:r>
    </w:p>
    <w:p w:rsidR="00100CCB" w:rsidRPr="00D61305" w:rsidRDefault="00100CCB" w:rsidP="00100CC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202  </w:t>
      </w:r>
      <w:r w:rsidRPr="002023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0CCB" w:rsidRPr="00D61305" w:rsidRDefault="00100CCB" w:rsidP="00100CC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 xml:space="preserve">Исполнитель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238B">
        <w:rPr>
          <w:rFonts w:ascii="Times New Roman" w:hAnsi="Times New Roman" w:cs="Times New Roman"/>
          <w:sz w:val="24"/>
          <w:szCs w:val="24"/>
        </w:rPr>
        <w:t xml:space="preserve">   _____________   _______________________ тел.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</w:t>
      </w:r>
    </w:p>
    <w:p w:rsidR="00100CCB" w:rsidRPr="0020238B" w:rsidRDefault="00100CCB" w:rsidP="00100CCB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0238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00CCB" w:rsidRDefault="00100CCB" w:rsidP="00100CCB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Заместитель главы администрации по инвестиционной политике,</w:t>
      </w: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начальник комитета по экономическому развитию                                          </w:t>
      </w:r>
      <w:r w:rsidRPr="008F01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                    </w:t>
      </w:r>
      <w:r w:rsidRPr="007404F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238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00CCB" w:rsidRPr="0020238B" w:rsidRDefault="00100CCB" w:rsidP="00100CCB">
      <w:pPr>
        <w:pStyle w:val="ConsPlusNonformat"/>
        <w:tabs>
          <w:tab w:val="left" w:pos="1119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М.П.</w:t>
      </w:r>
    </w:p>
    <w:p w:rsidR="00100CCB" w:rsidRPr="00530CEB" w:rsidRDefault="00100CCB" w:rsidP="00100CCB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202 </w:t>
      </w:r>
      <w:r w:rsidRPr="002023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0CCB" w:rsidRPr="00304DC9" w:rsidRDefault="00100CCB" w:rsidP="00100CCB">
      <w:pPr>
        <w:tabs>
          <w:tab w:val="left" w:pos="8364"/>
        </w:tabs>
        <w:jc w:val="center"/>
      </w:pPr>
    </w:p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Pr="00325FAF" w:rsidRDefault="00100CCB" w:rsidP="00100CCB">
      <w:pPr>
        <w:ind w:left="9180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>ПРИЛОЖЕНИЕ 4</w:t>
      </w:r>
    </w:p>
    <w:p w:rsidR="00100CCB" w:rsidRPr="00325FAF" w:rsidRDefault="00100CCB" w:rsidP="00100CCB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 xml:space="preserve">к Правилам предоставления </w:t>
      </w:r>
    </w:p>
    <w:p w:rsidR="00100CCB" w:rsidRPr="00325FAF" w:rsidRDefault="00100CCB" w:rsidP="00100CCB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 xml:space="preserve">субсидий юридическим лицам и индивидуальным </w:t>
      </w:r>
    </w:p>
    <w:p w:rsidR="00100CCB" w:rsidRPr="00325FAF" w:rsidRDefault="00100CCB" w:rsidP="00100CCB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 xml:space="preserve">предпринимателям на возмещение части затрат, </w:t>
      </w:r>
    </w:p>
    <w:p w:rsidR="00100CCB" w:rsidRPr="00325FAF" w:rsidRDefault="00100CCB" w:rsidP="00100CCB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>связанных с доставкой товаров, реализуемых</w:t>
      </w:r>
      <w:r w:rsidRPr="00325FAF">
        <w:rPr>
          <w:b/>
          <w:sz w:val="22"/>
          <w:szCs w:val="22"/>
        </w:rPr>
        <w:t xml:space="preserve"> </w:t>
      </w:r>
      <w:r w:rsidRPr="00325FAF">
        <w:rPr>
          <w:sz w:val="22"/>
          <w:szCs w:val="22"/>
        </w:rPr>
        <w:t xml:space="preserve">населению, </w:t>
      </w:r>
    </w:p>
    <w:p w:rsidR="00100CCB" w:rsidRPr="00325FAF" w:rsidRDefault="00100CCB" w:rsidP="00100CCB">
      <w:pPr>
        <w:jc w:val="right"/>
        <w:rPr>
          <w:color w:val="000000"/>
          <w:sz w:val="22"/>
          <w:szCs w:val="22"/>
        </w:rPr>
      </w:pPr>
      <w:r w:rsidRPr="00325FAF">
        <w:rPr>
          <w:sz w:val="22"/>
          <w:szCs w:val="22"/>
        </w:rPr>
        <w:t>в труднодоступные малонас</w:t>
      </w:r>
      <w:r>
        <w:rPr>
          <w:sz w:val="22"/>
          <w:szCs w:val="22"/>
        </w:rPr>
        <w:t>еленные пункты Пинежского муниципального округа</w:t>
      </w:r>
    </w:p>
    <w:p w:rsidR="00100CCB" w:rsidRPr="00325FAF" w:rsidRDefault="00100CCB" w:rsidP="00100CCB">
      <w:pPr>
        <w:jc w:val="center"/>
        <w:rPr>
          <w:color w:val="000000"/>
          <w:sz w:val="16"/>
          <w:szCs w:val="16"/>
        </w:rPr>
      </w:pPr>
    </w:p>
    <w:p w:rsidR="00100CCB" w:rsidRPr="001D3CD4" w:rsidRDefault="00100CCB" w:rsidP="00100C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реестр</w:t>
      </w:r>
    </w:p>
    <w:p w:rsidR="00100CCB" w:rsidRDefault="00100CCB" w:rsidP="00100C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предоставлении </w:t>
      </w:r>
      <w:r w:rsidRPr="001D3CD4">
        <w:rPr>
          <w:b/>
          <w:sz w:val="24"/>
          <w:szCs w:val="24"/>
        </w:rPr>
        <w:t xml:space="preserve">субсидии на </w:t>
      </w:r>
      <w:r>
        <w:rPr>
          <w:b/>
          <w:sz w:val="24"/>
          <w:szCs w:val="24"/>
        </w:rPr>
        <w:t xml:space="preserve">возмещение части затрат, связанных с доставкой товаров, реализуемых населению, в труднодоступные </w:t>
      </w:r>
      <w:proofErr w:type="gramStart"/>
      <w:r>
        <w:rPr>
          <w:b/>
          <w:sz w:val="24"/>
          <w:szCs w:val="24"/>
        </w:rPr>
        <w:t>малонаселенные</w:t>
      </w:r>
      <w:r w:rsidRPr="001D3C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пункты</w:t>
      </w:r>
      <w:proofErr w:type="gramEnd"/>
      <w:r>
        <w:rPr>
          <w:b/>
          <w:sz w:val="24"/>
          <w:szCs w:val="24"/>
        </w:rPr>
        <w:t xml:space="preserve"> Пинежского муниципального округа за ___  квартал 20___</w:t>
      </w:r>
      <w:r w:rsidRPr="001D3CD4">
        <w:rPr>
          <w:b/>
          <w:sz w:val="24"/>
          <w:szCs w:val="24"/>
        </w:rPr>
        <w:t xml:space="preserve"> года</w:t>
      </w:r>
    </w:p>
    <w:p w:rsidR="00100CCB" w:rsidRPr="00325FAF" w:rsidRDefault="00100CCB" w:rsidP="00100CCB">
      <w:pPr>
        <w:jc w:val="center"/>
        <w:rPr>
          <w:b/>
          <w:sz w:val="16"/>
          <w:szCs w:val="16"/>
        </w:rPr>
      </w:pP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108"/>
        <w:gridCol w:w="915"/>
        <w:gridCol w:w="663"/>
        <w:gridCol w:w="1344"/>
        <w:gridCol w:w="640"/>
        <w:gridCol w:w="709"/>
        <w:gridCol w:w="853"/>
        <w:gridCol w:w="1464"/>
        <w:gridCol w:w="2013"/>
        <w:gridCol w:w="2196"/>
        <w:gridCol w:w="1098"/>
        <w:gridCol w:w="6"/>
        <w:gridCol w:w="1275"/>
      </w:tblGrid>
      <w:tr w:rsidR="00100CCB" w:rsidRPr="000133E7" w:rsidTr="009E2B67">
        <w:trPr>
          <w:cantSplit/>
          <w:trHeight w:val="1008"/>
        </w:trPr>
        <w:tc>
          <w:tcPr>
            <w:tcW w:w="575" w:type="dxa"/>
            <w:vMerge w:val="restart"/>
          </w:tcPr>
          <w:p w:rsidR="00100CCB" w:rsidRPr="000133E7" w:rsidRDefault="00100CCB" w:rsidP="009E2B67"/>
          <w:p w:rsidR="00100CCB" w:rsidRPr="000133E7" w:rsidRDefault="00100CCB" w:rsidP="009E2B67">
            <w:r w:rsidRPr="000133E7">
              <w:t>№ п/п</w:t>
            </w:r>
          </w:p>
        </w:tc>
        <w:tc>
          <w:tcPr>
            <w:tcW w:w="1108" w:type="dxa"/>
            <w:vMerge w:val="restart"/>
          </w:tcPr>
          <w:p w:rsidR="00100CCB" w:rsidRPr="000133E7" w:rsidRDefault="00100CCB" w:rsidP="009E2B67"/>
          <w:p w:rsidR="00100CCB" w:rsidRPr="000133E7" w:rsidRDefault="00100CCB" w:rsidP="009E2B67">
            <w:r w:rsidRPr="000133E7">
              <w:t>Наименование  поставщика груза</w:t>
            </w:r>
          </w:p>
        </w:tc>
        <w:tc>
          <w:tcPr>
            <w:tcW w:w="915" w:type="dxa"/>
            <w:vMerge w:val="restart"/>
          </w:tcPr>
          <w:p w:rsidR="00100CCB" w:rsidRPr="000133E7" w:rsidRDefault="00100CCB" w:rsidP="009E2B67">
            <w:r w:rsidRPr="000133E7">
              <w:t>Наименование маршрута</w:t>
            </w:r>
          </w:p>
        </w:tc>
        <w:tc>
          <w:tcPr>
            <w:tcW w:w="663" w:type="dxa"/>
            <w:vMerge w:val="restart"/>
          </w:tcPr>
          <w:p w:rsidR="00100CCB" w:rsidRPr="000133E7" w:rsidRDefault="00100CCB" w:rsidP="009E2B67"/>
          <w:p w:rsidR="00100CCB" w:rsidRPr="000133E7" w:rsidRDefault="00100CCB" w:rsidP="009E2B67">
            <w:r w:rsidRPr="000133E7">
              <w:t>Вид транспорта</w:t>
            </w:r>
          </w:p>
        </w:tc>
        <w:tc>
          <w:tcPr>
            <w:tcW w:w="1344" w:type="dxa"/>
            <w:vMerge w:val="restart"/>
          </w:tcPr>
          <w:p w:rsidR="00100CCB" w:rsidRPr="000133E7" w:rsidRDefault="00100CCB" w:rsidP="009E2B67">
            <w:r w:rsidRPr="000133E7">
              <w:t>Количество поездок /фактически  доставлено груза, тонн/</w:t>
            </w:r>
          </w:p>
        </w:tc>
        <w:tc>
          <w:tcPr>
            <w:tcW w:w="640" w:type="dxa"/>
            <w:vMerge w:val="restart"/>
          </w:tcPr>
          <w:p w:rsidR="00100CCB" w:rsidRPr="000133E7" w:rsidRDefault="00100CCB" w:rsidP="009E2B67">
            <w:r>
              <w:t>Протяженность маршрута</w:t>
            </w:r>
          </w:p>
        </w:tc>
        <w:tc>
          <w:tcPr>
            <w:tcW w:w="1562" w:type="dxa"/>
            <w:gridSpan w:val="2"/>
            <w:vMerge w:val="restart"/>
          </w:tcPr>
          <w:p w:rsidR="00100CCB" w:rsidRPr="000133E7" w:rsidRDefault="00100CCB" w:rsidP="009E2B67">
            <w:r w:rsidRPr="000133E7">
              <w:t>Стоимость поездок (100% стоимость расходов поставщика квартал), рублей</w:t>
            </w:r>
          </w:p>
        </w:tc>
        <w:tc>
          <w:tcPr>
            <w:tcW w:w="1464" w:type="dxa"/>
            <w:vMerge w:val="restart"/>
          </w:tcPr>
          <w:p w:rsidR="00100CCB" w:rsidRPr="000133E7" w:rsidRDefault="00100CCB" w:rsidP="009E2B67">
            <w:r w:rsidRPr="000133E7">
              <w:t>Предельный норматив возмещения транспортных расходов на 1 поездку, рублей</w:t>
            </w:r>
          </w:p>
        </w:tc>
        <w:tc>
          <w:tcPr>
            <w:tcW w:w="2013" w:type="dxa"/>
            <w:vMerge w:val="restart"/>
          </w:tcPr>
          <w:p w:rsidR="00100CCB" w:rsidRPr="000133E7" w:rsidRDefault="00100CCB" w:rsidP="009E2B67">
            <w:r w:rsidRPr="000133E7">
              <w:t xml:space="preserve">Компенсация части затрат  (не более </w:t>
            </w:r>
            <w:r>
              <w:t>70</w:t>
            </w:r>
            <w:r w:rsidRPr="000133E7">
              <w:t>%) за счет  бюджета муниципального образования</w:t>
            </w:r>
          </w:p>
          <w:p w:rsidR="00100CCB" w:rsidRPr="000133E7" w:rsidRDefault="00100CCB" w:rsidP="009E2B67">
            <w:r w:rsidRPr="000133E7">
              <w:t>Сумма возмещения,  рублей</w:t>
            </w:r>
          </w:p>
        </w:tc>
        <w:tc>
          <w:tcPr>
            <w:tcW w:w="2196" w:type="dxa"/>
            <w:vMerge w:val="restart"/>
          </w:tcPr>
          <w:p w:rsidR="00100CCB" w:rsidRPr="000133E7" w:rsidRDefault="00100CCB" w:rsidP="009E2B67">
            <w:r w:rsidRPr="000133E7">
              <w:t>Сумма причитающихся субсидий из областного бюджета</w:t>
            </w:r>
          </w:p>
          <w:p w:rsidR="00100CCB" w:rsidRPr="000133E7" w:rsidRDefault="00100CCB" w:rsidP="009E2B67">
            <w:r w:rsidRPr="000133E7">
              <w:t xml:space="preserve"> (60 %</w:t>
            </w:r>
            <w:r>
              <w:t xml:space="preserve">  </w:t>
            </w:r>
            <w:r w:rsidRPr="000133E7">
              <w:t xml:space="preserve"> от суммы возмещения)*,</w:t>
            </w:r>
          </w:p>
          <w:p w:rsidR="00100CCB" w:rsidRPr="000133E7" w:rsidRDefault="00100CCB" w:rsidP="009E2B67">
            <w:r w:rsidRPr="000133E7">
              <w:t>всего, руб.</w:t>
            </w:r>
          </w:p>
        </w:tc>
        <w:tc>
          <w:tcPr>
            <w:tcW w:w="2379" w:type="dxa"/>
            <w:gridSpan w:val="3"/>
          </w:tcPr>
          <w:p w:rsidR="00100CCB" w:rsidRPr="000133E7" w:rsidRDefault="00100CCB" w:rsidP="009E2B67">
            <w:r w:rsidRPr="000133E7">
              <w:t>ИТОГО,</w:t>
            </w:r>
          </w:p>
          <w:p w:rsidR="00100CCB" w:rsidRPr="000133E7" w:rsidRDefault="00100CCB" w:rsidP="009E2B67">
            <w:r w:rsidRPr="000133E7">
              <w:t>сумма субсидии, руб.</w:t>
            </w:r>
          </w:p>
        </w:tc>
      </w:tr>
      <w:tr w:rsidR="00100CCB" w:rsidRPr="000133E7" w:rsidTr="009E2B67">
        <w:trPr>
          <w:cantSplit/>
          <w:trHeight w:val="552"/>
        </w:trPr>
        <w:tc>
          <w:tcPr>
            <w:tcW w:w="575" w:type="dxa"/>
            <w:vMerge/>
          </w:tcPr>
          <w:p w:rsidR="00100CCB" w:rsidRPr="000133E7" w:rsidRDefault="00100CCB" w:rsidP="009E2B67"/>
        </w:tc>
        <w:tc>
          <w:tcPr>
            <w:tcW w:w="1108" w:type="dxa"/>
            <w:vMerge/>
          </w:tcPr>
          <w:p w:rsidR="00100CCB" w:rsidRPr="000133E7" w:rsidRDefault="00100CCB" w:rsidP="009E2B67"/>
        </w:tc>
        <w:tc>
          <w:tcPr>
            <w:tcW w:w="915" w:type="dxa"/>
            <w:vMerge/>
          </w:tcPr>
          <w:p w:rsidR="00100CCB" w:rsidRPr="000133E7" w:rsidRDefault="00100CCB" w:rsidP="009E2B67"/>
        </w:tc>
        <w:tc>
          <w:tcPr>
            <w:tcW w:w="663" w:type="dxa"/>
            <w:vMerge/>
          </w:tcPr>
          <w:p w:rsidR="00100CCB" w:rsidRPr="000133E7" w:rsidRDefault="00100CCB" w:rsidP="009E2B67"/>
        </w:tc>
        <w:tc>
          <w:tcPr>
            <w:tcW w:w="1344" w:type="dxa"/>
            <w:vMerge/>
          </w:tcPr>
          <w:p w:rsidR="00100CCB" w:rsidRPr="000133E7" w:rsidRDefault="00100CCB" w:rsidP="009E2B67"/>
        </w:tc>
        <w:tc>
          <w:tcPr>
            <w:tcW w:w="640" w:type="dxa"/>
            <w:vMerge/>
          </w:tcPr>
          <w:p w:rsidR="00100CCB" w:rsidRPr="000133E7" w:rsidRDefault="00100CCB" w:rsidP="009E2B67"/>
        </w:tc>
        <w:tc>
          <w:tcPr>
            <w:tcW w:w="1562" w:type="dxa"/>
            <w:gridSpan w:val="2"/>
            <w:vMerge/>
          </w:tcPr>
          <w:p w:rsidR="00100CCB" w:rsidRPr="000133E7" w:rsidRDefault="00100CCB" w:rsidP="009E2B67"/>
        </w:tc>
        <w:tc>
          <w:tcPr>
            <w:tcW w:w="1464" w:type="dxa"/>
            <w:vMerge/>
          </w:tcPr>
          <w:p w:rsidR="00100CCB" w:rsidRPr="000133E7" w:rsidRDefault="00100CCB" w:rsidP="009E2B67"/>
        </w:tc>
        <w:tc>
          <w:tcPr>
            <w:tcW w:w="2013" w:type="dxa"/>
            <w:vMerge/>
          </w:tcPr>
          <w:p w:rsidR="00100CCB" w:rsidRPr="000133E7" w:rsidRDefault="00100CCB" w:rsidP="009E2B67"/>
        </w:tc>
        <w:tc>
          <w:tcPr>
            <w:tcW w:w="2196" w:type="dxa"/>
            <w:vMerge/>
          </w:tcPr>
          <w:p w:rsidR="00100CCB" w:rsidRPr="000133E7" w:rsidRDefault="00100CCB" w:rsidP="009E2B67"/>
        </w:tc>
        <w:tc>
          <w:tcPr>
            <w:tcW w:w="1104" w:type="dxa"/>
            <w:gridSpan w:val="2"/>
            <w:vMerge w:val="restart"/>
          </w:tcPr>
          <w:p w:rsidR="00100CCB" w:rsidRPr="000133E7" w:rsidRDefault="00100CCB" w:rsidP="009E2B67">
            <w:r>
              <w:t>Из муниципального бюджета</w:t>
            </w:r>
          </w:p>
        </w:tc>
        <w:tc>
          <w:tcPr>
            <w:tcW w:w="1275" w:type="dxa"/>
            <w:vMerge w:val="restart"/>
          </w:tcPr>
          <w:p w:rsidR="00100CCB" w:rsidRPr="000133E7" w:rsidRDefault="00100CCB" w:rsidP="009E2B67">
            <w:r>
              <w:t>Из областного бюджета</w:t>
            </w:r>
          </w:p>
        </w:tc>
      </w:tr>
      <w:tr w:rsidR="00100CCB" w:rsidRPr="000133E7" w:rsidTr="009E2B67">
        <w:trPr>
          <w:cantSplit/>
          <w:trHeight w:val="360"/>
        </w:trPr>
        <w:tc>
          <w:tcPr>
            <w:tcW w:w="575" w:type="dxa"/>
            <w:vMerge/>
          </w:tcPr>
          <w:p w:rsidR="00100CCB" w:rsidRPr="000133E7" w:rsidRDefault="00100CCB" w:rsidP="009E2B67"/>
        </w:tc>
        <w:tc>
          <w:tcPr>
            <w:tcW w:w="1108" w:type="dxa"/>
            <w:vMerge/>
          </w:tcPr>
          <w:p w:rsidR="00100CCB" w:rsidRPr="000133E7" w:rsidRDefault="00100CCB" w:rsidP="009E2B67"/>
        </w:tc>
        <w:tc>
          <w:tcPr>
            <w:tcW w:w="915" w:type="dxa"/>
            <w:vMerge/>
          </w:tcPr>
          <w:p w:rsidR="00100CCB" w:rsidRPr="000133E7" w:rsidRDefault="00100CCB" w:rsidP="009E2B67"/>
        </w:tc>
        <w:tc>
          <w:tcPr>
            <w:tcW w:w="663" w:type="dxa"/>
            <w:vMerge/>
          </w:tcPr>
          <w:p w:rsidR="00100CCB" w:rsidRPr="000133E7" w:rsidRDefault="00100CCB" w:rsidP="009E2B67"/>
        </w:tc>
        <w:tc>
          <w:tcPr>
            <w:tcW w:w="1344" w:type="dxa"/>
            <w:vMerge/>
          </w:tcPr>
          <w:p w:rsidR="00100CCB" w:rsidRPr="000133E7" w:rsidRDefault="00100CCB" w:rsidP="009E2B67"/>
        </w:tc>
        <w:tc>
          <w:tcPr>
            <w:tcW w:w="640" w:type="dxa"/>
            <w:vMerge/>
          </w:tcPr>
          <w:p w:rsidR="00100CCB" w:rsidRPr="000133E7" w:rsidRDefault="00100CCB" w:rsidP="009E2B67"/>
        </w:tc>
        <w:tc>
          <w:tcPr>
            <w:tcW w:w="709" w:type="dxa"/>
          </w:tcPr>
          <w:p w:rsidR="00100CCB" w:rsidRPr="000133E7" w:rsidRDefault="00100CCB" w:rsidP="009E2B67">
            <w:r>
              <w:t>Всех поездок</w:t>
            </w:r>
          </w:p>
        </w:tc>
        <w:tc>
          <w:tcPr>
            <w:tcW w:w="853" w:type="dxa"/>
          </w:tcPr>
          <w:p w:rsidR="00100CCB" w:rsidRPr="000133E7" w:rsidRDefault="00100CCB" w:rsidP="009E2B67">
            <w:r>
              <w:t>Одной поездки</w:t>
            </w:r>
          </w:p>
        </w:tc>
        <w:tc>
          <w:tcPr>
            <w:tcW w:w="1464" w:type="dxa"/>
            <w:vMerge/>
          </w:tcPr>
          <w:p w:rsidR="00100CCB" w:rsidRPr="000133E7" w:rsidRDefault="00100CCB" w:rsidP="009E2B67"/>
        </w:tc>
        <w:tc>
          <w:tcPr>
            <w:tcW w:w="2013" w:type="dxa"/>
            <w:vMerge/>
          </w:tcPr>
          <w:p w:rsidR="00100CCB" w:rsidRPr="000133E7" w:rsidRDefault="00100CCB" w:rsidP="009E2B67"/>
        </w:tc>
        <w:tc>
          <w:tcPr>
            <w:tcW w:w="2196" w:type="dxa"/>
            <w:vMerge/>
          </w:tcPr>
          <w:p w:rsidR="00100CCB" w:rsidRPr="000133E7" w:rsidRDefault="00100CCB" w:rsidP="009E2B67"/>
        </w:tc>
        <w:tc>
          <w:tcPr>
            <w:tcW w:w="1104" w:type="dxa"/>
            <w:gridSpan w:val="2"/>
            <w:vMerge/>
          </w:tcPr>
          <w:p w:rsidR="00100CCB" w:rsidRDefault="00100CCB" w:rsidP="009E2B67"/>
        </w:tc>
        <w:tc>
          <w:tcPr>
            <w:tcW w:w="1275" w:type="dxa"/>
            <w:vMerge/>
          </w:tcPr>
          <w:p w:rsidR="00100CCB" w:rsidRDefault="00100CCB" w:rsidP="009E2B67"/>
        </w:tc>
      </w:tr>
      <w:tr w:rsidR="00100CCB" w:rsidRPr="000133E7" w:rsidTr="009E2B67">
        <w:tc>
          <w:tcPr>
            <w:tcW w:w="575" w:type="dxa"/>
          </w:tcPr>
          <w:p w:rsidR="00100CCB" w:rsidRPr="000133E7" w:rsidRDefault="00100CCB" w:rsidP="009E2B67">
            <w:r w:rsidRPr="000133E7">
              <w:t>1</w:t>
            </w:r>
          </w:p>
        </w:tc>
        <w:tc>
          <w:tcPr>
            <w:tcW w:w="1108" w:type="dxa"/>
          </w:tcPr>
          <w:p w:rsidR="00100CCB" w:rsidRPr="000133E7" w:rsidRDefault="00100CCB" w:rsidP="009E2B67">
            <w:r w:rsidRPr="000133E7">
              <w:t>2</w:t>
            </w:r>
          </w:p>
        </w:tc>
        <w:tc>
          <w:tcPr>
            <w:tcW w:w="915" w:type="dxa"/>
          </w:tcPr>
          <w:p w:rsidR="00100CCB" w:rsidRPr="000133E7" w:rsidRDefault="00100CCB" w:rsidP="009E2B67">
            <w:r w:rsidRPr="000133E7">
              <w:t>3</w:t>
            </w:r>
          </w:p>
        </w:tc>
        <w:tc>
          <w:tcPr>
            <w:tcW w:w="663" w:type="dxa"/>
          </w:tcPr>
          <w:p w:rsidR="00100CCB" w:rsidRPr="000133E7" w:rsidRDefault="00100CCB" w:rsidP="009E2B67">
            <w:r w:rsidRPr="000133E7">
              <w:t>4</w:t>
            </w:r>
          </w:p>
        </w:tc>
        <w:tc>
          <w:tcPr>
            <w:tcW w:w="1344" w:type="dxa"/>
          </w:tcPr>
          <w:p w:rsidR="00100CCB" w:rsidRPr="000133E7" w:rsidRDefault="00100CCB" w:rsidP="009E2B67">
            <w:r w:rsidRPr="000133E7">
              <w:t>5</w:t>
            </w:r>
          </w:p>
        </w:tc>
        <w:tc>
          <w:tcPr>
            <w:tcW w:w="640" w:type="dxa"/>
          </w:tcPr>
          <w:p w:rsidR="00100CCB" w:rsidRPr="000133E7" w:rsidRDefault="00100CCB" w:rsidP="009E2B67">
            <w:r>
              <w:t>6</w:t>
            </w:r>
          </w:p>
        </w:tc>
        <w:tc>
          <w:tcPr>
            <w:tcW w:w="709" w:type="dxa"/>
          </w:tcPr>
          <w:p w:rsidR="00100CCB" w:rsidRPr="000133E7" w:rsidRDefault="00100CCB" w:rsidP="009E2B67">
            <w:r>
              <w:t>7</w:t>
            </w:r>
          </w:p>
        </w:tc>
        <w:tc>
          <w:tcPr>
            <w:tcW w:w="853" w:type="dxa"/>
          </w:tcPr>
          <w:p w:rsidR="00100CCB" w:rsidRPr="000133E7" w:rsidRDefault="00100CCB" w:rsidP="009E2B67">
            <w:r>
              <w:t>8</w:t>
            </w:r>
          </w:p>
        </w:tc>
        <w:tc>
          <w:tcPr>
            <w:tcW w:w="1464" w:type="dxa"/>
          </w:tcPr>
          <w:p w:rsidR="00100CCB" w:rsidRPr="000133E7" w:rsidRDefault="00100CCB" w:rsidP="009E2B67">
            <w:r>
              <w:t>9</w:t>
            </w:r>
          </w:p>
        </w:tc>
        <w:tc>
          <w:tcPr>
            <w:tcW w:w="2013" w:type="dxa"/>
          </w:tcPr>
          <w:p w:rsidR="00100CCB" w:rsidRPr="000133E7" w:rsidRDefault="00100CCB" w:rsidP="009E2B67">
            <w:r>
              <w:t>10</w:t>
            </w:r>
          </w:p>
          <w:p w:rsidR="00100CCB" w:rsidRPr="000133E7" w:rsidRDefault="00100CCB" w:rsidP="009E2B67"/>
        </w:tc>
        <w:tc>
          <w:tcPr>
            <w:tcW w:w="2196" w:type="dxa"/>
          </w:tcPr>
          <w:p w:rsidR="00100CCB" w:rsidRPr="000133E7" w:rsidRDefault="00100CCB" w:rsidP="009E2B67">
            <w:r>
              <w:t>11</w:t>
            </w:r>
          </w:p>
        </w:tc>
        <w:tc>
          <w:tcPr>
            <w:tcW w:w="1098" w:type="dxa"/>
          </w:tcPr>
          <w:p w:rsidR="00100CCB" w:rsidRPr="000133E7" w:rsidRDefault="00100CCB" w:rsidP="009E2B67">
            <w:r w:rsidRPr="000133E7">
              <w:t>1</w:t>
            </w:r>
            <w:r>
              <w:t>2</w:t>
            </w:r>
          </w:p>
        </w:tc>
        <w:tc>
          <w:tcPr>
            <w:tcW w:w="1281" w:type="dxa"/>
            <w:gridSpan w:val="2"/>
          </w:tcPr>
          <w:p w:rsidR="00100CCB" w:rsidRPr="000133E7" w:rsidRDefault="00100CCB" w:rsidP="009E2B67">
            <w:r w:rsidRPr="000133E7">
              <w:t>1</w:t>
            </w:r>
            <w:r>
              <w:t>3</w:t>
            </w:r>
          </w:p>
        </w:tc>
      </w:tr>
      <w:tr w:rsidR="00100CCB" w:rsidRPr="000133E7" w:rsidTr="009E2B67">
        <w:tc>
          <w:tcPr>
            <w:tcW w:w="575" w:type="dxa"/>
          </w:tcPr>
          <w:p w:rsidR="00100CCB" w:rsidRPr="000133E7" w:rsidRDefault="00100CCB" w:rsidP="009E2B67"/>
        </w:tc>
        <w:tc>
          <w:tcPr>
            <w:tcW w:w="1108" w:type="dxa"/>
          </w:tcPr>
          <w:p w:rsidR="00100CCB" w:rsidRPr="000133E7" w:rsidRDefault="00100CCB" w:rsidP="009E2B67"/>
        </w:tc>
        <w:tc>
          <w:tcPr>
            <w:tcW w:w="915" w:type="dxa"/>
          </w:tcPr>
          <w:p w:rsidR="00100CCB" w:rsidRPr="000133E7" w:rsidRDefault="00100CCB" w:rsidP="009E2B67"/>
        </w:tc>
        <w:tc>
          <w:tcPr>
            <w:tcW w:w="663" w:type="dxa"/>
          </w:tcPr>
          <w:p w:rsidR="00100CCB" w:rsidRPr="000133E7" w:rsidRDefault="00100CCB" w:rsidP="009E2B67"/>
        </w:tc>
        <w:tc>
          <w:tcPr>
            <w:tcW w:w="1344" w:type="dxa"/>
          </w:tcPr>
          <w:p w:rsidR="00100CCB" w:rsidRPr="000133E7" w:rsidRDefault="00100CCB" w:rsidP="009E2B67"/>
        </w:tc>
        <w:tc>
          <w:tcPr>
            <w:tcW w:w="640" w:type="dxa"/>
          </w:tcPr>
          <w:p w:rsidR="00100CCB" w:rsidRPr="000133E7" w:rsidRDefault="00100CCB" w:rsidP="009E2B67"/>
        </w:tc>
        <w:tc>
          <w:tcPr>
            <w:tcW w:w="709" w:type="dxa"/>
          </w:tcPr>
          <w:p w:rsidR="00100CCB" w:rsidRPr="000133E7" w:rsidRDefault="00100CCB" w:rsidP="009E2B67"/>
        </w:tc>
        <w:tc>
          <w:tcPr>
            <w:tcW w:w="853" w:type="dxa"/>
          </w:tcPr>
          <w:p w:rsidR="00100CCB" w:rsidRPr="000133E7" w:rsidRDefault="00100CCB" w:rsidP="009E2B67"/>
        </w:tc>
        <w:tc>
          <w:tcPr>
            <w:tcW w:w="1464" w:type="dxa"/>
          </w:tcPr>
          <w:p w:rsidR="00100CCB" w:rsidRPr="000133E7" w:rsidRDefault="00100CCB" w:rsidP="009E2B67"/>
        </w:tc>
        <w:tc>
          <w:tcPr>
            <w:tcW w:w="2013" w:type="dxa"/>
          </w:tcPr>
          <w:p w:rsidR="00100CCB" w:rsidRPr="000133E7" w:rsidRDefault="00100CCB" w:rsidP="009E2B67"/>
        </w:tc>
        <w:tc>
          <w:tcPr>
            <w:tcW w:w="2196" w:type="dxa"/>
          </w:tcPr>
          <w:p w:rsidR="00100CCB" w:rsidRPr="000133E7" w:rsidRDefault="00100CCB" w:rsidP="009E2B67"/>
        </w:tc>
        <w:tc>
          <w:tcPr>
            <w:tcW w:w="1098" w:type="dxa"/>
          </w:tcPr>
          <w:p w:rsidR="00100CCB" w:rsidRPr="000133E7" w:rsidRDefault="00100CCB" w:rsidP="009E2B67"/>
        </w:tc>
        <w:tc>
          <w:tcPr>
            <w:tcW w:w="1281" w:type="dxa"/>
            <w:gridSpan w:val="2"/>
          </w:tcPr>
          <w:p w:rsidR="00100CCB" w:rsidRPr="000133E7" w:rsidRDefault="00100CCB" w:rsidP="009E2B67"/>
        </w:tc>
      </w:tr>
      <w:tr w:rsidR="00100CCB" w:rsidRPr="000133E7" w:rsidTr="009E2B67">
        <w:tc>
          <w:tcPr>
            <w:tcW w:w="575" w:type="dxa"/>
          </w:tcPr>
          <w:p w:rsidR="00100CCB" w:rsidRPr="000133E7" w:rsidRDefault="00100CCB" w:rsidP="009E2B67"/>
        </w:tc>
        <w:tc>
          <w:tcPr>
            <w:tcW w:w="1108" w:type="dxa"/>
          </w:tcPr>
          <w:p w:rsidR="00100CCB" w:rsidRPr="000133E7" w:rsidRDefault="00100CCB" w:rsidP="009E2B67"/>
        </w:tc>
        <w:tc>
          <w:tcPr>
            <w:tcW w:w="915" w:type="dxa"/>
          </w:tcPr>
          <w:p w:rsidR="00100CCB" w:rsidRPr="000133E7" w:rsidRDefault="00100CCB" w:rsidP="009E2B67"/>
        </w:tc>
        <w:tc>
          <w:tcPr>
            <w:tcW w:w="663" w:type="dxa"/>
          </w:tcPr>
          <w:p w:rsidR="00100CCB" w:rsidRPr="000133E7" w:rsidRDefault="00100CCB" w:rsidP="009E2B67"/>
        </w:tc>
        <w:tc>
          <w:tcPr>
            <w:tcW w:w="1344" w:type="dxa"/>
          </w:tcPr>
          <w:p w:rsidR="00100CCB" w:rsidRPr="000133E7" w:rsidRDefault="00100CCB" w:rsidP="009E2B67"/>
        </w:tc>
        <w:tc>
          <w:tcPr>
            <w:tcW w:w="640" w:type="dxa"/>
          </w:tcPr>
          <w:p w:rsidR="00100CCB" w:rsidRPr="000133E7" w:rsidRDefault="00100CCB" w:rsidP="009E2B67"/>
        </w:tc>
        <w:tc>
          <w:tcPr>
            <w:tcW w:w="709" w:type="dxa"/>
          </w:tcPr>
          <w:p w:rsidR="00100CCB" w:rsidRPr="000133E7" w:rsidRDefault="00100CCB" w:rsidP="009E2B67"/>
        </w:tc>
        <w:tc>
          <w:tcPr>
            <w:tcW w:w="853" w:type="dxa"/>
          </w:tcPr>
          <w:p w:rsidR="00100CCB" w:rsidRPr="000133E7" w:rsidRDefault="00100CCB" w:rsidP="009E2B67"/>
        </w:tc>
        <w:tc>
          <w:tcPr>
            <w:tcW w:w="1464" w:type="dxa"/>
          </w:tcPr>
          <w:p w:rsidR="00100CCB" w:rsidRPr="000133E7" w:rsidRDefault="00100CCB" w:rsidP="009E2B67"/>
        </w:tc>
        <w:tc>
          <w:tcPr>
            <w:tcW w:w="2013" w:type="dxa"/>
          </w:tcPr>
          <w:p w:rsidR="00100CCB" w:rsidRPr="000133E7" w:rsidRDefault="00100CCB" w:rsidP="009E2B67"/>
        </w:tc>
        <w:tc>
          <w:tcPr>
            <w:tcW w:w="2196" w:type="dxa"/>
          </w:tcPr>
          <w:p w:rsidR="00100CCB" w:rsidRPr="000133E7" w:rsidRDefault="00100CCB" w:rsidP="009E2B67"/>
        </w:tc>
        <w:tc>
          <w:tcPr>
            <w:tcW w:w="1098" w:type="dxa"/>
          </w:tcPr>
          <w:p w:rsidR="00100CCB" w:rsidRPr="000133E7" w:rsidRDefault="00100CCB" w:rsidP="009E2B67"/>
        </w:tc>
        <w:tc>
          <w:tcPr>
            <w:tcW w:w="1281" w:type="dxa"/>
            <w:gridSpan w:val="2"/>
          </w:tcPr>
          <w:p w:rsidR="00100CCB" w:rsidRPr="000133E7" w:rsidRDefault="00100CCB" w:rsidP="009E2B67"/>
        </w:tc>
      </w:tr>
    </w:tbl>
    <w:p w:rsidR="00100CCB" w:rsidRPr="00B66C48" w:rsidRDefault="00100CCB" w:rsidP="00100CCB">
      <w:pPr>
        <w:jc w:val="both"/>
        <w:rPr>
          <w:sz w:val="16"/>
          <w:szCs w:val="16"/>
        </w:rPr>
      </w:pPr>
      <w:r w:rsidRPr="00B66C48">
        <w:rPr>
          <w:sz w:val="16"/>
          <w:szCs w:val="16"/>
        </w:rPr>
        <w:t>*Процент может меняться при внесении изменений в областной закон от 24 сентября 2010 года № 203-15-ОЗ</w:t>
      </w: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Итого: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0CCB" w:rsidRPr="0020238B" w:rsidRDefault="00100CCB" w:rsidP="00100C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100CCB" w:rsidRDefault="00100CCB" w:rsidP="00100CCB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133E7">
        <w:rPr>
          <w:rFonts w:ascii="Times New Roman" w:eastAsiaTheme="minorHAnsi" w:hAnsi="Times New Roman" w:cs="Times New Roman"/>
          <w:sz w:val="24"/>
          <w:szCs w:val="24"/>
        </w:rPr>
        <w:t>Глава</w:t>
      </w:r>
      <w:r w:rsidRPr="000133E7">
        <w:rPr>
          <w:rFonts w:ascii="Times New Roman" w:hAnsi="Times New Roman" w:cs="Times New Roman"/>
          <w:sz w:val="24"/>
          <w:szCs w:val="24"/>
        </w:rPr>
        <w:t xml:space="preserve"> </w:t>
      </w:r>
      <w:r w:rsidRPr="000133E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Пинежского муниципального округа</w:t>
      </w: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                                        </w:t>
      </w:r>
      <w:r w:rsidRPr="007404F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238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00CCB" w:rsidRPr="0020238B" w:rsidRDefault="00100CCB" w:rsidP="00100CCB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(расшифровка подписи)</w:t>
      </w:r>
    </w:p>
    <w:p w:rsidR="00100CCB" w:rsidRPr="00EB068C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68C">
        <w:rPr>
          <w:rFonts w:ascii="Times New Roman" w:hAnsi="Times New Roman" w:cs="Times New Roman"/>
          <w:sz w:val="24"/>
          <w:szCs w:val="24"/>
        </w:rPr>
        <w:t>Заместитель главы администрации по инвестиционной политике,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         _________________________</w:t>
      </w:r>
    </w:p>
    <w:p w:rsidR="00100CCB" w:rsidRPr="00A51E0B" w:rsidRDefault="00100CCB" w:rsidP="00100C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068C">
        <w:rPr>
          <w:rFonts w:ascii="Times New Roman" w:hAnsi="Times New Roman" w:cs="Times New Roman"/>
          <w:sz w:val="24"/>
          <w:szCs w:val="24"/>
        </w:rPr>
        <w:t>начальник ком</w:t>
      </w:r>
      <w:r>
        <w:rPr>
          <w:rFonts w:ascii="Times New Roman" w:hAnsi="Times New Roman" w:cs="Times New Roman"/>
          <w:sz w:val="24"/>
          <w:szCs w:val="24"/>
        </w:rPr>
        <w:t>итета по экономическому развитию</w:t>
      </w: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00CCB" w:rsidRPr="00325FAF" w:rsidRDefault="00100CCB" w:rsidP="00100C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00CCB" w:rsidRDefault="00100CCB" w:rsidP="00100CCB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                                                    ________________          _________________________</w:t>
      </w:r>
    </w:p>
    <w:p w:rsidR="00100CCB" w:rsidRDefault="00100CCB" w:rsidP="00100CCB">
      <w:pPr>
        <w:pStyle w:val="ConsPlusNonformat"/>
        <w:tabs>
          <w:tab w:val="left" w:pos="9356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00CCB" w:rsidRPr="00325FAF" w:rsidRDefault="00100CCB" w:rsidP="00100C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0CCB" w:rsidRPr="00325FAF" w:rsidRDefault="00100CCB" w:rsidP="00100C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25FAF">
        <w:rPr>
          <w:rFonts w:ascii="Times New Roman" w:hAnsi="Times New Roman" w:cs="Times New Roman"/>
          <w:sz w:val="16"/>
          <w:szCs w:val="16"/>
        </w:rPr>
        <w:t>М.П.</w:t>
      </w:r>
    </w:p>
    <w:p w:rsidR="00100CCB" w:rsidRDefault="00100CCB" w:rsidP="002B398D">
      <w:pPr>
        <w:pStyle w:val="ConsPlusNonformat"/>
        <w:tabs>
          <w:tab w:val="left" w:pos="11340"/>
        </w:tabs>
        <w:jc w:val="both"/>
        <w:rPr>
          <w:sz w:val="26"/>
          <w:szCs w:val="26"/>
        </w:rPr>
      </w:pPr>
      <w:r w:rsidRPr="00325FAF">
        <w:rPr>
          <w:rFonts w:ascii="Times New Roman" w:hAnsi="Times New Roman" w:cs="Times New Roman"/>
          <w:sz w:val="16"/>
          <w:szCs w:val="16"/>
        </w:rPr>
        <w:t>"____"___________ 20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325FAF">
        <w:rPr>
          <w:rFonts w:ascii="Times New Roman" w:hAnsi="Times New Roman" w:cs="Times New Roman"/>
          <w:sz w:val="16"/>
          <w:szCs w:val="16"/>
        </w:rPr>
        <w:t xml:space="preserve"> г.</w:t>
      </w:r>
    </w:p>
    <w:sectPr w:rsidR="00100CCB" w:rsidSect="00936C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66" w:rsidRDefault="007E1B66">
      <w:r>
        <w:separator/>
      </w:r>
    </w:p>
  </w:endnote>
  <w:endnote w:type="continuationSeparator" w:id="0">
    <w:p w:rsidR="007E1B66" w:rsidRDefault="007E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66" w:rsidRDefault="007E1B66">
      <w:r>
        <w:separator/>
      </w:r>
    </w:p>
  </w:footnote>
  <w:footnote w:type="continuationSeparator" w:id="0">
    <w:p w:rsidR="007E1B66" w:rsidRDefault="007E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28" w:rsidRDefault="002B398D" w:rsidP="00856B73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40528" w:rsidRDefault="007E1B6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28" w:rsidRDefault="007E1B66" w:rsidP="00856B73">
    <w:pPr>
      <w:pStyle w:val="a9"/>
      <w:framePr w:wrap="around" w:vAnchor="text" w:hAnchor="margin" w:xAlign="center" w:y="1"/>
      <w:rPr>
        <w:rStyle w:val="ae"/>
      </w:rPr>
    </w:pPr>
  </w:p>
  <w:p w:rsidR="00640528" w:rsidRDefault="007E1B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049D"/>
    <w:multiLevelType w:val="hybridMultilevel"/>
    <w:tmpl w:val="EB62C9F0"/>
    <w:lvl w:ilvl="0" w:tplc="E3AAB38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94D3D"/>
    <w:multiLevelType w:val="hybridMultilevel"/>
    <w:tmpl w:val="4D60EE08"/>
    <w:lvl w:ilvl="0" w:tplc="63FC448C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1049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372A1"/>
    <w:rsid w:val="000453BB"/>
    <w:rsid w:val="0004555E"/>
    <w:rsid w:val="00046FB6"/>
    <w:rsid w:val="00047B43"/>
    <w:rsid w:val="00047CC5"/>
    <w:rsid w:val="0005030A"/>
    <w:rsid w:val="00051911"/>
    <w:rsid w:val="00053033"/>
    <w:rsid w:val="00053237"/>
    <w:rsid w:val="00054F47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3474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34BA"/>
    <w:rsid w:val="000A574C"/>
    <w:rsid w:val="000B15DD"/>
    <w:rsid w:val="000B62ED"/>
    <w:rsid w:val="000B6A37"/>
    <w:rsid w:val="000C0480"/>
    <w:rsid w:val="000C1105"/>
    <w:rsid w:val="000C1BBD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E09BC"/>
    <w:rsid w:val="000E147F"/>
    <w:rsid w:val="000E2861"/>
    <w:rsid w:val="000E7133"/>
    <w:rsid w:val="000F0A57"/>
    <w:rsid w:val="000F16F4"/>
    <w:rsid w:val="000F1F4B"/>
    <w:rsid w:val="000F212A"/>
    <w:rsid w:val="000F42A9"/>
    <w:rsid w:val="000F52A3"/>
    <w:rsid w:val="000F56FE"/>
    <w:rsid w:val="000F65DC"/>
    <w:rsid w:val="00100CCB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15B2"/>
    <w:rsid w:val="00142667"/>
    <w:rsid w:val="00142D24"/>
    <w:rsid w:val="00142E63"/>
    <w:rsid w:val="00151249"/>
    <w:rsid w:val="00151653"/>
    <w:rsid w:val="00151D01"/>
    <w:rsid w:val="00155690"/>
    <w:rsid w:val="0015622F"/>
    <w:rsid w:val="001562C5"/>
    <w:rsid w:val="00157186"/>
    <w:rsid w:val="001578B0"/>
    <w:rsid w:val="0016018C"/>
    <w:rsid w:val="001604A0"/>
    <w:rsid w:val="00160985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6A7D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233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2C4E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19D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ADA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398D"/>
    <w:rsid w:val="002B4597"/>
    <w:rsid w:val="002B7BCA"/>
    <w:rsid w:val="002C0024"/>
    <w:rsid w:val="002C36C8"/>
    <w:rsid w:val="002C3737"/>
    <w:rsid w:val="002C38B2"/>
    <w:rsid w:val="002C466A"/>
    <w:rsid w:val="002C726F"/>
    <w:rsid w:val="002C7A12"/>
    <w:rsid w:val="002C7D2D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317"/>
    <w:rsid w:val="00345FCE"/>
    <w:rsid w:val="003477D4"/>
    <w:rsid w:val="00354131"/>
    <w:rsid w:val="003542EC"/>
    <w:rsid w:val="003553A3"/>
    <w:rsid w:val="00355882"/>
    <w:rsid w:val="00355952"/>
    <w:rsid w:val="00355C5E"/>
    <w:rsid w:val="0036022A"/>
    <w:rsid w:val="0036471D"/>
    <w:rsid w:val="00366CB4"/>
    <w:rsid w:val="00371AE2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00BF"/>
    <w:rsid w:val="003930B9"/>
    <w:rsid w:val="00394950"/>
    <w:rsid w:val="00395C49"/>
    <w:rsid w:val="00396AC5"/>
    <w:rsid w:val="00396C86"/>
    <w:rsid w:val="00397033"/>
    <w:rsid w:val="003A0545"/>
    <w:rsid w:val="003A3D4E"/>
    <w:rsid w:val="003B23E5"/>
    <w:rsid w:val="003B339F"/>
    <w:rsid w:val="003B3CF5"/>
    <w:rsid w:val="003B4C93"/>
    <w:rsid w:val="003B4CDA"/>
    <w:rsid w:val="003B5784"/>
    <w:rsid w:val="003B6E93"/>
    <w:rsid w:val="003C029F"/>
    <w:rsid w:val="003C2C3F"/>
    <w:rsid w:val="003C5305"/>
    <w:rsid w:val="003D243F"/>
    <w:rsid w:val="003D328D"/>
    <w:rsid w:val="003D4BD7"/>
    <w:rsid w:val="003E382F"/>
    <w:rsid w:val="003E4337"/>
    <w:rsid w:val="003E78E9"/>
    <w:rsid w:val="003F0EDE"/>
    <w:rsid w:val="003F3404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54C0"/>
    <w:rsid w:val="004665A0"/>
    <w:rsid w:val="00466B53"/>
    <w:rsid w:val="00466E4D"/>
    <w:rsid w:val="00470598"/>
    <w:rsid w:val="00470B82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0A73"/>
    <w:rsid w:val="004910C9"/>
    <w:rsid w:val="00492F30"/>
    <w:rsid w:val="004934A1"/>
    <w:rsid w:val="004934F3"/>
    <w:rsid w:val="004937BE"/>
    <w:rsid w:val="004A0957"/>
    <w:rsid w:val="004A56BD"/>
    <w:rsid w:val="004A7FEE"/>
    <w:rsid w:val="004B1FA7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5C0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27F1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2F2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2EB3"/>
    <w:rsid w:val="005B314F"/>
    <w:rsid w:val="005B38E4"/>
    <w:rsid w:val="005B62B4"/>
    <w:rsid w:val="005C4488"/>
    <w:rsid w:val="005C55C8"/>
    <w:rsid w:val="005C5ABE"/>
    <w:rsid w:val="005C5DFB"/>
    <w:rsid w:val="005C69FE"/>
    <w:rsid w:val="005C7D09"/>
    <w:rsid w:val="005D49D9"/>
    <w:rsid w:val="005D591D"/>
    <w:rsid w:val="005D705A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63"/>
    <w:rsid w:val="00613E8D"/>
    <w:rsid w:val="00614259"/>
    <w:rsid w:val="00615CFB"/>
    <w:rsid w:val="006177D5"/>
    <w:rsid w:val="00617BBA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3AB0"/>
    <w:rsid w:val="00646544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29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5B32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5DF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B18"/>
    <w:rsid w:val="00723CFF"/>
    <w:rsid w:val="007247B6"/>
    <w:rsid w:val="00725FF3"/>
    <w:rsid w:val="00726D47"/>
    <w:rsid w:val="00740DCD"/>
    <w:rsid w:val="00741D7C"/>
    <w:rsid w:val="007441FA"/>
    <w:rsid w:val="00744DCB"/>
    <w:rsid w:val="00746656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71F7"/>
    <w:rsid w:val="007D031B"/>
    <w:rsid w:val="007D2CCC"/>
    <w:rsid w:val="007D2F8E"/>
    <w:rsid w:val="007D33B9"/>
    <w:rsid w:val="007D4C45"/>
    <w:rsid w:val="007D6E61"/>
    <w:rsid w:val="007E1A59"/>
    <w:rsid w:val="007E1B66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073B2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057C"/>
    <w:rsid w:val="00822513"/>
    <w:rsid w:val="00826A2B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D69"/>
    <w:rsid w:val="00867B9C"/>
    <w:rsid w:val="00870130"/>
    <w:rsid w:val="008708BB"/>
    <w:rsid w:val="008714BA"/>
    <w:rsid w:val="0087187C"/>
    <w:rsid w:val="0087339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2AC8"/>
    <w:rsid w:val="008B4AEF"/>
    <w:rsid w:val="008B5A8A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09C4"/>
    <w:rsid w:val="008E1D66"/>
    <w:rsid w:val="008E25DE"/>
    <w:rsid w:val="008E2E25"/>
    <w:rsid w:val="008E3778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3C93"/>
    <w:rsid w:val="00924618"/>
    <w:rsid w:val="009249DD"/>
    <w:rsid w:val="00925DDC"/>
    <w:rsid w:val="0093214A"/>
    <w:rsid w:val="00933021"/>
    <w:rsid w:val="00936C7D"/>
    <w:rsid w:val="00942448"/>
    <w:rsid w:val="009429EB"/>
    <w:rsid w:val="00942AD8"/>
    <w:rsid w:val="009456A5"/>
    <w:rsid w:val="00947B38"/>
    <w:rsid w:val="00947EC2"/>
    <w:rsid w:val="009511B2"/>
    <w:rsid w:val="00952F5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6401"/>
    <w:rsid w:val="009D7C0C"/>
    <w:rsid w:val="009E29BD"/>
    <w:rsid w:val="009E4EB2"/>
    <w:rsid w:val="009E546D"/>
    <w:rsid w:val="009E56A3"/>
    <w:rsid w:val="009E67CF"/>
    <w:rsid w:val="009E7744"/>
    <w:rsid w:val="009F0735"/>
    <w:rsid w:val="009F0FA9"/>
    <w:rsid w:val="009F1B64"/>
    <w:rsid w:val="009F6A81"/>
    <w:rsid w:val="009F7620"/>
    <w:rsid w:val="00A01E15"/>
    <w:rsid w:val="00A021AF"/>
    <w:rsid w:val="00A03225"/>
    <w:rsid w:val="00A038CF"/>
    <w:rsid w:val="00A042A7"/>
    <w:rsid w:val="00A04444"/>
    <w:rsid w:val="00A04923"/>
    <w:rsid w:val="00A0789A"/>
    <w:rsid w:val="00A07F37"/>
    <w:rsid w:val="00A1083B"/>
    <w:rsid w:val="00A12E76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3399"/>
    <w:rsid w:val="00A3429B"/>
    <w:rsid w:val="00A36AE7"/>
    <w:rsid w:val="00A45E0B"/>
    <w:rsid w:val="00A46685"/>
    <w:rsid w:val="00A47164"/>
    <w:rsid w:val="00A52511"/>
    <w:rsid w:val="00A55746"/>
    <w:rsid w:val="00A5662A"/>
    <w:rsid w:val="00A57D7F"/>
    <w:rsid w:val="00A6362C"/>
    <w:rsid w:val="00A63F7A"/>
    <w:rsid w:val="00A6512C"/>
    <w:rsid w:val="00A65229"/>
    <w:rsid w:val="00A6634E"/>
    <w:rsid w:val="00A6660F"/>
    <w:rsid w:val="00A678B1"/>
    <w:rsid w:val="00A67F88"/>
    <w:rsid w:val="00A72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4F03"/>
    <w:rsid w:val="00A95630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3D5"/>
    <w:rsid w:val="00B65F8B"/>
    <w:rsid w:val="00B665B0"/>
    <w:rsid w:val="00B677A5"/>
    <w:rsid w:val="00B7109B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FF9"/>
    <w:rsid w:val="00B970F0"/>
    <w:rsid w:val="00B971C6"/>
    <w:rsid w:val="00B976A9"/>
    <w:rsid w:val="00BA1176"/>
    <w:rsid w:val="00BA1AC8"/>
    <w:rsid w:val="00BA20F3"/>
    <w:rsid w:val="00BA6927"/>
    <w:rsid w:val="00BA6E1E"/>
    <w:rsid w:val="00BA7C81"/>
    <w:rsid w:val="00BB0BAB"/>
    <w:rsid w:val="00BB1194"/>
    <w:rsid w:val="00BB23D5"/>
    <w:rsid w:val="00BB3366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6BDD"/>
    <w:rsid w:val="00BE508E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4799"/>
    <w:rsid w:val="00C907AB"/>
    <w:rsid w:val="00C91EAC"/>
    <w:rsid w:val="00C93C2B"/>
    <w:rsid w:val="00C93FF8"/>
    <w:rsid w:val="00C9489F"/>
    <w:rsid w:val="00C96953"/>
    <w:rsid w:val="00C96AC1"/>
    <w:rsid w:val="00CA0A93"/>
    <w:rsid w:val="00CA11EB"/>
    <w:rsid w:val="00CA20AC"/>
    <w:rsid w:val="00CA2CD9"/>
    <w:rsid w:val="00CA5A03"/>
    <w:rsid w:val="00CA63D6"/>
    <w:rsid w:val="00CA64EB"/>
    <w:rsid w:val="00CB7297"/>
    <w:rsid w:val="00CB7D8C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8C2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AEF"/>
    <w:rsid w:val="00D34D60"/>
    <w:rsid w:val="00D366E6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26C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5658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684B"/>
    <w:rsid w:val="00DB703B"/>
    <w:rsid w:val="00DC0F0E"/>
    <w:rsid w:val="00DC0F84"/>
    <w:rsid w:val="00DC53C7"/>
    <w:rsid w:val="00DC55B1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205B6"/>
    <w:rsid w:val="00E2151E"/>
    <w:rsid w:val="00E21FDD"/>
    <w:rsid w:val="00E23557"/>
    <w:rsid w:val="00E23895"/>
    <w:rsid w:val="00E239FE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D7400"/>
    <w:rsid w:val="00EE08CD"/>
    <w:rsid w:val="00EE2FDE"/>
    <w:rsid w:val="00EE54AE"/>
    <w:rsid w:val="00EE5F4C"/>
    <w:rsid w:val="00EF14B4"/>
    <w:rsid w:val="00EF467C"/>
    <w:rsid w:val="00EF689B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17C59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6264"/>
    <w:rsid w:val="00F57500"/>
    <w:rsid w:val="00F5762D"/>
    <w:rsid w:val="00F603D3"/>
    <w:rsid w:val="00F6144D"/>
    <w:rsid w:val="00F61A3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2ABC"/>
    <w:rsid w:val="00F85C71"/>
    <w:rsid w:val="00F87904"/>
    <w:rsid w:val="00F90300"/>
    <w:rsid w:val="00F91178"/>
    <w:rsid w:val="00F93D5E"/>
    <w:rsid w:val="00FA079C"/>
    <w:rsid w:val="00FA2DB8"/>
    <w:rsid w:val="00FA5B85"/>
    <w:rsid w:val="00FA69D3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DDA928-5EB5-4255-82FE-C1682601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</w:style>
  <w:style w:type="character" w:customStyle="1" w:styleId="a4">
    <w:name w:val="Название Знак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105DF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7105DF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5">
    <w:name w:val="List Paragraph"/>
    <w:basedOn w:val="a"/>
    <w:qFormat/>
    <w:rsid w:val="00710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105D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7105D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05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5DF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05DF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7105DF"/>
    <w:rPr>
      <w:rFonts w:eastAsia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7105DF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105DF"/>
    <w:rPr>
      <w:rFonts w:eastAsia="Times New Roman"/>
      <w:sz w:val="28"/>
    </w:rPr>
  </w:style>
  <w:style w:type="paragraph" w:styleId="ad">
    <w:name w:val="No Spacing"/>
    <w:uiPriority w:val="1"/>
    <w:qFormat/>
    <w:rsid w:val="007105DF"/>
    <w:rPr>
      <w:rFonts w:eastAsia="Times New Roman"/>
      <w:sz w:val="28"/>
    </w:rPr>
  </w:style>
  <w:style w:type="character" w:styleId="ae">
    <w:name w:val="page number"/>
    <w:basedOn w:val="a0"/>
    <w:rsid w:val="0071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inezhy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215&amp;dst=5769" TargetMode="External"/><Relationship Id="rId10" Type="http://schemas.openxmlformats.org/officeDocument/2006/relationships/hyperlink" Target="https://login.consultant.ru/link/?req=doc&amp;base=LAW&amp;n=4529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4BBF-08E8-441B-95EC-B623ED99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8631</Words>
  <Characters>49198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Н.М. Щеголихина</cp:lastModifiedBy>
  <cp:revision>2</cp:revision>
  <cp:lastPrinted>2024-01-30T09:02:00Z</cp:lastPrinted>
  <dcterms:created xsi:type="dcterms:W3CDTF">2025-07-28T12:01:00Z</dcterms:created>
  <dcterms:modified xsi:type="dcterms:W3CDTF">2025-07-28T12:01:00Z</dcterms:modified>
</cp:coreProperties>
</file>