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E" w:rsidRDefault="00016A9E" w:rsidP="00016A9E"/>
    <w:p w:rsidR="00A8143F" w:rsidRDefault="00A8143F" w:rsidP="0001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A8143F" w:rsidRDefault="00A8143F" w:rsidP="00016A9E">
      <w:pPr>
        <w:jc w:val="center"/>
        <w:rPr>
          <w:b/>
          <w:sz w:val="28"/>
          <w:szCs w:val="28"/>
        </w:rPr>
      </w:pPr>
    </w:p>
    <w:p w:rsidR="00016A9E" w:rsidRPr="00016A9E" w:rsidRDefault="00016A9E" w:rsidP="00016A9E">
      <w:pPr>
        <w:jc w:val="center"/>
        <w:rPr>
          <w:b/>
          <w:sz w:val="28"/>
          <w:szCs w:val="28"/>
        </w:rPr>
      </w:pPr>
      <w:r w:rsidRPr="00016A9E">
        <w:rPr>
          <w:b/>
          <w:sz w:val="28"/>
          <w:szCs w:val="28"/>
        </w:rPr>
        <w:t xml:space="preserve">Уважаемые </w:t>
      </w:r>
      <w:r w:rsidR="000B6325">
        <w:rPr>
          <w:b/>
          <w:sz w:val="28"/>
          <w:szCs w:val="28"/>
        </w:rPr>
        <w:t xml:space="preserve">наниматели жилых помещений муниципального жилищного фонда </w:t>
      </w:r>
      <w:proofErr w:type="spellStart"/>
      <w:r w:rsidR="000B6325">
        <w:rPr>
          <w:b/>
          <w:sz w:val="28"/>
          <w:szCs w:val="28"/>
        </w:rPr>
        <w:t>Пинежского</w:t>
      </w:r>
      <w:proofErr w:type="spellEnd"/>
      <w:r w:rsidR="000B6325">
        <w:rPr>
          <w:b/>
          <w:sz w:val="28"/>
          <w:szCs w:val="28"/>
        </w:rPr>
        <w:t xml:space="preserve"> муниципального округа Архангельской области</w:t>
      </w:r>
      <w:r w:rsidRPr="00016A9E">
        <w:rPr>
          <w:b/>
          <w:sz w:val="28"/>
          <w:szCs w:val="28"/>
        </w:rPr>
        <w:t>!</w:t>
      </w:r>
    </w:p>
    <w:p w:rsidR="00016A9E" w:rsidRDefault="00016A9E" w:rsidP="00016A9E">
      <w:pPr>
        <w:ind w:firstLine="708"/>
        <w:jc w:val="both"/>
        <w:rPr>
          <w:rFonts w:eastAsia="Calibri"/>
          <w:szCs w:val="28"/>
          <w:lang w:eastAsia="en-US"/>
        </w:rPr>
      </w:pPr>
    </w:p>
    <w:p w:rsidR="00A8143F" w:rsidRPr="00A8143F" w:rsidRDefault="000B6325" w:rsidP="000B6325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6F24FE" w:rsidRPr="00A8143F">
        <w:rPr>
          <w:rFonts w:eastAsia="Calibri"/>
          <w:sz w:val="26"/>
          <w:szCs w:val="26"/>
          <w:lang w:eastAsia="en-US"/>
        </w:rPr>
        <w:t xml:space="preserve">Уведомляем Вас, что </w:t>
      </w:r>
      <w:r w:rsidRPr="00A8143F">
        <w:rPr>
          <w:rFonts w:eastAsia="Calibri"/>
          <w:sz w:val="26"/>
          <w:szCs w:val="26"/>
          <w:lang w:eastAsia="en-US"/>
        </w:rPr>
        <w:t xml:space="preserve">Решением Собрания депутатов </w:t>
      </w:r>
      <w:proofErr w:type="spellStart"/>
      <w:r w:rsidRPr="00A8143F">
        <w:rPr>
          <w:rFonts w:eastAsia="Calibri"/>
          <w:sz w:val="26"/>
          <w:szCs w:val="26"/>
          <w:lang w:eastAsia="en-US"/>
        </w:rPr>
        <w:t>Пинежского</w:t>
      </w:r>
      <w:proofErr w:type="spellEnd"/>
      <w:r w:rsidRPr="00A8143F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 </w:t>
      </w:r>
      <w:r w:rsidR="00AF3AAA">
        <w:rPr>
          <w:sz w:val="26"/>
          <w:szCs w:val="26"/>
        </w:rPr>
        <w:t>внесены изменения в</w:t>
      </w:r>
      <w:r w:rsidR="00EF5912">
        <w:rPr>
          <w:sz w:val="26"/>
          <w:szCs w:val="26"/>
        </w:rPr>
        <w:t xml:space="preserve"> Положение</w:t>
      </w:r>
      <w:r w:rsidRPr="00A8143F">
        <w:rPr>
          <w:sz w:val="26"/>
          <w:szCs w:val="26"/>
        </w:rPr>
        <w:t xml:space="preserve"> о п</w:t>
      </w:r>
      <w:r w:rsidRPr="00A8143F">
        <w:rPr>
          <w:bCs/>
          <w:sz w:val="26"/>
          <w:szCs w:val="26"/>
        </w:rPr>
        <w:t>орядке</w:t>
      </w:r>
      <w:r w:rsidRPr="00A8143F">
        <w:rPr>
          <w:sz w:val="26"/>
          <w:szCs w:val="26"/>
        </w:rPr>
        <w:t xml:space="preserve"> исчисления, сроках, размерах и условиях внесения платы за пользование жилым помещением (платы за наем) </w:t>
      </w:r>
      <w:r w:rsidRPr="00A8143F">
        <w:rPr>
          <w:sz w:val="26"/>
          <w:szCs w:val="26"/>
          <w:lang w:eastAsia="en-US"/>
        </w:rPr>
        <w:t xml:space="preserve">для нанимателей жилых помещений </w:t>
      </w:r>
      <w:r w:rsidRPr="00AF3AAA">
        <w:rPr>
          <w:sz w:val="26"/>
          <w:szCs w:val="26"/>
          <w:lang w:eastAsia="en-US"/>
        </w:rPr>
        <w:t xml:space="preserve">по договорам </w:t>
      </w:r>
      <w:r w:rsidR="00AF3AAA">
        <w:rPr>
          <w:sz w:val="26"/>
          <w:szCs w:val="26"/>
          <w:lang w:eastAsia="en-US"/>
        </w:rPr>
        <w:t>социального</w:t>
      </w:r>
      <w:r w:rsidRPr="00AF3AAA">
        <w:rPr>
          <w:sz w:val="26"/>
          <w:szCs w:val="26"/>
          <w:lang w:eastAsia="en-US"/>
        </w:rPr>
        <w:t xml:space="preserve"> найма</w:t>
      </w:r>
      <w:r w:rsidRPr="00A8143F">
        <w:rPr>
          <w:sz w:val="26"/>
          <w:szCs w:val="26"/>
          <w:lang w:eastAsia="en-US"/>
        </w:rPr>
        <w:t xml:space="preserve"> </w:t>
      </w:r>
      <w:r w:rsidR="00AF3AAA">
        <w:rPr>
          <w:sz w:val="26"/>
          <w:szCs w:val="26"/>
          <w:lang w:eastAsia="en-US"/>
        </w:rPr>
        <w:t xml:space="preserve">и договорам найма жилых помещений </w:t>
      </w:r>
      <w:r w:rsidRPr="00A8143F">
        <w:rPr>
          <w:sz w:val="26"/>
          <w:szCs w:val="26"/>
          <w:lang w:eastAsia="en-US"/>
        </w:rPr>
        <w:t xml:space="preserve">муниципального жилищного фонда </w:t>
      </w:r>
      <w:proofErr w:type="spellStart"/>
      <w:r w:rsidRPr="00A8143F">
        <w:rPr>
          <w:sz w:val="26"/>
          <w:szCs w:val="26"/>
          <w:lang w:eastAsia="en-US"/>
        </w:rPr>
        <w:t>Пинежского</w:t>
      </w:r>
      <w:proofErr w:type="spellEnd"/>
      <w:r w:rsidRPr="00A8143F">
        <w:rPr>
          <w:sz w:val="26"/>
          <w:szCs w:val="26"/>
          <w:lang w:eastAsia="en-US"/>
        </w:rPr>
        <w:t xml:space="preserve"> муниципального округа Архангельской обла</w:t>
      </w:r>
      <w:r w:rsidR="00AF3AAA">
        <w:rPr>
          <w:sz w:val="26"/>
          <w:szCs w:val="26"/>
          <w:lang w:eastAsia="en-US"/>
        </w:rPr>
        <w:t>сти от 16 февраля 2024 года № 76</w:t>
      </w:r>
      <w:r w:rsidR="006F24FE" w:rsidRPr="00A8143F">
        <w:rPr>
          <w:sz w:val="26"/>
          <w:szCs w:val="26"/>
          <w:lang w:eastAsia="en-US"/>
        </w:rPr>
        <w:t xml:space="preserve"> (далее – Решение</w:t>
      </w:r>
      <w:proofErr w:type="gramEnd"/>
      <w:r w:rsidR="006F24FE" w:rsidRPr="00A8143F">
        <w:rPr>
          <w:sz w:val="26"/>
          <w:szCs w:val="26"/>
          <w:lang w:eastAsia="en-US"/>
        </w:rPr>
        <w:t>)</w:t>
      </w:r>
      <w:r w:rsidR="00AF3AAA">
        <w:rPr>
          <w:sz w:val="26"/>
          <w:szCs w:val="26"/>
          <w:lang w:eastAsia="en-US"/>
        </w:rPr>
        <w:t xml:space="preserve">, а именно </w:t>
      </w:r>
      <w:r w:rsidRPr="00A8143F">
        <w:rPr>
          <w:sz w:val="26"/>
          <w:szCs w:val="26"/>
          <w:lang w:eastAsia="en-US"/>
        </w:rPr>
        <w:t xml:space="preserve"> </w:t>
      </w:r>
      <w:r w:rsidR="00AF3AAA">
        <w:rPr>
          <w:sz w:val="28"/>
          <w:szCs w:val="28"/>
          <w:lang w:eastAsia="en-US"/>
        </w:rPr>
        <w:t xml:space="preserve">статью 3 </w:t>
      </w:r>
      <w:r w:rsidR="00AF3AAA" w:rsidRPr="00285805">
        <w:rPr>
          <w:sz w:val="28"/>
          <w:szCs w:val="28"/>
          <w:lang w:eastAsia="en-US"/>
        </w:rPr>
        <w:t>«</w:t>
      </w:r>
      <w:r w:rsidR="00AF3AAA" w:rsidRPr="00285805">
        <w:rPr>
          <w:sz w:val="28"/>
          <w:szCs w:val="28"/>
        </w:rPr>
        <w:t>Расчет размера платы за пользование жилым помещением (платы за наем)»</w:t>
      </w:r>
      <w:r w:rsidR="00AF3AAA">
        <w:rPr>
          <w:sz w:val="26"/>
          <w:szCs w:val="26"/>
        </w:rPr>
        <w:t xml:space="preserve"> дополнена </w:t>
      </w:r>
      <w:r w:rsidR="00AF3AAA">
        <w:rPr>
          <w:sz w:val="28"/>
          <w:szCs w:val="28"/>
          <w:lang w:eastAsia="en-US"/>
        </w:rPr>
        <w:t>пунктом 5.3 «</w:t>
      </w:r>
      <w:r w:rsidR="00AF3AAA" w:rsidRPr="00AF3AAA">
        <w:rPr>
          <w:sz w:val="28"/>
          <w:szCs w:val="28"/>
          <w:u w:val="single"/>
        </w:rPr>
        <w:t>Значение показателей К</w:t>
      </w:r>
      <w:proofErr w:type="gramStart"/>
      <w:r w:rsidR="00AF3AAA" w:rsidRPr="00AF3AAA">
        <w:rPr>
          <w:sz w:val="28"/>
          <w:szCs w:val="28"/>
          <w:u w:val="single"/>
          <w:vertAlign w:val="subscript"/>
        </w:rPr>
        <w:t>1</w:t>
      </w:r>
      <w:proofErr w:type="gramEnd"/>
      <w:r w:rsidR="00AF3AAA" w:rsidRPr="00AF3AAA">
        <w:rPr>
          <w:sz w:val="28"/>
          <w:szCs w:val="28"/>
          <w:u w:val="single"/>
        </w:rPr>
        <w:t xml:space="preserve"> - К</w:t>
      </w:r>
      <w:r w:rsidR="00AF3AAA" w:rsidRPr="00AF3AAA">
        <w:rPr>
          <w:sz w:val="28"/>
          <w:szCs w:val="28"/>
          <w:u w:val="single"/>
          <w:vertAlign w:val="subscript"/>
        </w:rPr>
        <w:t>3</w:t>
      </w:r>
      <w:r w:rsidR="00AF3AAA" w:rsidRPr="00AF3AAA">
        <w:rPr>
          <w:sz w:val="28"/>
          <w:szCs w:val="28"/>
          <w:u w:val="single"/>
        </w:rPr>
        <w:t>, К</w:t>
      </w:r>
      <w:r w:rsidR="00AF3AAA" w:rsidRPr="00AF3AAA">
        <w:rPr>
          <w:sz w:val="28"/>
          <w:szCs w:val="28"/>
          <w:u w:val="single"/>
          <w:vertAlign w:val="subscript"/>
        </w:rPr>
        <w:t>с</w:t>
      </w:r>
      <w:r w:rsidR="00AF3AAA" w:rsidRPr="00AF3AAA">
        <w:rPr>
          <w:sz w:val="28"/>
          <w:szCs w:val="28"/>
          <w:u w:val="single"/>
        </w:rPr>
        <w:t xml:space="preserve"> для жилых помещений</w:t>
      </w:r>
      <w:r w:rsidR="00AF3AAA" w:rsidRPr="00AF3AAA">
        <w:rPr>
          <w:sz w:val="28"/>
          <w:szCs w:val="28"/>
          <w:u w:val="single"/>
          <w:lang w:eastAsia="en-US"/>
        </w:rPr>
        <w:t xml:space="preserve"> муниципального жилищного фонда </w:t>
      </w:r>
      <w:proofErr w:type="spellStart"/>
      <w:r w:rsidR="00AF3AAA" w:rsidRPr="00AF3AAA">
        <w:rPr>
          <w:sz w:val="28"/>
          <w:szCs w:val="28"/>
          <w:u w:val="single"/>
          <w:lang w:eastAsia="en-US"/>
        </w:rPr>
        <w:t>Пинежского</w:t>
      </w:r>
      <w:proofErr w:type="spellEnd"/>
      <w:r w:rsidR="00AF3AAA" w:rsidRPr="00AF3AAA">
        <w:rPr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  <w:r w:rsidR="00AF3AAA" w:rsidRPr="00AF3AAA">
        <w:rPr>
          <w:sz w:val="28"/>
          <w:szCs w:val="28"/>
          <w:u w:val="single"/>
        </w:rPr>
        <w:t>, расположенных на территории г. Архангельск</w:t>
      </w:r>
      <w:r w:rsidR="00AF3AAA">
        <w:rPr>
          <w:sz w:val="28"/>
          <w:szCs w:val="28"/>
        </w:rPr>
        <w:t>».</w:t>
      </w:r>
    </w:p>
    <w:p w:rsidR="00A8143F" w:rsidRDefault="00A8143F" w:rsidP="00866122">
      <w:pPr>
        <w:shd w:val="clear" w:color="auto" w:fill="FFFFFF"/>
        <w:jc w:val="both"/>
        <w:rPr>
          <w:sz w:val="26"/>
          <w:szCs w:val="26"/>
          <w:lang w:eastAsia="en-US"/>
        </w:rPr>
      </w:pPr>
      <w:r w:rsidRPr="00A8143F">
        <w:rPr>
          <w:sz w:val="26"/>
          <w:szCs w:val="26"/>
          <w:lang w:eastAsia="en-US"/>
        </w:rPr>
        <w:tab/>
      </w:r>
      <w:r w:rsidR="006F24FE" w:rsidRPr="00A8143F">
        <w:rPr>
          <w:rFonts w:eastAsia="Calibri"/>
          <w:sz w:val="26"/>
          <w:szCs w:val="26"/>
          <w:lang w:eastAsia="en-US"/>
        </w:rPr>
        <w:t xml:space="preserve">На основании Решения постановлением администрации </w:t>
      </w:r>
      <w:proofErr w:type="spellStart"/>
      <w:r w:rsidR="006F24FE" w:rsidRPr="00A8143F">
        <w:rPr>
          <w:rFonts w:eastAsia="Calibri"/>
          <w:sz w:val="26"/>
          <w:szCs w:val="26"/>
          <w:lang w:eastAsia="en-US"/>
        </w:rPr>
        <w:t>Пинежского</w:t>
      </w:r>
      <w:proofErr w:type="spellEnd"/>
      <w:r w:rsidR="006F24FE" w:rsidRPr="00A8143F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 от </w:t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="00866122">
        <w:rPr>
          <w:rFonts w:eastAsia="Calibri"/>
          <w:sz w:val="26"/>
          <w:szCs w:val="26"/>
          <w:lang w:eastAsia="en-US"/>
        </w:rPr>
        <w:t>01</w:t>
      </w:r>
      <w:r w:rsidR="006F24FE" w:rsidRPr="00A8143F">
        <w:rPr>
          <w:rFonts w:eastAsia="Calibri"/>
          <w:sz w:val="26"/>
          <w:szCs w:val="26"/>
          <w:lang w:eastAsia="en-US"/>
        </w:rPr>
        <w:t xml:space="preserve"> </w:t>
      </w:r>
      <w:r w:rsidR="00866122">
        <w:rPr>
          <w:rFonts w:eastAsia="Calibri"/>
          <w:sz w:val="26"/>
          <w:szCs w:val="26"/>
          <w:lang w:eastAsia="en-US"/>
        </w:rPr>
        <w:t>марта</w:t>
      </w:r>
      <w:r w:rsidR="006F24FE" w:rsidRPr="00A8143F">
        <w:rPr>
          <w:rFonts w:eastAsia="Calibri"/>
          <w:sz w:val="26"/>
          <w:szCs w:val="26"/>
          <w:lang w:eastAsia="en-US"/>
        </w:rPr>
        <w:t xml:space="preserve"> 2024 года №</w:t>
      </w:r>
      <w:r w:rsidR="00866122">
        <w:rPr>
          <w:rFonts w:eastAsia="Calibri"/>
          <w:sz w:val="26"/>
          <w:szCs w:val="26"/>
          <w:lang w:eastAsia="en-US"/>
        </w:rPr>
        <w:t xml:space="preserve"> </w:t>
      </w:r>
      <w:r w:rsidR="00EB0056">
        <w:rPr>
          <w:rFonts w:eastAsia="Calibri"/>
          <w:sz w:val="26"/>
          <w:szCs w:val="26"/>
          <w:lang w:eastAsia="en-US"/>
        </w:rPr>
        <w:t>0057</w:t>
      </w:r>
      <w:r w:rsidR="006F24FE" w:rsidRPr="00A8143F">
        <w:rPr>
          <w:rFonts w:eastAsia="Calibri"/>
          <w:sz w:val="26"/>
          <w:szCs w:val="26"/>
          <w:lang w:eastAsia="en-US"/>
        </w:rPr>
        <w:t xml:space="preserve">-па установлена плата за пользование </w:t>
      </w:r>
      <w:r w:rsidR="006F24FE" w:rsidRPr="00A8143F">
        <w:rPr>
          <w:sz w:val="26"/>
          <w:szCs w:val="26"/>
        </w:rPr>
        <w:t xml:space="preserve">жилым помещением (платы за наем) </w:t>
      </w:r>
      <w:r w:rsidR="006F24FE" w:rsidRPr="00A8143F">
        <w:rPr>
          <w:sz w:val="26"/>
          <w:szCs w:val="26"/>
          <w:lang w:eastAsia="en-US"/>
        </w:rPr>
        <w:t xml:space="preserve">для нанимателей жилых помещений муниципального жилищного фонда </w:t>
      </w:r>
      <w:proofErr w:type="spellStart"/>
      <w:r w:rsidR="006F24FE" w:rsidRPr="00A8143F">
        <w:rPr>
          <w:sz w:val="26"/>
          <w:szCs w:val="26"/>
          <w:lang w:eastAsia="en-US"/>
        </w:rPr>
        <w:t>Пинежского</w:t>
      </w:r>
      <w:proofErr w:type="spellEnd"/>
      <w:r w:rsidR="006F24FE" w:rsidRPr="00A8143F">
        <w:rPr>
          <w:sz w:val="26"/>
          <w:szCs w:val="26"/>
          <w:lang w:eastAsia="en-US"/>
        </w:rPr>
        <w:t xml:space="preserve"> муниципального округа Архангельской области</w:t>
      </w:r>
      <w:r w:rsidR="00AF3AAA">
        <w:rPr>
          <w:sz w:val="26"/>
          <w:szCs w:val="26"/>
          <w:lang w:eastAsia="en-US"/>
        </w:rPr>
        <w:t>,</w:t>
      </w:r>
      <w:r w:rsidR="00AF3AAA">
        <w:rPr>
          <w:sz w:val="28"/>
          <w:szCs w:val="28"/>
          <w:u w:val="single"/>
        </w:rPr>
        <w:t xml:space="preserve"> </w:t>
      </w:r>
      <w:r w:rsidR="00AF3AAA" w:rsidRPr="00AF3AAA">
        <w:rPr>
          <w:sz w:val="28"/>
          <w:szCs w:val="28"/>
          <w:u w:val="single"/>
        </w:rPr>
        <w:t xml:space="preserve">расположенных на территории </w:t>
      </w:r>
      <w:proofErr w:type="gramStart"/>
      <w:r w:rsidR="00AF3AAA" w:rsidRPr="00AF3AAA">
        <w:rPr>
          <w:sz w:val="28"/>
          <w:szCs w:val="28"/>
          <w:u w:val="single"/>
        </w:rPr>
        <w:t>г</w:t>
      </w:r>
      <w:proofErr w:type="gramEnd"/>
      <w:r w:rsidR="00AF3AAA" w:rsidRPr="00AF3AAA">
        <w:rPr>
          <w:sz w:val="28"/>
          <w:szCs w:val="28"/>
          <w:u w:val="single"/>
        </w:rPr>
        <w:t>. Архангельск</w:t>
      </w:r>
      <w:r w:rsidR="00AF3AAA">
        <w:rPr>
          <w:sz w:val="26"/>
          <w:szCs w:val="26"/>
          <w:lang w:eastAsia="en-US"/>
        </w:rPr>
        <w:t xml:space="preserve"> </w:t>
      </w:r>
      <w:r w:rsidR="00EF5912">
        <w:rPr>
          <w:sz w:val="26"/>
          <w:szCs w:val="26"/>
          <w:lang w:eastAsia="en-US"/>
        </w:rPr>
        <w:t xml:space="preserve"> (далее – Постановление)</w:t>
      </w:r>
      <w:r w:rsidR="006F24FE" w:rsidRPr="00A8143F">
        <w:rPr>
          <w:sz w:val="26"/>
          <w:szCs w:val="26"/>
          <w:lang w:eastAsia="en-US"/>
        </w:rPr>
        <w:t>.</w:t>
      </w:r>
      <w:r w:rsidR="007B7ABD" w:rsidRPr="00A8143F">
        <w:rPr>
          <w:sz w:val="26"/>
          <w:szCs w:val="26"/>
          <w:lang w:eastAsia="en-US"/>
        </w:rPr>
        <w:t xml:space="preserve"> </w:t>
      </w:r>
    </w:p>
    <w:p w:rsidR="00A8143F" w:rsidRPr="00A8143F" w:rsidRDefault="007B7ABD" w:rsidP="00016A9E">
      <w:pPr>
        <w:ind w:firstLine="708"/>
        <w:jc w:val="both"/>
        <w:rPr>
          <w:sz w:val="26"/>
          <w:szCs w:val="26"/>
          <w:u w:val="single"/>
        </w:rPr>
      </w:pPr>
      <w:r w:rsidRPr="00A8143F">
        <w:rPr>
          <w:rFonts w:eastAsia="Calibri"/>
          <w:sz w:val="26"/>
          <w:szCs w:val="26"/>
          <w:u w:val="single"/>
          <w:lang w:eastAsia="en-US"/>
        </w:rPr>
        <w:t xml:space="preserve">Плата за пользование </w:t>
      </w:r>
      <w:r w:rsidRPr="00A8143F">
        <w:rPr>
          <w:sz w:val="26"/>
          <w:szCs w:val="26"/>
          <w:u w:val="single"/>
        </w:rPr>
        <w:t>жилым помещением (платы за наем)</w:t>
      </w:r>
      <w:r w:rsidR="00EF5912">
        <w:rPr>
          <w:sz w:val="26"/>
          <w:szCs w:val="26"/>
          <w:u w:val="single"/>
        </w:rPr>
        <w:t xml:space="preserve">, установленная </w:t>
      </w:r>
      <w:r w:rsidRPr="00A8143F">
        <w:rPr>
          <w:sz w:val="26"/>
          <w:szCs w:val="26"/>
          <w:u w:val="single"/>
        </w:rPr>
        <w:t xml:space="preserve"> </w:t>
      </w:r>
      <w:r w:rsidR="00EF5912">
        <w:rPr>
          <w:sz w:val="26"/>
          <w:szCs w:val="26"/>
          <w:u w:val="single"/>
        </w:rPr>
        <w:t xml:space="preserve">настоящим Постановлением, </w:t>
      </w:r>
      <w:r w:rsidRPr="00A8143F">
        <w:rPr>
          <w:sz w:val="26"/>
          <w:szCs w:val="26"/>
          <w:u w:val="single"/>
        </w:rPr>
        <w:t xml:space="preserve">будет взиматься с </w:t>
      </w:r>
      <w:r w:rsidR="00EF5912">
        <w:rPr>
          <w:sz w:val="26"/>
          <w:szCs w:val="26"/>
          <w:u w:val="single"/>
        </w:rPr>
        <w:t xml:space="preserve">           </w:t>
      </w:r>
      <w:r w:rsidRPr="00A8143F">
        <w:rPr>
          <w:sz w:val="26"/>
          <w:szCs w:val="26"/>
          <w:u w:val="single"/>
        </w:rPr>
        <w:t xml:space="preserve">01 </w:t>
      </w:r>
      <w:r w:rsidR="00866122">
        <w:rPr>
          <w:sz w:val="26"/>
          <w:szCs w:val="26"/>
          <w:u w:val="single"/>
        </w:rPr>
        <w:t>марта</w:t>
      </w:r>
      <w:r w:rsidRPr="00A8143F">
        <w:rPr>
          <w:sz w:val="26"/>
          <w:szCs w:val="26"/>
          <w:u w:val="single"/>
        </w:rPr>
        <w:t xml:space="preserve"> 2024 года.</w:t>
      </w:r>
    </w:p>
    <w:p w:rsidR="00A8143F" w:rsidRDefault="00A8143F" w:rsidP="00016A9E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С нормативно-правовыми актами можно ознакомиться</w:t>
      </w:r>
      <w:r w:rsidRPr="00A8143F">
        <w:rPr>
          <w:sz w:val="28"/>
          <w:szCs w:val="28"/>
        </w:rPr>
        <w:t xml:space="preserve"> </w:t>
      </w:r>
      <w:r w:rsidRPr="005610FD">
        <w:rPr>
          <w:sz w:val="28"/>
          <w:szCs w:val="28"/>
        </w:rPr>
        <w:t xml:space="preserve">в информационном вестнике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области, а также</w:t>
      </w:r>
      <w:r>
        <w:rPr>
          <w:sz w:val="26"/>
          <w:szCs w:val="26"/>
        </w:rPr>
        <w:t xml:space="preserve"> на официальном сайте </w:t>
      </w:r>
      <w:proofErr w:type="spellStart"/>
      <w:r>
        <w:rPr>
          <w:sz w:val="26"/>
          <w:szCs w:val="26"/>
        </w:rPr>
        <w:t>Пинежского</w:t>
      </w:r>
      <w:proofErr w:type="spellEnd"/>
      <w:r>
        <w:rPr>
          <w:sz w:val="26"/>
          <w:szCs w:val="26"/>
        </w:rPr>
        <w:t xml:space="preserve"> муниципального округа Архангельской области</w:t>
      </w:r>
      <w:r w:rsidRPr="00A8143F">
        <w:rPr>
          <w:sz w:val="28"/>
          <w:szCs w:val="28"/>
        </w:rPr>
        <w:t xml:space="preserve"> </w:t>
      </w:r>
      <w:r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Pr="003D071E">
        <w:rPr>
          <w:sz w:val="28"/>
          <w:szCs w:val="28"/>
        </w:rPr>
        <w:t>(</w:t>
      </w:r>
      <w:hyperlink r:id="rId6" w:history="1">
        <w:r w:rsidRPr="003D071E">
          <w:rPr>
            <w:rStyle w:val="a5"/>
            <w:kern w:val="2"/>
            <w:sz w:val="28"/>
            <w:szCs w:val="28"/>
          </w:rPr>
          <w:t>www.pinezhye.ru</w:t>
        </w:r>
      </w:hyperlink>
      <w:r w:rsidRPr="003D071E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 Документы (нормативно-правовые акты).</w:t>
      </w: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Pr="00A8143F" w:rsidRDefault="00A8143F" w:rsidP="00016A9E">
      <w:pPr>
        <w:ind w:firstLine="708"/>
        <w:jc w:val="both"/>
        <w:rPr>
          <w:sz w:val="26"/>
          <w:szCs w:val="26"/>
        </w:rPr>
      </w:pPr>
    </w:p>
    <w:p w:rsidR="00866122" w:rsidRDefault="00866122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66122" w:rsidRDefault="00866122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66122" w:rsidRDefault="00866122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AF3AAA" w:rsidRPr="0073745C" w:rsidRDefault="00AF3AAA" w:rsidP="00AF3AA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3745C">
        <w:rPr>
          <w:rFonts w:eastAsia="Calibri"/>
          <w:b/>
          <w:bCs/>
          <w:sz w:val="26"/>
          <w:szCs w:val="26"/>
          <w:lang w:eastAsia="en-US"/>
        </w:rPr>
        <w:t>РАЗМЕР</w:t>
      </w:r>
    </w:p>
    <w:p w:rsidR="00AF3AAA" w:rsidRPr="0073745C" w:rsidRDefault="00AF3AAA" w:rsidP="00AF3AAA">
      <w:pPr>
        <w:jc w:val="center"/>
        <w:rPr>
          <w:rFonts w:eastAsia="Calibri"/>
          <w:sz w:val="16"/>
          <w:szCs w:val="16"/>
          <w:lang w:eastAsia="en-US"/>
        </w:rPr>
      </w:pPr>
      <w:r w:rsidRPr="00DA1731">
        <w:rPr>
          <w:rFonts w:eastAsia="Calibri"/>
          <w:b/>
          <w:bCs/>
          <w:sz w:val="28"/>
          <w:szCs w:val="28"/>
          <w:lang w:eastAsia="en-US"/>
        </w:rPr>
        <w:t xml:space="preserve">платы за пользование  жилым помещением (платы за наем) </w:t>
      </w:r>
      <w:r w:rsidRPr="00DA1731">
        <w:rPr>
          <w:rFonts w:eastAsia="Calibri"/>
          <w:b/>
          <w:sz w:val="28"/>
          <w:szCs w:val="28"/>
          <w:lang w:eastAsia="en-US"/>
        </w:rPr>
        <w:t>для</w:t>
      </w:r>
      <w:r w:rsidRPr="0073745C">
        <w:rPr>
          <w:rFonts w:eastAsia="Calibri"/>
          <w:b/>
          <w:sz w:val="28"/>
          <w:szCs w:val="28"/>
          <w:lang w:eastAsia="en-US"/>
        </w:rPr>
        <w:t xml:space="preserve"> нанимателей жилых помещений по договорам социального найма и договорам найма жилых помещений  муниципального жилищного фонда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Пинежского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73745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округа Архангельской области, расположенных на территории </w:t>
      </w:r>
      <w:proofErr w:type="gramStart"/>
      <w:r>
        <w:rPr>
          <w:rFonts w:eastAsia="Calibri"/>
          <w:b/>
          <w:sz w:val="28"/>
          <w:szCs w:val="28"/>
          <w:lang w:eastAsia="en-US"/>
        </w:rPr>
        <w:t>г</w:t>
      </w:r>
      <w:proofErr w:type="gramEnd"/>
      <w:r>
        <w:rPr>
          <w:rFonts w:eastAsia="Calibri"/>
          <w:b/>
          <w:sz w:val="28"/>
          <w:szCs w:val="28"/>
          <w:lang w:eastAsia="en-US"/>
        </w:rPr>
        <w:t>. Архангельска</w:t>
      </w:r>
      <w:r w:rsidRPr="0073745C">
        <w:rPr>
          <w:rFonts w:eastAsia="Calibri"/>
          <w:b/>
          <w:sz w:val="27"/>
          <w:szCs w:val="27"/>
          <w:lang w:eastAsia="en-US"/>
        </w:rPr>
        <w:t xml:space="preserve"> </w:t>
      </w:r>
    </w:p>
    <w:p w:rsidR="007B7ABD" w:rsidRDefault="007B7ABD" w:rsidP="007B7ABD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(рублей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eastAsia="Calibri"/>
            <w:sz w:val="22"/>
            <w:szCs w:val="22"/>
            <w:lang w:eastAsia="en-US"/>
          </w:rPr>
          <w:t>1 кв. м</w:t>
        </w:r>
      </w:smartTag>
      <w:r>
        <w:rPr>
          <w:rFonts w:eastAsia="Calibri"/>
          <w:sz w:val="22"/>
          <w:szCs w:val="22"/>
          <w:lang w:eastAsia="en-US"/>
        </w:rPr>
        <w:t xml:space="preserve"> общей площади жилого помещения в месяц)</w:t>
      </w:r>
    </w:p>
    <w:p w:rsidR="00AF3AAA" w:rsidRDefault="00AF3AAA" w:rsidP="007B7ABD">
      <w:pPr>
        <w:jc w:val="right"/>
        <w:rPr>
          <w:rFonts w:eastAsia="Calibri"/>
          <w:sz w:val="22"/>
          <w:szCs w:val="22"/>
          <w:lang w:eastAsia="en-US"/>
        </w:rPr>
      </w:pPr>
    </w:p>
    <w:p w:rsidR="00866122" w:rsidRDefault="00866122" w:rsidP="007B7ABD">
      <w:pPr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040" w:type="dxa"/>
        <w:tblInd w:w="94" w:type="dxa"/>
        <w:tblLayout w:type="fixed"/>
        <w:tblLook w:val="0000"/>
      </w:tblPr>
      <w:tblGrid>
        <w:gridCol w:w="581"/>
        <w:gridCol w:w="1418"/>
        <w:gridCol w:w="2835"/>
        <w:gridCol w:w="1843"/>
        <w:gridCol w:w="1984"/>
        <w:gridCol w:w="2552"/>
        <w:gridCol w:w="1984"/>
        <w:gridCol w:w="1843"/>
      </w:tblGrid>
      <w:tr w:rsidR="00AF3AAA" w:rsidRPr="00A50ADF" w:rsidTr="0056135D">
        <w:trPr>
          <w:trHeight w:val="32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t xml:space="preserve">N </w:t>
            </w:r>
            <w:proofErr w:type="spellStart"/>
            <w:proofErr w:type="gramStart"/>
            <w:r w:rsidRPr="00A50ADF">
              <w:t>п</w:t>
            </w:r>
            <w:proofErr w:type="spellEnd"/>
            <w:proofErr w:type="gramEnd"/>
            <w:r w:rsidRPr="00A50ADF">
              <w:t>/</w:t>
            </w:r>
            <w:proofErr w:type="spellStart"/>
            <w:r w:rsidRPr="00A50ADF"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AA" w:rsidRPr="00A50ADF" w:rsidRDefault="00AF3AAA" w:rsidP="0056135D">
            <w:pPr>
              <w:ind w:left="-102" w:right="-130"/>
              <w:jc w:val="center"/>
            </w:pPr>
            <w:r w:rsidRPr="00A50ADF">
              <w:t>базовый размер платы за пользование жилым помещением</w:t>
            </w:r>
            <w:r w:rsidRPr="00A50ADF">
              <w:rPr>
                <w:b/>
              </w:rPr>
              <w:t xml:space="preserve"> </w:t>
            </w:r>
          </w:p>
          <w:p w:rsidR="00AF3AAA" w:rsidRPr="00A50ADF" w:rsidRDefault="00AF3AAA" w:rsidP="0056135D">
            <w:pPr>
              <w:ind w:left="-102" w:right="-13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 w:rsidRPr="00A50ADF">
              <w:t>К</w:t>
            </w:r>
            <w:proofErr w:type="gramStart"/>
            <w:r w:rsidRPr="00A50ADF">
              <w:t>1</w:t>
            </w:r>
            <w:proofErr w:type="gramEnd"/>
            <w:r w:rsidRPr="00A50ADF">
              <w:t xml:space="preserve">- </w:t>
            </w:r>
          </w:p>
          <w:p w:rsidR="00AF3AAA" w:rsidRPr="00A50ADF" w:rsidRDefault="00AF3AAA" w:rsidP="0056135D">
            <w:pPr>
              <w:ind w:left="-108" w:right="-77"/>
              <w:jc w:val="center"/>
            </w:pPr>
            <w:r w:rsidRPr="00A50ADF">
              <w:t>коэффициен</w:t>
            </w:r>
            <w:r>
              <w:t>т категории капитальности много</w:t>
            </w:r>
            <w:r w:rsidRPr="00A50ADF">
              <w:t>квартирных домов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t>К</w:t>
            </w:r>
            <w:proofErr w:type="gramStart"/>
            <w:r w:rsidRPr="00A50ADF">
              <w:t>2</w:t>
            </w:r>
            <w:proofErr w:type="gramEnd"/>
            <w:r w:rsidRPr="00A50ADF">
              <w:t>- коэффициент степени благоустройства  многоквартирного дома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t>К3- коэффициент месторасположения дома,  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t>Кс - коэффициент соответствия платы [0</w:t>
            </w:r>
            <w:proofErr w:type="gramStart"/>
            <w:r w:rsidRPr="00A50ADF">
              <w:t xml:space="preserve"> ;</w:t>
            </w:r>
            <w:proofErr w:type="gramEnd"/>
            <w:r w:rsidRPr="00A50ADF">
              <w:t xml:space="preserve">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jc w:val="center"/>
              <w:rPr>
                <w:rFonts w:eastAsia="Calibri"/>
                <w:bCs/>
                <w:lang w:eastAsia="en-US"/>
              </w:rPr>
            </w:pPr>
            <w:r w:rsidRPr="00A50ADF">
              <w:rPr>
                <w:rFonts w:eastAsia="Calibri"/>
                <w:bCs/>
                <w:lang w:eastAsia="en-US"/>
              </w:rPr>
              <w:t>Размер</w:t>
            </w:r>
          </w:p>
          <w:p w:rsidR="00AF3AAA" w:rsidRPr="00A50ADF" w:rsidRDefault="00AF3AAA" w:rsidP="0056135D">
            <w:pPr>
              <w:jc w:val="center"/>
              <w:rPr>
                <w:rFonts w:eastAsia="Calibri"/>
                <w:bCs/>
                <w:lang w:eastAsia="en-US"/>
              </w:rPr>
            </w:pPr>
            <w:r w:rsidRPr="00A50ADF">
              <w:rPr>
                <w:rFonts w:eastAsia="Calibri"/>
                <w:bCs/>
                <w:lang w:eastAsia="en-US"/>
              </w:rPr>
              <w:t xml:space="preserve">платы за пользование  жилым помещением </w:t>
            </w:r>
          </w:p>
          <w:p w:rsidR="00AF3AAA" w:rsidRPr="00A50ADF" w:rsidRDefault="00AF3AAA" w:rsidP="0056135D">
            <w:pPr>
              <w:jc w:val="center"/>
            </w:pPr>
            <w:r w:rsidRPr="00A50ADF">
              <w:rPr>
                <w:rFonts w:eastAsia="Calibri"/>
                <w:bCs/>
                <w:lang w:eastAsia="en-US"/>
              </w:rPr>
              <w:t>(платы за наем),  руб.</w:t>
            </w:r>
          </w:p>
        </w:tc>
      </w:tr>
      <w:tr w:rsidR="00AF3AAA" w:rsidRPr="00A50ADF" w:rsidTr="0056135D">
        <w:trPr>
          <w:trHeight w:val="1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 w:rsidRPr="00A50AD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 w:rsidRPr="00A50AD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 w:rsidRPr="00A50ADF"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 w:rsidRPr="00A50ADF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</w:tr>
      <w:tr w:rsidR="00AF3AAA" w:rsidRPr="00A50ADF" w:rsidTr="0056135D">
        <w:trPr>
          <w:trHeight w:val="10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widowControl/>
              <w:autoSpaceDE/>
              <w:autoSpaceDN/>
              <w:adjustRightInd/>
              <w:jc w:val="center"/>
            </w:pPr>
            <w:r w:rsidRPr="00A50ADF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A50ADF">
              <w:rPr>
                <w:sz w:val="20"/>
                <w:szCs w:val="20"/>
              </w:rPr>
              <w:t>89,492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A50ADF">
              <w:rPr>
                <w:sz w:val="20"/>
                <w:szCs w:val="20"/>
              </w:rPr>
              <w:t xml:space="preserve">Кирпичные или </w:t>
            </w:r>
          </w:p>
          <w:p w:rsidR="00AF3AAA" w:rsidRPr="00A50ADF" w:rsidRDefault="00AF3AAA" w:rsidP="0056135D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A50ADF">
              <w:rPr>
                <w:sz w:val="20"/>
                <w:szCs w:val="20"/>
              </w:rPr>
              <w:t>панельные дома 6 и более этажей с износом до 30%</w:t>
            </w:r>
          </w:p>
          <w:p w:rsidR="00AF3AAA" w:rsidRPr="00A50ADF" w:rsidRDefault="00AF3AAA" w:rsidP="0056135D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A50ADF">
              <w:rPr>
                <w:sz w:val="20"/>
                <w:szCs w:val="20"/>
              </w:rPr>
              <w:t>[1,30]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0ADF">
              <w:rPr>
                <w:sz w:val="20"/>
                <w:szCs w:val="20"/>
              </w:rPr>
              <w:t>Благоустроенные [1,20]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0ADF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rPr>
                <w:bCs/>
              </w:rPr>
              <w:t xml:space="preserve">г. Архангельск </w:t>
            </w:r>
            <w:r w:rsidRPr="00A50ADF">
              <w:t>[1,30]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t>0,140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A" w:rsidRPr="00A50ADF" w:rsidRDefault="00AF3AAA" w:rsidP="0056135D">
            <w:pPr>
              <w:jc w:val="center"/>
            </w:pPr>
            <w:r w:rsidRPr="00A50ADF">
              <w:t>15,87</w:t>
            </w:r>
          </w:p>
        </w:tc>
      </w:tr>
    </w:tbl>
    <w:p w:rsidR="00AF3AAA" w:rsidRDefault="00AF3AAA" w:rsidP="007B7ABD">
      <w:pPr>
        <w:jc w:val="right"/>
        <w:rPr>
          <w:rFonts w:eastAsia="Calibri"/>
          <w:sz w:val="22"/>
          <w:szCs w:val="22"/>
          <w:lang w:eastAsia="en-US"/>
        </w:rPr>
      </w:pPr>
    </w:p>
    <w:p w:rsidR="007B7ABD" w:rsidRDefault="007B7ABD" w:rsidP="007B7ABD">
      <w:pPr>
        <w:jc w:val="right"/>
        <w:rPr>
          <w:rFonts w:eastAsia="Calibri"/>
          <w:sz w:val="22"/>
          <w:szCs w:val="22"/>
          <w:lang w:eastAsia="en-US"/>
        </w:rPr>
      </w:pPr>
    </w:p>
    <w:p w:rsidR="007B7ABD" w:rsidRDefault="007B7ABD" w:rsidP="007B7ABD">
      <w:pPr>
        <w:rPr>
          <w:rFonts w:eastAsia="Calibri"/>
          <w:sz w:val="22"/>
          <w:szCs w:val="22"/>
          <w:lang w:eastAsia="en-US"/>
        </w:rPr>
      </w:pPr>
    </w:p>
    <w:p w:rsidR="007B7ABD" w:rsidRDefault="007B7ABD" w:rsidP="007B7ABD"/>
    <w:p w:rsidR="00016A9E" w:rsidRDefault="00016A9E" w:rsidP="00016A9E">
      <w:pPr>
        <w:rPr>
          <w:sz w:val="18"/>
          <w:szCs w:val="18"/>
        </w:rPr>
      </w:pPr>
    </w:p>
    <w:p w:rsidR="00016A9E" w:rsidRDefault="00016A9E" w:rsidP="00016A9E">
      <w:pPr>
        <w:ind w:firstLine="720"/>
        <w:jc w:val="center"/>
        <w:rPr>
          <w:b/>
          <w:szCs w:val="28"/>
        </w:rPr>
      </w:pPr>
    </w:p>
    <w:sectPr w:rsidR="00016A9E" w:rsidSect="007B7ABD">
      <w:pgSz w:w="16838" w:h="11906" w:orient="landscape"/>
      <w:pgMar w:top="426" w:right="1134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4A9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EE6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4D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AF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34A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6E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EE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1C7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0A7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23BE"/>
    <w:rsid w:val="00006487"/>
    <w:rsid w:val="00016A9E"/>
    <w:rsid w:val="00020C02"/>
    <w:rsid w:val="00023C2D"/>
    <w:rsid w:val="00035321"/>
    <w:rsid w:val="00040CD1"/>
    <w:rsid w:val="00077E5D"/>
    <w:rsid w:val="00081E34"/>
    <w:rsid w:val="00087702"/>
    <w:rsid w:val="00091491"/>
    <w:rsid w:val="000A28AE"/>
    <w:rsid w:val="000B62CF"/>
    <w:rsid w:val="000B6325"/>
    <w:rsid w:val="000B651E"/>
    <w:rsid w:val="000E250F"/>
    <w:rsid w:val="000F7CF3"/>
    <w:rsid w:val="001069E9"/>
    <w:rsid w:val="00113F89"/>
    <w:rsid w:val="00116667"/>
    <w:rsid w:val="001451C8"/>
    <w:rsid w:val="00161DF9"/>
    <w:rsid w:val="00161E56"/>
    <w:rsid w:val="001774A0"/>
    <w:rsid w:val="001830AB"/>
    <w:rsid w:val="00190FAF"/>
    <w:rsid w:val="00197315"/>
    <w:rsid w:val="001A34B0"/>
    <w:rsid w:val="001A4AF2"/>
    <w:rsid w:val="001D4187"/>
    <w:rsid w:val="001E739C"/>
    <w:rsid w:val="001F0C8E"/>
    <w:rsid w:val="0022317E"/>
    <w:rsid w:val="00246615"/>
    <w:rsid w:val="0026312B"/>
    <w:rsid w:val="002D7A6A"/>
    <w:rsid w:val="002E492A"/>
    <w:rsid w:val="002F7BE3"/>
    <w:rsid w:val="00325D92"/>
    <w:rsid w:val="0034027D"/>
    <w:rsid w:val="00346D19"/>
    <w:rsid w:val="003608D4"/>
    <w:rsid w:val="00365D3E"/>
    <w:rsid w:val="00387195"/>
    <w:rsid w:val="003938A0"/>
    <w:rsid w:val="003A524A"/>
    <w:rsid w:val="003A6200"/>
    <w:rsid w:val="003C3EE4"/>
    <w:rsid w:val="003D39CD"/>
    <w:rsid w:val="003F23BE"/>
    <w:rsid w:val="00402FF5"/>
    <w:rsid w:val="00406B0F"/>
    <w:rsid w:val="00433451"/>
    <w:rsid w:val="00446914"/>
    <w:rsid w:val="00453745"/>
    <w:rsid w:val="00486BF0"/>
    <w:rsid w:val="004B0B0D"/>
    <w:rsid w:val="004D7E24"/>
    <w:rsid w:val="004E023E"/>
    <w:rsid w:val="004F6236"/>
    <w:rsid w:val="005124A8"/>
    <w:rsid w:val="0051517E"/>
    <w:rsid w:val="00533437"/>
    <w:rsid w:val="005357CD"/>
    <w:rsid w:val="00540503"/>
    <w:rsid w:val="005712DF"/>
    <w:rsid w:val="00576CB6"/>
    <w:rsid w:val="005909BC"/>
    <w:rsid w:val="00596FA2"/>
    <w:rsid w:val="005B7BD8"/>
    <w:rsid w:val="005C07B9"/>
    <w:rsid w:val="005C6194"/>
    <w:rsid w:val="005C6957"/>
    <w:rsid w:val="005D3007"/>
    <w:rsid w:val="005D71C0"/>
    <w:rsid w:val="005E1954"/>
    <w:rsid w:val="005E1EAB"/>
    <w:rsid w:val="00616AEC"/>
    <w:rsid w:val="00633D62"/>
    <w:rsid w:val="00634521"/>
    <w:rsid w:val="006362FD"/>
    <w:rsid w:val="006F24FE"/>
    <w:rsid w:val="007073C0"/>
    <w:rsid w:val="00727FE4"/>
    <w:rsid w:val="007327D6"/>
    <w:rsid w:val="00736537"/>
    <w:rsid w:val="007523D3"/>
    <w:rsid w:val="00752BA7"/>
    <w:rsid w:val="007570AB"/>
    <w:rsid w:val="00793513"/>
    <w:rsid w:val="0079360F"/>
    <w:rsid w:val="00797AAC"/>
    <w:rsid w:val="007B7ABD"/>
    <w:rsid w:val="007C0657"/>
    <w:rsid w:val="007E7026"/>
    <w:rsid w:val="00822F9F"/>
    <w:rsid w:val="00825BA6"/>
    <w:rsid w:val="00837570"/>
    <w:rsid w:val="00845F20"/>
    <w:rsid w:val="00850A4C"/>
    <w:rsid w:val="00855CB9"/>
    <w:rsid w:val="00861B3E"/>
    <w:rsid w:val="00866122"/>
    <w:rsid w:val="00894DE2"/>
    <w:rsid w:val="008A1E68"/>
    <w:rsid w:val="008C0B6F"/>
    <w:rsid w:val="008C358D"/>
    <w:rsid w:val="008C5564"/>
    <w:rsid w:val="008F0192"/>
    <w:rsid w:val="00912E84"/>
    <w:rsid w:val="009358EE"/>
    <w:rsid w:val="00946B81"/>
    <w:rsid w:val="00950FD3"/>
    <w:rsid w:val="00956804"/>
    <w:rsid w:val="009972B1"/>
    <w:rsid w:val="00997B06"/>
    <w:rsid w:val="009B119B"/>
    <w:rsid w:val="009B7C7A"/>
    <w:rsid w:val="009C634F"/>
    <w:rsid w:val="009E00EC"/>
    <w:rsid w:val="00A110A5"/>
    <w:rsid w:val="00A13E93"/>
    <w:rsid w:val="00A23516"/>
    <w:rsid w:val="00A267D2"/>
    <w:rsid w:val="00A8143F"/>
    <w:rsid w:val="00AC0DA5"/>
    <w:rsid w:val="00AD747D"/>
    <w:rsid w:val="00AF3AAA"/>
    <w:rsid w:val="00AF3F59"/>
    <w:rsid w:val="00B04B85"/>
    <w:rsid w:val="00B2344F"/>
    <w:rsid w:val="00B470ED"/>
    <w:rsid w:val="00B50DA9"/>
    <w:rsid w:val="00B57C2C"/>
    <w:rsid w:val="00B95B4E"/>
    <w:rsid w:val="00B96BD8"/>
    <w:rsid w:val="00BB78FF"/>
    <w:rsid w:val="00BE27FA"/>
    <w:rsid w:val="00BE3F3E"/>
    <w:rsid w:val="00BF5B53"/>
    <w:rsid w:val="00BF7D4C"/>
    <w:rsid w:val="00C04953"/>
    <w:rsid w:val="00C1417C"/>
    <w:rsid w:val="00C226C3"/>
    <w:rsid w:val="00C22CA8"/>
    <w:rsid w:val="00C30468"/>
    <w:rsid w:val="00C40CA2"/>
    <w:rsid w:val="00C472FF"/>
    <w:rsid w:val="00C523C2"/>
    <w:rsid w:val="00C84355"/>
    <w:rsid w:val="00CA4E12"/>
    <w:rsid w:val="00CD205F"/>
    <w:rsid w:val="00CE1A7A"/>
    <w:rsid w:val="00D33D76"/>
    <w:rsid w:val="00D513CF"/>
    <w:rsid w:val="00D54697"/>
    <w:rsid w:val="00D96FC4"/>
    <w:rsid w:val="00DA1E49"/>
    <w:rsid w:val="00DA3745"/>
    <w:rsid w:val="00DA4F53"/>
    <w:rsid w:val="00DB2E8A"/>
    <w:rsid w:val="00DC0B02"/>
    <w:rsid w:val="00DC5857"/>
    <w:rsid w:val="00DF00F5"/>
    <w:rsid w:val="00E025B1"/>
    <w:rsid w:val="00E12E83"/>
    <w:rsid w:val="00E23478"/>
    <w:rsid w:val="00E244A6"/>
    <w:rsid w:val="00E339E5"/>
    <w:rsid w:val="00E41373"/>
    <w:rsid w:val="00E71461"/>
    <w:rsid w:val="00E752EA"/>
    <w:rsid w:val="00E77718"/>
    <w:rsid w:val="00E9673B"/>
    <w:rsid w:val="00EA09DF"/>
    <w:rsid w:val="00EB0056"/>
    <w:rsid w:val="00EC030D"/>
    <w:rsid w:val="00EF5912"/>
    <w:rsid w:val="00F370B9"/>
    <w:rsid w:val="00F443B8"/>
    <w:rsid w:val="00F542FF"/>
    <w:rsid w:val="00F5518A"/>
    <w:rsid w:val="00F6566B"/>
    <w:rsid w:val="00F67EC0"/>
    <w:rsid w:val="00F8208D"/>
    <w:rsid w:val="00F820EA"/>
    <w:rsid w:val="00FA0865"/>
    <w:rsid w:val="00FA1D6B"/>
    <w:rsid w:val="00FA7C0C"/>
    <w:rsid w:val="00FB43AD"/>
    <w:rsid w:val="00FC6C33"/>
    <w:rsid w:val="00FC7AE6"/>
    <w:rsid w:val="00FE397A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3B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F2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3F23BE"/>
    <w:rPr>
      <w:color w:val="0000FF"/>
      <w:u w:val="single"/>
    </w:rPr>
  </w:style>
  <w:style w:type="paragraph" w:styleId="a6">
    <w:name w:val="Body Text"/>
    <w:basedOn w:val="a"/>
    <w:rsid w:val="00016A9E"/>
    <w:pPr>
      <w:spacing w:after="120"/>
    </w:pPr>
  </w:style>
  <w:style w:type="paragraph" w:customStyle="1" w:styleId="ConsPlusNormal">
    <w:name w:val="ConsPlusNormal"/>
    <w:rsid w:val="00016A9E"/>
    <w:pPr>
      <w:autoSpaceDE w:val="0"/>
      <w:autoSpaceDN w:val="0"/>
      <w:adjustRightInd w:val="0"/>
    </w:pPr>
    <w:rPr>
      <w:rFonts w:ascii="Times New Roman" w:eastAsia="Times New Roman" w:hAnsi="Times New Roman"/>
      <w:sz w:val="40"/>
      <w:szCs w:val="40"/>
    </w:rPr>
  </w:style>
  <w:style w:type="character" w:styleId="a7">
    <w:name w:val="Strong"/>
    <w:basedOn w:val="a0"/>
    <w:qFormat/>
    <w:rsid w:val="00E12E8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B4379-BF5F-4327-8004-6D581A44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2765</CharactersWithSpaces>
  <SharedDoc>false</SharedDoc>
  <HLinks>
    <vt:vector size="12" baseType="variant"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consultantplus://offline/ref=23EC24AAA03BB8FD540006640F2C002A77711C0DDB8A3C1C7141D9DF85D4NEG</vt:lpwstr>
      </vt:variant>
      <vt:variant>
        <vt:lpwstr/>
      </vt:variant>
      <vt:variant>
        <vt:i4>7536704</vt:i4>
      </vt:variant>
      <vt:variant>
        <vt:i4>0</vt:i4>
      </vt:variant>
      <vt:variant>
        <vt:i4>0</vt:i4>
      </vt:variant>
      <vt:variant>
        <vt:i4>5</vt:i4>
      </vt:variant>
      <vt:variant>
        <vt:lpwstr>mailto:kumipin@atnet.ru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kumipin15</cp:lastModifiedBy>
  <cp:revision>14</cp:revision>
  <cp:lastPrinted>2024-03-01T13:59:00Z</cp:lastPrinted>
  <dcterms:created xsi:type="dcterms:W3CDTF">2017-03-27T12:43:00Z</dcterms:created>
  <dcterms:modified xsi:type="dcterms:W3CDTF">2024-03-01T13:59:00Z</dcterms:modified>
</cp:coreProperties>
</file>