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постановления администрации Пинежского муниципального округа Архангельской области «</w:t>
      </w:r>
      <w:r w:rsidR="003D1B96" w:rsidRPr="003D1B96">
        <w:rPr>
          <w:rFonts w:ascii="Times New Roman" w:hAnsi="Times New Roman"/>
          <w:sz w:val="28"/>
          <w:szCs w:val="28"/>
          <w:u w:val="single"/>
        </w:rPr>
        <w:t>На предоставление разрешения на условно разрешенные виды использования земельных участков с кадастровыми номерами 29:14:140706:343, 29:14:100501:121, 29:14:160101:582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.2024 – 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26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Пинежский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  <w:proofErr w:type="gramEnd"/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5.08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.2024-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</w:rPr>
        <w:t>23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3D1B96" w:rsidRPr="003D1B96">
        <w:rPr>
          <w:rFonts w:ascii="Times New Roman" w:hAnsi="Times New Roman"/>
          <w:sz w:val="28"/>
          <w:szCs w:val="28"/>
          <w:u w:val="single"/>
        </w:rPr>
        <w:t xml:space="preserve">На предоставление разрешения на условно разрешенные виды использования </w:t>
      </w:r>
      <w:r w:rsidR="003D1B96" w:rsidRPr="003D1B96">
        <w:rPr>
          <w:rFonts w:ascii="Times New Roman" w:hAnsi="Times New Roman"/>
          <w:sz w:val="28"/>
          <w:szCs w:val="28"/>
          <w:u w:val="single"/>
        </w:rPr>
        <w:lastRenderedPageBreak/>
        <w:t>земельных участков с кадастровыми номерами 29:14:140706:343, 29:14:100501:121, 29:14:160101:58</w:t>
      </w:r>
      <w:bookmarkStart w:id="0" w:name="_GoBack"/>
      <w:bookmarkEnd w:id="0"/>
      <w:r w:rsidR="003D1B96" w:rsidRPr="003D1B96">
        <w:rPr>
          <w:rFonts w:ascii="Times New Roman" w:hAnsi="Times New Roman"/>
          <w:sz w:val="28"/>
          <w:szCs w:val="28"/>
          <w:u w:val="single"/>
        </w:rPr>
        <w:t>2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623D6" w:rsidRPr="000623D6" w:rsidRDefault="000623D6" w:rsidP="002C1BC9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23D6" w:rsidRPr="000623D6" w:rsidRDefault="000623D6" w:rsidP="002C1B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623D6" w:rsidRPr="000623D6" w:rsidSect="00D52DF1">
      <w:headerReference w:type="default" r:id="rId12"/>
      <w:headerReference w:type="first" r:id="rId13"/>
      <w:footerReference w:type="first" r:id="rId14"/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C2" w:rsidRDefault="00744AC2" w:rsidP="007212FD">
      <w:pPr>
        <w:spacing w:after="0" w:line="240" w:lineRule="auto"/>
      </w:pPr>
      <w:r>
        <w:separator/>
      </w:r>
    </w:p>
  </w:endnote>
  <w:end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C2" w:rsidRDefault="00744AC2" w:rsidP="007212FD">
      <w:pPr>
        <w:spacing w:after="0" w:line="240" w:lineRule="auto"/>
      </w:pPr>
      <w:r>
        <w:separator/>
      </w:r>
    </w:p>
  </w:footnote>
  <w:foot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3D1B96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11DDB"/>
    <w:rsid w:val="00014574"/>
    <w:rsid w:val="00015090"/>
    <w:rsid w:val="0001634D"/>
    <w:rsid w:val="0001696A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B2F9B"/>
    <w:rsid w:val="003B4D0B"/>
    <w:rsid w:val="003B7F94"/>
    <w:rsid w:val="003C030D"/>
    <w:rsid w:val="003C1601"/>
    <w:rsid w:val="003C2B52"/>
    <w:rsid w:val="003C2FA5"/>
    <w:rsid w:val="003D1B96"/>
    <w:rsid w:val="003E45E7"/>
    <w:rsid w:val="003E521B"/>
    <w:rsid w:val="003F74DD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90770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5263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56632-D6FD-4D71-A8A0-7CF62D7B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ЕвгенВал Хвостенко</cp:lastModifiedBy>
  <cp:revision>5</cp:revision>
  <cp:lastPrinted>2024-07-03T07:02:00Z</cp:lastPrinted>
  <dcterms:created xsi:type="dcterms:W3CDTF">2024-07-03T06:48:00Z</dcterms:created>
  <dcterms:modified xsi:type="dcterms:W3CDTF">2024-08-05T09:05:00Z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