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3C" w:rsidRDefault="0054693C" w:rsidP="0054693C">
      <w:pPr>
        <w:shd w:val="clear" w:color="auto" w:fill="FFFFFF"/>
        <w:spacing w:line="274" w:lineRule="exact"/>
        <w:ind w:right="461"/>
        <w:jc w:val="center"/>
        <w:rPr>
          <w:sz w:val="28"/>
        </w:rPr>
      </w:pPr>
      <w:r>
        <w:rPr>
          <w:sz w:val="28"/>
        </w:rPr>
        <w:t>Архангельская область</w:t>
      </w:r>
    </w:p>
    <w:p w:rsidR="0054693C" w:rsidRDefault="0054693C" w:rsidP="0054693C">
      <w:pPr>
        <w:shd w:val="clear" w:color="auto" w:fill="FFFFFF"/>
        <w:spacing w:line="274" w:lineRule="exact"/>
        <w:ind w:right="461"/>
        <w:jc w:val="center"/>
        <w:rPr>
          <w:sz w:val="28"/>
        </w:rPr>
      </w:pPr>
      <w:proofErr w:type="spellStart"/>
      <w:r>
        <w:rPr>
          <w:sz w:val="28"/>
        </w:rPr>
        <w:t>Пинежский</w:t>
      </w:r>
      <w:proofErr w:type="spellEnd"/>
      <w:r>
        <w:rPr>
          <w:sz w:val="28"/>
        </w:rPr>
        <w:t xml:space="preserve"> район</w:t>
      </w:r>
    </w:p>
    <w:p w:rsidR="0054693C" w:rsidRDefault="0054693C" w:rsidP="0054693C">
      <w:pPr>
        <w:shd w:val="clear" w:color="auto" w:fill="FFFFFF"/>
        <w:spacing w:line="274" w:lineRule="exact"/>
        <w:ind w:right="461"/>
        <w:jc w:val="center"/>
        <w:rPr>
          <w:sz w:val="28"/>
        </w:rPr>
      </w:pPr>
      <w:r>
        <w:rPr>
          <w:sz w:val="28"/>
        </w:rPr>
        <w:t xml:space="preserve">СОВЕТ ДЕПУТАТОВ СЕЛЬСКОГО ПОСЕЛЕНИЯ «ПИРИНЕМСКОЕ» </w:t>
      </w:r>
      <w:r>
        <w:rPr>
          <w:sz w:val="28"/>
        </w:rPr>
        <w:br/>
      </w:r>
      <w:proofErr w:type="spellStart"/>
      <w:r>
        <w:rPr>
          <w:sz w:val="28"/>
        </w:rPr>
        <w:t>Пинежского</w:t>
      </w:r>
      <w:proofErr w:type="spellEnd"/>
      <w:r>
        <w:rPr>
          <w:sz w:val="28"/>
        </w:rPr>
        <w:t xml:space="preserve"> муниципального района</w:t>
      </w:r>
    </w:p>
    <w:p w:rsidR="0054693C" w:rsidRDefault="0054693C" w:rsidP="0054693C">
      <w:pPr>
        <w:shd w:val="clear" w:color="auto" w:fill="FFFFFF"/>
        <w:spacing w:line="274" w:lineRule="exact"/>
        <w:ind w:right="461"/>
        <w:jc w:val="center"/>
        <w:rPr>
          <w:sz w:val="28"/>
        </w:rPr>
      </w:pPr>
      <w:r>
        <w:rPr>
          <w:sz w:val="28"/>
        </w:rPr>
        <w:t>Архангельской области</w:t>
      </w:r>
    </w:p>
    <w:p w:rsidR="0054693C" w:rsidRDefault="0054693C" w:rsidP="0054693C">
      <w:pPr>
        <w:shd w:val="clear" w:color="auto" w:fill="FFFFFF"/>
        <w:spacing w:line="274" w:lineRule="exact"/>
        <w:ind w:right="461"/>
        <w:jc w:val="center"/>
        <w:rPr>
          <w:sz w:val="28"/>
        </w:rPr>
      </w:pPr>
      <w:r>
        <w:rPr>
          <w:sz w:val="28"/>
        </w:rPr>
        <w:t>пятого созыва (</w:t>
      </w:r>
      <w:r w:rsidR="00DE4C3A">
        <w:rPr>
          <w:sz w:val="28"/>
        </w:rPr>
        <w:t>20</w:t>
      </w:r>
      <w:r>
        <w:rPr>
          <w:sz w:val="28"/>
        </w:rPr>
        <w:t>-е внеочередное заседание)</w:t>
      </w:r>
    </w:p>
    <w:p w:rsidR="0054693C" w:rsidRDefault="0054693C" w:rsidP="0054693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54693C" w:rsidRDefault="0054693C" w:rsidP="0054693C">
      <w:pPr>
        <w:shd w:val="clear" w:color="auto" w:fill="FFFFFF"/>
        <w:spacing w:before="274"/>
        <w:ind w:left="312"/>
        <w:jc w:val="center"/>
        <w:rPr>
          <w:sz w:val="28"/>
        </w:rPr>
      </w:pPr>
      <w:r>
        <w:rPr>
          <w:sz w:val="28"/>
        </w:rPr>
        <w:t>РЕШЕНИЕ</w:t>
      </w:r>
    </w:p>
    <w:p w:rsidR="0054693C" w:rsidRDefault="0054693C" w:rsidP="0054693C">
      <w:pPr>
        <w:shd w:val="clear" w:color="auto" w:fill="FFFFFF"/>
        <w:spacing w:before="274"/>
        <w:ind w:left="312"/>
        <w:jc w:val="center"/>
        <w:rPr>
          <w:sz w:val="28"/>
        </w:rPr>
      </w:pPr>
    </w:p>
    <w:p w:rsidR="0054693C" w:rsidRDefault="0054693C" w:rsidP="0054693C">
      <w:pPr>
        <w:shd w:val="clear" w:color="auto" w:fill="FFFFFF"/>
        <w:tabs>
          <w:tab w:val="left" w:leader="underscore" w:pos="2798"/>
          <w:tab w:val="left" w:pos="4498"/>
          <w:tab w:val="left" w:leader="underscore" w:pos="5506"/>
        </w:tabs>
        <w:spacing w:before="274"/>
        <w:jc w:val="center"/>
        <w:rPr>
          <w:sz w:val="28"/>
        </w:rPr>
      </w:pPr>
      <w:r>
        <w:rPr>
          <w:sz w:val="28"/>
        </w:rPr>
        <w:t xml:space="preserve">от     02.06.2021 года                </w:t>
      </w:r>
      <w:r w:rsidR="00DE4C3A">
        <w:rPr>
          <w:sz w:val="28"/>
        </w:rPr>
        <w:t xml:space="preserve">                             № 135</w:t>
      </w:r>
    </w:p>
    <w:p w:rsidR="0054693C" w:rsidRDefault="0054693C" w:rsidP="0054693C">
      <w:pPr>
        <w:shd w:val="clear" w:color="auto" w:fill="FFFFFF"/>
        <w:spacing w:before="274"/>
        <w:jc w:val="center"/>
      </w:pPr>
      <w:r>
        <w:t xml:space="preserve">д. </w:t>
      </w:r>
      <w:proofErr w:type="spellStart"/>
      <w:r>
        <w:t>Пиринемь</w:t>
      </w:r>
      <w:proofErr w:type="spellEnd"/>
    </w:p>
    <w:p w:rsidR="0054693C" w:rsidRDefault="0054693C" w:rsidP="0054693C">
      <w:pPr>
        <w:shd w:val="clear" w:color="auto" w:fill="FFFFFF"/>
        <w:spacing w:before="283" w:line="0" w:lineRule="atLeast"/>
        <w:ind w:left="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принятии проекта решения «О внесении изменений и дополнений в Устав сельского поселения  </w:t>
      </w:r>
      <w:r>
        <w:rPr>
          <w:b/>
          <w:bCs/>
          <w:spacing w:val="-1"/>
          <w:sz w:val="28"/>
          <w:szCs w:val="28"/>
        </w:rPr>
        <w:t>«</w:t>
      </w:r>
      <w:proofErr w:type="spellStart"/>
      <w:r>
        <w:rPr>
          <w:b/>
          <w:bCs/>
          <w:spacing w:val="-1"/>
          <w:sz w:val="28"/>
          <w:szCs w:val="28"/>
        </w:rPr>
        <w:t>Пиринемское</w:t>
      </w:r>
      <w:proofErr w:type="spellEnd"/>
      <w:r>
        <w:rPr>
          <w:b/>
          <w:bCs/>
          <w:spacing w:val="-1"/>
          <w:sz w:val="28"/>
          <w:szCs w:val="28"/>
        </w:rPr>
        <w:t xml:space="preserve">» </w:t>
      </w:r>
      <w:proofErr w:type="spellStart"/>
      <w:r>
        <w:rPr>
          <w:b/>
          <w:bCs/>
          <w:spacing w:val="-1"/>
          <w:sz w:val="28"/>
          <w:szCs w:val="28"/>
        </w:rPr>
        <w:t>Пинежского</w:t>
      </w:r>
      <w:proofErr w:type="spellEnd"/>
      <w:r>
        <w:rPr>
          <w:b/>
          <w:bCs/>
          <w:spacing w:val="-1"/>
          <w:sz w:val="28"/>
          <w:szCs w:val="28"/>
        </w:rPr>
        <w:t xml:space="preserve"> муниципального района Архангельской области.</w:t>
      </w:r>
    </w:p>
    <w:p w:rsidR="0054693C" w:rsidRDefault="0054693C" w:rsidP="0054693C">
      <w:pPr>
        <w:shd w:val="clear" w:color="auto" w:fill="FFFFFF"/>
        <w:spacing w:before="269" w:line="274" w:lineRule="exact"/>
        <w:ind w:left="53" w:firstLine="413"/>
        <w:rPr>
          <w:sz w:val="28"/>
        </w:rPr>
      </w:pPr>
      <w:r>
        <w:rPr>
          <w:sz w:val="28"/>
        </w:rPr>
        <w:t>В целях приведения Устава сельского поселения «</w:t>
      </w:r>
      <w:proofErr w:type="spellStart"/>
      <w:r>
        <w:rPr>
          <w:sz w:val="28"/>
        </w:rPr>
        <w:t>Пиринемское</w:t>
      </w:r>
      <w:proofErr w:type="spellEnd"/>
      <w:r>
        <w:rPr>
          <w:sz w:val="28"/>
        </w:rPr>
        <w:t>» в соответствие с изменениями в федеральном законодательстве и законодательстве Архангельской области, руководствуясь статьями 5 и 33 Устава сельского поселения</w:t>
      </w:r>
    </w:p>
    <w:p w:rsidR="0054693C" w:rsidRDefault="0054693C" w:rsidP="0054693C">
      <w:pPr>
        <w:shd w:val="clear" w:color="auto" w:fill="FFFFFF"/>
        <w:spacing w:before="278"/>
        <w:ind w:left="1896"/>
        <w:rPr>
          <w:sz w:val="28"/>
        </w:rPr>
      </w:pPr>
      <w:r>
        <w:rPr>
          <w:sz w:val="28"/>
        </w:rPr>
        <w:t xml:space="preserve">      СОВЕТ ДЕПУТАТОВ РЕШАЕТ:</w:t>
      </w:r>
    </w:p>
    <w:p w:rsidR="0054693C" w:rsidRDefault="0054693C" w:rsidP="0054693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78" w:line="274" w:lineRule="exact"/>
        <w:rPr>
          <w:sz w:val="28"/>
        </w:rPr>
      </w:pPr>
      <w:r>
        <w:rPr>
          <w:sz w:val="28"/>
        </w:rPr>
        <w:t>Внести в Устав муниципального образования  «</w:t>
      </w:r>
      <w:proofErr w:type="spellStart"/>
      <w:r>
        <w:rPr>
          <w:sz w:val="28"/>
        </w:rPr>
        <w:t>Пиринемское</w:t>
      </w:r>
      <w:proofErr w:type="spellEnd"/>
      <w:r>
        <w:rPr>
          <w:sz w:val="28"/>
        </w:rPr>
        <w:t>», принятый решением Совета депутатов муниципального образования «</w:t>
      </w:r>
      <w:proofErr w:type="spellStart"/>
      <w:r>
        <w:rPr>
          <w:sz w:val="28"/>
        </w:rPr>
        <w:t>Пиринемское</w:t>
      </w:r>
      <w:proofErr w:type="spellEnd"/>
      <w:r>
        <w:rPr>
          <w:sz w:val="28"/>
        </w:rPr>
        <w:t>» от 02 ноября 2009 года № 47, зарегистрированный Главным управлением Министерства юстиции Российской Федерации по Северо-Западному федеральному округу от 07 декабря 2009 года RU 295213092009001 (в редакции решения Совета депутатов МО «</w:t>
      </w:r>
      <w:proofErr w:type="spellStart"/>
      <w:r>
        <w:rPr>
          <w:sz w:val="28"/>
        </w:rPr>
        <w:t>Пиринемское</w:t>
      </w:r>
      <w:proofErr w:type="spellEnd"/>
      <w:r>
        <w:rPr>
          <w:sz w:val="28"/>
        </w:rPr>
        <w:t xml:space="preserve">» от 24.03.2010 № 71;  от 13.01.2011 № 121; </w:t>
      </w:r>
      <w:proofErr w:type="gramStart"/>
      <w:r>
        <w:rPr>
          <w:sz w:val="28"/>
        </w:rPr>
        <w:t>от 28.12.2011 № 158; от 03.05.2012 № 174; от 09.09.2013 г. № 47;  от 14.07.2014 г. № 78; от 19.03.2015 № 106; от 08.12.2015 № 134; от 07.04.2017 № 28; от 22.10.2019 № 53, от 18.02.2020 № 71; от 16.06.2020 № 89, от 20.11.2020 № 104) следующие изменения и дополнения:</w:t>
      </w:r>
      <w:proofErr w:type="gramEnd"/>
    </w:p>
    <w:p w:rsidR="0054693C" w:rsidRDefault="0054693C" w:rsidP="0054693C">
      <w:pPr>
        <w:rPr>
          <w:sz w:val="28"/>
          <w:szCs w:val="28"/>
        </w:rPr>
      </w:pPr>
    </w:p>
    <w:p w:rsidR="0054693C" w:rsidRPr="00BF5F9D" w:rsidRDefault="0054693C" w:rsidP="0054693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BF5F9D">
        <w:rPr>
          <w:rFonts w:ascii="Times New Roman" w:hAnsi="Times New Roman"/>
          <w:b/>
          <w:sz w:val="28"/>
          <w:szCs w:val="28"/>
        </w:rPr>
        <w:t>пункт 1 статьи 7.1 дополнить подпунктом 18 следующего содержания.</w:t>
      </w:r>
    </w:p>
    <w:p w:rsidR="0054693C" w:rsidRDefault="0054693C" w:rsidP="0054693C">
      <w:pPr>
        <w:rPr>
          <w:sz w:val="28"/>
          <w:szCs w:val="28"/>
        </w:rPr>
      </w:pPr>
      <w:r>
        <w:rPr>
          <w:sz w:val="28"/>
          <w:szCs w:val="28"/>
        </w:rPr>
        <w:t>«18. Осуществление мероприятий по оказанию помощи лицам, находящимся в состоянии алкогольного, наркотического или иного токсического опьянения».</w:t>
      </w:r>
    </w:p>
    <w:p w:rsidR="0054693C" w:rsidRDefault="0054693C" w:rsidP="0054693C">
      <w:pPr>
        <w:rPr>
          <w:sz w:val="28"/>
          <w:szCs w:val="28"/>
        </w:rPr>
      </w:pPr>
    </w:p>
    <w:p w:rsidR="0054693C" w:rsidRDefault="0054693C" w:rsidP="0054693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BF5F9D">
        <w:rPr>
          <w:rFonts w:ascii="Times New Roman" w:hAnsi="Times New Roman"/>
          <w:b/>
          <w:sz w:val="28"/>
          <w:szCs w:val="28"/>
        </w:rPr>
        <w:t xml:space="preserve">пункт 3 статьи 9 </w:t>
      </w:r>
    </w:p>
    <w:p w:rsidR="0054693C" w:rsidRPr="007E4689" w:rsidRDefault="0054693C" w:rsidP="0054693C">
      <w:pPr>
        <w:rPr>
          <w:sz w:val="28"/>
          <w:szCs w:val="28"/>
        </w:rPr>
      </w:pPr>
      <w:r w:rsidRPr="007E4689">
        <w:rPr>
          <w:sz w:val="28"/>
          <w:szCs w:val="28"/>
        </w:rPr>
        <w:t xml:space="preserve">после слов </w:t>
      </w:r>
      <w:r>
        <w:rPr>
          <w:sz w:val="28"/>
          <w:szCs w:val="28"/>
        </w:rPr>
        <w:t>«про</w:t>
      </w:r>
      <w:r w:rsidRPr="007E4689">
        <w:rPr>
          <w:sz w:val="28"/>
          <w:szCs w:val="28"/>
        </w:rPr>
        <w:t>ведения опроса граждан</w:t>
      </w:r>
      <w:proofErr w:type="gramStart"/>
      <w:r w:rsidRPr="007E4689">
        <w:rPr>
          <w:sz w:val="28"/>
          <w:szCs w:val="28"/>
        </w:rPr>
        <w:t>,»</w:t>
      </w:r>
      <w:proofErr w:type="gramEnd"/>
      <w:r w:rsidRPr="007E4689">
        <w:rPr>
          <w:sz w:val="28"/>
          <w:szCs w:val="28"/>
        </w:rPr>
        <w:t xml:space="preserve"> дополнить словами «схода граждан».</w:t>
      </w:r>
    </w:p>
    <w:p w:rsidR="0054693C" w:rsidRDefault="0054693C" w:rsidP="0054693C">
      <w:pPr>
        <w:rPr>
          <w:sz w:val="28"/>
          <w:szCs w:val="28"/>
        </w:rPr>
      </w:pPr>
    </w:p>
    <w:p w:rsidR="0054693C" w:rsidRPr="00BF5F9D" w:rsidRDefault="0054693C" w:rsidP="0054693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BF5F9D">
        <w:rPr>
          <w:rFonts w:ascii="Times New Roman" w:hAnsi="Times New Roman"/>
          <w:b/>
          <w:sz w:val="28"/>
          <w:szCs w:val="28"/>
        </w:rPr>
        <w:lastRenderedPageBreak/>
        <w:t>статью 11 дополнить пунктом 3</w:t>
      </w:r>
    </w:p>
    <w:p w:rsidR="0054693C" w:rsidRDefault="0054693C" w:rsidP="0054693C">
      <w:pPr>
        <w:rPr>
          <w:sz w:val="28"/>
          <w:szCs w:val="28"/>
        </w:rPr>
      </w:pPr>
      <w:r>
        <w:rPr>
          <w:sz w:val="28"/>
          <w:szCs w:val="28"/>
        </w:rPr>
        <w:t>«3. Сход граждан, предусмотренный статьей 25.1 Федерального закона от 06.10.2003 № 131-ФЗ «Об общих принципах организации местного самоуправления в Российской Федерации»,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принимаются. Решение схода граждан считается принятым, если за него проголосовало более половины участников схода граждан». </w:t>
      </w:r>
    </w:p>
    <w:p w:rsidR="0054693C" w:rsidRDefault="0054693C" w:rsidP="0054693C">
      <w:pPr>
        <w:rPr>
          <w:sz w:val="28"/>
          <w:szCs w:val="28"/>
        </w:rPr>
      </w:pPr>
    </w:p>
    <w:p w:rsidR="0054693C" w:rsidRPr="00BF5F9D" w:rsidRDefault="0054693C" w:rsidP="0054693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BF5F9D">
        <w:rPr>
          <w:rFonts w:ascii="Times New Roman" w:hAnsi="Times New Roman"/>
          <w:b/>
          <w:sz w:val="28"/>
          <w:szCs w:val="28"/>
        </w:rPr>
        <w:t>пункт 7 статьи 1 изложить в новой редакции</w:t>
      </w:r>
    </w:p>
    <w:p w:rsidR="0054693C" w:rsidRDefault="0054693C" w:rsidP="0054693C">
      <w:pPr>
        <w:rPr>
          <w:sz w:val="28"/>
          <w:szCs w:val="28"/>
        </w:rPr>
      </w:pPr>
      <w:r>
        <w:rPr>
          <w:sz w:val="28"/>
          <w:szCs w:val="28"/>
        </w:rPr>
        <w:t>«7. Муниципальное образование «</w:t>
      </w:r>
      <w:proofErr w:type="spellStart"/>
      <w:r>
        <w:rPr>
          <w:sz w:val="28"/>
          <w:szCs w:val="28"/>
        </w:rPr>
        <w:t>Пиринемское</w:t>
      </w:r>
      <w:proofErr w:type="spellEnd"/>
      <w:r>
        <w:rPr>
          <w:sz w:val="28"/>
          <w:szCs w:val="28"/>
        </w:rPr>
        <w:t>» может иметь свой герб, флаг и эмблему. Описание и порядок официального использования герба, флага и эмблемы устанавливаются решением Совета депутатов МО «</w:t>
      </w:r>
      <w:proofErr w:type="spellStart"/>
      <w:r>
        <w:rPr>
          <w:sz w:val="28"/>
          <w:szCs w:val="28"/>
        </w:rPr>
        <w:t>Пиринемское</w:t>
      </w:r>
      <w:proofErr w:type="spellEnd"/>
      <w:r>
        <w:rPr>
          <w:sz w:val="28"/>
          <w:szCs w:val="28"/>
        </w:rPr>
        <w:t xml:space="preserve">»». </w:t>
      </w:r>
    </w:p>
    <w:p w:rsidR="0054693C" w:rsidRDefault="0054693C" w:rsidP="0054693C">
      <w:pPr>
        <w:rPr>
          <w:sz w:val="28"/>
          <w:szCs w:val="28"/>
        </w:rPr>
      </w:pPr>
    </w:p>
    <w:p w:rsidR="0054693C" w:rsidRPr="00BF5F9D" w:rsidRDefault="0054693C" w:rsidP="0054693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BF5F9D">
        <w:rPr>
          <w:rFonts w:ascii="Times New Roman" w:hAnsi="Times New Roman"/>
          <w:b/>
          <w:sz w:val="28"/>
          <w:szCs w:val="28"/>
        </w:rPr>
        <w:t>подпункт 1 пункта 4 статьи 20 изложить в новой редакции</w:t>
      </w:r>
    </w:p>
    <w:p w:rsidR="0054693C" w:rsidRDefault="0054693C" w:rsidP="0054693C">
      <w:pPr>
        <w:rPr>
          <w:sz w:val="28"/>
          <w:szCs w:val="28"/>
        </w:rPr>
      </w:pPr>
      <w:r>
        <w:rPr>
          <w:sz w:val="28"/>
          <w:szCs w:val="28"/>
        </w:rPr>
        <w:t>«1)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свобождение депутата Совета депутатов МО «</w:t>
      </w:r>
      <w:proofErr w:type="spellStart"/>
      <w:r>
        <w:rPr>
          <w:sz w:val="28"/>
          <w:szCs w:val="28"/>
        </w:rPr>
        <w:t>Пиринемское</w:t>
      </w:r>
      <w:proofErr w:type="spellEnd"/>
      <w:r>
        <w:rPr>
          <w:sz w:val="28"/>
          <w:szCs w:val="28"/>
        </w:rPr>
        <w:t>», работающего по трудовому договору (служебному контракту), от работы с сохранением места работы (должности)  на 2 рабочих дня в месяц на основании официальных уведомлений Совета депутатов МО «</w:t>
      </w:r>
      <w:proofErr w:type="spellStart"/>
      <w:r>
        <w:rPr>
          <w:sz w:val="28"/>
          <w:szCs w:val="28"/>
        </w:rPr>
        <w:t>Пиринемское</w:t>
      </w:r>
      <w:proofErr w:type="spellEnd"/>
      <w:r>
        <w:rPr>
          <w:sz w:val="28"/>
          <w:szCs w:val="28"/>
        </w:rPr>
        <w:t>» в порядке, установленном законом Архангельской области».</w:t>
      </w:r>
    </w:p>
    <w:p w:rsidR="0054693C" w:rsidRDefault="0054693C" w:rsidP="0054693C">
      <w:pPr>
        <w:rPr>
          <w:sz w:val="28"/>
          <w:szCs w:val="28"/>
        </w:rPr>
      </w:pPr>
    </w:p>
    <w:p w:rsidR="0054693C" w:rsidRPr="0054693C" w:rsidRDefault="0054693C" w:rsidP="0054693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54693C">
        <w:rPr>
          <w:rFonts w:ascii="Times New Roman" w:hAnsi="Times New Roman"/>
          <w:b/>
          <w:sz w:val="28"/>
          <w:szCs w:val="28"/>
        </w:rPr>
        <w:t>статью 20 дополнить пунктом 11</w:t>
      </w:r>
    </w:p>
    <w:p w:rsidR="0054693C" w:rsidRDefault="0054693C" w:rsidP="0054693C">
      <w:pPr>
        <w:rPr>
          <w:sz w:val="28"/>
          <w:szCs w:val="28"/>
        </w:rPr>
      </w:pPr>
      <w:r>
        <w:rPr>
          <w:sz w:val="28"/>
          <w:szCs w:val="28"/>
        </w:rPr>
        <w:t>«11. К депутату Совета депутатов МО «</w:t>
      </w:r>
      <w:proofErr w:type="spellStart"/>
      <w:r>
        <w:rPr>
          <w:sz w:val="28"/>
          <w:szCs w:val="28"/>
        </w:rPr>
        <w:t>Пиринемское</w:t>
      </w:r>
      <w:proofErr w:type="spellEnd"/>
      <w:r>
        <w:rPr>
          <w:sz w:val="28"/>
          <w:szCs w:val="28"/>
        </w:rPr>
        <w:t xml:space="preserve">», представившему </w:t>
      </w:r>
      <w:r w:rsidR="00DE4C3A">
        <w:rPr>
          <w:sz w:val="28"/>
          <w:szCs w:val="28"/>
        </w:rPr>
        <w:t>недостоверные</w:t>
      </w:r>
      <w:r>
        <w:rPr>
          <w:sz w:val="28"/>
          <w:szCs w:val="28"/>
        </w:rPr>
        <w:t xml:space="preserve"> или не полные сведения о своих доходах, расходах, об </w:t>
      </w:r>
      <w:r w:rsidR="00DE4C3A">
        <w:rPr>
          <w:sz w:val="28"/>
          <w:szCs w:val="28"/>
        </w:rPr>
        <w:t>имуществе</w:t>
      </w:r>
      <w:r>
        <w:rPr>
          <w:sz w:val="28"/>
          <w:szCs w:val="28"/>
        </w:rPr>
        <w:t xml:space="preserve"> и обязательствах имущественного характера, а также сведения о доходах, расходах об имуществе и обязательствах имущественного характера своих супруга  (супруги) и несовершеннолетних детей, если искажение является несущественным, могут быть применены меры ответственности:</w:t>
      </w:r>
    </w:p>
    <w:p w:rsidR="000E6DB1" w:rsidRPr="0054693C" w:rsidRDefault="0054693C" w:rsidP="0054693C">
      <w:pPr>
        <w:rPr>
          <w:sz w:val="28"/>
          <w:szCs w:val="28"/>
        </w:rPr>
      </w:pPr>
      <w:r>
        <w:rPr>
          <w:sz w:val="28"/>
          <w:szCs w:val="28"/>
        </w:rPr>
        <w:t>1) предупреждение;</w:t>
      </w:r>
    </w:p>
    <w:p w:rsidR="0054693C" w:rsidRDefault="0054693C">
      <w:pPr>
        <w:rPr>
          <w:sz w:val="28"/>
          <w:szCs w:val="28"/>
        </w:rPr>
      </w:pPr>
      <w:r>
        <w:rPr>
          <w:sz w:val="28"/>
          <w:szCs w:val="28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образования;</w:t>
      </w:r>
    </w:p>
    <w:p w:rsidR="0054693C" w:rsidRDefault="0054693C">
      <w:pPr>
        <w:rPr>
          <w:sz w:val="28"/>
          <w:szCs w:val="28"/>
        </w:rPr>
      </w:pPr>
      <w:r>
        <w:rPr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 </w:t>
      </w:r>
    </w:p>
    <w:p w:rsidR="0054693C" w:rsidRDefault="0054693C">
      <w:pPr>
        <w:rPr>
          <w:sz w:val="28"/>
          <w:szCs w:val="28"/>
        </w:rPr>
      </w:pPr>
      <w:r>
        <w:rPr>
          <w:sz w:val="28"/>
          <w:szCs w:val="28"/>
        </w:rPr>
        <w:t>4) запрет занимать должность в представительном органе муниципального образования до прекращения срока его полномочий;</w:t>
      </w:r>
    </w:p>
    <w:p w:rsidR="0054693C" w:rsidRPr="0054693C" w:rsidRDefault="0054693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запрет исполнять полномочия на постоянной основе до прекращения срока его полномочий». </w:t>
      </w:r>
    </w:p>
    <w:p w:rsidR="0054693C" w:rsidRPr="0054693C" w:rsidRDefault="0054693C">
      <w:pPr>
        <w:rPr>
          <w:sz w:val="28"/>
          <w:szCs w:val="28"/>
        </w:rPr>
      </w:pPr>
    </w:p>
    <w:p w:rsidR="0054693C" w:rsidRDefault="00DE4C3A" w:rsidP="00DE4C3A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DE4C3A">
        <w:rPr>
          <w:rFonts w:ascii="Times New Roman" w:hAnsi="Times New Roman"/>
          <w:b/>
          <w:sz w:val="28"/>
          <w:szCs w:val="28"/>
        </w:rPr>
        <w:t>ункт 4.1 статьи 21 дополнить абзацем следующего содержания</w:t>
      </w:r>
    </w:p>
    <w:p w:rsidR="00DE4C3A" w:rsidRPr="00DE4C3A" w:rsidRDefault="00DE4C3A" w:rsidP="00DE4C3A">
      <w:pPr>
        <w:ind w:left="284"/>
        <w:rPr>
          <w:b/>
          <w:sz w:val="28"/>
          <w:szCs w:val="28"/>
        </w:rPr>
      </w:pPr>
    </w:p>
    <w:p w:rsidR="0054693C" w:rsidRPr="00F158B3" w:rsidRDefault="0054693C" w:rsidP="0054693C">
      <w:pPr>
        <w:ind w:left="284"/>
        <w:rPr>
          <w:sz w:val="28"/>
          <w:szCs w:val="28"/>
        </w:rPr>
      </w:pPr>
      <w:r w:rsidRPr="00F158B3">
        <w:rPr>
          <w:sz w:val="28"/>
          <w:szCs w:val="28"/>
        </w:rPr>
        <w:t>«4.1</w:t>
      </w:r>
      <w:r>
        <w:rPr>
          <w:sz w:val="28"/>
          <w:szCs w:val="28"/>
        </w:rPr>
        <w:t xml:space="preserve"> «К главе муниципаль</w:t>
      </w:r>
      <w:r w:rsidR="00DE4C3A">
        <w:rPr>
          <w:sz w:val="28"/>
          <w:szCs w:val="28"/>
        </w:rPr>
        <w:t>ного образования «</w:t>
      </w:r>
      <w:proofErr w:type="spellStart"/>
      <w:r w:rsidR="00DE4C3A">
        <w:rPr>
          <w:sz w:val="28"/>
          <w:szCs w:val="28"/>
        </w:rPr>
        <w:t>Пиринемское</w:t>
      </w:r>
      <w:proofErr w:type="spellEnd"/>
      <w:r w:rsidR="00DE4C3A">
        <w:rPr>
          <w:sz w:val="28"/>
          <w:szCs w:val="28"/>
        </w:rPr>
        <w:t xml:space="preserve">», </w:t>
      </w:r>
      <w:r>
        <w:rPr>
          <w:sz w:val="28"/>
          <w:szCs w:val="28"/>
        </w:rPr>
        <w:t>представившему недостоверные или не полные сведения о своих доходах, расходах, об имуществе и обязательствах имущественного характера своих супруги (супруга) и не совершеннолетних детей, если искажение этих сведений является несущественным, может быть применена мера ответственности в виде предупреждения».</w:t>
      </w:r>
    </w:p>
    <w:p w:rsidR="0054693C" w:rsidRPr="00F158B3" w:rsidRDefault="0054693C" w:rsidP="0054693C">
      <w:pPr>
        <w:rPr>
          <w:sz w:val="28"/>
          <w:szCs w:val="28"/>
        </w:rPr>
      </w:pPr>
    </w:p>
    <w:p w:rsidR="0054693C" w:rsidRDefault="0054693C" w:rsidP="0054693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2558D9">
        <w:rPr>
          <w:rFonts w:ascii="Times New Roman" w:hAnsi="Times New Roman"/>
          <w:b/>
          <w:sz w:val="28"/>
          <w:szCs w:val="28"/>
        </w:rPr>
        <w:t>в абзаце 3 пункта 3 статьи</w:t>
      </w:r>
      <w:r>
        <w:rPr>
          <w:rFonts w:ascii="Times New Roman" w:hAnsi="Times New Roman"/>
          <w:b/>
          <w:sz w:val="28"/>
          <w:szCs w:val="28"/>
        </w:rPr>
        <w:t xml:space="preserve"> 33 </w:t>
      </w:r>
    </w:p>
    <w:p w:rsidR="0054693C" w:rsidRDefault="0054693C" w:rsidP="0054693C">
      <w:pPr>
        <w:rPr>
          <w:sz w:val="28"/>
          <w:szCs w:val="28"/>
        </w:rPr>
      </w:pPr>
      <w:r>
        <w:rPr>
          <w:sz w:val="28"/>
          <w:szCs w:val="28"/>
        </w:rPr>
        <w:t xml:space="preserve">слова «порядка избрания главы»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«порядка избрания выборных должностных лиц местного самоуправления».</w:t>
      </w:r>
    </w:p>
    <w:p w:rsidR="0054693C" w:rsidRDefault="0054693C" w:rsidP="0054693C">
      <w:pPr>
        <w:shd w:val="clear" w:color="auto" w:fill="FFFFFF"/>
        <w:spacing w:line="274" w:lineRule="exact"/>
        <w:ind w:left="10" w:firstLine="698"/>
        <w:jc w:val="both"/>
        <w:rPr>
          <w:sz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5410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2. </w:t>
      </w:r>
      <w:r>
        <w:rPr>
          <w:sz w:val="28"/>
        </w:rPr>
        <w:t>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 97-ФЗ «О государственной регистрации уставов муниципальных образований»</w:t>
      </w:r>
    </w:p>
    <w:p w:rsidR="0054693C" w:rsidRDefault="0054693C" w:rsidP="0054693C">
      <w:pPr>
        <w:shd w:val="clear" w:color="auto" w:fill="FFFFFF"/>
        <w:tabs>
          <w:tab w:val="left" w:pos="245"/>
        </w:tabs>
        <w:jc w:val="both"/>
        <w:rPr>
          <w:sz w:val="28"/>
        </w:rPr>
      </w:pPr>
      <w:r>
        <w:rPr>
          <w:sz w:val="28"/>
        </w:rPr>
        <w:t xml:space="preserve">3.Опубликовать настоящее решение в Информационном бюллетене органов местного самоуправления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Пиринемское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</w:rPr>
        <w:t>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  97-ФЗ «О государственной регистрации уставов муниципальных образований.</w:t>
      </w:r>
    </w:p>
    <w:p w:rsidR="0054693C" w:rsidRDefault="0054693C" w:rsidP="0054693C">
      <w:pPr>
        <w:shd w:val="clear" w:color="auto" w:fill="FFFFFF"/>
        <w:tabs>
          <w:tab w:val="left" w:pos="245"/>
        </w:tabs>
        <w:rPr>
          <w:sz w:val="28"/>
        </w:rPr>
      </w:pPr>
      <w:r>
        <w:rPr>
          <w:sz w:val="28"/>
        </w:rPr>
        <w:t xml:space="preserve">4. Совету депутатов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Пиринемское</w:t>
      </w:r>
      <w:proofErr w:type="spellEnd"/>
      <w:r>
        <w:rPr>
          <w:sz w:val="28"/>
          <w:szCs w:val="28"/>
        </w:rPr>
        <w:t>»</w:t>
      </w:r>
      <w:r>
        <w:rPr>
          <w:sz w:val="28"/>
        </w:rPr>
        <w:t xml:space="preserve">, главе </w:t>
      </w:r>
      <w:r>
        <w:rPr>
          <w:sz w:val="28"/>
          <w:szCs w:val="28"/>
        </w:rPr>
        <w:t>муниципального образования</w:t>
      </w:r>
      <w:r>
        <w:rPr>
          <w:sz w:val="28"/>
        </w:rPr>
        <w:t xml:space="preserve">, администрации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Пиринемское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</w:rPr>
        <w:t>привести нормативные правовые акты в соответствие с принятыми изменениями и дополнениями в Устав сельского поселения «</w:t>
      </w:r>
      <w:proofErr w:type="spellStart"/>
      <w:r>
        <w:rPr>
          <w:sz w:val="28"/>
        </w:rPr>
        <w:t>Пиринемское</w:t>
      </w:r>
      <w:proofErr w:type="spellEnd"/>
      <w:r>
        <w:rPr>
          <w:sz w:val="28"/>
        </w:rPr>
        <w:t>».</w:t>
      </w:r>
    </w:p>
    <w:p w:rsidR="0054693C" w:rsidRDefault="0054693C" w:rsidP="0054693C">
      <w:pPr>
        <w:shd w:val="clear" w:color="auto" w:fill="FFFFFF"/>
        <w:tabs>
          <w:tab w:val="left" w:pos="245"/>
        </w:tabs>
        <w:jc w:val="both"/>
        <w:rPr>
          <w:sz w:val="28"/>
        </w:rPr>
      </w:pPr>
      <w:r>
        <w:rPr>
          <w:sz w:val="28"/>
        </w:rPr>
        <w:t>5.Назначить и провести публичные слушания по обсуждению данного проекта.</w:t>
      </w:r>
    </w:p>
    <w:p w:rsidR="0054693C" w:rsidRDefault="0054693C" w:rsidP="0054693C">
      <w:pPr>
        <w:shd w:val="clear" w:color="auto" w:fill="FFFFFF"/>
        <w:tabs>
          <w:tab w:val="left" w:pos="245"/>
        </w:tabs>
        <w:jc w:val="both"/>
        <w:rPr>
          <w:sz w:val="28"/>
          <w:szCs w:val="28"/>
        </w:rPr>
      </w:pPr>
      <w:r>
        <w:rPr>
          <w:sz w:val="28"/>
        </w:rPr>
        <w:t>6.Вынести данные изменения на рассмотрение следующего очередного  заседания Совета депутатов МО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Пиринемское</w:t>
      </w:r>
      <w:proofErr w:type="spellEnd"/>
      <w:r>
        <w:rPr>
          <w:sz w:val="28"/>
          <w:szCs w:val="28"/>
        </w:rPr>
        <w:t>».</w:t>
      </w:r>
    </w:p>
    <w:p w:rsidR="0054693C" w:rsidRDefault="0054693C" w:rsidP="00DE4C3A">
      <w:pPr>
        <w:shd w:val="clear" w:color="auto" w:fill="FFFFFF"/>
        <w:tabs>
          <w:tab w:val="left" w:pos="245"/>
        </w:tabs>
        <w:spacing w:line="274" w:lineRule="exact"/>
        <w:ind w:firstLine="708"/>
        <w:jc w:val="both"/>
        <w:rPr>
          <w:sz w:val="28"/>
        </w:rPr>
      </w:pPr>
    </w:p>
    <w:p w:rsidR="00DE4C3A" w:rsidRDefault="00DE4C3A" w:rsidP="00DE4C3A">
      <w:pPr>
        <w:shd w:val="clear" w:color="auto" w:fill="FFFFFF"/>
        <w:tabs>
          <w:tab w:val="left" w:pos="245"/>
        </w:tabs>
        <w:spacing w:line="274" w:lineRule="exact"/>
        <w:ind w:firstLine="708"/>
        <w:jc w:val="both"/>
        <w:rPr>
          <w:sz w:val="28"/>
        </w:rPr>
      </w:pPr>
    </w:p>
    <w:p w:rsidR="0054693C" w:rsidRDefault="0054693C" w:rsidP="0054693C">
      <w:pPr>
        <w:shd w:val="clear" w:color="auto" w:fill="FFFFFF"/>
        <w:tabs>
          <w:tab w:val="left" w:pos="245"/>
        </w:tabs>
        <w:rPr>
          <w:sz w:val="28"/>
        </w:rPr>
      </w:pPr>
      <w:r>
        <w:rPr>
          <w:sz w:val="28"/>
        </w:rPr>
        <w:t>Глава муниципального образования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Н.Б. </w:t>
      </w:r>
      <w:proofErr w:type="spellStart"/>
      <w:r>
        <w:rPr>
          <w:sz w:val="28"/>
        </w:rPr>
        <w:t>Валькова</w:t>
      </w:r>
      <w:proofErr w:type="spellEnd"/>
    </w:p>
    <w:p w:rsidR="0054693C" w:rsidRDefault="0054693C" w:rsidP="0054693C">
      <w:pPr>
        <w:shd w:val="clear" w:color="auto" w:fill="FFFFFF"/>
        <w:tabs>
          <w:tab w:val="left" w:pos="245"/>
        </w:tabs>
        <w:rPr>
          <w:sz w:val="28"/>
        </w:rPr>
      </w:pPr>
    </w:p>
    <w:p w:rsidR="0054693C" w:rsidRPr="00EE2DF7" w:rsidRDefault="0054693C" w:rsidP="0054693C">
      <w:pPr>
        <w:shd w:val="clear" w:color="auto" w:fill="FFFFFF"/>
        <w:tabs>
          <w:tab w:val="left" w:pos="245"/>
        </w:tabs>
        <w:rPr>
          <w:sz w:val="28"/>
        </w:rPr>
      </w:pPr>
      <w:r>
        <w:rPr>
          <w:sz w:val="28"/>
        </w:rPr>
        <w:t>Председатель Совета депутатов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В.Т. </w:t>
      </w:r>
      <w:proofErr w:type="spellStart"/>
      <w:r>
        <w:rPr>
          <w:sz w:val="28"/>
        </w:rPr>
        <w:t>Осюкова</w:t>
      </w:r>
      <w:proofErr w:type="spellEnd"/>
      <w:r>
        <w:rPr>
          <w:sz w:val="28"/>
        </w:rPr>
        <w:t xml:space="preserve">             </w:t>
      </w:r>
    </w:p>
    <w:p w:rsidR="0054693C" w:rsidRPr="002558D9" w:rsidRDefault="0054693C" w:rsidP="0054693C">
      <w:pPr>
        <w:rPr>
          <w:sz w:val="28"/>
          <w:szCs w:val="28"/>
        </w:rPr>
      </w:pPr>
    </w:p>
    <w:p w:rsidR="0054693C" w:rsidRPr="0054693C" w:rsidRDefault="0054693C">
      <w:pPr>
        <w:rPr>
          <w:sz w:val="28"/>
          <w:szCs w:val="28"/>
        </w:rPr>
      </w:pPr>
    </w:p>
    <w:sectPr w:rsidR="0054693C" w:rsidRPr="0054693C" w:rsidSect="000E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723D7"/>
    <w:multiLevelType w:val="hybridMultilevel"/>
    <w:tmpl w:val="4CA6F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F1C50"/>
    <w:multiLevelType w:val="hybridMultilevel"/>
    <w:tmpl w:val="C04CD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C509F"/>
    <w:multiLevelType w:val="hybridMultilevel"/>
    <w:tmpl w:val="63A2B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F6C1A"/>
    <w:multiLevelType w:val="hybridMultilevel"/>
    <w:tmpl w:val="92E01F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0355E"/>
    <w:multiLevelType w:val="hybridMultilevel"/>
    <w:tmpl w:val="903CF22C"/>
    <w:lvl w:ilvl="0" w:tplc="54581A4E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93C"/>
    <w:rsid w:val="000E6DB1"/>
    <w:rsid w:val="00144EF0"/>
    <w:rsid w:val="0054693C"/>
    <w:rsid w:val="00561B0C"/>
    <w:rsid w:val="00DE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B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9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2021-06-02T13:35:00Z</cp:lastPrinted>
  <dcterms:created xsi:type="dcterms:W3CDTF">2021-06-02T13:18:00Z</dcterms:created>
  <dcterms:modified xsi:type="dcterms:W3CDTF">2021-06-02T13:36:00Z</dcterms:modified>
</cp:coreProperties>
</file>