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73B" w:rsidRPr="00462BE1" w:rsidRDefault="00462BE1" w:rsidP="00462BE1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462BE1">
        <w:rPr>
          <w:rFonts w:ascii="Times New Roman" w:hAnsi="Times New Roman" w:cs="Times New Roman"/>
          <w:b/>
          <w:sz w:val="30"/>
          <w:szCs w:val="30"/>
        </w:rPr>
        <w:t xml:space="preserve">За неприменение ККТ </w:t>
      </w:r>
      <w:r w:rsidR="00A92E1F">
        <w:rPr>
          <w:rFonts w:ascii="Times New Roman" w:hAnsi="Times New Roman" w:cs="Times New Roman"/>
          <w:b/>
          <w:sz w:val="30"/>
          <w:szCs w:val="30"/>
        </w:rPr>
        <w:t>предусмотрена</w:t>
      </w:r>
      <w:bookmarkStart w:id="0" w:name="_GoBack"/>
      <w:bookmarkEnd w:id="0"/>
      <w:r w:rsidRPr="00462BE1">
        <w:rPr>
          <w:rFonts w:ascii="Times New Roman" w:hAnsi="Times New Roman" w:cs="Times New Roman"/>
          <w:b/>
          <w:sz w:val="30"/>
          <w:szCs w:val="30"/>
        </w:rPr>
        <w:t xml:space="preserve"> ответственность</w:t>
      </w:r>
    </w:p>
    <w:p w:rsidR="00462BE1" w:rsidRDefault="00462BE1" w:rsidP="00462BE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15C95" w:rsidRPr="00215C95" w:rsidRDefault="00215C95" w:rsidP="00462B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15C95">
        <w:rPr>
          <w:rFonts w:ascii="Times New Roman" w:hAnsi="Times New Roman" w:cs="Times New Roman"/>
          <w:sz w:val="26"/>
          <w:szCs w:val="26"/>
        </w:rPr>
        <w:t>Контрольно-кассовая техника (далее - ККТ) применяется на территории Российской Федерации в обязательном порядке всеми организациями и ИП при осуществлении ими расчетов. Она должна быть включена в реестр ККТ и зарегистрирована в налоговом органе. Сделать это можно через личный кабинет на сайте ФНС России (www.nalog.gov.ru) или подав бумажное заявление о регистрации (перерегистрации) ККТ в любой налоговый орган.</w:t>
      </w:r>
    </w:p>
    <w:p w:rsidR="00215C95" w:rsidRPr="00215C95" w:rsidRDefault="00215C95" w:rsidP="00462B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15C95">
        <w:rPr>
          <w:rFonts w:ascii="Times New Roman" w:hAnsi="Times New Roman" w:cs="Times New Roman"/>
          <w:sz w:val="26"/>
          <w:szCs w:val="26"/>
        </w:rPr>
        <w:t>При расчете продавец обязан выдать кассовый чек или бланк строгой отчетности. Обязательные реквизиты кассового чека, куда, в том числе, входит применяемая при расчете система налогообложения, определены п. 1 ст. 4.7 Федерального Закона № 54-ФЗ. Если до момента расчета покупатель (клиент) предоставил номер телефона или адрес электронной почты, то кассовый чек необходимо направить ему в электронной форме, если иное не установлено законом № 54-ФЗ.</w:t>
      </w:r>
    </w:p>
    <w:p w:rsidR="00215C95" w:rsidRPr="00215C95" w:rsidRDefault="00215C95" w:rsidP="00462B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15C95">
        <w:rPr>
          <w:rFonts w:ascii="Times New Roman" w:hAnsi="Times New Roman" w:cs="Times New Roman"/>
          <w:sz w:val="26"/>
          <w:szCs w:val="26"/>
        </w:rPr>
        <w:t>За несоблюдение требований закона № 54-ФЗ предусмотрена административная ответственность.</w:t>
      </w:r>
    </w:p>
    <w:p w:rsidR="00215C95" w:rsidRPr="00215C95" w:rsidRDefault="00215C95" w:rsidP="00462B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15C95">
        <w:rPr>
          <w:rFonts w:ascii="Times New Roman" w:hAnsi="Times New Roman" w:cs="Times New Roman"/>
          <w:sz w:val="26"/>
          <w:szCs w:val="26"/>
        </w:rPr>
        <w:t>Но пользователь ККТ может быть освобождён от административной ответственности за административное правонарушение, если направит в налоговый орган кассовый чек коррекции, и одновременно будут соблюдены следующие условия:</w:t>
      </w:r>
    </w:p>
    <w:p w:rsidR="00215C95" w:rsidRPr="00215C95" w:rsidRDefault="00462BE1" w:rsidP="00462BE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215C95" w:rsidRPr="00215C95">
        <w:rPr>
          <w:rFonts w:ascii="Times New Roman" w:hAnsi="Times New Roman" w:cs="Times New Roman"/>
          <w:sz w:val="26"/>
          <w:szCs w:val="26"/>
        </w:rPr>
        <w:t>на момент направления лицом в налоговый орган кассового чека коррекции налоговый орган не располагал соответствующими сведениями и документами о совершенном административном правонарушении;</w:t>
      </w:r>
    </w:p>
    <w:p w:rsidR="00215C95" w:rsidRPr="00215C95" w:rsidRDefault="00462BE1" w:rsidP="00462BE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215C95" w:rsidRPr="00215C95">
        <w:rPr>
          <w:rFonts w:ascii="Times New Roman" w:hAnsi="Times New Roman" w:cs="Times New Roman"/>
          <w:sz w:val="26"/>
          <w:szCs w:val="26"/>
        </w:rPr>
        <w:t>представленные сведения и документы, либо кассовый чек коррекции (бланк строгой отчетности коррекции) являются достаточными для установления события административного правонарушения.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15C95" w:rsidRPr="00215C95">
        <w:rPr>
          <w:rFonts w:ascii="Times New Roman" w:hAnsi="Times New Roman" w:cs="Times New Roman"/>
          <w:sz w:val="26"/>
          <w:szCs w:val="26"/>
        </w:rPr>
        <w:t>(Прим. к ст. 14.5 КоАП РФ)</w:t>
      </w:r>
    </w:p>
    <w:p w:rsidR="00215C95" w:rsidRPr="00215C95" w:rsidRDefault="00215C95" w:rsidP="00462B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15C95">
        <w:rPr>
          <w:rFonts w:ascii="Times New Roman" w:hAnsi="Times New Roman" w:cs="Times New Roman"/>
          <w:sz w:val="26"/>
          <w:szCs w:val="26"/>
        </w:rPr>
        <w:t>При формировании кассового чека коррекции в чеке необходимо указать сведения, позволяющие точно идентифицировать конкретный расчет, в отношении которого применяется корректировка.</w:t>
      </w:r>
    </w:p>
    <w:p w:rsidR="00215C95" w:rsidRPr="00215C95" w:rsidRDefault="00215C95" w:rsidP="00462B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15C95">
        <w:rPr>
          <w:rFonts w:ascii="Times New Roman" w:hAnsi="Times New Roman" w:cs="Times New Roman"/>
          <w:sz w:val="26"/>
          <w:szCs w:val="26"/>
        </w:rPr>
        <w:t xml:space="preserve">Таким образом, исправив ошибку до того, как о ней стало известно налоговому органу </w:t>
      </w:r>
      <w:proofErr w:type="gramStart"/>
      <w:r w:rsidRPr="00215C95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Pr="00215C95">
        <w:rPr>
          <w:rFonts w:ascii="Times New Roman" w:hAnsi="Times New Roman" w:cs="Times New Roman"/>
          <w:sz w:val="26"/>
          <w:szCs w:val="26"/>
        </w:rPr>
        <w:t xml:space="preserve"> направив письменное извещение об этом в налоговый орган административной ответственности можно избежать.</w:t>
      </w:r>
    </w:p>
    <w:p w:rsidR="00215C95" w:rsidRPr="00215C95" w:rsidRDefault="00215C95" w:rsidP="00462B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15C95">
        <w:rPr>
          <w:rFonts w:ascii="Times New Roman" w:hAnsi="Times New Roman" w:cs="Times New Roman"/>
          <w:sz w:val="26"/>
          <w:szCs w:val="26"/>
        </w:rPr>
        <w:t>Если налоговый орган выявит нарушения законодательства о применении ККТ, для нарушителя это повлечет следующие санкции:</w:t>
      </w:r>
    </w:p>
    <w:p w:rsidR="00215C95" w:rsidRPr="00215C95" w:rsidRDefault="00215C95" w:rsidP="00462BE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15C95">
        <w:rPr>
          <w:rFonts w:ascii="Times New Roman" w:hAnsi="Times New Roman" w:cs="Times New Roman"/>
          <w:sz w:val="26"/>
          <w:szCs w:val="26"/>
        </w:rPr>
        <w:t>1. За неприменение ККТ в установленных законодательством РФ случаях - наложение штрафа:</w:t>
      </w:r>
    </w:p>
    <w:p w:rsidR="00215C95" w:rsidRPr="00215C95" w:rsidRDefault="00462BE1" w:rsidP="00462BE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215C95" w:rsidRPr="00215C95">
        <w:rPr>
          <w:rFonts w:ascii="Times New Roman" w:hAnsi="Times New Roman" w:cs="Times New Roman"/>
          <w:sz w:val="26"/>
          <w:szCs w:val="26"/>
        </w:rPr>
        <w:t>на должностных лиц (ИП) - в размере от 1/4 до 1/2 суммы расчета без применения ККТ, но не менее 10 000 руб.;</w:t>
      </w:r>
    </w:p>
    <w:p w:rsidR="00215C95" w:rsidRPr="00215C95" w:rsidRDefault="00462BE1" w:rsidP="00462BE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215C95" w:rsidRPr="00215C95">
        <w:rPr>
          <w:rFonts w:ascii="Times New Roman" w:hAnsi="Times New Roman" w:cs="Times New Roman"/>
          <w:sz w:val="26"/>
          <w:szCs w:val="26"/>
        </w:rPr>
        <w:t>на организацию - в размере от 3/4 до одного размера суммы расчета без применения ККТ, но не менее 30 000 руб.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15C95" w:rsidRPr="00215C95">
        <w:rPr>
          <w:rFonts w:ascii="Times New Roman" w:hAnsi="Times New Roman" w:cs="Times New Roman"/>
          <w:sz w:val="26"/>
          <w:szCs w:val="26"/>
        </w:rPr>
        <w:t>(ч. 2 ст. 14.5 КоАП РФ)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15C95" w:rsidRPr="00215C95" w:rsidRDefault="00215C95" w:rsidP="00462BE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15C95">
        <w:rPr>
          <w:rFonts w:ascii="Times New Roman" w:hAnsi="Times New Roman" w:cs="Times New Roman"/>
          <w:sz w:val="26"/>
          <w:szCs w:val="26"/>
        </w:rPr>
        <w:t xml:space="preserve">2. За повторное нарушение (неприменение ККТ), если сумма расчетов без применения ККТ </w:t>
      </w:r>
      <w:proofErr w:type="gramStart"/>
      <w:r w:rsidRPr="00215C95">
        <w:rPr>
          <w:rFonts w:ascii="Times New Roman" w:hAnsi="Times New Roman" w:cs="Times New Roman"/>
          <w:sz w:val="26"/>
          <w:szCs w:val="26"/>
        </w:rPr>
        <w:t>составила</w:t>
      </w:r>
      <w:proofErr w:type="gramEnd"/>
      <w:r w:rsidRPr="00215C95">
        <w:rPr>
          <w:rFonts w:ascii="Times New Roman" w:hAnsi="Times New Roman" w:cs="Times New Roman"/>
          <w:sz w:val="26"/>
          <w:szCs w:val="26"/>
        </w:rPr>
        <w:t xml:space="preserve"> в том числе в совокупности 1 000 000 руб. и более:</w:t>
      </w:r>
    </w:p>
    <w:p w:rsidR="00215C95" w:rsidRPr="00215C95" w:rsidRDefault="00462BE1" w:rsidP="00462BE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215C95" w:rsidRPr="00215C95">
        <w:rPr>
          <w:rFonts w:ascii="Times New Roman" w:hAnsi="Times New Roman" w:cs="Times New Roman"/>
          <w:sz w:val="26"/>
          <w:szCs w:val="26"/>
        </w:rPr>
        <w:t>дисквалификацию должностных лиц на срок от одного года до двух лет;</w:t>
      </w:r>
    </w:p>
    <w:p w:rsidR="00215C95" w:rsidRPr="00215C95" w:rsidRDefault="00215C95" w:rsidP="00462BE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15C95">
        <w:rPr>
          <w:rFonts w:ascii="Times New Roman" w:hAnsi="Times New Roman" w:cs="Times New Roman"/>
          <w:sz w:val="26"/>
          <w:szCs w:val="26"/>
        </w:rPr>
        <w:t>административное приостановление деятельности на срок до 90 суток.</w:t>
      </w:r>
    </w:p>
    <w:p w:rsidR="00215C95" w:rsidRPr="00215C95" w:rsidRDefault="00215C95" w:rsidP="00462BE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15C95">
        <w:rPr>
          <w:rFonts w:ascii="Times New Roman" w:hAnsi="Times New Roman" w:cs="Times New Roman"/>
          <w:sz w:val="26"/>
          <w:szCs w:val="26"/>
        </w:rPr>
        <w:t>(ч. 3 ст. 14.5 КоАП РФ)</w:t>
      </w:r>
    </w:p>
    <w:p w:rsidR="00215C95" w:rsidRPr="00215C95" w:rsidRDefault="00215C95" w:rsidP="00462BE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15C95" w:rsidRPr="00215C95" w:rsidRDefault="00215C95" w:rsidP="00462BE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15C95">
        <w:rPr>
          <w:rFonts w:ascii="Times New Roman" w:hAnsi="Times New Roman" w:cs="Times New Roman"/>
          <w:sz w:val="26"/>
          <w:szCs w:val="26"/>
        </w:rPr>
        <w:lastRenderedPageBreak/>
        <w:t xml:space="preserve">3. За применение ККТ, </w:t>
      </w:r>
      <w:proofErr w:type="gramStart"/>
      <w:r w:rsidRPr="00215C95">
        <w:rPr>
          <w:rFonts w:ascii="Times New Roman" w:hAnsi="Times New Roman" w:cs="Times New Roman"/>
          <w:sz w:val="26"/>
          <w:szCs w:val="26"/>
        </w:rPr>
        <w:t>которая</w:t>
      </w:r>
      <w:proofErr w:type="gramEnd"/>
      <w:r w:rsidRPr="00215C95">
        <w:rPr>
          <w:rFonts w:ascii="Times New Roman" w:hAnsi="Times New Roman" w:cs="Times New Roman"/>
          <w:sz w:val="26"/>
          <w:szCs w:val="26"/>
        </w:rPr>
        <w:t xml:space="preserve"> не соответствует установленным требованиям, либо применение ККТ с нарушением порядка ее регистрации, сроков и условий перерегистрации, а также порядка и условий ее применения - предупреждение или штраф:</w:t>
      </w:r>
    </w:p>
    <w:p w:rsidR="00215C95" w:rsidRPr="00215C95" w:rsidRDefault="00462BE1" w:rsidP="00462BE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215C95" w:rsidRPr="00215C95">
        <w:rPr>
          <w:rFonts w:ascii="Times New Roman" w:hAnsi="Times New Roman" w:cs="Times New Roman"/>
          <w:sz w:val="26"/>
          <w:szCs w:val="26"/>
        </w:rPr>
        <w:t>для должностных лиц (ИП) - в размере 1500 - 3000 руб.;</w:t>
      </w:r>
    </w:p>
    <w:p w:rsidR="00215C95" w:rsidRPr="00215C95" w:rsidRDefault="00462BE1" w:rsidP="00462BE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215C95" w:rsidRPr="00215C95">
        <w:rPr>
          <w:rFonts w:ascii="Times New Roman" w:hAnsi="Times New Roman" w:cs="Times New Roman"/>
          <w:sz w:val="26"/>
          <w:szCs w:val="26"/>
        </w:rPr>
        <w:t>для организаций - 5000 - 10000 руб.</w:t>
      </w:r>
    </w:p>
    <w:p w:rsidR="00215C95" w:rsidRPr="00215C95" w:rsidRDefault="00215C95" w:rsidP="00462BE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15C95">
        <w:rPr>
          <w:rFonts w:ascii="Times New Roman" w:hAnsi="Times New Roman" w:cs="Times New Roman"/>
          <w:sz w:val="26"/>
          <w:szCs w:val="26"/>
        </w:rPr>
        <w:t>(ч. 4 ст. 14.5 КоАП РФ)</w:t>
      </w:r>
    </w:p>
    <w:p w:rsidR="00215C95" w:rsidRPr="00215C95" w:rsidRDefault="00215C95" w:rsidP="00462BE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15C95">
        <w:rPr>
          <w:rFonts w:ascii="Times New Roman" w:hAnsi="Times New Roman" w:cs="Times New Roman"/>
          <w:sz w:val="26"/>
          <w:szCs w:val="26"/>
        </w:rPr>
        <w:t>4. За непредставление или представление с нарушением срока организацией и ИП информации и документов, связанных с применением ККТ (п. п. 2, 4 ст. 5 Закона о применении ККТ) по требованию налогового органа предупреждение или штраф:</w:t>
      </w:r>
    </w:p>
    <w:p w:rsidR="00215C95" w:rsidRPr="00215C95" w:rsidRDefault="00462BE1" w:rsidP="00462BE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215C95" w:rsidRPr="00215C95">
        <w:rPr>
          <w:rFonts w:ascii="Times New Roman" w:hAnsi="Times New Roman" w:cs="Times New Roman"/>
          <w:sz w:val="26"/>
          <w:szCs w:val="26"/>
        </w:rPr>
        <w:t>для должностных лиц (ИП) - в размере от 1500-3000 руб.;</w:t>
      </w:r>
    </w:p>
    <w:p w:rsidR="00215C95" w:rsidRPr="00215C95" w:rsidRDefault="00462BE1" w:rsidP="00462BE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215C95" w:rsidRPr="00215C95">
        <w:rPr>
          <w:rFonts w:ascii="Times New Roman" w:hAnsi="Times New Roman" w:cs="Times New Roman"/>
          <w:sz w:val="26"/>
          <w:szCs w:val="26"/>
        </w:rPr>
        <w:t>для организаций - в размере от 5 000 - 10 000 руб.</w:t>
      </w:r>
    </w:p>
    <w:p w:rsidR="00215C95" w:rsidRPr="00215C95" w:rsidRDefault="00215C95" w:rsidP="00462BE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15C95">
        <w:rPr>
          <w:rFonts w:ascii="Times New Roman" w:hAnsi="Times New Roman" w:cs="Times New Roman"/>
          <w:sz w:val="26"/>
          <w:szCs w:val="26"/>
        </w:rPr>
        <w:t>(ч. 5 ст. 14.5 КоАП РФ)</w:t>
      </w:r>
    </w:p>
    <w:p w:rsidR="00215C95" w:rsidRPr="00215C95" w:rsidRDefault="00215C95" w:rsidP="00462BE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15C95">
        <w:rPr>
          <w:rFonts w:ascii="Times New Roman" w:hAnsi="Times New Roman" w:cs="Times New Roman"/>
          <w:sz w:val="26"/>
          <w:szCs w:val="26"/>
        </w:rPr>
        <w:t xml:space="preserve">5. За невыдачу покупателю (клиенту) кассового чека или бланка строгой отчетности либо </w:t>
      </w:r>
      <w:proofErr w:type="spellStart"/>
      <w:r w:rsidRPr="00215C95">
        <w:rPr>
          <w:rFonts w:ascii="Times New Roman" w:hAnsi="Times New Roman" w:cs="Times New Roman"/>
          <w:sz w:val="26"/>
          <w:szCs w:val="26"/>
        </w:rPr>
        <w:t>ненаправление</w:t>
      </w:r>
      <w:proofErr w:type="spellEnd"/>
      <w:r w:rsidRPr="00215C95">
        <w:rPr>
          <w:rFonts w:ascii="Times New Roman" w:hAnsi="Times New Roman" w:cs="Times New Roman"/>
          <w:sz w:val="26"/>
          <w:szCs w:val="26"/>
        </w:rPr>
        <w:t xml:space="preserve"> этих документов в электронной форме покупателю (клиенту) по его требованию предупреждение или штраф:</w:t>
      </w:r>
    </w:p>
    <w:p w:rsidR="00215C95" w:rsidRPr="00215C95" w:rsidRDefault="00215C95" w:rsidP="00462BE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15C95">
        <w:rPr>
          <w:rFonts w:ascii="Times New Roman" w:hAnsi="Times New Roman" w:cs="Times New Roman"/>
          <w:sz w:val="26"/>
          <w:szCs w:val="26"/>
        </w:rPr>
        <w:t>для должностных лиц (ИП) - в размере 2 000 руб.;</w:t>
      </w:r>
    </w:p>
    <w:p w:rsidR="00215C95" w:rsidRPr="00215C95" w:rsidRDefault="00215C95" w:rsidP="00462BE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15C95">
        <w:rPr>
          <w:rFonts w:ascii="Times New Roman" w:hAnsi="Times New Roman" w:cs="Times New Roman"/>
          <w:sz w:val="26"/>
          <w:szCs w:val="26"/>
        </w:rPr>
        <w:t>для организаций - в размере 10 000 руб.</w:t>
      </w:r>
    </w:p>
    <w:p w:rsidR="00215C95" w:rsidRPr="00215C95" w:rsidRDefault="00215C95" w:rsidP="00462BE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15C95">
        <w:rPr>
          <w:rFonts w:ascii="Times New Roman" w:hAnsi="Times New Roman" w:cs="Times New Roman"/>
          <w:sz w:val="26"/>
          <w:szCs w:val="26"/>
        </w:rPr>
        <w:t>(ч. 6 ст. 14.5 КоАП РФ).</w:t>
      </w:r>
    </w:p>
    <w:sectPr w:rsidR="00215C95" w:rsidRPr="00215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FD4"/>
    <w:rsid w:val="00080FD4"/>
    <w:rsid w:val="00215C95"/>
    <w:rsid w:val="00462BE1"/>
    <w:rsid w:val="00A92E1F"/>
    <w:rsid w:val="00EE2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565</Words>
  <Characters>3221</Characters>
  <Application>Microsoft Office Word</Application>
  <DocSecurity>0</DocSecurity>
  <Lines>26</Lines>
  <Paragraphs>7</Paragraphs>
  <ScaleCrop>false</ScaleCrop>
  <Company/>
  <LinksUpToDate>false</LinksUpToDate>
  <CharactersWithSpaces>3779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Шестакова Иляна Андреевна</cp:lastModifiedBy>
  <cp:revision>4</cp:revision>
  <dcterms:created xsi:type="dcterms:W3CDTF">2022-09-07T12:53:00Z</dcterms:created>
  <dcterms:modified xsi:type="dcterms:W3CDTF">2022-09-08T13:15:00Z</dcterms:modified>
</cp:coreProperties>
</file>