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A7" w:rsidRDefault="00857E74">
      <w:pPr>
        <w:pStyle w:val="1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9F6CA7" w:rsidRDefault="00857E74" w:rsidP="009F6CA7">
      <w:pPr>
        <w:pStyle w:val="1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9F6CA7">
        <w:rPr>
          <w:b/>
          <w:bCs/>
        </w:rPr>
        <w:t xml:space="preserve"> </w:t>
      </w:r>
      <w:r>
        <w:rPr>
          <w:b/>
          <w:bCs/>
        </w:rPr>
        <w:t>«</w:t>
      </w:r>
      <w:r w:rsidR="00A05BF4">
        <w:rPr>
          <w:b/>
          <w:bCs/>
        </w:rPr>
        <w:t>ВЕРКОЛЬСКОЕ</w:t>
      </w:r>
      <w:r>
        <w:rPr>
          <w:b/>
          <w:bCs/>
        </w:rPr>
        <w:t>»</w:t>
      </w:r>
      <w:r w:rsidR="002A44AB">
        <w:rPr>
          <w:b/>
          <w:bCs/>
        </w:rPr>
        <w:t xml:space="preserve">  </w:t>
      </w:r>
    </w:p>
    <w:p w:rsidR="00593EF6" w:rsidRDefault="00593EF6" w:rsidP="002A44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ПИНЕЖСКОГО МУНИЦИПАЛЬНОГО РАЙОНА</w:t>
      </w:r>
    </w:p>
    <w:p w:rsidR="00593EF6" w:rsidRDefault="00593E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 ОБЛАСТИ</w:t>
      </w:r>
    </w:p>
    <w:p w:rsidR="00857E74" w:rsidRPr="00110000" w:rsidRDefault="00857E74">
      <w:pPr>
        <w:jc w:val="center"/>
      </w:pPr>
    </w:p>
    <w:p w:rsidR="00857E74" w:rsidRPr="00110000" w:rsidRDefault="00857E74">
      <w:pPr>
        <w:jc w:val="center"/>
      </w:pPr>
    </w:p>
    <w:p w:rsidR="00857E74" w:rsidRPr="00110000" w:rsidRDefault="00857E74">
      <w:pPr>
        <w:pStyle w:val="3"/>
        <w:rPr>
          <w:b/>
        </w:rPr>
      </w:pPr>
      <w:proofErr w:type="gramStart"/>
      <w:r w:rsidRPr="00110000">
        <w:rPr>
          <w:b/>
        </w:rPr>
        <w:t>П</w:t>
      </w:r>
      <w:proofErr w:type="gramEnd"/>
      <w:r w:rsidRPr="00110000">
        <w:rPr>
          <w:b/>
        </w:rPr>
        <w:t xml:space="preserve"> О С Т А Н О В Л Е Н И Е</w:t>
      </w:r>
    </w:p>
    <w:p w:rsidR="00857E74" w:rsidRPr="00110000" w:rsidRDefault="00857E74">
      <w:pPr>
        <w:jc w:val="center"/>
      </w:pPr>
    </w:p>
    <w:p w:rsidR="00857E74" w:rsidRPr="00110000" w:rsidRDefault="00857E74">
      <w:pPr>
        <w:jc w:val="center"/>
      </w:pPr>
    </w:p>
    <w:p w:rsidR="00857E74" w:rsidRPr="00BD5BCD" w:rsidRDefault="00857E74">
      <w:pPr>
        <w:jc w:val="center"/>
        <w:rPr>
          <w:b/>
          <w:sz w:val="28"/>
        </w:rPr>
      </w:pPr>
      <w:r w:rsidRPr="00BD5BCD">
        <w:rPr>
          <w:b/>
          <w:sz w:val="28"/>
        </w:rPr>
        <w:t xml:space="preserve">от </w:t>
      </w:r>
      <w:r w:rsidR="00593EF6" w:rsidRPr="00BD5BCD">
        <w:rPr>
          <w:b/>
          <w:sz w:val="28"/>
        </w:rPr>
        <w:t xml:space="preserve"> </w:t>
      </w:r>
      <w:r w:rsidR="009F6CA7" w:rsidRPr="00BD5BCD">
        <w:rPr>
          <w:b/>
          <w:sz w:val="28"/>
        </w:rPr>
        <w:t>02 ноября</w:t>
      </w:r>
      <w:r w:rsidR="00346337" w:rsidRPr="00BD5BCD">
        <w:rPr>
          <w:b/>
          <w:sz w:val="28"/>
        </w:rPr>
        <w:t xml:space="preserve">  </w:t>
      </w:r>
      <w:r w:rsidRPr="00BD5BCD">
        <w:rPr>
          <w:b/>
          <w:sz w:val="28"/>
        </w:rPr>
        <w:t>20</w:t>
      </w:r>
      <w:r w:rsidR="00593EF6" w:rsidRPr="00BD5BCD">
        <w:rPr>
          <w:b/>
          <w:sz w:val="28"/>
        </w:rPr>
        <w:t>20</w:t>
      </w:r>
      <w:r w:rsidRPr="00BD5BCD">
        <w:rPr>
          <w:b/>
          <w:sz w:val="28"/>
        </w:rPr>
        <w:t xml:space="preserve"> г</w:t>
      </w:r>
      <w:r w:rsidR="002A44AB" w:rsidRPr="00BD5BCD">
        <w:rPr>
          <w:b/>
          <w:sz w:val="28"/>
        </w:rPr>
        <w:t>ода</w:t>
      </w:r>
      <w:r w:rsidR="00110000" w:rsidRPr="00BD5BCD">
        <w:rPr>
          <w:b/>
          <w:sz w:val="28"/>
        </w:rPr>
        <w:t xml:space="preserve"> </w:t>
      </w:r>
      <w:r w:rsidR="00346337" w:rsidRPr="00BD5BCD">
        <w:rPr>
          <w:b/>
          <w:sz w:val="28"/>
        </w:rPr>
        <w:t xml:space="preserve">                                                               </w:t>
      </w:r>
      <w:r w:rsidRPr="00BD5BCD">
        <w:rPr>
          <w:b/>
          <w:sz w:val="28"/>
        </w:rPr>
        <w:t xml:space="preserve">№ </w:t>
      </w:r>
      <w:r w:rsidR="00A625BA" w:rsidRPr="00BD5BCD">
        <w:rPr>
          <w:b/>
          <w:sz w:val="28"/>
        </w:rPr>
        <w:t>22</w:t>
      </w:r>
      <w:r w:rsidR="00A05BF4" w:rsidRPr="00BD5BCD">
        <w:rPr>
          <w:b/>
          <w:sz w:val="28"/>
        </w:rPr>
        <w:t>-па</w:t>
      </w:r>
    </w:p>
    <w:p w:rsidR="00857E74" w:rsidRPr="00BD5BCD" w:rsidRDefault="00857E74">
      <w:pPr>
        <w:jc w:val="center"/>
        <w:rPr>
          <w:b/>
        </w:rPr>
      </w:pPr>
    </w:p>
    <w:p w:rsidR="00857E74" w:rsidRPr="00BD5BCD" w:rsidRDefault="00857E74">
      <w:pPr>
        <w:jc w:val="center"/>
        <w:rPr>
          <w:b/>
        </w:rPr>
      </w:pPr>
    </w:p>
    <w:p w:rsidR="00857E74" w:rsidRDefault="005D3B11">
      <w:pPr>
        <w:jc w:val="center"/>
        <w:rPr>
          <w:sz w:val="20"/>
        </w:rPr>
      </w:pPr>
      <w:r>
        <w:rPr>
          <w:sz w:val="20"/>
        </w:rPr>
        <w:t>д.</w:t>
      </w:r>
      <w:r w:rsidR="00593EF6">
        <w:rPr>
          <w:sz w:val="20"/>
        </w:rPr>
        <w:t xml:space="preserve"> </w:t>
      </w:r>
      <w:r w:rsidR="00A05BF4">
        <w:rPr>
          <w:sz w:val="20"/>
        </w:rPr>
        <w:t>Веркола</w:t>
      </w:r>
    </w:p>
    <w:p w:rsidR="00857E74" w:rsidRPr="00110000" w:rsidRDefault="00857E74">
      <w:pPr>
        <w:jc w:val="center"/>
      </w:pPr>
    </w:p>
    <w:p w:rsidR="00857E74" w:rsidRPr="00110000" w:rsidRDefault="00857E74">
      <w:pPr>
        <w:jc w:val="center"/>
      </w:pPr>
    </w:p>
    <w:p w:rsidR="00857E74" w:rsidRPr="00110000" w:rsidRDefault="00857E74">
      <w:pPr>
        <w:jc w:val="center"/>
        <w:rPr>
          <w:b/>
          <w:sz w:val="28"/>
        </w:rPr>
      </w:pPr>
      <w:r w:rsidRPr="00110000">
        <w:rPr>
          <w:b/>
          <w:sz w:val="28"/>
        </w:rPr>
        <w:t>Об утверждении Положения</w:t>
      </w:r>
    </w:p>
    <w:p w:rsidR="00857E74" w:rsidRPr="00110000" w:rsidRDefault="00857E74">
      <w:pPr>
        <w:jc w:val="center"/>
        <w:rPr>
          <w:b/>
          <w:sz w:val="28"/>
        </w:rPr>
      </w:pPr>
      <w:r w:rsidRPr="00110000">
        <w:rPr>
          <w:b/>
          <w:sz w:val="28"/>
        </w:rPr>
        <w:t xml:space="preserve">об оплате труда работников, замещающих должности, не являющиеся должностями муниципальной службы, и по профессиям рабочих казенных учреждений </w:t>
      </w:r>
      <w:r w:rsidR="005D3B11">
        <w:rPr>
          <w:b/>
          <w:sz w:val="28"/>
        </w:rPr>
        <w:t>муниципального образования «</w:t>
      </w:r>
      <w:r w:rsidR="00A05BF4">
        <w:rPr>
          <w:b/>
          <w:sz w:val="28"/>
        </w:rPr>
        <w:t>Веркольское</w:t>
      </w:r>
      <w:r w:rsidR="005D3B11">
        <w:rPr>
          <w:b/>
          <w:sz w:val="28"/>
        </w:rPr>
        <w:t>»</w:t>
      </w:r>
      <w:r w:rsidR="00593EF6">
        <w:rPr>
          <w:b/>
          <w:sz w:val="28"/>
        </w:rPr>
        <w:t xml:space="preserve">  Пинежского  муниципального  района  Архангельской  области</w:t>
      </w:r>
    </w:p>
    <w:p w:rsidR="00857E74" w:rsidRPr="00110000" w:rsidRDefault="00857E74">
      <w:pPr>
        <w:pStyle w:val="3"/>
        <w:rPr>
          <w:sz w:val="24"/>
        </w:rPr>
      </w:pPr>
    </w:p>
    <w:p w:rsidR="00857E74" w:rsidRPr="00110000" w:rsidRDefault="00857E74"/>
    <w:p w:rsidR="00110000" w:rsidRPr="00110000" w:rsidRDefault="00110000"/>
    <w:p w:rsidR="00857E74" w:rsidRDefault="00857E74">
      <w:pPr>
        <w:pStyle w:val="a3"/>
      </w:pPr>
      <w:r>
        <w:t xml:space="preserve">В соответствии со статьей 144 Трудового Кодекса Российской Федерации администрация муниципального образования </w:t>
      </w:r>
    </w:p>
    <w:p w:rsidR="00857E74" w:rsidRPr="00110000" w:rsidRDefault="00857E74">
      <w:pPr>
        <w:pStyle w:val="a3"/>
        <w:rPr>
          <w:b/>
        </w:rPr>
      </w:pPr>
      <w:proofErr w:type="spellStart"/>
      <w:proofErr w:type="gramStart"/>
      <w:r w:rsidRPr="00110000">
        <w:rPr>
          <w:b/>
        </w:rPr>
        <w:t>п</w:t>
      </w:r>
      <w:proofErr w:type="spellEnd"/>
      <w:proofErr w:type="gramEnd"/>
      <w:r w:rsidRPr="00110000">
        <w:rPr>
          <w:b/>
        </w:rPr>
        <w:t xml:space="preserve"> о с т а н о в л я е т:</w:t>
      </w:r>
    </w:p>
    <w:p w:rsidR="00857E74" w:rsidRDefault="00857E74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1. Утвердить прилагаемое Положение об оплате труда работников, замещающих должности, не являющиеся должностями муниципальной службы, и по профессиям рабочих казенных учреждений </w:t>
      </w:r>
      <w:r w:rsidR="005D3B11">
        <w:rPr>
          <w:rFonts w:ascii="Times New Roman" w:hAnsi="Times New Roman" w:cs="Times New Roman"/>
          <w:b w:val="0"/>
          <w:bCs w:val="0"/>
          <w:sz w:val="28"/>
        </w:rPr>
        <w:t>муниципального образования «</w:t>
      </w:r>
      <w:r w:rsidR="00A05BF4">
        <w:rPr>
          <w:rFonts w:ascii="Times New Roman" w:hAnsi="Times New Roman" w:cs="Times New Roman"/>
          <w:b w:val="0"/>
          <w:bCs w:val="0"/>
          <w:sz w:val="28"/>
        </w:rPr>
        <w:t>Веркольское</w:t>
      </w:r>
      <w:r w:rsidR="005D3B11">
        <w:rPr>
          <w:rFonts w:ascii="Times New Roman" w:hAnsi="Times New Roman" w:cs="Times New Roman"/>
          <w:b w:val="0"/>
          <w:bCs w:val="0"/>
          <w:sz w:val="28"/>
        </w:rPr>
        <w:t>»</w:t>
      </w:r>
      <w:r w:rsidR="00593EF6">
        <w:rPr>
          <w:rFonts w:ascii="Times New Roman" w:hAnsi="Times New Roman" w:cs="Times New Roman"/>
          <w:b w:val="0"/>
          <w:bCs w:val="0"/>
          <w:sz w:val="28"/>
        </w:rPr>
        <w:t xml:space="preserve"> Пинежского  муниципального  района  Архангельской  области.</w:t>
      </w:r>
    </w:p>
    <w:p w:rsidR="00A05BF4" w:rsidRDefault="00A05BF4" w:rsidP="00A05BF4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 Признать утратившим силу постановление администрации муниципального образования «Веркольское» от 30 декабря 2013 год №74-па «Об утверждении Положения об оплате труда работников, замещающих должности, не являющиеся должностями муниципальной службы, и по профессиям рабочих казенных учреждений администрации муниципального образования «Веркольское».</w:t>
      </w:r>
    </w:p>
    <w:p w:rsidR="00857E74" w:rsidRDefault="00A05BF4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857E74">
        <w:rPr>
          <w:sz w:val="28"/>
        </w:rPr>
        <w:t xml:space="preserve">. Настоящее постановление вступает в силу с </w:t>
      </w:r>
      <w:r w:rsidR="002B4E43">
        <w:rPr>
          <w:sz w:val="28"/>
        </w:rPr>
        <w:t xml:space="preserve">01  </w:t>
      </w:r>
      <w:r w:rsidR="00DB0324">
        <w:rPr>
          <w:sz w:val="28"/>
        </w:rPr>
        <w:t>ноября</w:t>
      </w:r>
      <w:r>
        <w:rPr>
          <w:sz w:val="28"/>
        </w:rPr>
        <w:t xml:space="preserve"> </w:t>
      </w:r>
      <w:r w:rsidR="002B4E43">
        <w:rPr>
          <w:sz w:val="28"/>
        </w:rPr>
        <w:t xml:space="preserve">  2020  года</w:t>
      </w:r>
      <w:r w:rsidR="00857E74">
        <w:rPr>
          <w:sz w:val="28"/>
        </w:rPr>
        <w:t>.</w:t>
      </w:r>
    </w:p>
    <w:p w:rsidR="00857E74" w:rsidRDefault="00857E74">
      <w:pPr>
        <w:ind w:left="795"/>
        <w:jc w:val="both"/>
        <w:rPr>
          <w:sz w:val="28"/>
        </w:rPr>
      </w:pPr>
    </w:p>
    <w:p w:rsidR="00857E74" w:rsidRDefault="00857E74">
      <w:pPr>
        <w:jc w:val="both"/>
        <w:rPr>
          <w:sz w:val="28"/>
        </w:rPr>
      </w:pPr>
    </w:p>
    <w:p w:rsidR="00857E74" w:rsidRDefault="00857E74">
      <w:pPr>
        <w:jc w:val="both"/>
        <w:rPr>
          <w:sz w:val="28"/>
        </w:rPr>
      </w:pPr>
    </w:p>
    <w:p w:rsidR="00110000" w:rsidRDefault="00A05BF4" w:rsidP="00A05BF4">
      <w:pPr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</w:t>
      </w:r>
      <w:proofErr w:type="spellStart"/>
      <w:r>
        <w:rPr>
          <w:sz w:val="28"/>
        </w:rPr>
        <w:t>Г.Н.Ставрова</w:t>
      </w:r>
      <w:proofErr w:type="spellEnd"/>
    </w:p>
    <w:p w:rsidR="00110000" w:rsidRDefault="00110000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</w:p>
    <w:p w:rsidR="005D3B11" w:rsidRDefault="005D3B11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</w:p>
    <w:p w:rsidR="005D3B11" w:rsidRDefault="005D3B11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</w:p>
    <w:p w:rsidR="005D3B11" w:rsidRDefault="005D3B11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</w:p>
    <w:p w:rsidR="005D3B11" w:rsidRDefault="005D3B11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</w:p>
    <w:p w:rsidR="005D3B11" w:rsidRDefault="005D3B11">
      <w:pPr>
        <w:pStyle w:val="ConsPlusNormal"/>
        <w:ind w:firstLine="5040"/>
        <w:outlineLvl w:val="0"/>
        <w:rPr>
          <w:rFonts w:ascii="Times New Roman" w:hAnsi="Times New Roman" w:cs="Times New Roman"/>
          <w:sz w:val="28"/>
        </w:rPr>
      </w:pPr>
    </w:p>
    <w:p w:rsidR="00857E74" w:rsidRPr="002A44AB" w:rsidRDefault="00857E74" w:rsidP="00593EF6">
      <w:pPr>
        <w:pStyle w:val="ConsPlusNormal"/>
        <w:ind w:firstLine="5040"/>
        <w:jc w:val="right"/>
        <w:outlineLvl w:val="0"/>
        <w:rPr>
          <w:rFonts w:ascii="Times New Roman" w:hAnsi="Times New Roman" w:cs="Times New Roman"/>
        </w:rPr>
      </w:pPr>
      <w:r w:rsidRPr="002A44AB">
        <w:rPr>
          <w:rFonts w:ascii="Times New Roman" w:hAnsi="Times New Roman" w:cs="Times New Roman"/>
        </w:rPr>
        <w:t>Утверждено</w:t>
      </w:r>
    </w:p>
    <w:p w:rsidR="00857E74" w:rsidRPr="002A44AB" w:rsidRDefault="00593EF6" w:rsidP="00593EF6">
      <w:pPr>
        <w:pStyle w:val="ConsPlusNormal"/>
        <w:ind w:firstLine="5040"/>
        <w:jc w:val="right"/>
        <w:outlineLvl w:val="0"/>
        <w:rPr>
          <w:rFonts w:ascii="Times New Roman" w:hAnsi="Times New Roman" w:cs="Times New Roman"/>
        </w:rPr>
      </w:pPr>
      <w:r w:rsidRPr="002A44AB">
        <w:rPr>
          <w:rFonts w:ascii="Times New Roman" w:hAnsi="Times New Roman" w:cs="Times New Roman"/>
        </w:rPr>
        <w:t>п</w:t>
      </w:r>
      <w:r w:rsidR="00857E74" w:rsidRPr="002A44AB">
        <w:rPr>
          <w:rFonts w:ascii="Times New Roman" w:hAnsi="Times New Roman" w:cs="Times New Roman"/>
        </w:rPr>
        <w:t>остановлением Администрации</w:t>
      </w:r>
    </w:p>
    <w:p w:rsidR="00857E74" w:rsidRPr="002A44AB" w:rsidRDefault="00857E74" w:rsidP="00593EF6">
      <w:pPr>
        <w:pStyle w:val="ConsPlusNormal"/>
        <w:ind w:firstLine="5040"/>
        <w:jc w:val="right"/>
        <w:outlineLvl w:val="0"/>
        <w:rPr>
          <w:rFonts w:ascii="Times New Roman" w:hAnsi="Times New Roman" w:cs="Times New Roman"/>
        </w:rPr>
      </w:pPr>
      <w:r w:rsidRPr="002A44AB">
        <w:rPr>
          <w:rFonts w:ascii="Times New Roman" w:hAnsi="Times New Roman" w:cs="Times New Roman"/>
        </w:rPr>
        <w:t>МО «</w:t>
      </w:r>
      <w:r w:rsidR="00A05BF4">
        <w:rPr>
          <w:rFonts w:ascii="Times New Roman" w:hAnsi="Times New Roman" w:cs="Times New Roman"/>
        </w:rPr>
        <w:t>Веркольское</w:t>
      </w:r>
      <w:r w:rsidRPr="002A44AB">
        <w:rPr>
          <w:rFonts w:ascii="Times New Roman" w:hAnsi="Times New Roman" w:cs="Times New Roman"/>
        </w:rPr>
        <w:t>»</w:t>
      </w:r>
    </w:p>
    <w:p w:rsidR="00857E74" w:rsidRPr="002A44AB" w:rsidRDefault="00857E74" w:rsidP="00593EF6">
      <w:pPr>
        <w:pStyle w:val="ConsPlusNormal"/>
        <w:ind w:firstLine="5040"/>
        <w:jc w:val="right"/>
        <w:outlineLvl w:val="0"/>
        <w:rPr>
          <w:rFonts w:ascii="Times New Roman" w:hAnsi="Times New Roman" w:cs="Times New Roman"/>
        </w:rPr>
      </w:pPr>
      <w:r w:rsidRPr="002A44AB">
        <w:rPr>
          <w:rFonts w:ascii="Times New Roman" w:hAnsi="Times New Roman" w:cs="Times New Roman"/>
        </w:rPr>
        <w:t xml:space="preserve">от </w:t>
      </w:r>
      <w:r w:rsidR="009F6CA7">
        <w:rPr>
          <w:rFonts w:ascii="Times New Roman" w:hAnsi="Times New Roman" w:cs="Times New Roman"/>
        </w:rPr>
        <w:t>02.11.</w:t>
      </w:r>
      <w:r w:rsidR="005D3B11" w:rsidRPr="002A44AB">
        <w:rPr>
          <w:rFonts w:ascii="Times New Roman" w:hAnsi="Times New Roman" w:cs="Times New Roman"/>
        </w:rPr>
        <w:t>20</w:t>
      </w:r>
      <w:r w:rsidR="00593EF6" w:rsidRPr="002A44AB">
        <w:rPr>
          <w:rFonts w:ascii="Times New Roman" w:hAnsi="Times New Roman" w:cs="Times New Roman"/>
        </w:rPr>
        <w:t>20</w:t>
      </w:r>
      <w:r w:rsidRPr="002A44AB">
        <w:rPr>
          <w:rFonts w:ascii="Times New Roman" w:hAnsi="Times New Roman" w:cs="Times New Roman"/>
        </w:rPr>
        <w:t xml:space="preserve"> г. </w:t>
      </w:r>
      <w:r w:rsidR="00593EF6" w:rsidRPr="002A44AB">
        <w:rPr>
          <w:rFonts w:ascii="Times New Roman" w:hAnsi="Times New Roman" w:cs="Times New Roman"/>
        </w:rPr>
        <w:t xml:space="preserve">№ </w:t>
      </w:r>
      <w:r w:rsidR="00A625BA">
        <w:rPr>
          <w:rFonts w:ascii="Times New Roman" w:hAnsi="Times New Roman" w:cs="Times New Roman"/>
        </w:rPr>
        <w:t>22</w:t>
      </w:r>
      <w:r w:rsidR="00A05BF4">
        <w:rPr>
          <w:rFonts w:ascii="Times New Roman" w:hAnsi="Times New Roman" w:cs="Times New Roman"/>
        </w:rPr>
        <w:t>-па</w:t>
      </w:r>
    </w:p>
    <w:p w:rsidR="00857E74" w:rsidRDefault="00857E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p w:rsidR="009F6CA7" w:rsidRDefault="00857E74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</w:t>
      </w:r>
    </w:p>
    <w:p w:rsidR="00857E74" w:rsidRDefault="00A05BF4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оплате труда работников</w:t>
      </w:r>
      <w:r w:rsidR="00857E74">
        <w:rPr>
          <w:rFonts w:ascii="Times New Roman" w:hAnsi="Times New Roman" w:cs="Times New Roman"/>
          <w:sz w:val="28"/>
        </w:rPr>
        <w:t xml:space="preserve">, </w:t>
      </w:r>
    </w:p>
    <w:p w:rsidR="00857E74" w:rsidRDefault="00857E74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замещающих должности, не являющиеся должностями муниципальной службы, и по профессиям рабочих казенных учреждений </w:t>
      </w:r>
      <w:r w:rsidR="005D3B11">
        <w:rPr>
          <w:rFonts w:ascii="Times New Roman" w:hAnsi="Times New Roman" w:cs="Times New Roman"/>
          <w:sz w:val="28"/>
        </w:rPr>
        <w:t>муниципального образования «</w:t>
      </w:r>
      <w:r w:rsidR="00A05BF4">
        <w:rPr>
          <w:rFonts w:ascii="Times New Roman" w:hAnsi="Times New Roman" w:cs="Times New Roman"/>
          <w:sz w:val="28"/>
        </w:rPr>
        <w:t>Веркольское</w:t>
      </w:r>
      <w:r w:rsidR="005D3B11">
        <w:rPr>
          <w:rFonts w:ascii="Times New Roman" w:hAnsi="Times New Roman" w:cs="Times New Roman"/>
          <w:sz w:val="28"/>
        </w:rPr>
        <w:t>»</w:t>
      </w:r>
      <w:r w:rsidR="00593EF6">
        <w:rPr>
          <w:rFonts w:ascii="Times New Roman" w:hAnsi="Times New Roman" w:cs="Times New Roman"/>
          <w:sz w:val="28"/>
        </w:rPr>
        <w:t xml:space="preserve">  Пинежского  муниципального  района  Архангельской  области</w:t>
      </w:r>
    </w:p>
    <w:p w:rsidR="00857E74" w:rsidRDefault="00857E7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</w:rPr>
      </w:pPr>
    </w:p>
    <w:p w:rsidR="00857E74" w:rsidRPr="00A625BA" w:rsidRDefault="00857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625BA">
        <w:rPr>
          <w:rFonts w:ascii="Times New Roman" w:hAnsi="Times New Roman" w:cs="Times New Roman"/>
          <w:b/>
          <w:sz w:val="28"/>
        </w:rPr>
        <w:t>I. Общие положения</w:t>
      </w:r>
    </w:p>
    <w:p w:rsidR="00857E74" w:rsidRPr="00A625BA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Настоящее Положение разработано в соответствии со статьей 144 Трудового Кодекса Российской Федерации и устанавливает систему оплаты труда работников, замещающих должности, не являющиеся должностями муниципальной службы Архангельской области, а также работников, осуществляющих деятельность по профессиям рабочих, в казенных учреждениях </w:t>
      </w:r>
      <w:r w:rsidR="00E700BD">
        <w:rPr>
          <w:rFonts w:ascii="Times New Roman" w:hAnsi="Times New Roman" w:cs="Times New Roman"/>
          <w:sz w:val="26"/>
        </w:rPr>
        <w:t>администрации муниципального образования «</w:t>
      </w:r>
      <w:r w:rsidR="00A05BF4">
        <w:rPr>
          <w:rFonts w:ascii="Times New Roman" w:hAnsi="Times New Roman" w:cs="Times New Roman"/>
          <w:sz w:val="26"/>
        </w:rPr>
        <w:t>Веркольское</w:t>
      </w:r>
      <w:r w:rsidR="00E700BD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 xml:space="preserve"> </w:t>
      </w:r>
      <w:r w:rsidR="00593EF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(далее - работники).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Положение распространяется на работников Администрации МО «</w:t>
      </w:r>
      <w:r w:rsidR="00A05BF4">
        <w:rPr>
          <w:rFonts w:ascii="Times New Roman" w:hAnsi="Times New Roman" w:cs="Times New Roman"/>
          <w:sz w:val="26"/>
        </w:rPr>
        <w:t>Веркольское</w:t>
      </w:r>
      <w:r>
        <w:rPr>
          <w:rFonts w:ascii="Times New Roman" w:hAnsi="Times New Roman" w:cs="Times New Roman"/>
          <w:sz w:val="26"/>
        </w:rPr>
        <w:t>»</w:t>
      </w:r>
      <w:r w:rsidR="00593EF6">
        <w:rPr>
          <w:rFonts w:ascii="Times New Roman" w:hAnsi="Times New Roman" w:cs="Times New Roman"/>
          <w:sz w:val="26"/>
        </w:rPr>
        <w:t xml:space="preserve">  Пинежского  муниципального  района  Архангельской  области</w:t>
      </w:r>
      <w:r w:rsidR="00E700BD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Система оплаты труда работников устанавливается с учетом</w:t>
      </w:r>
      <w:r w:rsidR="00E700BD">
        <w:rPr>
          <w:rFonts w:ascii="Times New Roman" w:hAnsi="Times New Roman" w:cs="Times New Roman"/>
          <w:sz w:val="26"/>
        </w:rPr>
        <w:t>: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единого тарифно-квалификационного справочника работ и профессий рабочих;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государст</w:t>
      </w:r>
      <w:r w:rsidR="00A05BF4">
        <w:rPr>
          <w:rFonts w:ascii="Times New Roman" w:hAnsi="Times New Roman" w:cs="Times New Roman"/>
          <w:sz w:val="26"/>
        </w:rPr>
        <w:t>венных гарантий по оплате труда;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 Система оплаты труда работников включает в себя: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оклады (должностные оклады);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выплаты компенсационного характера (компенсационные выплаты);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в) выплаты стимулирующего ха</w:t>
      </w:r>
      <w:r w:rsidR="00A05BF4">
        <w:rPr>
          <w:rFonts w:ascii="Times New Roman" w:hAnsi="Times New Roman" w:cs="Times New Roman"/>
          <w:sz w:val="26"/>
        </w:rPr>
        <w:t>рактера (стимулирующие выплаты).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 Заработная плата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 Месячная заработная плата работника, полностью отработавшего за этот период норму времени и выполнившего норму труда (трудовые обязанности), не может быть ниже минимальной заработной платы в Архангельской области.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 Оплата труда лиц, работающих по совместительству, а также на условиях неполного рабочего времени, осуществляется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осуществляется раздельно по каждой из должностей.</w:t>
      </w:r>
    </w:p>
    <w:p w:rsidR="006C7432" w:rsidRDefault="006C743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Pr="00A625BA" w:rsidRDefault="00857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</w:rPr>
      </w:pPr>
      <w:r w:rsidRPr="00A625BA">
        <w:rPr>
          <w:rFonts w:ascii="Times New Roman" w:hAnsi="Times New Roman" w:cs="Times New Roman"/>
          <w:b/>
          <w:sz w:val="26"/>
        </w:rPr>
        <w:t>II. Оклады (должностные оклады) работников</w:t>
      </w:r>
    </w:p>
    <w:p w:rsidR="00857E74" w:rsidRPr="00A625BA" w:rsidRDefault="00857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</w:rPr>
      </w:pPr>
      <w:r w:rsidRPr="00A625BA">
        <w:rPr>
          <w:rFonts w:ascii="Times New Roman" w:hAnsi="Times New Roman" w:cs="Times New Roman"/>
          <w:b/>
          <w:sz w:val="26"/>
        </w:rPr>
        <w:t>и порядок их применения</w:t>
      </w:r>
    </w:p>
    <w:p w:rsidR="00857E74" w:rsidRPr="00A625BA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</w:rPr>
      </w:pP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857E74">
        <w:rPr>
          <w:rFonts w:ascii="Times New Roman" w:hAnsi="Times New Roman" w:cs="Times New Roman"/>
          <w:sz w:val="26"/>
        </w:rPr>
        <w:t xml:space="preserve">. Окладом (должностным окладом) является фиксированный размер оплаты труда работника за исполнение трудовых (должностных) обязанностей </w:t>
      </w:r>
      <w:r w:rsidR="00857E74">
        <w:rPr>
          <w:rFonts w:ascii="Times New Roman" w:hAnsi="Times New Roman" w:cs="Times New Roman"/>
          <w:sz w:val="26"/>
        </w:rPr>
        <w:lastRenderedPageBreak/>
        <w:t>определенной сложности за календарный месяц без учета компенсационных, стимулирующих и иных выплат.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Оклады (должностные оклады) работников устанавливаются в соответствии с </w:t>
      </w:r>
      <w:hyperlink r:id="rId6" w:history="1">
        <w:r>
          <w:rPr>
            <w:rFonts w:ascii="Times New Roman" w:hAnsi="Times New Roman" w:cs="Times New Roman"/>
            <w:sz w:val="26"/>
          </w:rPr>
          <w:t>приложени</w:t>
        </w:r>
        <w:r w:rsidR="00E700BD">
          <w:rPr>
            <w:rFonts w:ascii="Times New Roman" w:hAnsi="Times New Roman" w:cs="Times New Roman"/>
            <w:sz w:val="26"/>
          </w:rPr>
          <w:t>ем</w:t>
        </w:r>
        <w:r>
          <w:rPr>
            <w:rFonts w:ascii="Times New Roman" w:hAnsi="Times New Roman" w:cs="Times New Roman"/>
            <w:sz w:val="26"/>
          </w:rPr>
          <w:t xml:space="preserve"> N 1</w:t>
        </w:r>
      </w:hyperlink>
      <w:r>
        <w:rPr>
          <w:rFonts w:ascii="Times New Roman" w:hAnsi="Times New Roman" w:cs="Times New Roman"/>
          <w:sz w:val="26"/>
        </w:rPr>
        <w:t xml:space="preserve"> к настоящему Положению.</w:t>
      </w:r>
    </w:p>
    <w:p w:rsidR="00857E74" w:rsidRDefault="00E700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 w:rsidRPr="006C7432">
        <w:rPr>
          <w:rFonts w:ascii="Times New Roman" w:hAnsi="Times New Roman" w:cs="Times New Roman"/>
          <w:sz w:val="26"/>
        </w:rPr>
        <w:t>По настоящему Положению к</w:t>
      </w:r>
      <w:r w:rsidR="00857E74" w:rsidRPr="006C7432">
        <w:rPr>
          <w:rFonts w:ascii="Times New Roman" w:hAnsi="Times New Roman" w:cs="Times New Roman"/>
          <w:sz w:val="26"/>
        </w:rPr>
        <w:t xml:space="preserve"> основному персоналу относ</w:t>
      </w:r>
      <w:r w:rsidR="006C7432">
        <w:rPr>
          <w:rFonts w:ascii="Times New Roman" w:hAnsi="Times New Roman" w:cs="Times New Roman"/>
          <w:sz w:val="26"/>
        </w:rPr>
        <w:t>и</w:t>
      </w:r>
      <w:r w:rsidR="00857E74" w:rsidRPr="006C7432">
        <w:rPr>
          <w:rFonts w:ascii="Times New Roman" w:hAnsi="Times New Roman" w:cs="Times New Roman"/>
          <w:sz w:val="26"/>
        </w:rPr>
        <w:t>тся</w:t>
      </w:r>
      <w:r w:rsidR="006C7432">
        <w:rPr>
          <w:rFonts w:ascii="Times New Roman" w:hAnsi="Times New Roman" w:cs="Times New Roman"/>
          <w:sz w:val="26"/>
        </w:rPr>
        <w:t xml:space="preserve"> </w:t>
      </w:r>
      <w:r w:rsidR="00857E74" w:rsidRPr="006C7432">
        <w:rPr>
          <w:rFonts w:ascii="Times New Roman" w:hAnsi="Times New Roman" w:cs="Times New Roman"/>
          <w:sz w:val="26"/>
        </w:rPr>
        <w:t xml:space="preserve"> уборщик служебных помещений.</w:t>
      </w: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</w:t>
      </w:r>
      <w:r w:rsidR="00857E74">
        <w:rPr>
          <w:rFonts w:ascii="Times New Roman" w:hAnsi="Times New Roman" w:cs="Times New Roman"/>
          <w:sz w:val="26"/>
        </w:rPr>
        <w:t>. Размер оклад</w:t>
      </w:r>
      <w:r w:rsidR="00E700BD">
        <w:rPr>
          <w:rFonts w:ascii="Times New Roman" w:hAnsi="Times New Roman" w:cs="Times New Roman"/>
          <w:sz w:val="26"/>
        </w:rPr>
        <w:t>а</w:t>
      </w:r>
      <w:r w:rsidR="00857E74">
        <w:rPr>
          <w:rFonts w:ascii="Times New Roman" w:hAnsi="Times New Roman" w:cs="Times New Roman"/>
          <w:sz w:val="26"/>
        </w:rPr>
        <w:t xml:space="preserve"> (должностн</w:t>
      </w:r>
      <w:r w:rsidR="00E700BD">
        <w:rPr>
          <w:rFonts w:ascii="Times New Roman" w:hAnsi="Times New Roman" w:cs="Times New Roman"/>
          <w:sz w:val="26"/>
        </w:rPr>
        <w:t>ого</w:t>
      </w:r>
      <w:r w:rsidR="00857E74">
        <w:rPr>
          <w:rFonts w:ascii="Times New Roman" w:hAnsi="Times New Roman" w:cs="Times New Roman"/>
          <w:sz w:val="26"/>
        </w:rPr>
        <w:t xml:space="preserve"> оклад</w:t>
      </w:r>
      <w:r w:rsidR="00E700BD">
        <w:rPr>
          <w:rFonts w:ascii="Times New Roman" w:hAnsi="Times New Roman" w:cs="Times New Roman"/>
          <w:sz w:val="26"/>
        </w:rPr>
        <w:t>а</w:t>
      </w:r>
      <w:r w:rsidR="00857E74">
        <w:rPr>
          <w:rFonts w:ascii="Times New Roman" w:hAnsi="Times New Roman" w:cs="Times New Roman"/>
          <w:sz w:val="26"/>
        </w:rPr>
        <w:t>) работник</w:t>
      </w:r>
      <w:r w:rsidR="00E700BD">
        <w:rPr>
          <w:rFonts w:ascii="Times New Roman" w:hAnsi="Times New Roman" w:cs="Times New Roman"/>
          <w:sz w:val="26"/>
        </w:rPr>
        <w:t>а</w:t>
      </w:r>
      <w:r w:rsidR="00857E74">
        <w:rPr>
          <w:rFonts w:ascii="Times New Roman" w:hAnsi="Times New Roman" w:cs="Times New Roman"/>
          <w:sz w:val="26"/>
        </w:rPr>
        <w:t xml:space="preserve"> включа</w:t>
      </w:r>
      <w:r w:rsidR="00E700BD">
        <w:rPr>
          <w:rFonts w:ascii="Times New Roman" w:hAnsi="Times New Roman" w:cs="Times New Roman"/>
          <w:sz w:val="26"/>
        </w:rPr>
        <w:t>е</w:t>
      </w:r>
      <w:r w:rsidR="00857E74">
        <w:rPr>
          <w:rFonts w:ascii="Times New Roman" w:hAnsi="Times New Roman" w:cs="Times New Roman"/>
          <w:sz w:val="26"/>
        </w:rPr>
        <w:t xml:space="preserve">тся в </w:t>
      </w:r>
      <w:r w:rsidR="00E700BD">
        <w:rPr>
          <w:rFonts w:ascii="Times New Roman" w:hAnsi="Times New Roman" w:cs="Times New Roman"/>
          <w:sz w:val="26"/>
        </w:rPr>
        <w:t>его</w:t>
      </w:r>
      <w:r w:rsidR="00857E74">
        <w:rPr>
          <w:rFonts w:ascii="Times New Roman" w:hAnsi="Times New Roman" w:cs="Times New Roman"/>
          <w:sz w:val="26"/>
        </w:rPr>
        <w:t xml:space="preserve"> трудов</w:t>
      </w:r>
      <w:r w:rsidR="00E700BD">
        <w:rPr>
          <w:rFonts w:ascii="Times New Roman" w:hAnsi="Times New Roman" w:cs="Times New Roman"/>
          <w:sz w:val="26"/>
        </w:rPr>
        <w:t>ой</w:t>
      </w:r>
      <w:r w:rsidR="00857E74">
        <w:rPr>
          <w:rFonts w:ascii="Times New Roman" w:hAnsi="Times New Roman" w:cs="Times New Roman"/>
          <w:sz w:val="26"/>
        </w:rPr>
        <w:t xml:space="preserve"> договор.</w:t>
      </w: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</w:t>
      </w:r>
      <w:r w:rsidR="00857E74">
        <w:rPr>
          <w:rFonts w:ascii="Times New Roman" w:hAnsi="Times New Roman" w:cs="Times New Roman"/>
          <w:sz w:val="26"/>
        </w:rPr>
        <w:t xml:space="preserve">. Увеличение (индексация) размеров окладов (должностных окладов) производится на основании распоряжения (приказа) представителя нанимателя в сроки и размерах, установленных нормативными правовыми актами органа местного самоуправления. 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увеличении (индексации) окладов (должностных окладов) работников размеры окладов (должностных окладов) подлежат округлению до целого рубля в сторону увеличения.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Pr="00A625BA" w:rsidRDefault="00857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</w:rPr>
      </w:pPr>
      <w:r w:rsidRPr="00A625BA">
        <w:rPr>
          <w:rFonts w:ascii="Times New Roman" w:hAnsi="Times New Roman" w:cs="Times New Roman"/>
          <w:b/>
          <w:sz w:val="26"/>
        </w:rPr>
        <w:t>III. Выплаты компенсационного характера</w:t>
      </w:r>
    </w:p>
    <w:p w:rsidR="00857E74" w:rsidRPr="00A625BA" w:rsidRDefault="00857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</w:rPr>
      </w:pPr>
      <w:r w:rsidRPr="00A625BA">
        <w:rPr>
          <w:rFonts w:ascii="Times New Roman" w:hAnsi="Times New Roman" w:cs="Times New Roman"/>
          <w:b/>
          <w:sz w:val="26"/>
        </w:rPr>
        <w:t>и порядок их применения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</w:t>
      </w:r>
      <w:r w:rsidR="00857E74">
        <w:rPr>
          <w:rFonts w:ascii="Times New Roman" w:hAnsi="Times New Roman" w:cs="Times New Roman"/>
          <w:sz w:val="26"/>
        </w:rPr>
        <w:t xml:space="preserve">. Выплатами компенсационного характера (компенсационными выплатами) являются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="00857E74">
        <w:rPr>
          <w:rFonts w:ascii="Times New Roman" w:hAnsi="Times New Roman" w:cs="Times New Roman"/>
          <w:sz w:val="26"/>
        </w:rPr>
        <w:t>от</w:t>
      </w:r>
      <w:proofErr w:type="gramEnd"/>
      <w:r w:rsidR="00857E74">
        <w:rPr>
          <w:rFonts w:ascii="Times New Roman" w:hAnsi="Times New Roman" w:cs="Times New Roman"/>
          <w:sz w:val="26"/>
        </w:rPr>
        <w:t xml:space="preserve"> нормальных, на работах в местностях с особыми климатическими условиями.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="00934EDD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. К выплатам компенсационного характера относятся:</w:t>
      </w:r>
    </w:p>
    <w:p w:rsidR="00857E74" w:rsidRDefault="001809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="006C7432">
        <w:rPr>
          <w:rFonts w:ascii="Times New Roman" w:hAnsi="Times New Roman" w:cs="Times New Roman"/>
          <w:sz w:val="26"/>
        </w:rPr>
        <w:t xml:space="preserve">) </w:t>
      </w:r>
      <w:r w:rsidR="00857E74">
        <w:rPr>
          <w:rFonts w:ascii="Times New Roman" w:hAnsi="Times New Roman" w:cs="Times New Roman"/>
          <w:sz w:val="26"/>
        </w:rPr>
        <w:t>ежемесячная надбавка за особые условия работы:</w:t>
      </w:r>
    </w:p>
    <w:p w:rsidR="00857E74" w:rsidRDefault="00857E74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расширение зон обслуживания;</w:t>
      </w:r>
    </w:p>
    <w:p w:rsidR="00857E74" w:rsidRDefault="00857E74" w:rsidP="00DB6F53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разовое (эпизодическое) увеличение объема работы;</w:t>
      </w:r>
    </w:p>
    <w:p w:rsidR="006C7432" w:rsidRPr="00DB6F53" w:rsidRDefault="006C7432" w:rsidP="00DB6F53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ненормированный рабочий день;</w:t>
      </w:r>
    </w:p>
    <w:p w:rsidR="00857E74" w:rsidRDefault="00DB6F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</w:t>
      </w:r>
      <w:r w:rsidR="00857E74">
        <w:rPr>
          <w:rFonts w:ascii="Times New Roman" w:hAnsi="Times New Roman" w:cs="Times New Roman"/>
          <w:sz w:val="26"/>
        </w:rPr>
        <w:t>) выплаты за работу в местностях с особыми климатическими условиями;</w:t>
      </w:r>
    </w:p>
    <w:p w:rsidR="00857E74" w:rsidRPr="00D93B81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="00934EDD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. Ежемесячная надбавка </w:t>
      </w:r>
      <w:r w:rsidR="004F4AE7">
        <w:rPr>
          <w:rFonts w:ascii="Times New Roman" w:hAnsi="Times New Roman" w:cs="Times New Roman"/>
          <w:sz w:val="26"/>
        </w:rPr>
        <w:t>компенсационных выплат</w:t>
      </w:r>
      <w:r>
        <w:rPr>
          <w:rFonts w:ascii="Times New Roman" w:hAnsi="Times New Roman" w:cs="Times New Roman"/>
          <w:sz w:val="26"/>
        </w:rPr>
        <w:t xml:space="preserve">, устанавливается распоряжением (приказом) представителя нанимателя в процентах к окладу (должностному окладу) в соответствии с </w:t>
      </w:r>
      <w:r w:rsidRPr="00D93B81">
        <w:rPr>
          <w:rFonts w:ascii="Times New Roman" w:hAnsi="Times New Roman" w:cs="Times New Roman"/>
          <w:sz w:val="26"/>
        </w:rPr>
        <w:t>приложением</w:t>
      </w:r>
      <w:r w:rsidR="00593EF6" w:rsidRPr="00D93B81">
        <w:rPr>
          <w:rFonts w:ascii="Times New Roman" w:hAnsi="Times New Roman" w:cs="Times New Roman"/>
          <w:sz w:val="26"/>
        </w:rPr>
        <w:t xml:space="preserve">  </w:t>
      </w:r>
      <w:r w:rsidRPr="00D93B81">
        <w:rPr>
          <w:rFonts w:ascii="Times New Roman" w:hAnsi="Times New Roman" w:cs="Times New Roman"/>
          <w:sz w:val="26"/>
        </w:rPr>
        <w:t xml:space="preserve">№ </w:t>
      </w:r>
      <w:r w:rsidR="00F30B29" w:rsidRPr="00D93B81">
        <w:rPr>
          <w:rFonts w:ascii="Times New Roman" w:hAnsi="Times New Roman" w:cs="Times New Roman"/>
          <w:sz w:val="26"/>
        </w:rPr>
        <w:t>2</w:t>
      </w:r>
      <w:r w:rsidRPr="00D93B81">
        <w:rPr>
          <w:rFonts w:ascii="Times New Roman" w:hAnsi="Times New Roman" w:cs="Times New Roman"/>
          <w:sz w:val="26"/>
        </w:rPr>
        <w:t xml:space="preserve">. </w:t>
      </w: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</w:t>
      </w:r>
      <w:r w:rsidR="00857E74">
        <w:rPr>
          <w:rFonts w:ascii="Times New Roman" w:hAnsi="Times New Roman" w:cs="Times New Roman"/>
          <w:sz w:val="26"/>
        </w:rPr>
        <w:t>.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 и Архангельской области.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выплат, входящих в систему оплаты труда работников.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актами, содержащими нормы трудового права.</w:t>
      </w: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</w:t>
      </w:r>
      <w:r w:rsidR="00857E74">
        <w:rPr>
          <w:rFonts w:ascii="Times New Roman" w:hAnsi="Times New Roman" w:cs="Times New Roman"/>
          <w:sz w:val="26"/>
        </w:rPr>
        <w:t>. В трудовой договор работника подлежат включению конкретные размеры устанавливаемых работнику выплат компенсационного характера и условия их начисления.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Выплаты компенсационного характера начисляются работникам на основании распоряжений (приказов) представителя нанимателя.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Pr="00A625BA" w:rsidRDefault="00857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</w:rPr>
      </w:pPr>
      <w:r w:rsidRPr="00A625BA">
        <w:rPr>
          <w:rFonts w:ascii="Times New Roman" w:hAnsi="Times New Roman" w:cs="Times New Roman"/>
          <w:b/>
          <w:sz w:val="26"/>
        </w:rPr>
        <w:t>IV. Выплаты стимулирующего характера и порядок их применения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</w:t>
      </w:r>
      <w:r w:rsidR="00857E74">
        <w:rPr>
          <w:rFonts w:ascii="Times New Roman" w:hAnsi="Times New Roman" w:cs="Times New Roman"/>
          <w:sz w:val="26"/>
        </w:rPr>
        <w:t>. Выплатами стимулирующего характера (стимулирующими выплатами) являются выплаты, направленные на стимулирование работника к качественному результату труда, а также на поощрение за выполненную работу.</w:t>
      </w:r>
    </w:p>
    <w:p w:rsidR="00857E74" w:rsidRDefault="00934EDD" w:rsidP="00F30B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</w:t>
      </w:r>
      <w:r w:rsidR="00857E74">
        <w:rPr>
          <w:rFonts w:ascii="Times New Roman" w:hAnsi="Times New Roman" w:cs="Times New Roman"/>
          <w:sz w:val="26"/>
        </w:rPr>
        <w:t>. К выплатам стимулирующего характера относ</w:t>
      </w:r>
      <w:r w:rsidR="00F30B29">
        <w:rPr>
          <w:rFonts w:ascii="Times New Roman" w:hAnsi="Times New Roman" w:cs="Times New Roman"/>
          <w:sz w:val="26"/>
        </w:rPr>
        <w:t>ится – премия.</w:t>
      </w:r>
    </w:p>
    <w:p w:rsidR="00180920" w:rsidRPr="00180920" w:rsidRDefault="00180920" w:rsidP="0018092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80920">
        <w:rPr>
          <w:rFonts w:ascii="Times New Roman" w:hAnsi="Times New Roman" w:cs="Times New Roman"/>
          <w:b w:val="0"/>
          <w:sz w:val="24"/>
          <w:szCs w:val="24"/>
        </w:rPr>
        <w:t>17.</w:t>
      </w:r>
      <w:r w:rsidRPr="00180920">
        <w:rPr>
          <w:rFonts w:ascii="Times New Roman" w:hAnsi="Times New Roman" w:cs="Times New Roman"/>
          <w:sz w:val="24"/>
          <w:szCs w:val="24"/>
        </w:rPr>
        <w:t xml:space="preserve"> </w:t>
      </w:r>
      <w:r w:rsidRPr="00180920">
        <w:rPr>
          <w:rFonts w:ascii="Times New Roman" w:hAnsi="Times New Roman" w:cs="Times New Roman"/>
          <w:b w:val="0"/>
          <w:sz w:val="24"/>
          <w:szCs w:val="24"/>
        </w:rPr>
        <w:t>Премирование работников производится в целях усиления их материальной заинтересованности в повышении качества работы, творческом, рационализаторском подходе к решению возложенных задач, своевременном и добросовестном исполнении своих обязанностей, повышении уровня ответственности за порученный участок работы.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>
        <w:t>18</w:t>
      </w:r>
      <w:r w:rsidRPr="00180920">
        <w:t>. При принятии решения о премировании работника учитываются следующие показатели его работы: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 w:rsidRPr="00180920">
        <w:t>- соблюдение трудовой и исполнительской дисциплины;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 w:rsidRPr="00180920">
        <w:t>- соблюдение сроков исполнения приказов, распоряжений, протоколов, поручений руководства, а также вышестоящих и других органов;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 w:rsidRPr="00180920">
        <w:t>- неисполнение или ненадлежащее исполнение должностных обязанностей;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 w:rsidRPr="00180920">
        <w:t>- обеспечение бесперебойной работы органов местного самоуправления.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>
        <w:t>19.</w:t>
      </w:r>
      <w:r w:rsidRPr="00180920">
        <w:t xml:space="preserve"> Размер премии работника определяется в зависимости: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 w:rsidRPr="00180920">
        <w:t xml:space="preserve">- от личного вклада работника в обеспечение выполнения задач и реализации полномочий, возложенных на </w:t>
      </w:r>
      <w:r>
        <w:t>органы местного самоуправления</w:t>
      </w:r>
      <w:r w:rsidRPr="00180920">
        <w:t>;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 w:rsidRPr="00180920">
        <w:t>- от степени сложности выполнения работником заданий, достигнутых результатов;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 w:rsidRPr="00180920">
        <w:t>- от оперативности и профессионализма работника в решении вопросов, входящих в его компетенцию, в выполнении обязанностей, предусмотренных служебным контрактом или должностной инструкцией, в выполнении поручений руководителя;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 w:rsidRPr="00180920">
        <w:t>- от своевременности и полноты подготовки отчетности.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>
        <w:t>20</w:t>
      </w:r>
      <w:r w:rsidRPr="00180920">
        <w:t>. Не подлежат премированию работники, не исполняющие или несвоевременно выполняющие свои служебные обязанности (задания), а также нарушающие трудовую дисциплину.</w:t>
      </w:r>
    </w:p>
    <w:p w:rsidR="00180920" w:rsidRPr="00180920" w:rsidRDefault="00180920" w:rsidP="00180920">
      <w:pPr>
        <w:autoSpaceDE w:val="0"/>
        <w:autoSpaceDN w:val="0"/>
        <w:adjustRightInd w:val="0"/>
        <w:ind w:firstLine="540"/>
        <w:jc w:val="both"/>
      </w:pPr>
      <w:r>
        <w:t>21</w:t>
      </w:r>
      <w:r w:rsidRPr="00180920">
        <w:t>. Выплата премий работнику осуществляется ежемесячно на основании распоряжения (приказа) представителя нанимателя с учетом фактически отработанного времени в отчетном периоде в размере, не превышающем 150% оклада (должностного оклада).</w:t>
      </w:r>
    </w:p>
    <w:p w:rsidR="00180920" w:rsidRDefault="001809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</w:rPr>
      </w:pPr>
    </w:p>
    <w:p w:rsidR="00857E74" w:rsidRPr="00A625BA" w:rsidRDefault="00857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</w:rPr>
      </w:pPr>
      <w:r w:rsidRPr="00A625BA">
        <w:rPr>
          <w:rFonts w:ascii="Times New Roman" w:hAnsi="Times New Roman" w:cs="Times New Roman"/>
          <w:b/>
          <w:sz w:val="26"/>
        </w:rPr>
        <w:t>V. Иные выплаты и порядок их применения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Default="001809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</w:t>
      </w:r>
      <w:r w:rsidR="00857E74">
        <w:rPr>
          <w:rFonts w:ascii="Times New Roman" w:hAnsi="Times New Roman" w:cs="Times New Roman"/>
          <w:sz w:val="26"/>
        </w:rPr>
        <w:t>. К иным выплатам относятся: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единовременная выплата при предоставлении ежегодного оплачиваемого отпуска;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материальная помощь.</w:t>
      </w:r>
    </w:p>
    <w:p w:rsidR="00857E74" w:rsidRDefault="001809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</w:t>
      </w:r>
      <w:r w:rsidR="00857E74">
        <w:rPr>
          <w:rFonts w:ascii="Times New Roman" w:hAnsi="Times New Roman" w:cs="Times New Roman"/>
          <w:sz w:val="26"/>
        </w:rPr>
        <w:t>. Работникам,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(должностных окладов), установленного на дату издания соответствующего правового акта о предоставлении отпуска.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работника.</w:t>
      </w: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2</w:t>
      </w:r>
      <w:r w:rsidR="00180920">
        <w:rPr>
          <w:rFonts w:ascii="Times New Roman" w:hAnsi="Times New Roman" w:cs="Times New Roman"/>
          <w:sz w:val="26"/>
        </w:rPr>
        <w:t>4</w:t>
      </w:r>
      <w:r w:rsidR="00857E74">
        <w:rPr>
          <w:rFonts w:ascii="Times New Roman" w:hAnsi="Times New Roman" w:cs="Times New Roman"/>
          <w:sz w:val="26"/>
        </w:rPr>
        <w:t>. Работник</w:t>
      </w:r>
      <w:r w:rsidR="0082122B">
        <w:rPr>
          <w:rFonts w:ascii="Times New Roman" w:hAnsi="Times New Roman" w:cs="Times New Roman"/>
          <w:sz w:val="26"/>
        </w:rPr>
        <w:t>у</w:t>
      </w:r>
      <w:r w:rsidR="00857E74">
        <w:rPr>
          <w:rFonts w:ascii="Times New Roman" w:hAnsi="Times New Roman" w:cs="Times New Roman"/>
          <w:sz w:val="26"/>
        </w:rPr>
        <w:t xml:space="preserve"> на основании </w:t>
      </w:r>
      <w:r w:rsidR="0082122B">
        <w:rPr>
          <w:rFonts w:ascii="Times New Roman" w:hAnsi="Times New Roman" w:cs="Times New Roman"/>
          <w:sz w:val="26"/>
        </w:rPr>
        <w:t>его</w:t>
      </w:r>
      <w:r w:rsidR="00857E74">
        <w:rPr>
          <w:rFonts w:ascii="Times New Roman" w:hAnsi="Times New Roman" w:cs="Times New Roman"/>
          <w:sz w:val="26"/>
        </w:rPr>
        <w:t xml:space="preserve"> письменного заявления в течение календарного года выплачивается материальная помощь в размере одного оклада (должностного оклада).</w:t>
      </w: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180920">
        <w:rPr>
          <w:rFonts w:ascii="Times New Roman" w:hAnsi="Times New Roman" w:cs="Times New Roman"/>
          <w:sz w:val="26"/>
        </w:rPr>
        <w:t>5</w:t>
      </w:r>
      <w:r w:rsidR="00857E74">
        <w:rPr>
          <w:rFonts w:ascii="Times New Roman" w:hAnsi="Times New Roman" w:cs="Times New Roman"/>
          <w:sz w:val="26"/>
        </w:rPr>
        <w:t>. Работник</w:t>
      </w:r>
      <w:r w:rsidR="0082122B">
        <w:rPr>
          <w:rFonts w:ascii="Times New Roman" w:hAnsi="Times New Roman" w:cs="Times New Roman"/>
          <w:sz w:val="26"/>
        </w:rPr>
        <w:t>у</w:t>
      </w:r>
      <w:r w:rsidR="00857E74">
        <w:rPr>
          <w:rFonts w:ascii="Times New Roman" w:hAnsi="Times New Roman" w:cs="Times New Roman"/>
          <w:sz w:val="26"/>
        </w:rPr>
        <w:t>, принят</w:t>
      </w:r>
      <w:r w:rsidR="0082122B">
        <w:rPr>
          <w:rFonts w:ascii="Times New Roman" w:hAnsi="Times New Roman" w:cs="Times New Roman"/>
          <w:sz w:val="26"/>
        </w:rPr>
        <w:t>ого</w:t>
      </w:r>
      <w:r w:rsidR="00857E74">
        <w:rPr>
          <w:rFonts w:ascii="Times New Roman" w:hAnsi="Times New Roman" w:cs="Times New Roman"/>
          <w:sz w:val="26"/>
        </w:rPr>
        <w:t xml:space="preserve"> на работу в течение календарного года, иные выплаты начисляются пропорционально числу полных месяцев, с момента приема на работу и до окончания календарного года.</w:t>
      </w: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180920">
        <w:rPr>
          <w:rFonts w:ascii="Times New Roman" w:hAnsi="Times New Roman" w:cs="Times New Roman"/>
          <w:sz w:val="26"/>
        </w:rPr>
        <w:t>6</w:t>
      </w:r>
      <w:r w:rsidR="00857E74">
        <w:rPr>
          <w:rFonts w:ascii="Times New Roman" w:hAnsi="Times New Roman" w:cs="Times New Roman"/>
          <w:sz w:val="26"/>
        </w:rPr>
        <w:t>. При увольнении работник</w:t>
      </w:r>
      <w:r w:rsidR="0082122B">
        <w:rPr>
          <w:rFonts w:ascii="Times New Roman" w:hAnsi="Times New Roman" w:cs="Times New Roman"/>
          <w:sz w:val="26"/>
        </w:rPr>
        <w:t>а</w:t>
      </w:r>
      <w:r w:rsidR="00857E74">
        <w:rPr>
          <w:rFonts w:ascii="Times New Roman" w:hAnsi="Times New Roman" w:cs="Times New Roman"/>
          <w:sz w:val="26"/>
        </w:rPr>
        <w:t xml:space="preserve"> (в случае предоставления заявления) иные выплаты производятся пропорционально числу полных месяцев, отработанных в календарном году.</w:t>
      </w: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180920">
        <w:rPr>
          <w:rFonts w:ascii="Times New Roman" w:hAnsi="Times New Roman" w:cs="Times New Roman"/>
          <w:sz w:val="26"/>
        </w:rPr>
        <w:t>7</w:t>
      </w:r>
      <w:r w:rsidR="00857E74">
        <w:rPr>
          <w:rFonts w:ascii="Times New Roman" w:hAnsi="Times New Roman" w:cs="Times New Roman"/>
          <w:sz w:val="26"/>
        </w:rPr>
        <w:t>. Решение об осуществлении иных выплат работнику оформляется правовым актом представителя нанимателя.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Default="00857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VI. Формирование фонда оплаты труда 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180920">
        <w:rPr>
          <w:rFonts w:ascii="Times New Roman" w:hAnsi="Times New Roman" w:cs="Times New Roman"/>
          <w:sz w:val="26"/>
        </w:rPr>
        <w:t>8</w:t>
      </w:r>
      <w:r w:rsidR="00857E74">
        <w:rPr>
          <w:rFonts w:ascii="Times New Roman" w:hAnsi="Times New Roman" w:cs="Times New Roman"/>
          <w:sz w:val="26"/>
        </w:rPr>
        <w:t>. При формировании фонда оплаты труда предусматриваются средства на выплату (в расчете на год):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4786"/>
      </w:tblGrid>
      <w:tr w:rsidR="00857E74" w:rsidTr="00934EDD">
        <w:trPr>
          <w:cantSplit/>
          <w:trHeight w:val="591"/>
        </w:trPr>
        <w:tc>
          <w:tcPr>
            <w:tcW w:w="4784" w:type="dxa"/>
            <w:vAlign w:val="center"/>
          </w:tcPr>
          <w:p w:rsidR="00857E74" w:rsidRDefault="00857E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выплаты</w:t>
            </w:r>
          </w:p>
        </w:tc>
        <w:tc>
          <w:tcPr>
            <w:tcW w:w="4786" w:type="dxa"/>
            <w:vAlign w:val="center"/>
          </w:tcPr>
          <w:p w:rsidR="00857E74" w:rsidRDefault="00857E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Количество окладов (должностных окладов), применяемых для расчета</w:t>
            </w:r>
          </w:p>
        </w:tc>
      </w:tr>
      <w:tr w:rsidR="00180920" w:rsidTr="009E165A">
        <w:trPr>
          <w:trHeight w:val="345"/>
        </w:trPr>
        <w:tc>
          <w:tcPr>
            <w:tcW w:w="4784" w:type="dxa"/>
            <w:vAlign w:val="center"/>
          </w:tcPr>
          <w:p w:rsidR="00180920" w:rsidRDefault="001809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 Оклад (должностной оклад)</w:t>
            </w:r>
          </w:p>
        </w:tc>
        <w:tc>
          <w:tcPr>
            <w:tcW w:w="4786" w:type="dxa"/>
            <w:vAlign w:val="center"/>
          </w:tcPr>
          <w:p w:rsidR="00180920" w:rsidRDefault="0018092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</w:tr>
      <w:tr w:rsidR="00180920" w:rsidTr="00E12D32">
        <w:trPr>
          <w:trHeight w:val="715"/>
        </w:trPr>
        <w:tc>
          <w:tcPr>
            <w:tcW w:w="4784" w:type="dxa"/>
            <w:vAlign w:val="center"/>
          </w:tcPr>
          <w:p w:rsidR="00180920" w:rsidRDefault="001809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 Ежемесячная надбавка за особые условия работы</w:t>
            </w:r>
          </w:p>
        </w:tc>
        <w:tc>
          <w:tcPr>
            <w:tcW w:w="4786" w:type="dxa"/>
            <w:vAlign w:val="center"/>
          </w:tcPr>
          <w:p w:rsidR="00180920" w:rsidRDefault="00180920" w:rsidP="00934ED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9,6 </w:t>
            </w:r>
          </w:p>
        </w:tc>
      </w:tr>
      <w:tr w:rsidR="00180920" w:rsidTr="00971F06">
        <w:trPr>
          <w:trHeight w:val="343"/>
        </w:trPr>
        <w:tc>
          <w:tcPr>
            <w:tcW w:w="4784" w:type="dxa"/>
            <w:vAlign w:val="center"/>
          </w:tcPr>
          <w:p w:rsidR="00180920" w:rsidRDefault="001809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4. Премия</w:t>
            </w:r>
          </w:p>
        </w:tc>
        <w:tc>
          <w:tcPr>
            <w:tcW w:w="4786" w:type="dxa"/>
            <w:vAlign w:val="center"/>
          </w:tcPr>
          <w:p w:rsidR="00180920" w:rsidRDefault="0018092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</w:tr>
      <w:tr w:rsidR="00180920" w:rsidTr="00A26E79">
        <w:trPr>
          <w:trHeight w:val="343"/>
        </w:trPr>
        <w:tc>
          <w:tcPr>
            <w:tcW w:w="4784" w:type="dxa"/>
            <w:vAlign w:val="center"/>
          </w:tcPr>
          <w:p w:rsidR="00180920" w:rsidRDefault="001809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5. Иные выплаты</w:t>
            </w:r>
          </w:p>
        </w:tc>
        <w:tc>
          <w:tcPr>
            <w:tcW w:w="4786" w:type="dxa"/>
            <w:vAlign w:val="center"/>
          </w:tcPr>
          <w:p w:rsidR="00180920" w:rsidRDefault="0018092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</w:tr>
    </w:tbl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Default="00934E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180920">
        <w:rPr>
          <w:rFonts w:ascii="Times New Roman" w:hAnsi="Times New Roman" w:cs="Times New Roman"/>
          <w:sz w:val="26"/>
        </w:rPr>
        <w:t>9</w:t>
      </w:r>
      <w:r w:rsidR="00857E74">
        <w:rPr>
          <w:rFonts w:ascii="Times New Roman" w:hAnsi="Times New Roman" w:cs="Times New Roman"/>
          <w:sz w:val="26"/>
        </w:rPr>
        <w:t>. Фонд оплаты труда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857E74" w:rsidRDefault="001809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</w:t>
      </w:r>
      <w:r w:rsidR="00857E74">
        <w:rPr>
          <w:rFonts w:ascii="Times New Roman" w:hAnsi="Times New Roman" w:cs="Times New Roman"/>
          <w:sz w:val="26"/>
        </w:rPr>
        <w:t xml:space="preserve">. Представитель нанимателя вправе перераспределять средства фонда оплаты труда работников между выплатами, предусмотренными пунктом </w:t>
      </w:r>
      <w:r w:rsidR="00934EDD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>8</w:t>
      </w:r>
      <w:r w:rsidR="00857E74">
        <w:rPr>
          <w:rFonts w:ascii="Times New Roman" w:hAnsi="Times New Roman" w:cs="Times New Roman"/>
          <w:sz w:val="26"/>
        </w:rPr>
        <w:t xml:space="preserve"> настоящего раздела.</w:t>
      </w: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857E74" w:rsidRDefault="00857E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</w:rPr>
      </w:pPr>
    </w:p>
    <w:p w:rsidR="00EE4ADD" w:rsidRPr="002A44AB" w:rsidRDefault="00EE4ADD" w:rsidP="002A44AB">
      <w:pPr>
        <w:pStyle w:val="a4"/>
        <w:ind w:left="5529"/>
        <w:jc w:val="right"/>
        <w:rPr>
          <w:sz w:val="20"/>
          <w:szCs w:val="20"/>
        </w:rPr>
      </w:pPr>
      <w:r>
        <w:br w:type="page"/>
      </w:r>
      <w:r w:rsidRPr="002A44AB">
        <w:rPr>
          <w:sz w:val="20"/>
          <w:szCs w:val="20"/>
        </w:rPr>
        <w:lastRenderedPageBreak/>
        <w:t xml:space="preserve">Приложение № 1 </w:t>
      </w:r>
    </w:p>
    <w:p w:rsidR="00EE4ADD" w:rsidRPr="002A44AB" w:rsidRDefault="002B100D" w:rsidP="002B100D">
      <w:pPr>
        <w:pStyle w:val="a4"/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</w:t>
      </w:r>
      <w:r w:rsidR="00EE4ADD" w:rsidRPr="002A44AB">
        <w:rPr>
          <w:sz w:val="20"/>
          <w:szCs w:val="20"/>
        </w:rPr>
        <w:t>б оплате труда работников, замещающих должности, не являющиеся должностями муниципальной службы, и по профессиям рабочих казенного учреждения муниципального образования «</w:t>
      </w:r>
      <w:r w:rsidR="00A05BF4">
        <w:rPr>
          <w:sz w:val="20"/>
          <w:szCs w:val="20"/>
        </w:rPr>
        <w:t>Веркольское</w:t>
      </w:r>
      <w:r w:rsidR="00EE4ADD" w:rsidRPr="002A44AB">
        <w:rPr>
          <w:sz w:val="20"/>
          <w:szCs w:val="20"/>
        </w:rPr>
        <w:t xml:space="preserve">»  Пинежского  муниципального </w:t>
      </w:r>
      <w:r>
        <w:rPr>
          <w:sz w:val="20"/>
          <w:szCs w:val="20"/>
        </w:rPr>
        <w:t xml:space="preserve"> района  Архангельской области</w:t>
      </w:r>
      <w:r w:rsidR="00EE4ADD" w:rsidRPr="002A44AB">
        <w:rPr>
          <w:sz w:val="20"/>
          <w:szCs w:val="20"/>
        </w:rPr>
        <w:t xml:space="preserve"> </w:t>
      </w:r>
    </w:p>
    <w:p w:rsidR="00EE4ADD" w:rsidRDefault="00EE4ADD" w:rsidP="00EE4ADD">
      <w:pPr>
        <w:pStyle w:val="a4"/>
      </w:pPr>
    </w:p>
    <w:p w:rsidR="00EE4ADD" w:rsidRDefault="00EE4ADD" w:rsidP="00EE4ADD">
      <w:pPr>
        <w:pStyle w:val="a4"/>
      </w:pPr>
    </w:p>
    <w:p w:rsidR="00EE4ADD" w:rsidRDefault="00EE4ADD" w:rsidP="00EE4ADD">
      <w:pPr>
        <w:pStyle w:val="a4"/>
      </w:pPr>
    </w:p>
    <w:p w:rsidR="00EE4ADD" w:rsidRDefault="00EE4ADD" w:rsidP="00EE4ADD">
      <w:pPr>
        <w:pStyle w:val="a4"/>
      </w:pPr>
    </w:p>
    <w:p w:rsidR="00EE4ADD" w:rsidRDefault="00EE4ADD" w:rsidP="00EE4ADD">
      <w:pPr>
        <w:pStyle w:val="a4"/>
        <w:jc w:val="center"/>
      </w:pPr>
      <w:r>
        <w:t>Размеры окладов по профессиям рабочих</w:t>
      </w:r>
    </w:p>
    <w:p w:rsidR="00EE4ADD" w:rsidRDefault="00EE4ADD" w:rsidP="00EE4ADD">
      <w:pPr>
        <w:pStyle w:val="a4"/>
      </w:pPr>
    </w:p>
    <w:p w:rsidR="00EE4ADD" w:rsidRDefault="00EE4ADD" w:rsidP="00EE4AD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2340"/>
        <w:gridCol w:w="2263"/>
      </w:tblGrid>
      <w:tr w:rsidR="00EE4ADD" w:rsidTr="002B100D">
        <w:trPr>
          <w:cantSplit/>
          <w:trHeight w:val="760"/>
        </w:trPr>
        <w:tc>
          <w:tcPr>
            <w:tcW w:w="4968" w:type="dxa"/>
          </w:tcPr>
          <w:p w:rsidR="00EE4ADD" w:rsidRDefault="00EE4ADD" w:rsidP="00D0737B">
            <w:pPr>
              <w:jc w:val="center"/>
            </w:pPr>
            <w:r>
              <w:t>Наименование должности</w:t>
            </w:r>
          </w:p>
        </w:tc>
        <w:tc>
          <w:tcPr>
            <w:tcW w:w="2340" w:type="dxa"/>
          </w:tcPr>
          <w:p w:rsidR="00EE4ADD" w:rsidRDefault="00EE4ADD" w:rsidP="00D0737B">
            <w:pPr>
              <w:jc w:val="center"/>
            </w:pPr>
            <w:r>
              <w:t>Квалификационный уровень</w:t>
            </w:r>
          </w:p>
        </w:tc>
        <w:tc>
          <w:tcPr>
            <w:tcW w:w="2263" w:type="dxa"/>
          </w:tcPr>
          <w:p w:rsidR="00EE4ADD" w:rsidRDefault="00EE4ADD" w:rsidP="00D0737B">
            <w:pPr>
              <w:jc w:val="center"/>
            </w:pPr>
            <w:r>
              <w:t>Рекомендуемый оклад (рублей)</w:t>
            </w:r>
          </w:p>
        </w:tc>
      </w:tr>
      <w:tr w:rsidR="00EE4ADD" w:rsidTr="002B100D">
        <w:trPr>
          <w:cantSplit/>
          <w:trHeight w:val="938"/>
        </w:trPr>
        <w:tc>
          <w:tcPr>
            <w:tcW w:w="9571" w:type="dxa"/>
            <w:gridSpan w:val="3"/>
            <w:vAlign w:val="center"/>
          </w:tcPr>
          <w:p w:rsidR="00EE4ADD" w:rsidRDefault="00EE4ADD" w:rsidP="00D073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E4ADD" w:rsidTr="002B100D">
        <w:trPr>
          <w:cantSplit/>
          <w:trHeight w:val="719"/>
        </w:trPr>
        <w:tc>
          <w:tcPr>
            <w:tcW w:w="4968" w:type="dxa"/>
          </w:tcPr>
          <w:p w:rsidR="00EE4ADD" w:rsidRDefault="00EE4ADD" w:rsidP="00D0737B">
            <w:pPr>
              <w:rPr>
                <w:sz w:val="28"/>
              </w:rPr>
            </w:pPr>
            <w:r>
              <w:rPr>
                <w:sz w:val="28"/>
              </w:rPr>
              <w:t>Уборщик служебных помещений</w:t>
            </w:r>
          </w:p>
        </w:tc>
        <w:tc>
          <w:tcPr>
            <w:tcW w:w="2340" w:type="dxa"/>
            <w:vAlign w:val="center"/>
          </w:tcPr>
          <w:p w:rsidR="00EE4ADD" w:rsidRDefault="00EE4ADD" w:rsidP="00D07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3" w:type="dxa"/>
            <w:vAlign w:val="center"/>
          </w:tcPr>
          <w:p w:rsidR="00EE4ADD" w:rsidRDefault="00EE4ADD" w:rsidP="00EE4A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3155</w:t>
            </w:r>
          </w:p>
        </w:tc>
      </w:tr>
    </w:tbl>
    <w:p w:rsidR="00EE4ADD" w:rsidRDefault="00EE4ADD" w:rsidP="00EE4ADD"/>
    <w:p w:rsidR="00EE4ADD" w:rsidRDefault="00EE4ADD" w:rsidP="00EE4ADD"/>
    <w:p w:rsidR="00E64200" w:rsidRPr="002A44AB" w:rsidRDefault="00E64200" w:rsidP="002A44AB">
      <w:pPr>
        <w:jc w:val="right"/>
        <w:rPr>
          <w:sz w:val="20"/>
          <w:szCs w:val="20"/>
        </w:rPr>
      </w:pPr>
      <w:r>
        <w:br w:type="page"/>
      </w:r>
      <w:r w:rsidRPr="002A44AB">
        <w:rPr>
          <w:sz w:val="20"/>
          <w:szCs w:val="20"/>
        </w:rPr>
        <w:lastRenderedPageBreak/>
        <w:t xml:space="preserve">Приложение № 2 </w:t>
      </w:r>
    </w:p>
    <w:p w:rsidR="00E64200" w:rsidRPr="002A44AB" w:rsidRDefault="00E64200" w:rsidP="002B100D">
      <w:pPr>
        <w:pStyle w:val="a4"/>
        <w:ind w:left="5529" w:hanging="1029"/>
        <w:jc w:val="right"/>
        <w:rPr>
          <w:sz w:val="20"/>
          <w:szCs w:val="20"/>
        </w:rPr>
      </w:pPr>
      <w:r w:rsidRPr="002A44AB">
        <w:rPr>
          <w:sz w:val="20"/>
          <w:szCs w:val="20"/>
        </w:rPr>
        <w:t xml:space="preserve">к Положению </w:t>
      </w:r>
      <w:r w:rsidR="002B100D">
        <w:rPr>
          <w:sz w:val="20"/>
          <w:szCs w:val="20"/>
        </w:rPr>
        <w:t>об</w:t>
      </w:r>
      <w:r w:rsidRPr="002A44AB">
        <w:rPr>
          <w:sz w:val="20"/>
          <w:szCs w:val="20"/>
        </w:rPr>
        <w:t xml:space="preserve"> оплате труда работников, замещающих должности, не являющиеся должностями муниципальной службы, и по профессиям рабочих казенного учреждения муниципального образования «</w:t>
      </w:r>
      <w:r w:rsidR="00A05BF4">
        <w:rPr>
          <w:sz w:val="20"/>
          <w:szCs w:val="20"/>
        </w:rPr>
        <w:t>Веркольское</w:t>
      </w:r>
      <w:r w:rsidRPr="002A44AB">
        <w:rPr>
          <w:sz w:val="20"/>
          <w:szCs w:val="20"/>
        </w:rPr>
        <w:t>»  Пинежского  муниципального  района  Архангельской области</w:t>
      </w:r>
    </w:p>
    <w:p w:rsidR="00E64200" w:rsidRPr="00E64200" w:rsidRDefault="00E64200" w:rsidP="00E64200">
      <w:pPr>
        <w:pStyle w:val="a4"/>
        <w:ind w:left="4500"/>
        <w:jc w:val="right"/>
        <w:rPr>
          <w:sz w:val="24"/>
        </w:rPr>
      </w:pPr>
    </w:p>
    <w:p w:rsidR="00E64200" w:rsidRDefault="00E64200" w:rsidP="00E64200">
      <w:pPr>
        <w:jc w:val="center"/>
      </w:pPr>
    </w:p>
    <w:p w:rsidR="002B100D" w:rsidRPr="002B100D" w:rsidRDefault="00E64200" w:rsidP="00E64200">
      <w:pPr>
        <w:jc w:val="center"/>
        <w:rPr>
          <w:b/>
        </w:rPr>
      </w:pPr>
      <w:r w:rsidRPr="002B100D">
        <w:rPr>
          <w:b/>
        </w:rPr>
        <w:t xml:space="preserve">Компенсационные выплаты к должностному окладу </w:t>
      </w:r>
    </w:p>
    <w:p w:rsidR="002B100D" w:rsidRPr="002B100D" w:rsidRDefault="00E64200" w:rsidP="00E64200">
      <w:pPr>
        <w:jc w:val="center"/>
        <w:rPr>
          <w:b/>
        </w:rPr>
      </w:pPr>
      <w:proofErr w:type="gramStart"/>
      <w:r w:rsidRPr="002B100D">
        <w:rPr>
          <w:b/>
        </w:rPr>
        <w:t xml:space="preserve">по профессиональной квалификационной группы </w:t>
      </w:r>
      <w:proofErr w:type="gramEnd"/>
    </w:p>
    <w:p w:rsidR="00857E74" w:rsidRPr="002B100D" w:rsidRDefault="00E64200" w:rsidP="00E64200">
      <w:pPr>
        <w:jc w:val="center"/>
        <w:rPr>
          <w:b/>
        </w:rPr>
      </w:pPr>
      <w:r w:rsidRPr="002B100D">
        <w:rPr>
          <w:b/>
        </w:rPr>
        <w:t>"Общеотраслевые должности служащих первого уровня"</w:t>
      </w:r>
    </w:p>
    <w:p w:rsidR="00E64200" w:rsidRPr="002B100D" w:rsidRDefault="00E64200">
      <w:pPr>
        <w:rPr>
          <w:b/>
        </w:rPr>
      </w:pPr>
    </w:p>
    <w:p w:rsidR="00E64200" w:rsidRDefault="00E64200"/>
    <w:tbl>
      <w:tblPr>
        <w:tblStyle w:val="a7"/>
        <w:tblW w:w="8980" w:type="dxa"/>
        <w:tblLook w:val="04A0"/>
      </w:tblPr>
      <w:tblGrid>
        <w:gridCol w:w="4580"/>
        <w:gridCol w:w="4400"/>
      </w:tblGrid>
      <w:tr w:rsidR="00E64200" w:rsidRPr="00E64200" w:rsidTr="00794E8F">
        <w:trPr>
          <w:trHeight w:val="1069"/>
        </w:trPr>
        <w:tc>
          <w:tcPr>
            <w:tcW w:w="4580" w:type="dxa"/>
            <w:hideMark/>
          </w:tcPr>
          <w:p w:rsidR="00E64200" w:rsidRPr="00E64200" w:rsidRDefault="00E64200" w:rsidP="00E64200">
            <w:pPr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Наименование надбавки</w:t>
            </w:r>
          </w:p>
        </w:tc>
        <w:tc>
          <w:tcPr>
            <w:tcW w:w="4400" w:type="dxa"/>
            <w:hideMark/>
          </w:tcPr>
          <w:p w:rsidR="00E64200" w:rsidRPr="00E64200" w:rsidRDefault="00E64200" w:rsidP="00E64200">
            <w:pPr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Размер ежемесячной надбавки за особые условия работы в процентах к окладу (должностному окладу)</w:t>
            </w:r>
          </w:p>
        </w:tc>
      </w:tr>
      <w:tr w:rsidR="00E64200" w:rsidRPr="00E64200" w:rsidTr="00794E8F">
        <w:trPr>
          <w:trHeight w:val="645"/>
        </w:trPr>
        <w:tc>
          <w:tcPr>
            <w:tcW w:w="4580" w:type="dxa"/>
            <w:hideMark/>
          </w:tcPr>
          <w:p w:rsidR="00E64200" w:rsidRPr="00E64200" w:rsidRDefault="00180920" w:rsidP="00E64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за особые условия работы:</w:t>
            </w:r>
          </w:p>
        </w:tc>
        <w:tc>
          <w:tcPr>
            <w:tcW w:w="4400" w:type="dxa"/>
            <w:noWrap/>
            <w:hideMark/>
          </w:tcPr>
          <w:p w:rsidR="00E64200" w:rsidRPr="00E64200" w:rsidRDefault="00E64200" w:rsidP="00E64200">
            <w:pPr>
              <w:jc w:val="center"/>
              <w:rPr>
                <w:sz w:val="28"/>
                <w:szCs w:val="28"/>
              </w:rPr>
            </w:pPr>
          </w:p>
        </w:tc>
      </w:tr>
      <w:tr w:rsidR="00E64200" w:rsidRPr="00E64200" w:rsidTr="00794E8F">
        <w:trPr>
          <w:trHeight w:val="645"/>
        </w:trPr>
        <w:tc>
          <w:tcPr>
            <w:tcW w:w="4580" w:type="dxa"/>
            <w:hideMark/>
          </w:tcPr>
          <w:p w:rsidR="00180920" w:rsidRDefault="00180920" w:rsidP="00180920">
            <w:pPr>
              <w:pStyle w:val="ConsPlusNormal"/>
              <w:numPr>
                <w:ilvl w:val="0"/>
                <w:numId w:val="2"/>
              </w:numPr>
              <w:tabs>
                <w:tab w:val="clear" w:pos="900"/>
              </w:tabs>
              <w:ind w:left="45"/>
              <w:jc w:val="both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за расширение зон обслуживания;</w:t>
            </w:r>
          </w:p>
          <w:p w:rsidR="00180920" w:rsidRDefault="00794E8F" w:rsidP="00180920">
            <w:pPr>
              <w:pStyle w:val="ConsPlusNormal"/>
              <w:numPr>
                <w:ilvl w:val="0"/>
                <w:numId w:val="2"/>
              </w:numPr>
              <w:ind w:left="45"/>
              <w:jc w:val="both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- за разовое (эпизодическое) </w:t>
            </w:r>
            <w:r w:rsidR="00180920">
              <w:rPr>
                <w:rFonts w:ascii="Times New Roman" w:hAnsi="Times New Roman" w:cs="Times New Roman"/>
                <w:sz w:val="26"/>
              </w:rPr>
              <w:t>увеличение объема работы;</w:t>
            </w:r>
          </w:p>
          <w:p w:rsidR="00180920" w:rsidRPr="00DB6F53" w:rsidRDefault="00180920" w:rsidP="00180920">
            <w:pPr>
              <w:pStyle w:val="ConsPlusNormal"/>
              <w:numPr>
                <w:ilvl w:val="0"/>
                <w:numId w:val="2"/>
              </w:numPr>
              <w:ind w:left="45"/>
              <w:jc w:val="both"/>
              <w:outlineLvl w:val="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- </w:t>
            </w:r>
            <w:r w:rsidR="00794E8F">
              <w:rPr>
                <w:rFonts w:ascii="Times New Roman" w:hAnsi="Times New Roman" w:cs="Times New Roman"/>
                <w:sz w:val="26"/>
              </w:rPr>
              <w:t>за ненормированный рабочий день.</w:t>
            </w:r>
          </w:p>
          <w:p w:rsidR="00E64200" w:rsidRPr="00E64200" w:rsidRDefault="00E64200" w:rsidP="00E64200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hideMark/>
          </w:tcPr>
          <w:p w:rsidR="00794E8F" w:rsidRDefault="00794E8F" w:rsidP="00794E8F">
            <w:pPr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>от 80 до 150%</w:t>
            </w:r>
          </w:p>
          <w:p w:rsidR="00794E8F" w:rsidRPr="00794E8F" w:rsidRDefault="00794E8F" w:rsidP="005520C0">
            <w:pPr>
              <w:jc w:val="center"/>
              <w:rPr>
                <w:sz w:val="26"/>
                <w:szCs w:val="26"/>
              </w:rPr>
            </w:pPr>
          </w:p>
          <w:p w:rsidR="00E64200" w:rsidRDefault="00E64200" w:rsidP="005520C0">
            <w:pPr>
              <w:jc w:val="center"/>
              <w:rPr>
                <w:sz w:val="28"/>
                <w:szCs w:val="28"/>
              </w:rPr>
            </w:pPr>
            <w:r w:rsidRPr="00E64200">
              <w:rPr>
                <w:sz w:val="28"/>
                <w:szCs w:val="28"/>
              </w:rPr>
              <w:t xml:space="preserve">от </w:t>
            </w:r>
            <w:r w:rsidR="005520C0">
              <w:rPr>
                <w:sz w:val="28"/>
                <w:szCs w:val="28"/>
              </w:rPr>
              <w:t>1</w:t>
            </w:r>
            <w:r w:rsidRPr="00E64200">
              <w:rPr>
                <w:sz w:val="28"/>
                <w:szCs w:val="28"/>
              </w:rPr>
              <w:t>00 до 270%</w:t>
            </w:r>
          </w:p>
          <w:p w:rsidR="00794E8F" w:rsidRPr="00E64200" w:rsidRDefault="00794E8F" w:rsidP="0055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30%</w:t>
            </w:r>
          </w:p>
        </w:tc>
      </w:tr>
    </w:tbl>
    <w:p w:rsidR="00E64200" w:rsidRDefault="00E64200"/>
    <w:sectPr w:rsidR="00E64200" w:rsidSect="00110000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86C"/>
    <w:multiLevelType w:val="hybridMultilevel"/>
    <w:tmpl w:val="BE9600AE"/>
    <w:lvl w:ilvl="0" w:tplc="E0FE015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B2A17"/>
    <w:multiLevelType w:val="hybridMultilevel"/>
    <w:tmpl w:val="9620BD08"/>
    <w:lvl w:ilvl="0" w:tplc="46F69C7A">
      <w:start w:val="1"/>
      <w:numFmt w:val="decimal"/>
      <w:lvlText w:val="%1)"/>
      <w:lvlJc w:val="left"/>
      <w:pPr>
        <w:tabs>
          <w:tab w:val="num" w:pos="1344"/>
        </w:tabs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A141AB"/>
    <w:multiLevelType w:val="hybridMultilevel"/>
    <w:tmpl w:val="A934C7E2"/>
    <w:lvl w:ilvl="0" w:tplc="168A189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E5C49BF"/>
    <w:multiLevelType w:val="hybridMultilevel"/>
    <w:tmpl w:val="B7886A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575119"/>
    <w:multiLevelType w:val="hybridMultilevel"/>
    <w:tmpl w:val="71C40AB2"/>
    <w:lvl w:ilvl="0" w:tplc="27D8D52C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643962"/>
    <w:multiLevelType w:val="hybridMultilevel"/>
    <w:tmpl w:val="44889F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34C747C"/>
    <w:multiLevelType w:val="hybridMultilevel"/>
    <w:tmpl w:val="AAE25180"/>
    <w:lvl w:ilvl="0" w:tplc="54D025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110000"/>
    <w:rsid w:val="00104CF7"/>
    <w:rsid w:val="00110000"/>
    <w:rsid w:val="00180920"/>
    <w:rsid w:val="002916E7"/>
    <w:rsid w:val="002A44AB"/>
    <w:rsid w:val="002B100D"/>
    <w:rsid w:val="002B4E43"/>
    <w:rsid w:val="00304C70"/>
    <w:rsid w:val="00346337"/>
    <w:rsid w:val="00380BD2"/>
    <w:rsid w:val="003D5018"/>
    <w:rsid w:val="004F4AE7"/>
    <w:rsid w:val="005520C0"/>
    <w:rsid w:val="00593EF6"/>
    <w:rsid w:val="005D3B11"/>
    <w:rsid w:val="006C7432"/>
    <w:rsid w:val="00794E8F"/>
    <w:rsid w:val="007D6571"/>
    <w:rsid w:val="0082122B"/>
    <w:rsid w:val="00851FA9"/>
    <w:rsid w:val="00857E74"/>
    <w:rsid w:val="008A6C51"/>
    <w:rsid w:val="008B31CF"/>
    <w:rsid w:val="00934EDD"/>
    <w:rsid w:val="009D3225"/>
    <w:rsid w:val="009F6CA7"/>
    <w:rsid w:val="00A05BF4"/>
    <w:rsid w:val="00A625BA"/>
    <w:rsid w:val="00BD5BCD"/>
    <w:rsid w:val="00D0737B"/>
    <w:rsid w:val="00D93B81"/>
    <w:rsid w:val="00DB0324"/>
    <w:rsid w:val="00DB6F53"/>
    <w:rsid w:val="00DC57E1"/>
    <w:rsid w:val="00E40757"/>
    <w:rsid w:val="00E64200"/>
    <w:rsid w:val="00E700BD"/>
    <w:rsid w:val="00EE4ADD"/>
    <w:rsid w:val="00F30B29"/>
    <w:rsid w:val="00F9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757"/>
    <w:rPr>
      <w:sz w:val="24"/>
      <w:szCs w:val="24"/>
    </w:rPr>
  </w:style>
  <w:style w:type="paragraph" w:styleId="1">
    <w:name w:val="heading 1"/>
    <w:basedOn w:val="a"/>
    <w:next w:val="a"/>
    <w:qFormat/>
    <w:rsid w:val="00E4075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4075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7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407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40757"/>
    <w:pPr>
      <w:ind w:firstLine="720"/>
      <w:jc w:val="both"/>
    </w:pPr>
    <w:rPr>
      <w:sz w:val="28"/>
    </w:rPr>
  </w:style>
  <w:style w:type="paragraph" w:styleId="a4">
    <w:name w:val="Body Text"/>
    <w:basedOn w:val="a"/>
    <w:rsid w:val="00E40757"/>
    <w:rPr>
      <w:sz w:val="28"/>
    </w:rPr>
  </w:style>
  <w:style w:type="paragraph" w:styleId="2">
    <w:name w:val="Body Text Indent 2"/>
    <w:basedOn w:val="a"/>
    <w:rsid w:val="00E40757"/>
    <w:pPr>
      <w:ind w:left="720"/>
    </w:pPr>
    <w:rPr>
      <w:sz w:val="28"/>
    </w:rPr>
  </w:style>
  <w:style w:type="paragraph" w:styleId="30">
    <w:name w:val="Body Text Indent 3"/>
    <w:basedOn w:val="a"/>
    <w:rsid w:val="00E40757"/>
    <w:pPr>
      <w:ind w:left="720"/>
      <w:jc w:val="both"/>
    </w:pPr>
    <w:rPr>
      <w:sz w:val="28"/>
    </w:rPr>
  </w:style>
  <w:style w:type="paragraph" w:styleId="a5">
    <w:name w:val="Balloon Text"/>
    <w:basedOn w:val="a"/>
    <w:link w:val="a6"/>
    <w:rsid w:val="002A4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44A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9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3;n=43966;fld=134;dst=1001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6693D-4282-47C0-912A-222837D8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АРХАНГЕЛЬСКОЙ ОБЛАСТИ</vt:lpstr>
    </vt:vector>
  </TitlesOfParts>
  <Company>Microsoft</Company>
  <LinksUpToDate>false</LinksUpToDate>
  <CharactersWithSpaces>11729</CharactersWithSpaces>
  <SharedDoc>false</SharedDoc>
  <HLinks>
    <vt:vector size="6" baseType="variant"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consultantplus://offline/main?base=RLAW013;n=43966;fld=134;dst=100147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АРХАНГЕЛЬСКОЙ ОБЛАСТИ</dc:title>
  <dc:creator>user</dc:creator>
  <cp:lastModifiedBy>admin</cp:lastModifiedBy>
  <cp:revision>10</cp:revision>
  <cp:lastPrinted>2020-12-02T09:32:00Z</cp:lastPrinted>
  <dcterms:created xsi:type="dcterms:W3CDTF">2020-10-16T11:41:00Z</dcterms:created>
  <dcterms:modified xsi:type="dcterms:W3CDTF">2020-12-02T09:46:00Z</dcterms:modified>
</cp:coreProperties>
</file>