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0304C8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6A18DF">
        <w:rPr>
          <w:rFonts w:ascii="Times New Roman" w:hAnsi="Times New Roman"/>
          <w:sz w:val="28"/>
          <w:szCs w:val="28"/>
        </w:rPr>
        <w:t>26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0304C8" w:rsidRDefault="000304C8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0304C8" w:rsidRDefault="000304C8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787DF2">
        <w:rPr>
          <w:rFonts w:ascii="Times New Roman" w:hAnsi="Times New Roman"/>
          <w:b w:val="0"/>
          <w:bCs/>
          <w:sz w:val="24"/>
          <w:szCs w:val="24"/>
        </w:rPr>
        <w:t>12</w:t>
      </w:r>
      <w:r w:rsidR="006A18DF">
        <w:rPr>
          <w:rFonts w:ascii="Times New Roman" w:hAnsi="Times New Roman"/>
          <w:b w:val="0"/>
          <w:bCs/>
          <w:sz w:val="24"/>
          <w:szCs w:val="24"/>
        </w:rPr>
        <w:t>.11.</w:t>
      </w:r>
      <w:r w:rsidR="000304C8">
        <w:rPr>
          <w:rFonts w:ascii="Times New Roman" w:hAnsi="Times New Roman"/>
          <w:b w:val="0"/>
          <w:bCs/>
          <w:sz w:val="24"/>
          <w:szCs w:val="24"/>
        </w:rPr>
        <w:t>2021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F54FD" w:rsidRDefault="00B545A5" w:rsidP="00D25EB1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273E6D" w:rsidRDefault="00273E6D" w:rsidP="00201E09">
      <w:pPr>
        <w:jc w:val="both"/>
        <w:rPr>
          <w:sz w:val="28"/>
          <w:szCs w:val="28"/>
        </w:rPr>
      </w:pPr>
    </w:p>
    <w:p w:rsidR="00787DF2" w:rsidRPr="00787DF2" w:rsidRDefault="00787DF2" w:rsidP="00787DF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7DF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87DF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787DF2" w:rsidRPr="00787DF2" w:rsidRDefault="00787DF2" w:rsidP="00787DF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</w:p>
    <w:p w:rsidR="00787DF2" w:rsidRPr="00787DF2" w:rsidRDefault="00787DF2" w:rsidP="00787DF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787DF2">
        <w:rPr>
          <w:rFonts w:ascii="Times New Roman" w:hAnsi="Times New Roman"/>
          <w:bCs/>
          <w:sz w:val="24"/>
          <w:szCs w:val="24"/>
        </w:rPr>
        <w:t>от 08 ноября 2021 года                                                 № 28</w:t>
      </w:r>
    </w:p>
    <w:p w:rsidR="00787DF2" w:rsidRPr="00787DF2" w:rsidRDefault="00787DF2" w:rsidP="00787DF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</w:p>
    <w:p w:rsidR="00787DF2" w:rsidRPr="00787DF2" w:rsidRDefault="00787DF2" w:rsidP="00787DF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787DF2">
        <w:rPr>
          <w:rFonts w:ascii="Times New Roman" w:hAnsi="Times New Roman"/>
          <w:bCs/>
          <w:sz w:val="24"/>
          <w:szCs w:val="24"/>
        </w:rPr>
        <w:t>п</w:t>
      </w:r>
      <w:proofErr w:type="gramStart"/>
      <w:r w:rsidRPr="00787DF2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787DF2">
        <w:rPr>
          <w:rFonts w:ascii="Times New Roman" w:hAnsi="Times New Roman"/>
          <w:bCs/>
          <w:sz w:val="24"/>
          <w:szCs w:val="24"/>
        </w:rPr>
        <w:t>основка</w:t>
      </w:r>
    </w:p>
    <w:p w:rsidR="00787DF2" w:rsidRPr="00787DF2" w:rsidRDefault="00787DF2" w:rsidP="00787DF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</w:p>
    <w:p w:rsidR="00787DF2" w:rsidRPr="00787DF2" w:rsidRDefault="00787DF2" w:rsidP="00787D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87DF2">
        <w:rPr>
          <w:rFonts w:ascii="Times New Roman" w:hAnsi="Times New Roman"/>
          <w:b/>
          <w:sz w:val="24"/>
          <w:szCs w:val="24"/>
        </w:rPr>
        <w:t>Об утверждении среднесрочного финансового плана</w:t>
      </w:r>
    </w:p>
    <w:p w:rsidR="00787DF2" w:rsidRPr="00787DF2" w:rsidRDefault="00787DF2" w:rsidP="00787DF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87DF2">
        <w:rPr>
          <w:rFonts w:ascii="Times New Roman" w:hAnsi="Times New Roman"/>
          <w:b/>
          <w:sz w:val="24"/>
          <w:szCs w:val="24"/>
        </w:rPr>
        <w:t>МО «Сосновское» Пинежского муниципального района Архангельской области</w:t>
      </w:r>
    </w:p>
    <w:p w:rsidR="00787DF2" w:rsidRPr="00787DF2" w:rsidRDefault="00787DF2" w:rsidP="00787DF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DF2" w:rsidRPr="00787DF2" w:rsidRDefault="00787DF2" w:rsidP="00787DF2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87DF2">
        <w:rPr>
          <w:rFonts w:ascii="Times New Roman" w:hAnsi="Times New Roman"/>
          <w:bCs/>
          <w:sz w:val="24"/>
          <w:szCs w:val="24"/>
        </w:rPr>
        <w:t>В соответствии со статьей 174 Бюджетного кодекса Российской Федерации и постановлением главы муниципального образования «Сосновское» от 09 июня 2021 года № 15 «Об утверждении Порядка разработки среднесрочного финансового плана Пинежского муниципального района и формы среднесрочного финансового плана муниципального образования «Сосновское» Пинежского муниципального района Архангельской области, администрация МО «Сосновское» Пинежского муниципального района Архангельской области</w:t>
      </w:r>
      <w:proofErr w:type="gramEnd"/>
    </w:p>
    <w:p w:rsidR="00787DF2" w:rsidRPr="00787DF2" w:rsidRDefault="00787DF2" w:rsidP="00787DF2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7D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87DF2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proofErr w:type="gramEnd"/>
      <w:r w:rsidRPr="00787DF2">
        <w:rPr>
          <w:rFonts w:ascii="Times New Roman" w:hAnsi="Times New Roman"/>
          <w:b/>
          <w:bCs/>
          <w:sz w:val="24"/>
          <w:szCs w:val="24"/>
        </w:rPr>
        <w:t xml:space="preserve"> о с т а </w:t>
      </w:r>
      <w:proofErr w:type="spellStart"/>
      <w:r w:rsidRPr="00787DF2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787DF2">
        <w:rPr>
          <w:rFonts w:ascii="Times New Roman" w:hAnsi="Times New Roman"/>
          <w:b/>
          <w:bCs/>
          <w:sz w:val="24"/>
          <w:szCs w:val="24"/>
        </w:rPr>
        <w:t xml:space="preserve"> о в л я е т:</w:t>
      </w:r>
    </w:p>
    <w:p w:rsidR="00787DF2" w:rsidRPr="00787DF2" w:rsidRDefault="00787DF2" w:rsidP="00787DF2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7DF2">
        <w:rPr>
          <w:rFonts w:ascii="Times New Roman" w:hAnsi="Times New Roman"/>
          <w:bCs/>
          <w:sz w:val="24"/>
          <w:szCs w:val="24"/>
        </w:rPr>
        <w:t>Утвердить среднесрочный финансовый план муниципального образования «Сосновское» Пинежского муниципального района Архангельской области на 2022-2024 годы со следующими разделами:</w:t>
      </w:r>
    </w:p>
    <w:p w:rsidR="00787DF2" w:rsidRPr="00787DF2" w:rsidRDefault="00787DF2" w:rsidP="00787DF2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7DF2">
        <w:rPr>
          <w:rFonts w:ascii="Times New Roman" w:hAnsi="Times New Roman"/>
          <w:bCs/>
          <w:sz w:val="24"/>
          <w:szCs w:val="24"/>
        </w:rPr>
        <w:t>основные параметры среднесрочного финансового плана согласно приложению № 1;</w:t>
      </w:r>
    </w:p>
    <w:p w:rsidR="00787DF2" w:rsidRPr="00787DF2" w:rsidRDefault="00787DF2" w:rsidP="00787DF2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7DF2">
        <w:rPr>
          <w:rFonts w:ascii="Times New Roman" w:hAnsi="Times New Roman"/>
          <w:bCs/>
          <w:sz w:val="24"/>
          <w:szCs w:val="24"/>
        </w:rPr>
        <w:t>распределение объемов бюджетных ассигнований по главным распорядителям средств местного бюджета по разделам, подразделам и видам расходов классификации расходов бюджетов согласно приложению № 2;</w:t>
      </w:r>
    </w:p>
    <w:p w:rsidR="00787DF2" w:rsidRPr="00787DF2" w:rsidRDefault="00787DF2" w:rsidP="00787DF2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7DF2">
        <w:rPr>
          <w:rFonts w:ascii="Times New Roman" w:hAnsi="Times New Roman"/>
          <w:bCs/>
          <w:sz w:val="24"/>
          <w:szCs w:val="24"/>
        </w:rPr>
        <w:t>нормативы отчислений от налоговых доходов в местные бюджеты, устанавливаемые (подлежащие установлению) областными законами согласно приложению № 3;</w:t>
      </w:r>
    </w:p>
    <w:p w:rsidR="00787DF2" w:rsidRPr="00787DF2" w:rsidRDefault="00787DF2" w:rsidP="00787DF2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7DF2">
        <w:rPr>
          <w:rFonts w:ascii="Times New Roman" w:hAnsi="Times New Roman"/>
          <w:bCs/>
          <w:sz w:val="24"/>
          <w:szCs w:val="24"/>
        </w:rPr>
        <w:t>распределение дотаций на выравнивание бюджетной обеспеченности муниципальному образованию  согласно приложению № 4.</w:t>
      </w:r>
    </w:p>
    <w:p w:rsidR="00787DF2" w:rsidRPr="00787DF2" w:rsidRDefault="00787DF2" w:rsidP="00787DF2">
      <w:pPr>
        <w:pStyle w:val="ab"/>
        <w:ind w:firstLine="862"/>
        <w:jc w:val="both"/>
        <w:rPr>
          <w:rFonts w:ascii="Times New Roman" w:hAnsi="Times New Roman"/>
          <w:bCs/>
          <w:sz w:val="24"/>
          <w:szCs w:val="24"/>
        </w:rPr>
      </w:pPr>
    </w:p>
    <w:p w:rsidR="00787DF2" w:rsidRPr="00787DF2" w:rsidRDefault="00787DF2" w:rsidP="00787DF2">
      <w:pPr>
        <w:pStyle w:val="ab"/>
        <w:ind w:firstLine="862"/>
        <w:jc w:val="both"/>
        <w:rPr>
          <w:rFonts w:ascii="Times New Roman" w:hAnsi="Times New Roman"/>
          <w:bCs/>
          <w:sz w:val="24"/>
          <w:szCs w:val="24"/>
        </w:rPr>
      </w:pPr>
    </w:p>
    <w:p w:rsidR="00787DF2" w:rsidRPr="00787DF2" w:rsidRDefault="00787DF2" w:rsidP="00787DF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87DF2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Д.Б.Стахеев</w:t>
      </w:r>
    </w:p>
    <w:p w:rsidR="00787DF2" w:rsidRPr="00787DF2" w:rsidRDefault="00787DF2" w:rsidP="00787DF2">
      <w:pPr>
        <w:pStyle w:val="ConsNormal"/>
        <w:ind w:right="0" w:firstLine="862"/>
        <w:jc w:val="right"/>
        <w:rPr>
          <w:rFonts w:ascii="Times New Roman" w:hAnsi="Times New Roman" w:cs="Times New Roman"/>
        </w:rPr>
      </w:pPr>
      <w:r w:rsidRPr="00787DF2">
        <w:rPr>
          <w:rFonts w:ascii="Times New Roman" w:hAnsi="Times New Roman" w:cs="Times New Roman"/>
        </w:rPr>
        <w:lastRenderedPageBreak/>
        <w:t xml:space="preserve">                                                                   Приложение № 3</w:t>
      </w:r>
    </w:p>
    <w:p w:rsidR="00787DF2" w:rsidRPr="00787DF2" w:rsidRDefault="00787DF2" w:rsidP="00787DF2">
      <w:pPr>
        <w:pStyle w:val="ConsNormal"/>
        <w:ind w:right="0" w:firstLine="862"/>
        <w:jc w:val="right"/>
        <w:rPr>
          <w:rFonts w:ascii="Times New Roman" w:hAnsi="Times New Roman" w:cs="Times New Roman"/>
        </w:rPr>
      </w:pPr>
      <w:r w:rsidRPr="00787DF2">
        <w:rPr>
          <w:rFonts w:ascii="Times New Roman" w:hAnsi="Times New Roman" w:cs="Times New Roman"/>
        </w:rPr>
        <w:t xml:space="preserve">                                                         к постановлению администрации </w:t>
      </w:r>
    </w:p>
    <w:p w:rsidR="00787DF2" w:rsidRPr="00787DF2" w:rsidRDefault="00787DF2" w:rsidP="00787DF2">
      <w:pPr>
        <w:pStyle w:val="ConsNormal"/>
        <w:ind w:right="0" w:firstLine="862"/>
        <w:jc w:val="right"/>
        <w:rPr>
          <w:rFonts w:ascii="Times New Roman" w:hAnsi="Times New Roman" w:cs="Times New Roman"/>
        </w:rPr>
      </w:pPr>
      <w:r w:rsidRPr="00787DF2">
        <w:rPr>
          <w:rFonts w:ascii="Times New Roman" w:hAnsi="Times New Roman" w:cs="Times New Roman"/>
        </w:rPr>
        <w:t xml:space="preserve">муниципального образования          </w:t>
      </w:r>
    </w:p>
    <w:p w:rsidR="00787DF2" w:rsidRPr="00787DF2" w:rsidRDefault="00787DF2" w:rsidP="00787DF2">
      <w:pPr>
        <w:pStyle w:val="ConsNormal"/>
        <w:ind w:right="0" w:firstLine="862"/>
        <w:jc w:val="right"/>
        <w:rPr>
          <w:rFonts w:ascii="Times New Roman" w:hAnsi="Times New Roman" w:cs="Times New Roman"/>
        </w:rPr>
      </w:pPr>
      <w:r w:rsidRPr="00787DF2">
        <w:rPr>
          <w:rFonts w:ascii="Times New Roman" w:hAnsi="Times New Roman" w:cs="Times New Roman"/>
        </w:rPr>
        <w:t>«Сосновское»</w:t>
      </w:r>
    </w:p>
    <w:p w:rsidR="00787DF2" w:rsidRPr="00787DF2" w:rsidRDefault="00787DF2" w:rsidP="00787DF2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787DF2">
        <w:rPr>
          <w:rFonts w:ascii="Times New Roman" w:hAnsi="Times New Roman" w:cs="Times New Roman"/>
        </w:rPr>
        <w:t xml:space="preserve">                                                                       от 08.11.2021 № 28</w:t>
      </w:r>
    </w:p>
    <w:p w:rsidR="00787DF2" w:rsidRPr="00787DF2" w:rsidRDefault="00787DF2" w:rsidP="00787DF2">
      <w:pPr>
        <w:pStyle w:val="ConsNormal"/>
        <w:ind w:right="0" w:firstLine="862"/>
        <w:jc w:val="center"/>
        <w:rPr>
          <w:rFonts w:ascii="Times New Roman" w:hAnsi="Times New Roman" w:cs="Times New Roman"/>
        </w:rPr>
      </w:pPr>
    </w:p>
    <w:p w:rsidR="00787DF2" w:rsidRPr="00787DF2" w:rsidRDefault="00787DF2" w:rsidP="00787DF2">
      <w:pPr>
        <w:pStyle w:val="ConsNormal"/>
        <w:ind w:right="0" w:firstLine="862"/>
        <w:jc w:val="center"/>
        <w:rPr>
          <w:rFonts w:ascii="Times New Roman" w:hAnsi="Times New Roman" w:cs="Times New Roman"/>
        </w:rPr>
      </w:pPr>
    </w:p>
    <w:p w:rsidR="00787DF2" w:rsidRPr="00787DF2" w:rsidRDefault="00787DF2" w:rsidP="00787DF2">
      <w:pPr>
        <w:pStyle w:val="ConsNormal"/>
        <w:ind w:right="0" w:firstLine="862"/>
        <w:jc w:val="center"/>
        <w:rPr>
          <w:rFonts w:ascii="Times New Roman" w:hAnsi="Times New Roman" w:cs="Times New Roman"/>
        </w:rPr>
      </w:pPr>
    </w:p>
    <w:p w:rsidR="00787DF2" w:rsidRPr="00787DF2" w:rsidRDefault="00787DF2" w:rsidP="00787DF2">
      <w:pPr>
        <w:pStyle w:val="ConsNormal"/>
        <w:ind w:right="0" w:firstLine="862"/>
        <w:jc w:val="center"/>
        <w:rPr>
          <w:rFonts w:ascii="Times New Roman" w:hAnsi="Times New Roman" w:cs="Times New Roman"/>
          <w:b/>
        </w:rPr>
      </w:pPr>
      <w:r w:rsidRPr="00787DF2">
        <w:rPr>
          <w:rFonts w:ascii="Times New Roman" w:hAnsi="Times New Roman" w:cs="Times New Roman"/>
          <w:b/>
          <w:lang w:val="en-US"/>
        </w:rPr>
        <w:t>III</w:t>
      </w:r>
      <w:r w:rsidRPr="00787DF2">
        <w:rPr>
          <w:rFonts w:ascii="Times New Roman" w:hAnsi="Times New Roman" w:cs="Times New Roman"/>
          <w:b/>
        </w:rPr>
        <w:t>. Нормативы отчислений от налоговых доходов</w:t>
      </w:r>
    </w:p>
    <w:p w:rsidR="00787DF2" w:rsidRPr="00787DF2" w:rsidRDefault="00787DF2" w:rsidP="00787DF2">
      <w:pPr>
        <w:pStyle w:val="ConsNormal"/>
        <w:ind w:right="0" w:firstLine="862"/>
        <w:jc w:val="center"/>
        <w:rPr>
          <w:rFonts w:ascii="Times New Roman" w:hAnsi="Times New Roman" w:cs="Times New Roman"/>
          <w:b/>
        </w:rPr>
      </w:pPr>
      <w:r w:rsidRPr="00787DF2">
        <w:rPr>
          <w:rFonts w:ascii="Times New Roman" w:hAnsi="Times New Roman" w:cs="Times New Roman"/>
          <w:b/>
        </w:rPr>
        <w:t xml:space="preserve">в местный бюджет, устанавливаемые (подлежащие установлению) нормативно-правовыми актами органов местного самоуправления </w:t>
      </w:r>
    </w:p>
    <w:p w:rsidR="00787DF2" w:rsidRPr="00787DF2" w:rsidRDefault="00787DF2" w:rsidP="00787DF2">
      <w:pPr>
        <w:pStyle w:val="ConsNormal"/>
        <w:ind w:right="0" w:firstLine="862"/>
        <w:jc w:val="right"/>
        <w:rPr>
          <w:rFonts w:ascii="Times New Roman" w:hAnsi="Times New Roman" w:cs="Times New Roman"/>
        </w:rPr>
      </w:pPr>
      <w:r w:rsidRPr="00787DF2">
        <w:rPr>
          <w:rFonts w:ascii="Times New Roman" w:hAnsi="Times New Roman" w:cs="Times New Roman"/>
        </w:rPr>
        <w:t>(процентов)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60"/>
        <w:gridCol w:w="1701"/>
        <w:gridCol w:w="2126"/>
        <w:gridCol w:w="2693"/>
      </w:tblGrid>
      <w:tr w:rsidR="00787DF2" w:rsidRPr="00787DF2" w:rsidTr="00D95329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F2" w:rsidRPr="00787DF2" w:rsidRDefault="00787DF2" w:rsidP="00D9532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F2" w:rsidRPr="00787DF2" w:rsidRDefault="00787DF2" w:rsidP="00D95329">
            <w:pPr>
              <w:pStyle w:val="ConsNormal"/>
              <w:ind w:right="0" w:firstLine="862"/>
              <w:jc w:val="center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787DF2" w:rsidRPr="00787DF2" w:rsidTr="00D95329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F2" w:rsidRPr="00787DF2" w:rsidRDefault="00787DF2" w:rsidP="00D95329">
            <w:pPr>
              <w:ind w:firstLine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F2" w:rsidRPr="00787DF2" w:rsidRDefault="00787DF2" w:rsidP="00D95329">
            <w:pPr>
              <w:ind w:firstLine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862"/>
              <w:jc w:val="center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862"/>
              <w:jc w:val="center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2024 год</w:t>
            </w:r>
          </w:p>
        </w:tc>
      </w:tr>
      <w:tr w:rsidR="00787DF2" w:rsidRPr="00787DF2" w:rsidTr="00D95329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F2" w:rsidRPr="00787DF2" w:rsidRDefault="00787DF2" w:rsidP="00D95329">
            <w:pPr>
              <w:ind w:firstLine="8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87DF2" w:rsidRPr="00787DF2" w:rsidTr="00D95329">
        <w:trPr>
          <w:trHeight w:val="9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862"/>
              <w:jc w:val="center"/>
              <w:rPr>
                <w:rFonts w:ascii="Times New Roman" w:hAnsi="Times New Roman" w:cs="Times New Roman"/>
              </w:rPr>
            </w:pPr>
          </w:p>
          <w:p w:rsidR="00787DF2" w:rsidRPr="00787DF2" w:rsidRDefault="00787DF2" w:rsidP="00D9532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2</w:t>
            </w:r>
          </w:p>
          <w:p w:rsidR="00787DF2" w:rsidRPr="00787DF2" w:rsidRDefault="00787DF2" w:rsidP="00D9532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787DF2" w:rsidRPr="00787DF2" w:rsidRDefault="00787DF2" w:rsidP="00D95329">
            <w:pPr>
              <w:pStyle w:val="ConsNormal"/>
              <w:ind w:right="0" w:firstLine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862"/>
              <w:jc w:val="center"/>
              <w:rPr>
                <w:rFonts w:ascii="Times New Roman" w:hAnsi="Times New Roman" w:cs="Times New Roman"/>
              </w:rPr>
            </w:pPr>
          </w:p>
          <w:p w:rsidR="00787DF2" w:rsidRPr="00787DF2" w:rsidRDefault="00787DF2" w:rsidP="00D95329">
            <w:pPr>
              <w:pStyle w:val="ConsNormal"/>
              <w:ind w:right="0" w:firstLine="862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2</w:t>
            </w:r>
          </w:p>
          <w:p w:rsidR="00787DF2" w:rsidRPr="00787DF2" w:rsidRDefault="00787DF2" w:rsidP="00D95329">
            <w:pPr>
              <w:pStyle w:val="ConsNormal"/>
              <w:ind w:right="0" w:firstLine="8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862"/>
              <w:jc w:val="center"/>
              <w:rPr>
                <w:rFonts w:ascii="Times New Roman" w:hAnsi="Times New Roman" w:cs="Times New Roman"/>
              </w:rPr>
            </w:pPr>
          </w:p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 xml:space="preserve">                   2</w:t>
            </w:r>
          </w:p>
        </w:tc>
      </w:tr>
      <w:tr w:rsidR="00787DF2" w:rsidRPr="00787DF2" w:rsidTr="00D95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 xml:space="preserve">       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862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 xml:space="preserve">   100</w:t>
            </w:r>
          </w:p>
        </w:tc>
      </w:tr>
      <w:tr w:rsidR="00787DF2" w:rsidRPr="00787DF2" w:rsidTr="00D95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 xml:space="preserve">       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862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 xml:space="preserve">   100</w:t>
            </w:r>
          </w:p>
        </w:tc>
      </w:tr>
      <w:tr w:rsidR="00787DF2" w:rsidRPr="00787DF2" w:rsidTr="00D95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 xml:space="preserve">       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pStyle w:val="ConsNormal"/>
              <w:ind w:right="0" w:firstLine="862"/>
              <w:rPr>
                <w:rFonts w:ascii="Times New Roman" w:hAnsi="Times New Roman" w:cs="Times New Roman"/>
              </w:rPr>
            </w:pPr>
            <w:r w:rsidRPr="00787DF2">
              <w:rPr>
                <w:rFonts w:ascii="Times New Roman" w:hAnsi="Times New Roman" w:cs="Times New Roman"/>
              </w:rPr>
              <w:t xml:space="preserve">   100</w:t>
            </w:r>
          </w:p>
        </w:tc>
      </w:tr>
      <w:tr w:rsidR="00787DF2" w:rsidRPr="00787DF2" w:rsidTr="00D95329">
        <w:trPr>
          <w:trHeight w:val="11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DF2" w:rsidRPr="00787DF2" w:rsidTr="00D95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bCs/>
                <w:sz w:val="24"/>
                <w:szCs w:val="24"/>
              </w:rPr>
              <w:t>Доходы от  оказания платных услу</w:t>
            </w:r>
            <w:proofErr w:type="gramStart"/>
            <w:r w:rsidRPr="00787DF2">
              <w:rPr>
                <w:rFonts w:ascii="Times New Roman" w:hAnsi="Times New Roman"/>
                <w:bCs/>
                <w:sz w:val="24"/>
                <w:szCs w:val="24"/>
              </w:rPr>
              <w:t>г(</w:t>
            </w:r>
            <w:proofErr w:type="gramEnd"/>
            <w:r w:rsidRPr="00787DF2">
              <w:rPr>
                <w:rFonts w:ascii="Times New Roman" w:hAnsi="Times New Roman"/>
                <w:bCs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DF2" w:rsidRPr="00787DF2" w:rsidTr="00D95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DF2" w:rsidRPr="00787DF2" w:rsidTr="00D95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7D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7DF2" w:rsidRPr="00787DF2" w:rsidTr="00D95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7D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2" w:rsidRPr="00787DF2" w:rsidRDefault="00787DF2" w:rsidP="00D95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87DF2" w:rsidRPr="00787DF2" w:rsidRDefault="00787DF2" w:rsidP="00201E09">
      <w:pPr>
        <w:jc w:val="both"/>
        <w:rPr>
          <w:rFonts w:ascii="Times New Roman" w:hAnsi="Times New Roman"/>
          <w:sz w:val="24"/>
          <w:szCs w:val="24"/>
        </w:rPr>
      </w:pPr>
    </w:p>
    <w:p w:rsidR="00787DF2" w:rsidRPr="00787DF2" w:rsidRDefault="00787DF2" w:rsidP="00787DF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787DF2">
        <w:rPr>
          <w:rFonts w:ascii="Times New Roman" w:hAnsi="Times New Roman"/>
          <w:sz w:val="24"/>
          <w:szCs w:val="24"/>
        </w:rPr>
        <w:t>РАСПОРЯЖЕНИЕ</w:t>
      </w:r>
    </w:p>
    <w:p w:rsidR="00787DF2" w:rsidRPr="00787DF2" w:rsidRDefault="00787DF2" w:rsidP="00787DF2">
      <w:pPr>
        <w:jc w:val="center"/>
        <w:rPr>
          <w:rFonts w:ascii="Times New Roman" w:hAnsi="Times New Roman"/>
          <w:sz w:val="24"/>
          <w:szCs w:val="24"/>
        </w:rPr>
      </w:pPr>
    </w:p>
    <w:p w:rsidR="00787DF2" w:rsidRPr="00787DF2" w:rsidRDefault="00787DF2" w:rsidP="00787DF2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787DF2">
        <w:rPr>
          <w:rFonts w:ascii="Times New Roman" w:hAnsi="Times New Roman"/>
          <w:b w:val="0"/>
          <w:sz w:val="24"/>
          <w:szCs w:val="24"/>
        </w:rPr>
        <w:t xml:space="preserve">от    12   ноября 2021г.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787DF2">
        <w:rPr>
          <w:rFonts w:ascii="Times New Roman" w:hAnsi="Times New Roman"/>
          <w:b w:val="0"/>
          <w:sz w:val="24"/>
          <w:szCs w:val="24"/>
        </w:rPr>
        <w:t xml:space="preserve">                                  №   28         </w:t>
      </w:r>
    </w:p>
    <w:p w:rsidR="00787DF2" w:rsidRPr="00787DF2" w:rsidRDefault="00787DF2" w:rsidP="00787DF2">
      <w:pPr>
        <w:jc w:val="center"/>
        <w:rPr>
          <w:rFonts w:ascii="Times New Roman" w:hAnsi="Times New Roman"/>
          <w:sz w:val="24"/>
          <w:szCs w:val="24"/>
        </w:rPr>
      </w:pPr>
    </w:p>
    <w:p w:rsidR="00787DF2" w:rsidRPr="00787DF2" w:rsidRDefault="00787DF2" w:rsidP="00787DF2">
      <w:pPr>
        <w:jc w:val="center"/>
        <w:rPr>
          <w:rFonts w:ascii="Times New Roman" w:hAnsi="Times New Roman"/>
          <w:sz w:val="24"/>
          <w:szCs w:val="24"/>
        </w:rPr>
      </w:pPr>
      <w:r w:rsidRPr="00787DF2">
        <w:rPr>
          <w:rFonts w:ascii="Times New Roman" w:hAnsi="Times New Roman"/>
          <w:sz w:val="24"/>
          <w:szCs w:val="24"/>
        </w:rPr>
        <w:t>п</w:t>
      </w:r>
      <w:proofErr w:type="gramStart"/>
      <w:r w:rsidRPr="00787DF2">
        <w:rPr>
          <w:rFonts w:ascii="Times New Roman" w:hAnsi="Times New Roman"/>
          <w:sz w:val="24"/>
          <w:szCs w:val="24"/>
        </w:rPr>
        <w:t>.С</w:t>
      </w:r>
      <w:proofErr w:type="gramEnd"/>
      <w:r w:rsidRPr="00787DF2">
        <w:rPr>
          <w:rFonts w:ascii="Times New Roman" w:hAnsi="Times New Roman"/>
          <w:sz w:val="24"/>
          <w:szCs w:val="24"/>
        </w:rPr>
        <w:t>основка</w:t>
      </w:r>
    </w:p>
    <w:p w:rsidR="00787DF2" w:rsidRPr="00787DF2" w:rsidRDefault="00787DF2" w:rsidP="00787D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7DF2" w:rsidRPr="00787DF2" w:rsidRDefault="00787DF2" w:rsidP="00787DF2">
      <w:pPr>
        <w:jc w:val="center"/>
        <w:rPr>
          <w:rFonts w:ascii="Times New Roman" w:hAnsi="Times New Roman"/>
          <w:b/>
          <w:sz w:val="24"/>
          <w:szCs w:val="24"/>
        </w:rPr>
      </w:pPr>
      <w:r w:rsidRPr="00787DF2">
        <w:rPr>
          <w:rFonts w:ascii="Times New Roman" w:hAnsi="Times New Roman"/>
          <w:b/>
          <w:sz w:val="24"/>
          <w:szCs w:val="24"/>
        </w:rPr>
        <w:t>О прогнозе социально-экономического развития муниципального образования «Сосновское» Пинежского муниципального района Архангельской области на 2022 год и плановый период 2023 и 2024 годов</w:t>
      </w:r>
    </w:p>
    <w:p w:rsidR="00787DF2" w:rsidRPr="00787DF2" w:rsidRDefault="00787DF2" w:rsidP="00787DF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DF2">
        <w:rPr>
          <w:rFonts w:ascii="Times New Roman" w:hAnsi="Times New Roman"/>
          <w:sz w:val="24"/>
          <w:szCs w:val="24"/>
        </w:rPr>
        <w:t>В соответствии пунктом 1 статьи 169, статьи 173 Бюджетного кодекса Российской Федерации, решением Совета депутатов муниципального образования «Сосновское» от 07.05.2014 № 61 «Об утверждении положения о бюджетном процессе в муниципальном образовании «Сосновское», постановлением администрации муниципального образования «Сосновское» Пинежского муниципального района Архангельской области от 09 июня 2021года № 15 «Об утверждении П</w:t>
      </w:r>
      <w:bookmarkStart w:id="0" w:name="_GoBack"/>
      <w:bookmarkEnd w:id="0"/>
      <w:r w:rsidRPr="00787DF2">
        <w:rPr>
          <w:rFonts w:ascii="Times New Roman" w:hAnsi="Times New Roman"/>
          <w:sz w:val="24"/>
          <w:szCs w:val="24"/>
        </w:rPr>
        <w:t>орядка разработки прогноза социально-экономического развития муниципального образования «Сосновское»</w:t>
      </w:r>
      <w:proofErr w:type="gramEnd"/>
    </w:p>
    <w:p w:rsidR="00787DF2" w:rsidRPr="00787DF2" w:rsidRDefault="00787DF2" w:rsidP="00787D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7DF2">
        <w:rPr>
          <w:rFonts w:ascii="Times New Roman" w:hAnsi="Times New Roman"/>
          <w:sz w:val="24"/>
          <w:szCs w:val="24"/>
        </w:rPr>
        <w:t>1.Одобрить прогноз социально-экономического развития муниципального образования «Сосновское» Пинежского муниципального района Архангельской области на 2022 год и плановый период 2023 и 2024 годов.</w:t>
      </w:r>
    </w:p>
    <w:p w:rsidR="00787DF2" w:rsidRPr="00787DF2" w:rsidRDefault="00787DF2" w:rsidP="00787D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7DF2">
        <w:rPr>
          <w:rFonts w:ascii="Times New Roman" w:hAnsi="Times New Roman"/>
          <w:sz w:val="24"/>
          <w:szCs w:val="24"/>
        </w:rPr>
        <w:t>2.Работникам администрации муниципального образования «Сосновское» Пинежского муниципального района Архангельской области использовать показатели прогноза социально-экономического развития муниципального образования «Сосновское» на 2022 год и плановый период 2023 и 2024 годов для формирования местного бюджета на 2022 год.</w:t>
      </w:r>
    </w:p>
    <w:p w:rsidR="00787DF2" w:rsidRPr="00787DF2" w:rsidRDefault="00787DF2" w:rsidP="00787DF2">
      <w:pPr>
        <w:jc w:val="both"/>
        <w:rPr>
          <w:rFonts w:ascii="Times New Roman" w:hAnsi="Times New Roman"/>
          <w:sz w:val="24"/>
          <w:szCs w:val="24"/>
        </w:rPr>
      </w:pPr>
    </w:p>
    <w:p w:rsidR="00787DF2" w:rsidRPr="00787DF2" w:rsidRDefault="00787DF2" w:rsidP="00787DF2">
      <w:pPr>
        <w:jc w:val="both"/>
        <w:rPr>
          <w:rFonts w:ascii="Times New Roman" w:hAnsi="Times New Roman"/>
          <w:sz w:val="24"/>
          <w:szCs w:val="24"/>
        </w:rPr>
      </w:pPr>
      <w:r w:rsidRPr="00787DF2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87DF2">
        <w:rPr>
          <w:rFonts w:ascii="Times New Roman" w:hAnsi="Times New Roman"/>
          <w:sz w:val="24"/>
          <w:szCs w:val="24"/>
        </w:rPr>
        <w:t xml:space="preserve">      Д.Б.Стахеев</w:t>
      </w:r>
    </w:p>
    <w:p w:rsidR="00787DF2" w:rsidRPr="00787DF2" w:rsidRDefault="00787DF2" w:rsidP="00201E09">
      <w:pPr>
        <w:jc w:val="both"/>
        <w:rPr>
          <w:rFonts w:ascii="Times New Roman" w:hAnsi="Times New Roman"/>
          <w:sz w:val="24"/>
          <w:szCs w:val="24"/>
        </w:rPr>
      </w:pPr>
    </w:p>
    <w:p w:rsidR="00A42FFA" w:rsidRDefault="00A42FFA" w:rsidP="00201E09">
      <w:pPr>
        <w:jc w:val="both"/>
        <w:rPr>
          <w:rFonts w:ascii="Times New Roman" w:hAnsi="Times New Roman"/>
          <w:sz w:val="18"/>
        </w:rPr>
      </w:pPr>
    </w:p>
    <w:p w:rsidR="00201E09" w:rsidRPr="00087FCF" w:rsidRDefault="00201E09" w:rsidP="00201E0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 w:rsidR="000304C8">
        <w:rPr>
          <w:rFonts w:ascii="Times New Roman" w:hAnsi="Times New Roman"/>
          <w:sz w:val="16"/>
          <w:szCs w:val="16"/>
        </w:rPr>
        <w:t>Л.Е.Аверкина</w:t>
      </w:r>
    </w:p>
    <w:p w:rsidR="00201E09" w:rsidRPr="00C000D1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087FCF" w:rsidRPr="00201E09" w:rsidRDefault="00201E09" w:rsidP="00201E09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 w:rsidR="00087FCF"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F36EFE" w:rsidRPr="00F36EFE" w:rsidRDefault="00087FCF" w:rsidP="00201E0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201E09">
        <w:rPr>
          <w:rFonts w:ascii="Times New Roman" w:hAnsi="Times New Roman"/>
          <w:sz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</w:p>
    <w:sectPr w:rsidR="00F36EFE" w:rsidRPr="00F36EFE" w:rsidSect="00201E0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5562F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581407"/>
    <w:multiLevelType w:val="hybridMultilevel"/>
    <w:tmpl w:val="2712416A"/>
    <w:lvl w:ilvl="0" w:tplc="FFE6E238">
      <w:start w:val="1"/>
      <w:numFmt w:val="decimal"/>
      <w:lvlText w:val="%1)"/>
      <w:lvlJc w:val="left"/>
      <w:pPr>
        <w:ind w:left="1147" w:hanging="310"/>
      </w:pPr>
      <w:rPr>
        <w:rFonts w:hint="default"/>
        <w:w w:val="105"/>
        <w:lang w:val="ru-RU" w:eastAsia="en-US" w:bidi="ar-SA"/>
      </w:rPr>
    </w:lvl>
    <w:lvl w:ilvl="1" w:tplc="3D7C220C">
      <w:numFmt w:val="bullet"/>
      <w:lvlText w:val="•"/>
      <w:lvlJc w:val="left"/>
      <w:pPr>
        <w:ind w:left="2055" w:hanging="310"/>
      </w:pPr>
      <w:rPr>
        <w:rFonts w:hint="default"/>
        <w:lang w:val="ru-RU" w:eastAsia="en-US" w:bidi="ar-SA"/>
      </w:rPr>
    </w:lvl>
    <w:lvl w:ilvl="2" w:tplc="7AE635CA">
      <w:numFmt w:val="bullet"/>
      <w:lvlText w:val="•"/>
      <w:lvlJc w:val="left"/>
      <w:pPr>
        <w:ind w:left="2953" w:hanging="310"/>
      </w:pPr>
      <w:rPr>
        <w:rFonts w:hint="default"/>
        <w:lang w:val="ru-RU" w:eastAsia="en-US" w:bidi="ar-SA"/>
      </w:rPr>
    </w:lvl>
    <w:lvl w:ilvl="3" w:tplc="E6165D38">
      <w:numFmt w:val="bullet"/>
      <w:lvlText w:val="•"/>
      <w:lvlJc w:val="left"/>
      <w:pPr>
        <w:ind w:left="3851" w:hanging="310"/>
      </w:pPr>
      <w:rPr>
        <w:rFonts w:hint="default"/>
        <w:lang w:val="ru-RU" w:eastAsia="en-US" w:bidi="ar-SA"/>
      </w:rPr>
    </w:lvl>
    <w:lvl w:ilvl="4" w:tplc="C94E2880">
      <w:numFmt w:val="bullet"/>
      <w:lvlText w:val="•"/>
      <w:lvlJc w:val="left"/>
      <w:pPr>
        <w:ind w:left="4749" w:hanging="310"/>
      </w:pPr>
      <w:rPr>
        <w:rFonts w:hint="default"/>
        <w:lang w:val="ru-RU" w:eastAsia="en-US" w:bidi="ar-SA"/>
      </w:rPr>
    </w:lvl>
    <w:lvl w:ilvl="5" w:tplc="233E67E6">
      <w:numFmt w:val="bullet"/>
      <w:lvlText w:val="•"/>
      <w:lvlJc w:val="left"/>
      <w:pPr>
        <w:ind w:left="5647" w:hanging="310"/>
      </w:pPr>
      <w:rPr>
        <w:rFonts w:hint="default"/>
        <w:lang w:val="ru-RU" w:eastAsia="en-US" w:bidi="ar-SA"/>
      </w:rPr>
    </w:lvl>
    <w:lvl w:ilvl="6" w:tplc="4BB84E12">
      <w:numFmt w:val="bullet"/>
      <w:lvlText w:val="•"/>
      <w:lvlJc w:val="left"/>
      <w:pPr>
        <w:ind w:left="6545" w:hanging="310"/>
      </w:pPr>
      <w:rPr>
        <w:rFonts w:hint="default"/>
        <w:lang w:val="ru-RU" w:eastAsia="en-US" w:bidi="ar-SA"/>
      </w:rPr>
    </w:lvl>
    <w:lvl w:ilvl="7" w:tplc="5FA0D6A8">
      <w:numFmt w:val="bullet"/>
      <w:lvlText w:val="•"/>
      <w:lvlJc w:val="left"/>
      <w:pPr>
        <w:ind w:left="7443" w:hanging="310"/>
      </w:pPr>
      <w:rPr>
        <w:rFonts w:hint="default"/>
        <w:lang w:val="ru-RU" w:eastAsia="en-US" w:bidi="ar-SA"/>
      </w:rPr>
    </w:lvl>
    <w:lvl w:ilvl="8" w:tplc="67382D86">
      <w:numFmt w:val="bullet"/>
      <w:lvlText w:val="•"/>
      <w:lvlJc w:val="left"/>
      <w:pPr>
        <w:ind w:left="8341" w:hanging="310"/>
      </w:pPr>
      <w:rPr>
        <w:rFonts w:hint="default"/>
        <w:lang w:val="ru-RU" w:eastAsia="en-US" w:bidi="ar-SA"/>
      </w:rPr>
    </w:lvl>
  </w:abstractNum>
  <w:abstractNum w:abstractNumId="3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04113"/>
    <w:multiLevelType w:val="hybridMultilevel"/>
    <w:tmpl w:val="9B7689B6"/>
    <w:lvl w:ilvl="0" w:tplc="F7DA2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45592C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9">
    <w:nsid w:val="22C92F2D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0">
    <w:nsid w:val="22DF7310"/>
    <w:multiLevelType w:val="multilevel"/>
    <w:tmpl w:val="8404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F4131"/>
    <w:multiLevelType w:val="hybridMultilevel"/>
    <w:tmpl w:val="1A36CE76"/>
    <w:lvl w:ilvl="0" w:tplc="3B080A2A">
      <w:start w:val="2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2212C8"/>
    <w:multiLevelType w:val="multilevel"/>
    <w:tmpl w:val="E556C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F03CB"/>
    <w:multiLevelType w:val="multilevel"/>
    <w:tmpl w:val="C4907A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34AE3"/>
    <w:multiLevelType w:val="hybridMultilevel"/>
    <w:tmpl w:val="66FAF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7FC8"/>
    <w:multiLevelType w:val="multilevel"/>
    <w:tmpl w:val="C5F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0584DE9"/>
    <w:multiLevelType w:val="multilevel"/>
    <w:tmpl w:val="746A7D72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1DA1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21">
    <w:nsid w:val="720A3E94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22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5"/>
  </w:num>
  <w:num w:numId="10">
    <w:abstractNumId w:val="22"/>
  </w:num>
  <w:num w:numId="11">
    <w:abstractNumId w:val="10"/>
  </w:num>
  <w:num w:numId="12">
    <w:abstractNumId w:val="17"/>
  </w:num>
  <w:num w:numId="13">
    <w:abstractNumId w:val="14"/>
  </w:num>
  <w:num w:numId="14">
    <w:abstractNumId w:val="12"/>
  </w:num>
  <w:num w:numId="15">
    <w:abstractNumId w:val="20"/>
  </w:num>
  <w:num w:numId="16">
    <w:abstractNumId w:val="8"/>
  </w:num>
  <w:num w:numId="17">
    <w:abstractNumId w:val="9"/>
  </w:num>
  <w:num w:numId="18">
    <w:abstractNumId w:val="21"/>
  </w:num>
  <w:num w:numId="19">
    <w:abstractNumId w:val="2"/>
  </w:num>
  <w:num w:numId="20">
    <w:abstractNumId w:val="16"/>
  </w:num>
  <w:num w:numId="21">
    <w:abstractNumId w:val="4"/>
  </w:num>
  <w:num w:numId="22">
    <w:abstractNumId w:val="13"/>
  </w:num>
  <w:num w:numId="23">
    <w:abstractNumId w:val="1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4C8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2F22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46A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D17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AB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C66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C76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3E6D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4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4C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D42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4F3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3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8DF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02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2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9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CC4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244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2FFA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2A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B9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852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DD1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4F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50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0A95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634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0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rmal (Web)"/>
    <w:basedOn w:val="a"/>
    <w:rsid w:val="0043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qFormat/>
    <w:rsid w:val="00062F22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0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rsid w:val="000304C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nhideWhenUsed/>
    <w:rsid w:val="000304C8"/>
    <w:pPr>
      <w:spacing w:after="120"/>
    </w:pPr>
  </w:style>
  <w:style w:type="character" w:customStyle="1" w:styleId="ac">
    <w:name w:val="Основной текст Знак"/>
    <w:basedOn w:val="a0"/>
    <w:link w:val="ab"/>
    <w:rsid w:val="000304C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C60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9">
    <w:name w:val="WW8Num19"/>
    <w:basedOn w:val="a2"/>
    <w:rsid w:val="006C6023"/>
    <w:pPr>
      <w:numPr>
        <w:numId w:val="4"/>
      </w:numPr>
    </w:pPr>
  </w:style>
  <w:style w:type="character" w:customStyle="1" w:styleId="Footnote2">
    <w:name w:val="Footnote (2)_"/>
    <w:basedOn w:val="a0"/>
    <w:link w:val="Footnote20"/>
    <w:rsid w:val="00C90A95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Footnote2NotBoldSpacing0pt">
    <w:name w:val="Footnote (2) + Not Bold;Spacing 0 pt"/>
    <w:basedOn w:val="Footnote2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ootnote3">
    <w:name w:val="Footnote (3)_"/>
    <w:basedOn w:val="a0"/>
    <w:rsid w:val="00C90A95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C90A95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C90A9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0">
    <w:name w:val="Footnote (3)"/>
    <w:basedOn w:val="Footnote3"/>
    <w:rsid w:val="00C90A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C90A9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FootnoteItalicSpacing0pt">
    <w:name w:val="Footnote + Italic;Spacing 0 pt"/>
    <w:basedOn w:val="Footnote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90A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erorfooter">
    <w:name w:val="Header or footer_"/>
    <w:basedOn w:val="a0"/>
    <w:rsid w:val="00C90A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C90A95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90A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NotBoldItalic">
    <w:name w:val="Body text (3) + Not Bold;Italic"/>
    <w:basedOn w:val="Bodytext3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90A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0A95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Bodytext3NotBold">
    <w:name w:val="Body text (3) + Not Bold"/>
    <w:basedOn w:val="Bodytext3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C90A9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90A9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90A9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C90A95"/>
    <w:rPr>
      <w:color w:val="000000"/>
      <w:w w:val="100"/>
      <w:position w:val="0"/>
      <w:lang w:val="ru-RU" w:eastAsia="ru-RU" w:bidi="ru-RU"/>
    </w:rPr>
  </w:style>
  <w:style w:type="character" w:customStyle="1" w:styleId="Headerorfooter0">
    <w:name w:val="Header or footer"/>
    <w:basedOn w:val="Headerorfooter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C90A95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ing1Spacing3pt">
    <w:name w:val="Heading #1 + Spacing 3 pt"/>
    <w:basedOn w:val="Heading1"/>
    <w:rsid w:val="00C90A9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ing1NotBold">
    <w:name w:val="Heading #1 + Not Bold"/>
    <w:basedOn w:val="Heading1"/>
    <w:rsid w:val="00C90A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90A9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6NotBold">
    <w:name w:val="Body text (6) + Not Bold"/>
    <w:basedOn w:val="Bodytext6"/>
    <w:rsid w:val="00C90A95"/>
    <w:rPr>
      <w:color w:val="000000"/>
      <w:w w:val="100"/>
      <w:position w:val="0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C90A95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b/>
      <w:bCs/>
      <w:spacing w:val="-10"/>
      <w:sz w:val="20"/>
      <w:szCs w:val="20"/>
      <w:lang w:eastAsia="en-US"/>
    </w:rPr>
  </w:style>
  <w:style w:type="paragraph" w:customStyle="1" w:styleId="Footnote0">
    <w:name w:val="Footnote"/>
    <w:basedOn w:val="a"/>
    <w:link w:val="Footnote"/>
    <w:rsid w:val="00C90A9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10"/>
      <w:lang w:eastAsia="en-US"/>
    </w:rPr>
  </w:style>
  <w:style w:type="paragraph" w:customStyle="1" w:styleId="Bodytext20">
    <w:name w:val="Body text (2)"/>
    <w:basedOn w:val="a"/>
    <w:link w:val="Bodytext2"/>
    <w:rsid w:val="00C90A95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C90A95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C90A9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90A95"/>
    <w:pPr>
      <w:widowControl w:val="0"/>
      <w:shd w:val="clear" w:color="auto" w:fill="FFFFFF"/>
      <w:spacing w:after="360" w:line="0" w:lineRule="atLeast"/>
    </w:pPr>
    <w:rPr>
      <w:rFonts w:ascii="Times New Roman" w:hAnsi="Times New Roman"/>
      <w:spacing w:val="30"/>
      <w:sz w:val="20"/>
      <w:szCs w:val="20"/>
      <w:lang w:eastAsia="en-US"/>
    </w:rPr>
  </w:style>
  <w:style w:type="paragraph" w:customStyle="1" w:styleId="Bodytext50">
    <w:name w:val="Body text (5)"/>
    <w:basedOn w:val="a"/>
    <w:link w:val="Bodytext5"/>
    <w:rsid w:val="00C90A95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Bodytext60">
    <w:name w:val="Body text (6)"/>
    <w:basedOn w:val="a"/>
    <w:link w:val="Bodytext6"/>
    <w:rsid w:val="00C90A95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12">
    <w:name w:val="Название Знак1"/>
    <w:basedOn w:val="a0"/>
    <w:uiPriority w:val="10"/>
    <w:rsid w:val="00C90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90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0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C9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DB54-9AB9-4662-8B79-C4C14B07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2020-01-13T06:35:00Z</cp:lastPrinted>
  <dcterms:created xsi:type="dcterms:W3CDTF">2016-02-09T13:03:00Z</dcterms:created>
  <dcterms:modified xsi:type="dcterms:W3CDTF">2021-11-30T06:23:00Z</dcterms:modified>
</cp:coreProperties>
</file>