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15" w:rsidRPr="00665715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715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65715" w:rsidRPr="00665715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715">
        <w:rPr>
          <w:rFonts w:ascii="Times New Roman" w:hAnsi="Times New Roman" w:cs="Times New Roman"/>
          <w:b/>
          <w:sz w:val="26"/>
          <w:szCs w:val="26"/>
        </w:rPr>
        <w:t>КАРПОГОРСКОГО СЕЛЬСКОГО ПОСЕЛЕНИЯ</w:t>
      </w:r>
    </w:p>
    <w:p w:rsidR="00665715" w:rsidRPr="00665715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715">
        <w:rPr>
          <w:rFonts w:ascii="Times New Roman" w:hAnsi="Times New Roman" w:cs="Times New Roman"/>
          <w:b/>
          <w:sz w:val="26"/>
          <w:szCs w:val="26"/>
        </w:rPr>
        <w:t>ПИНЕЖСКОГО МУНИЦИПАЛЬНОГО РАЙОНА</w:t>
      </w:r>
    </w:p>
    <w:p w:rsidR="00665715" w:rsidRPr="00665715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715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:rsidR="00665715" w:rsidRPr="00665715" w:rsidRDefault="00665715" w:rsidP="00665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715" w:rsidRPr="00665715" w:rsidRDefault="00665715" w:rsidP="0066571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65715">
        <w:rPr>
          <w:rFonts w:ascii="Times New Roman" w:hAnsi="Times New Roman" w:cs="Times New Roman"/>
          <w:sz w:val="26"/>
          <w:szCs w:val="26"/>
        </w:rPr>
        <w:t>пятого созыва (</w:t>
      </w:r>
      <w:r w:rsidR="003859E7">
        <w:rPr>
          <w:rFonts w:ascii="Times New Roman" w:hAnsi="Times New Roman" w:cs="Times New Roman"/>
          <w:sz w:val="26"/>
          <w:szCs w:val="26"/>
        </w:rPr>
        <w:t xml:space="preserve">третье </w:t>
      </w:r>
      <w:r w:rsidRPr="00665715">
        <w:rPr>
          <w:rFonts w:ascii="Times New Roman" w:hAnsi="Times New Roman" w:cs="Times New Roman"/>
          <w:sz w:val="26"/>
          <w:szCs w:val="26"/>
        </w:rPr>
        <w:t>очередное заседание)</w:t>
      </w:r>
    </w:p>
    <w:p w:rsidR="00665715" w:rsidRPr="00665715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665715" w:rsidRPr="00665715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715" w:rsidRPr="00665715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71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65715" w:rsidRPr="00665715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715" w:rsidRPr="00665715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665715">
        <w:rPr>
          <w:rFonts w:ascii="Times New Roman" w:hAnsi="Times New Roman" w:cs="Times New Roman"/>
          <w:sz w:val="26"/>
          <w:szCs w:val="26"/>
        </w:rPr>
        <w:t>с. Карпогоры</w:t>
      </w:r>
    </w:p>
    <w:p w:rsidR="00665715" w:rsidRPr="00665715" w:rsidRDefault="00665715" w:rsidP="006657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715" w:rsidRPr="00665715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665715" w:rsidRPr="00665715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665715">
        <w:rPr>
          <w:rFonts w:ascii="Times New Roman" w:hAnsi="Times New Roman" w:cs="Times New Roman"/>
          <w:sz w:val="26"/>
          <w:szCs w:val="26"/>
        </w:rPr>
        <w:t xml:space="preserve">от « </w:t>
      </w:r>
      <w:r w:rsidR="003859E7">
        <w:rPr>
          <w:rFonts w:ascii="Times New Roman" w:hAnsi="Times New Roman" w:cs="Times New Roman"/>
          <w:sz w:val="26"/>
          <w:szCs w:val="26"/>
        </w:rPr>
        <w:t>24</w:t>
      </w:r>
      <w:r w:rsidRPr="00665715">
        <w:rPr>
          <w:rFonts w:ascii="Times New Roman" w:hAnsi="Times New Roman" w:cs="Times New Roman"/>
          <w:sz w:val="26"/>
          <w:szCs w:val="26"/>
        </w:rPr>
        <w:t xml:space="preserve"> » </w:t>
      </w:r>
      <w:r w:rsidR="003859E7">
        <w:rPr>
          <w:rFonts w:ascii="Times New Roman" w:hAnsi="Times New Roman" w:cs="Times New Roman"/>
          <w:sz w:val="26"/>
          <w:szCs w:val="26"/>
        </w:rPr>
        <w:t>декабря</w:t>
      </w:r>
      <w:r w:rsidRPr="00665715">
        <w:rPr>
          <w:rFonts w:ascii="Times New Roman" w:hAnsi="Times New Roman" w:cs="Times New Roman"/>
          <w:sz w:val="26"/>
          <w:szCs w:val="26"/>
        </w:rPr>
        <w:t xml:space="preserve">  2021 года                                           </w:t>
      </w:r>
      <w:r w:rsidRPr="0066571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№ </w:t>
      </w:r>
      <w:r w:rsidR="003859E7">
        <w:rPr>
          <w:rFonts w:ascii="Times New Roman" w:hAnsi="Times New Roman" w:cs="Times New Roman"/>
          <w:sz w:val="26"/>
          <w:szCs w:val="26"/>
        </w:rPr>
        <w:t>18</w:t>
      </w:r>
    </w:p>
    <w:p w:rsidR="00665715" w:rsidRPr="00665715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665715">
        <w:rPr>
          <w:rFonts w:ascii="Times New Roman" w:hAnsi="Times New Roman" w:cs="Times New Roman"/>
          <w:b/>
          <w:sz w:val="26"/>
          <w:szCs w:val="26"/>
        </w:rPr>
        <w:tab/>
      </w:r>
      <w:r w:rsidRPr="00665715">
        <w:rPr>
          <w:rFonts w:ascii="Times New Roman" w:hAnsi="Times New Roman" w:cs="Times New Roman"/>
          <w:b/>
          <w:sz w:val="26"/>
          <w:szCs w:val="26"/>
        </w:rPr>
        <w:tab/>
      </w:r>
      <w:r w:rsidRPr="00665715">
        <w:rPr>
          <w:rFonts w:ascii="Times New Roman" w:hAnsi="Times New Roman" w:cs="Times New Roman"/>
          <w:b/>
          <w:sz w:val="26"/>
          <w:szCs w:val="26"/>
        </w:rPr>
        <w:tab/>
      </w:r>
    </w:p>
    <w:p w:rsidR="00665715" w:rsidRPr="00665715" w:rsidRDefault="00665715" w:rsidP="00665715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665715" w:rsidRPr="00665715" w:rsidRDefault="00665715" w:rsidP="00665715">
      <w:pPr>
        <w:pStyle w:val="ConsPlusTitle"/>
        <w:jc w:val="center"/>
        <w:rPr>
          <w:bCs w:val="0"/>
          <w:sz w:val="26"/>
          <w:szCs w:val="26"/>
        </w:rPr>
      </w:pPr>
      <w:r w:rsidRPr="00665715">
        <w:rPr>
          <w:bCs w:val="0"/>
          <w:sz w:val="26"/>
          <w:szCs w:val="26"/>
        </w:rPr>
        <w:t xml:space="preserve">О внесении изменений </w:t>
      </w:r>
      <w:r w:rsidR="00BD28C8">
        <w:rPr>
          <w:bCs w:val="0"/>
          <w:sz w:val="26"/>
          <w:szCs w:val="26"/>
        </w:rPr>
        <w:t>в Положение о бюджетном процессе в муниципальном образовании</w:t>
      </w:r>
      <w:r w:rsidR="004B3762">
        <w:rPr>
          <w:bCs w:val="0"/>
          <w:sz w:val="26"/>
          <w:szCs w:val="26"/>
        </w:rPr>
        <w:t xml:space="preserve"> «Карпогорское», утвержденное</w:t>
      </w:r>
      <w:r>
        <w:rPr>
          <w:bCs w:val="0"/>
          <w:sz w:val="26"/>
          <w:szCs w:val="26"/>
        </w:rPr>
        <w:t xml:space="preserve"> Решение</w:t>
      </w:r>
      <w:r w:rsidR="004B3762">
        <w:rPr>
          <w:bCs w:val="0"/>
          <w:sz w:val="26"/>
          <w:szCs w:val="26"/>
        </w:rPr>
        <w:t>м</w:t>
      </w:r>
      <w:r>
        <w:rPr>
          <w:bCs w:val="0"/>
          <w:sz w:val="26"/>
          <w:szCs w:val="26"/>
        </w:rPr>
        <w:t xml:space="preserve"> Совета депутатов муниципального образования «Карпогорское» от </w:t>
      </w:r>
      <w:r w:rsidR="004B3762">
        <w:rPr>
          <w:bCs w:val="0"/>
          <w:sz w:val="26"/>
          <w:szCs w:val="26"/>
        </w:rPr>
        <w:t>05.03</w:t>
      </w:r>
      <w:r>
        <w:rPr>
          <w:bCs w:val="0"/>
          <w:sz w:val="26"/>
          <w:szCs w:val="26"/>
        </w:rPr>
        <w:t>.2014 № 1</w:t>
      </w:r>
      <w:r w:rsidR="004B3762">
        <w:rPr>
          <w:bCs w:val="0"/>
          <w:sz w:val="26"/>
          <w:szCs w:val="26"/>
        </w:rPr>
        <w:t>15</w:t>
      </w:r>
      <w:r>
        <w:rPr>
          <w:bCs w:val="0"/>
          <w:sz w:val="26"/>
          <w:szCs w:val="26"/>
        </w:rPr>
        <w:t xml:space="preserve"> </w:t>
      </w:r>
    </w:p>
    <w:p w:rsidR="00665715" w:rsidRPr="00665715" w:rsidRDefault="00665715" w:rsidP="006657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715" w:rsidRPr="00665715" w:rsidRDefault="00665715" w:rsidP="00665715">
      <w:pPr>
        <w:pStyle w:val="ConsPlusNormal"/>
        <w:ind w:firstLine="708"/>
        <w:jc w:val="both"/>
        <w:rPr>
          <w:sz w:val="26"/>
          <w:szCs w:val="26"/>
        </w:rPr>
      </w:pPr>
      <w:r w:rsidRPr="00665715">
        <w:rPr>
          <w:sz w:val="26"/>
          <w:szCs w:val="26"/>
        </w:rPr>
        <w:t xml:space="preserve">В соответствии с </w:t>
      </w:r>
      <w:r w:rsidR="004B3762">
        <w:rPr>
          <w:sz w:val="26"/>
          <w:szCs w:val="26"/>
        </w:rPr>
        <w:t xml:space="preserve">абзацем четвертым пункта 3.2 статьи 160.1, абзацем четвертым пункта 4 статьи 160.2 Бюджетного кодекса Российской Федерации, </w:t>
      </w:r>
      <w:hyperlink r:id="rId7" w:history="1">
        <w:r w:rsidR="004B3762" w:rsidRP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Федеральны</w:t>
        </w:r>
        <w:r w:rsid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м</w:t>
        </w:r>
        <w:r w:rsidR="004B3762" w:rsidRP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закон</w:t>
        </w:r>
        <w:r w:rsid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ом</w:t>
        </w:r>
        <w:r w:rsidR="004B3762" w:rsidRP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от 01.07.2021 </w:t>
        </w:r>
        <w:r w:rsid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4B3762" w:rsidRP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 xml:space="preserve"> 251-ФЗ </w:t>
        </w:r>
        <w:r w:rsid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«</w:t>
        </w:r>
        <w:r w:rsidR="004B3762" w:rsidRP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О внесении изменений в Бюджетный кодекс Российской Федерации</w:t>
        </w:r>
        <w:r w:rsidR="004B3762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»</w:t>
        </w:r>
      </w:hyperlink>
      <w:r w:rsidR="0049489E">
        <w:rPr>
          <w:sz w:val="26"/>
          <w:szCs w:val="26"/>
        </w:rPr>
        <w:t xml:space="preserve">, </w:t>
      </w:r>
      <w:r w:rsidRPr="00665715">
        <w:rPr>
          <w:kern w:val="1"/>
          <w:sz w:val="26"/>
          <w:szCs w:val="26"/>
          <w:lang w:eastAsia="ar-SA"/>
        </w:rPr>
        <w:t>руководствуясь</w:t>
      </w:r>
      <w:r w:rsidRPr="00665715">
        <w:rPr>
          <w:sz w:val="26"/>
          <w:szCs w:val="26"/>
        </w:rPr>
        <w:t xml:space="preserve"> Устав</w:t>
      </w:r>
      <w:r w:rsidR="0049489E">
        <w:rPr>
          <w:sz w:val="26"/>
          <w:szCs w:val="26"/>
        </w:rPr>
        <w:t>ом</w:t>
      </w:r>
      <w:r w:rsidRPr="00665715">
        <w:rPr>
          <w:sz w:val="26"/>
          <w:szCs w:val="26"/>
        </w:rPr>
        <w:t xml:space="preserve"> Карпогорского сельского поселения Пинежского муниципального района Архангельской области,</w:t>
      </w:r>
      <w:r w:rsidRPr="00665715">
        <w:rPr>
          <w:color w:val="22272F"/>
          <w:sz w:val="26"/>
          <w:szCs w:val="26"/>
        </w:rPr>
        <w:t xml:space="preserve"> Совет депутатов Карпогорского сельского поселения </w:t>
      </w:r>
      <w:proofErr w:type="gramStart"/>
      <w:r w:rsidRPr="0049489E">
        <w:rPr>
          <w:b/>
          <w:color w:val="22272F"/>
          <w:sz w:val="26"/>
          <w:szCs w:val="26"/>
        </w:rPr>
        <w:t>р</w:t>
      </w:r>
      <w:proofErr w:type="gramEnd"/>
      <w:r w:rsidRPr="0049489E">
        <w:rPr>
          <w:b/>
          <w:color w:val="22272F"/>
          <w:sz w:val="26"/>
          <w:szCs w:val="26"/>
        </w:rPr>
        <w:t xml:space="preserve"> е ш а е т</w:t>
      </w:r>
      <w:r w:rsidRPr="00665715">
        <w:rPr>
          <w:color w:val="22272F"/>
          <w:sz w:val="26"/>
          <w:szCs w:val="26"/>
        </w:rPr>
        <w:t>:</w:t>
      </w:r>
    </w:p>
    <w:p w:rsidR="00665715" w:rsidRPr="00665715" w:rsidRDefault="00665715" w:rsidP="00665715">
      <w:pPr>
        <w:pStyle w:val="ConsPlusNormal"/>
        <w:ind w:firstLine="708"/>
        <w:jc w:val="center"/>
        <w:rPr>
          <w:b/>
          <w:bCs/>
          <w:sz w:val="26"/>
          <w:szCs w:val="26"/>
        </w:rPr>
      </w:pPr>
    </w:p>
    <w:p w:rsidR="00665715" w:rsidRDefault="00665715" w:rsidP="00751E61">
      <w:pPr>
        <w:pStyle w:val="a5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 w:rsidRPr="00751E61">
        <w:rPr>
          <w:sz w:val="26"/>
          <w:szCs w:val="26"/>
        </w:rPr>
        <w:t xml:space="preserve">Внести в </w:t>
      </w:r>
      <w:r w:rsidR="00E33A93">
        <w:rPr>
          <w:sz w:val="26"/>
          <w:szCs w:val="26"/>
        </w:rPr>
        <w:t xml:space="preserve">п. 3 раздела </w:t>
      </w:r>
      <w:r w:rsidR="00E33A93">
        <w:rPr>
          <w:sz w:val="26"/>
          <w:szCs w:val="26"/>
          <w:lang w:val="en-US"/>
        </w:rPr>
        <w:t>III</w:t>
      </w:r>
      <w:r w:rsidR="00E33A93" w:rsidRPr="00E33A93">
        <w:rPr>
          <w:sz w:val="26"/>
          <w:szCs w:val="26"/>
        </w:rPr>
        <w:t xml:space="preserve"> </w:t>
      </w:r>
      <w:r w:rsidR="004B3762">
        <w:rPr>
          <w:bCs/>
          <w:sz w:val="26"/>
          <w:szCs w:val="26"/>
        </w:rPr>
        <w:t>Положени</w:t>
      </w:r>
      <w:r w:rsidR="00E33A93">
        <w:rPr>
          <w:bCs/>
          <w:sz w:val="26"/>
          <w:szCs w:val="26"/>
        </w:rPr>
        <w:t>я</w:t>
      </w:r>
      <w:r w:rsidR="004B3762">
        <w:rPr>
          <w:bCs/>
          <w:sz w:val="26"/>
          <w:szCs w:val="26"/>
        </w:rPr>
        <w:t xml:space="preserve"> о бюджетном процессе в муниципальном образовании «Карпогорское», утвержденное</w:t>
      </w:r>
      <w:r w:rsidR="004B3762">
        <w:rPr>
          <w:sz w:val="26"/>
          <w:szCs w:val="26"/>
        </w:rPr>
        <w:t xml:space="preserve"> Решение</w:t>
      </w:r>
      <w:r w:rsidR="004B3762">
        <w:rPr>
          <w:bCs/>
          <w:sz w:val="26"/>
          <w:szCs w:val="26"/>
        </w:rPr>
        <w:t>м</w:t>
      </w:r>
      <w:r w:rsidR="004B3762">
        <w:rPr>
          <w:sz w:val="26"/>
          <w:szCs w:val="26"/>
        </w:rPr>
        <w:t xml:space="preserve"> Совета депутатов муниципального образования «Карпогорское» от </w:t>
      </w:r>
      <w:r w:rsidR="004B3762">
        <w:rPr>
          <w:bCs/>
          <w:sz w:val="26"/>
          <w:szCs w:val="26"/>
        </w:rPr>
        <w:t>05.03</w:t>
      </w:r>
      <w:r w:rsidR="004B3762">
        <w:rPr>
          <w:sz w:val="26"/>
          <w:szCs w:val="26"/>
        </w:rPr>
        <w:t>.2014 № 1</w:t>
      </w:r>
      <w:r w:rsidR="004B3762">
        <w:rPr>
          <w:bCs/>
          <w:sz w:val="26"/>
          <w:szCs w:val="26"/>
        </w:rPr>
        <w:t>15</w:t>
      </w:r>
      <w:r w:rsidR="00E33A93">
        <w:rPr>
          <w:bCs/>
          <w:sz w:val="26"/>
          <w:szCs w:val="26"/>
        </w:rPr>
        <w:t xml:space="preserve"> </w:t>
      </w:r>
      <w:r w:rsidRPr="00751E61">
        <w:rPr>
          <w:bCs/>
          <w:sz w:val="26"/>
          <w:szCs w:val="26"/>
        </w:rPr>
        <w:t>изменения</w:t>
      </w:r>
      <w:r w:rsidR="00E33A93" w:rsidRPr="00E33A93">
        <w:rPr>
          <w:bCs/>
          <w:sz w:val="26"/>
          <w:szCs w:val="26"/>
        </w:rPr>
        <w:t xml:space="preserve"> </w:t>
      </w:r>
      <w:r w:rsidR="00E33A93">
        <w:rPr>
          <w:bCs/>
          <w:sz w:val="26"/>
          <w:szCs w:val="26"/>
        </w:rPr>
        <w:t>и изложить его в следующей редакции</w:t>
      </w:r>
      <w:r w:rsidRPr="00751E61">
        <w:rPr>
          <w:bCs/>
          <w:sz w:val="26"/>
          <w:szCs w:val="26"/>
        </w:rPr>
        <w:t xml:space="preserve">: </w:t>
      </w:r>
    </w:p>
    <w:p w:rsidR="00E33A93" w:rsidRDefault="00E33A93" w:rsidP="00E33A93">
      <w:pPr>
        <w:pStyle w:val="a5"/>
        <w:suppressAutoHyphens w:val="0"/>
        <w:ind w:left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«3. Основные показатели решения о местном бюджете.</w:t>
      </w:r>
    </w:p>
    <w:p w:rsidR="00E33A93" w:rsidRDefault="00E33A93" w:rsidP="00E33A93">
      <w:pPr>
        <w:pStyle w:val="a5"/>
        <w:suppressAutoHyphens w:val="0"/>
        <w:ind w:left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решении о местном бюджете должны содержаться:</w:t>
      </w:r>
    </w:p>
    <w:p w:rsidR="00E33A93" w:rsidRDefault="00E33A9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основные характеристики – общий объем доходов бюджета, общий объем расходов бюджета, дефицит (профицит) бюджета;</w:t>
      </w:r>
    </w:p>
    <w:p w:rsidR="00E33A93" w:rsidRDefault="00E33A9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Федерации, законодательством Архангельской области и муниципальными правовыми актами муниципального образования «Пинежский муниципальный район».</w:t>
      </w:r>
    </w:p>
    <w:p w:rsidR="00E33A93" w:rsidRDefault="00E33A9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Решением о местном бюджете устанавливаются:</w:t>
      </w:r>
    </w:p>
    <w:p w:rsidR="00E33A93" w:rsidRDefault="00E33A9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прогнозируемые доходы местного бюджета по группам, подгруппам и статьям классификации доходов бюджетов Российской Федерации</w:t>
      </w:r>
      <w:r w:rsidR="00387B1B">
        <w:rPr>
          <w:bCs/>
          <w:sz w:val="26"/>
          <w:szCs w:val="26"/>
        </w:rPr>
        <w:t xml:space="preserve"> на очередной финансовый год;</w:t>
      </w:r>
    </w:p>
    <w:p w:rsidR="00387B1B" w:rsidRDefault="00387B1B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распределение бюджетных ассигнований по главным распорядителям средств местного бюджета по разделам, подразделам, целевым статьям (муниципальным программам МО «Карпогорское» и не программным направлениям деятельности), группам и подгруппам видов расходов</w:t>
      </w:r>
      <w:r w:rsidR="0095218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классификации расходов </w:t>
      </w:r>
      <w:r>
        <w:rPr>
          <w:bCs/>
          <w:sz w:val="26"/>
          <w:szCs w:val="26"/>
        </w:rPr>
        <w:lastRenderedPageBreak/>
        <w:t>бюджетов (ведомственная структура расходов местного бюджета) на очередной финансовый год;</w:t>
      </w:r>
    </w:p>
    <w:p w:rsidR="00387B1B" w:rsidRDefault="00387B1B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распределение бюджетных ассигнований по целевым статьям (муниципальным программам МО «Карпогорское» и не программным направлениям деятельности), группам и подгруппам </w:t>
      </w:r>
      <w:proofErr w:type="gramStart"/>
      <w:r>
        <w:rPr>
          <w:bCs/>
          <w:sz w:val="26"/>
          <w:szCs w:val="26"/>
        </w:rPr>
        <w:t>видов расходов классификации расходов бюджетов</w:t>
      </w:r>
      <w:proofErr w:type="gramEnd"/>
      <w:r>
        <w:rPr>
          <w:bCs/>
          <w:sz w:val="26"/>
          <w:szCs w:val="26"/>
        </w:rPr>
        <w:t xml:space="preserve"> на очередной финансовый год;</w:t>
      </w:r>
    </w:p>
    <w:p w:rsidR="00387B1B" w:rsidRDefault="00387B1B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программа муниципальных внутренних</w:t>
      </w:r>
      <w:r w:rsidR="00D16A9F">
        <w:rPr>
          <w:bCs/>
          <w:sz w:val="26"/>
          <w:szCs w:val="26"/>
        </w:rPr>
        <w:t xml:space="preserve"> заимствований МО «Карпогорское» на очередной финансовый год;</w:t>
      </w:r>
    </w:p>
    <w:p w:rsidR="00D16A9F" w:rsidRDefault="00D16A9F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 расходов на обслуживание муниципального долга МО</w:t>
      </w:r>
      <w:r w:rsidR="00952183">
        <w:rPr>
          <w:bCs/>
          <w:sz w:val="26"/>
          <w:szCs w:val="26"/>
        </w:rPr>
        <w:t xml:space="preserve"> «Карпогорское» в очередном финансовом году;</w:t>
      </w:r>
    </w:p>
    <w:p w:rsidR="00952183" w:rsidRDefault="0095218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 бюджетных ассигнований дорожного фонда МО «Карпогорское» на очередной финансовый год;</w:t>
      </w:r>
    </w:p>
    <w:p w:rsidR="00952183" w:rsidRDefault="0095218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952183" w:rsidRDefault="0095218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размер резервного фонда администрации «МО «Карпогорское»;</w:t>
      </w:r>
    </w:p>
    <w:p w:rsidR="00952183" w:rsidRDefault="0095218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источник финансирования дефицита местного бюджета на очередной финансовый год;</w:t>
      </w:r>
    </w:p>
    <w:p w:rsidR="00952183" w:rsidRDefault="0095218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верхний предел муниципального долга на 1 января года, следующего за очередным финансовым годом с указанием, в том числе верхнего предела долга по муниципальным гарантиям;</w:t>
      </w:r>
    </w:p>
    <w:p w:rsidR="00952183" w:rsidRDefault="00952183" w:rsidP="00E33A93">
      <w:pPr>
        <w:pStyle w:val="a5"/>
        <w:suppressAutoHyphens w:val="0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иные показатели, определенные Бюджетным кодексом Российской Федерации и настоящим Положением.</w:t>
      </w:r>
    </w:p>
    <w:p w:rsidR="00665715" w:rsidRPr="00FE6B91" w:rsidRDefault="002A3A11" w:rsidP="00FE6B91">
      <w:pPr>
        <w:pStyle w:val="a5"/>
        <w:numPr>
          <w:ilvl w:val="0"/>
          <w:numId w:val="2"/>
        </w:numPr>
        <w:shd w:val="clear" w:color="auto" w:fill="FFFFFF"/>
        <w:ind w:left="0" w:right="5" w:firstLine="709"/>
        <w:contextualSpacing/>
        <w:jc w:val="both"/>
        <w:rPr>
          <w:sz w:val="26"/>
          <w:szCs w:val="26"/>
        </w:rPr>
      </w:pPr>
      <w:r w:rsidRPr="00FE6B91">
        <w:rPr>
          <w:sz w:val="26"/>
          <w:szCs w:val="26"/>
        </w:rPr>
        <w:t>О</w:t>
      </w:r>
      <w:r w:rsidR="00665715" w:rsidRPr="00FE6B91">
        <w:rPr>
          <w:sz w:val="26"/>
          <w:szCs w:val="26"/>
        </w:rPr>
        <w:t xml:space="preserve">публиковать настоящее решение в информационно бюллетене </w:t>
      </w:r>
      <w:r w:rsidR="00FE6B91">
        <w:rPr>
          <w:sz w:val="26"/>
          <w:szCs w:val="26"/>
        </w:rPr>
        <w:t>и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«Интернет»</w:t>
      </w:r>
      <w:r w:rsidR="00665715" w:rsidRPr="00FE6B91">
        <w:rPr>
          <w:sz w:val="26"/>
          <w:szCs w:val="26"/>
        </w:rPr>
        <w:t>.</w:t>
      </w:r>
    </w:p>
    <w:p w:rsidR="00665715" w:rsidRPr="002A3A11" w:rsidRDefault="00665715" w:rsidP="00FE6B91">
      <w:pPr>
        <w:pStyle w:val="a5"/>
        <w:numPr>
          <w:ilvl w:val="0"/>
          <w:numId w:val="2"/>
        </w:numPr>
        <w:shd w:val="clear" w:color="auto" w:fill="FFFFFF"/>
        <w:suppressAutoHyphens w:val="0"/>
        <w:ind w:left="0" w:right="5" w:firstLine="709"/>
        <w:contextualSpacing/>
        <w:jc w:val="both"/>
        <w:rPr>
          <w:sz w:val="26"/>
          <w:szCs w:val="26"/>
        </w:rPr>
      </w:pPr>
      <w:r w:rsidRPr="002A3A1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665715" w:rsidRPr="002A3A11" w:rsidRDefault="00665715" w:rsidP="00FE6B9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5715" w:rsidRPr="00665715" w:rsidRDefault="00665715" w:rsidP="0066571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5715" w:rsidRPr="00665715" w:rsidRDefault="00665715" w:rsidP="0066571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5715" w:rsidRPr="00665715" w:rsidRDefault="00665715" w:rsidP="00665715">
      <w:pPr>
        <w:spacing w:after="0" w:line="240" w:lineRule="auto"/>
        <w:ind w:right="584"/>
        <w:jc w:val="both"/>
        <w:rPr>
          <w:rFonts w:ascii="Times New Roman" w:hAnsi="Times New Roman" w:cs="Times New Roman"/>
          <w:sz w:val="26"/>
          <w:szCs w:val="26"/>
        </w:rPr>
      </w:pPr>
      <w:r w:rsidRPr="00665715">
        <w:rPr>
          <w:rFonts w:ascii="Times New Roman" w:hAnsi="Times New Roman" w:cs="Times New Roman"/>
          <w:sz w:val="26"/>
          <w:szCs w:val="26"/>
        </w:rPr>
        <w:t>Председатель  совета депутатов</w:t>
      </w:r>
    </w:p>
    <w:p w:rsidR="00665715" w:rsidRPr="00665715" w:rsidRDefault="00665715" w:rsidP="0066571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65715">
        <w:rPr>
          <w:rFonts w:ascii="Times New Roman" w:hAnsi="Times New Roman" w:cs="Times New Roman"/>
          <w:sz w:val="26"/>
          <w:szCs w:val="26"/>
        </w:rPr>
        <w:t xml:space="preserve">МО «Карпогорское»                                                                              </w:t>
      </w:r>
      <w:r w:rsidR="003859E7">
        <w:rPr>
          <w:rFonts w:ascii="Times New Roman" w:hAnsi="Times New Roman" w:cs="Times New Roman"/>
          <w:sz w:val="26"/>
          <w:szCs w:val="26"/>
        </w:rPr>
        <w:t xml:space="preserve">  </w:t>
      </w:r>
      <w:r w:rsidRPr="00665715">
        <w:rPr>
          <w:rFonts w:ascii="Times New Roman" w:hAnsi="Times New Roman" w:cs="Times New Roman"/>
          <w:sz w:val="26"/>
          <w:szCs w:val="26"/>
        </w:rPr>
        <w:t xml:space="preserve">      В.Г. Соболева</w:t>
      </w:r>
    </w:p>
    <w:p w:rsidR="00665715" w:rsidRPr="00665715" w:rsidRDefault="00665715" w:rsidP="00665715">
      <w:pPr>
        <w:shd w:val="clear" w:color="auto" w:fill="FFFFFF"/>
        <w:spacing w:before="413"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665715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</w:t>
      </w:r>
      <w:r w:rsidR="003859E7">
        <w:rPr>
          <w:rFonts w:ascii="Times New Roman" w:hAnsi="Times New Roman" w:cs="Times New Roman"/>
          <w:sz w:val="26"/>
          <w:szCs w:val="26"/>
        </w:rPr>
        <w:t xml:space="preserve">      </w:t>
      </w:r>
      <w:r w:rsidRPr="00665715">
        <w:rPr>
          <w:rFonts w:ascii="Times New Roman" w:hAnsi="Times New Roman" w:cs="Times New Roman"/>
          <w:sz w:val="26"/>
          <w:szCs w:val="26"/>
        </w:rPr>
        <w:t xml:space="preserve">       И.М. Яковлев</w:t>
      </w:r>
    </w:p>
    <w:p w:rsidR="00665715" w:rsidRDefault="00665715" w:rsidP="00665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0D8B" w:rsidRDefault="007C0D8B"/>
    <w:p w:rsidR="00896D13" w:rsidRDefault="00896D13"/>
    <w:p w:rsidR="00896D13" w:rsidRDefault="00896D13"/>
    <w:p w:rsidR="00896D13" w:rsidRDefault="00896D13"/>
    <w:p w:rsidR="00896D13" w:rsidRDefault="00896D13"/>
    <w:p w:rsidR="00896D13" w:rsidRDefault="00896D13"/>
    <w:p w:rsidR="00896D13" w:rsidRDefault="00896D13">
      <w:bookmarkStart w:id="0" w:name="_GoBack"/>
      <w:bookmarkEnd w:id="0"/>
    </w:p>
    <w:sectPr w:rsidR="00896D13" w:rsidSect="003859E7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5C0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520C4A10"/>
    <w:multiLevelType w:val="hybridMultilevel"/>
    <w:tmpl w:val="B676566C"/>
    <w:lvl w:ilvl="0" w:tplc="631C8D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2E3757"/>
    <w:multiLevelType w:val="hybridMultilevel"/>
    <w:tmpl w:val="9C864A94"/>
    <w:lvl w:ilvl="0" w:tplc="3362933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>
    <w:nsid w:val="7CA759EC"/>
    <w:multiLevelType w:val="hybridMultilevel"/>
    <w:tmpl w:val="B438419E"/>
    <w:lvl w:ilvl="0" w:tplc="70C011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00"/>
    <w:rsid w:val="00011FD7"/>
    <w:rsid w:val="0002241F"/>
    <w:rsid w:val="00033321"/>
    <w:rsid w:val="00166C0A"/>
    <w:rsid w:val="00167B0F"/>
    <w:rsid w:val="001D16C3"/>
    <w:rsid w:val="00203464"/>
    <w:rsid w:val="002912B7"/>
    <w:rsid w:val="002A3A11"/>
    <w:rsid w:val="00304237"/>
    <w:rsid w:val="00364241"/>
    <w:rsid w:val="00383500"/>
    <w:rsid w:val="003859E7"/>
    <w:rsid w:val="00387B1B"/>
    <w:rsid w:val="0049489E"/>
    <w:rsid w:val="004B3762"/>
    <w:rsid w:val="004E0AB5"/>
    <w:rsid w:val="005521BE"/>
    <w:rsid w:val="00665715"/>
    <w:rsid w:val="00751E61"/>
    <w:rsid w:val="007C0D8B"/>
    <w:rsid w:val="00896D13"/>
    <w:rsid w:val="00952183"/>
    <w:rsid w:val="00971B6B"/>
    <w:rsid w:val="00A24DF3"/>
    <w:rsid w:val="00AA78AD"/>
    <w:rsid w:val="00AD273B"/>
    <w:rsid w:val="00AE6CAC"/>
    <w:rsid w:val="00B07D4D"/>
    <w:rsid w:val="00BD28C8"/>
    <w:rsid w:val="00C76D44"/>
    <w:rsid w:val="00CB7860"/>
    <w:rsid w:val="00D16A9F"/>
    <w:rsid w:val="00D522DB"/>
    <w:rsid w:val="00E33A93"/>
    <w:rsid w:val="00E878BB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C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C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D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71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657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65715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6">
    <w:name w:val="Normal (Web)"/>
    <w:basedOn w:val="Standard"/>
    <w:uiPriority w:val="99"/>
    <w:unhideWhenUsed/>
    <w:rsid w:val="00665715"/>
    <w:pPr>
      <w:suppressAutoHyphens w:val="0"/>
      <w:spacing w:before="280" w:after="119"/>
    </w:pPr>
  </w:style>
  <w:style w:type="paragraph" w:customStyle="1" w:styleId="ConsPlusTitle">
    <w:name w:val="ConsPlusTitle"/>
    <w:rsid w:val="0066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89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96D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96D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96D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96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C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C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D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71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657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65715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6">
    <w:name w:val="Normal (Web)"/>
    <w:basedOn w:val="Standard"/>
    <w:uiPriority w:val="99"/>
    <w:unhideWhenUsed/>
    <w:rsid w:val="00665715"/>
    <w:pPr>
      <w:suppressAutoHyphens w:val="0"/>
      <w:spacing w:before="280" w:after="119"/>
    </w:pPr>
  </w:style>
  <w:style w:type="paragraph" w:customStyle="1" w:styleId="ConsPlusTitle">
    <w:name w:val="ConsPlusTitle"/>
    <w:rsid w:val="0066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89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96D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96D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96D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96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1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1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1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0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9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22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81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4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8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B74F-C102-4902-A911-B1BA2132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2021-12-27T11:12:00Z</cp:lastPrinted>
  <dcterms:created xsi:type="dcterms:W3CDTF">2021-12-22T08:09:00Z</dcterms:created>
  <dcterms:modified xsi:type="dcterms:W3CDTF">2021-12-27T11:21:00Z</dcterms:modified>
</cp:coreProperties>
</file>