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D" w:rsidRPr="0025538C" w:rsidRDefault="00984786" w:rsidP="0025538C">
      <w:pPr>
        <w:jc w:val="center"/>
        <w:rPr>
          <w:b/>
          <w:bCs/>
          <w:sz w:val="26"/>
          <w:szCs w:val="26"/>
        </w:rPr>
      </w:pPr>
      <w:r w:rsidRPr="0025538C">
        <w:rPr>
          <w:b/>
          <w:bCs/>
          <w:sz w:val="26"/>
          <w:szCs w:val="26"/>
        </w:rPr>
        <w:t xml:space="preserve">АДМИНИСТРАЦИЯ </w:t>
      </w:r>
      <w:r w:rsidR="00C046DA" w:rsidRPr="0025538C">
        <w:rPr>
          <w:b/>
          <w:bCs/>
          <w:sz w:val="26"/>
          <w:szCs w:val="26"/>
        </w:rPr>
        <w:t>МУНИЦИПАЛЬНОГО</w:t>
      </w:r>
      <w:r w:rsidR="00EC478D" w:rsidRPr="0025538C">
        <w:rPr>
          <w:b/>
          <w:bCs/>
          <w:sz w:val="26"/>
          <w:szCs w:val="26"/>
        </w:rPr>
        <w:t xml:space="preserve"> ОБРАЗОВАНИЯ</w:t>
      </w:r>
    </w:p>
    <w:p w:rsidR="00EC478D" w:rsidRPr="0025538C" w:rsidRDefault="00C046DA" w:rsidP="0025538C">
      <w:pPr>
        <w:jc w:val="center"/>
        <w:rPr>
          <w:b/>
          <w:bCs/>
          <w:sz w:val="26"/>
          <w:szCs w:val="26"/>
        </w:rPr>
      </w:pPr>
      <w:r w:rsidRPr="0025538C">
        <w:rPr>
          <w:b/>
          <w:bCs/>
          <w:sz w:val="26"/>
          <w:szCs w:val="26"/>
        </w:rPr>
        <w:t xml:space="preserve">«ПИНЕЖСКИЙ МУНИЦИПАЛЬНЫЙ </w:t>
      </w:r>
      <w:r w:rsidR="00EC478D" w:rsidRPr="0025538C">
        <w:rPr>
          <w:b/>
          <w:bCs/>
          <w:sz w:val="26"/>
          <w:szCs w:val="26"/>
        </w:rPr>
        <w:t>РАЙОН»</w:t>
      </w:r>
    </w:p>
    <w:p w:rsidR="00E56952" w:rsidRPr="0025538C" w:rsidRDefault="00E56952" w:rsidP="0025538C">
      <w:pPr>
        <w:jc w:val="center"/>
        <w:rPr>
          <w:b/>
          <w:bCs/>
          <w:sz w:val="26"/>
          <w:szCs w:val="26"/>
        </w:rPr>
      </w:pPr>
      <w:r w:rsidRPr="0025538C">
        <w:rPr>
          <w:b/>
          <w:bCs/>
          <w:sz w:val="26"/>
          <w:szCs w:val="26"/>
        </w:rPr>
        <w:t>АРХАНГЕЛЬСКОЙ ОБЛАСТИ</w:t>
      </w:r>
    </w:p>
    <w:p w:rsidR="00EC478D" w:rsidRPr="0025538C" w:rsidRDefault="00EC478D" w:rsidP="0025538C">
      <w:pPr>
        <w:jc w:val="center"/>
        <w:rPr>
          <w:b/>
          <w:bCs/>
          <w:sz w:val="26"/>
          <w:szCs w:val="26"/>
        </w:rPr>
      </w:pPr>
    </w:p>
    <w:p w:rsidR="00EC478D" w:rsidRPr="0025538C" w:rsidRDefault="00EC478D" w:rsidP="0025538C">
      <w:pPr>
        <w:jc w:val="center"/>
        <w:rPr>
          <w:b/>
          <w:bCs/>
          <w:sz w:val="26"/>
          <w:szCs w:val="26"/>
        </w:rPr>
      </w:pPr>
    </w:p>
    <w:p w:rsidR="00EC478D" w:rsidRPr="0025538C" w:rsidRDefault="00173884" w:rsidP="0025538C">
      <w:pPr>
        <w:pStyle w:val="2"/>
        <w:rPr>
          <w:sz w:val="26"/>
          <w:szCs w:val="26"/>
        </w:rPr>
      </w:pPr>
      <w:proofErr w:type="gramStart"/>
      <w:r w:rsidRPr="0025538C">
        <w:rPr>
          <w:sz w:val="26"/>
          <w:szCs w:val="26"/>
        </w:rPr>
        <w:t>П</w:t>
      </w:r>
      <w:proofErr w:type="gramEnd"/>
      <w:r w:rsidRPr="0025538C">
        <w:rPr>
          <w:sz w:val="26"/>
          <w:szCs w:val="26"/>
        </w:rPr>
        <w:t xml:space="preserve"> О С Т А Н О В Л Е</w:t>
      </w:r>
      <w:r w:rsidR="00EC478D" w:rsidRPr="0025538C">
        <w:rPr>
          <w:sz w:val="26"/>
          <w:szCs w:val="26"/>
        </w:rPr>
        <w:t xml:space="preserve"> Н И Е</w:t>
      </w:r>
    </w:p>
    <w:p w:rsidR="00EC478D" w:rsidRPr="0025538C" w:rsidRDefault="00EC478D" w:rsidP="0025538C">
      <w:pPr>
        <w:jc w:val="center"/>
        <w:rPr>
          <w:b/>
          <w:bCs/>
          <w:sz w:val="26"/>
          <w:szCs w:val="26"/>
        </w:rPr>
      </w:pPr>
    </w:p>
    <w:p w:rsidR="00EC478D" w:rsidRPr="0025538C" w:rsidRDefault="00EC478D" w:rsidP="0025538C">
      <w:pPr>
        <w:jc w:val="center"/>
        <w:rPr>
          <w:b/>
          <w:bCs/>
          <w:sz w:val="26"/>
          <w:szCs w:val="26"/>
        </w:rPr>
      </w:pPr>
    </w:p>
    <w:p w:rsidR="00EC478D" w:rsidRPr="0025538C" w:rsidRDefault="00BD02F8" w:rsidP="0025538C">
      <w:pPr>
        <w:jc w:val="center"/>
        <w:rPr>
          <w:sz w:val="26"/>
          <w:szCs w:val="26"/>
        </w:rPr>
      </w:pPr>
      <w:r w:rsidRPr="0025538C">
        <w:rPr>
          <w:sz w:val="26"/>
          <w:szCs w:val="26"/>
        </w:rPr>
        <w:t xml:space="preserve">от </w:t>
      </w:r>
      <w:r w:rsidR="0025538C" w:rsidRPr="0025538C">
        <w:rPr>
          <w:sz w:val="26"/>
          <w:szCs w:val="26"/>
        </w:rPr>
        <w:t>20</w:t>
      </w:r>
      <w:r w:rsidR="00E56952" w:rsidRPr="0025538C">
        <w:rPr>
          <w:sz w:val="26"/>
          <w:szCs w:val="26"/>
        </w:rPr>
        <w:t xml:space="preserve"> </w:t>
      </w:r>
      <w:r w:rsidR="00285CA5">
        <w:rPr>
          <w:sz w:val="26"/>
          <w:szCs w:val="26"/>
        </w:rPr>
        <w:t xml:space="preserve">октября </w:t>
      </w:r>
      <w:r w:rsidR="00F04A5D" w:rsidRPr="0025538C">
        <w:rPr>
          <w:sz w:val="26"/>
          <w:szCs w:val="26"/>
        </w:rPr>
        <w:t>20</w:t>
      </w:r>
      <w:r w:rsidR="00E56952" w:rsidRPr="0025538C">
        <w:rPr>
          <w:sz w:val="26"/>
          <w:szCs w:val="26"/>
        </w:rPr>
        <w:t>20</w:t>
      </w:r>
      <w:r w:rsidR="00EC478D" w:rsidRPr="0025538C">
        <w:rPr>
          <w:sz w:val="26"/>
          <w:szCs w:val="26"/>
        </w:rPr>
        <w:t xml:space="preserve"> г</w:t>
      </w:r>
      <w:r w:rsidR="00984786" w:rsidRPr="0025538C">
        <w:rPr>
          <w:sz w:val="26"/>
          <w:szCs w:val="26"/>
        </w:rPr>
        <w:t>.</w:t>
      </w:r>
      <w:r w:rsidR="00EC478D" w:rsidRPr="0025538C">
        <w:rPr>
          <w:sz w:val="26"/>
          <w:szCs w:val="26"/>
        </w:rPr>
        <w:t xml:space="preserve"> № </w:t>
      </w:r>
      <w:r w:rsidR="0025538C" w:rsidRPr="0025538C">
        <w:rPr>
          <w:sz w:val="26"/>
          <w:szCs w:val="26"/>
        </w:rPr>
        <w:t>0857</w:t>
      </w:r>
      <w:r w:rsidR="00EC478D" w:rsidRPr="0025538C">
        <w:rPr>
          <w:sz w:val="26"/>
          <w:szCs w:val="26"/>
        </w:rPr>
        <w:t>-</w:t>
      </w:r>
      <w:r w:rsidR="00984786" w:rsidRPr="0025538C">
        <w:rPr>
          <w:sz w:val="26"/>
          <w:szCs w:val="26"/>
        </w:rPr>
        <w:t>п</w:t>
      </w:r>
      <w:r w:rsidR="00EC478D" w:rsidRPr="0025538C">
        <w:rPr>
          <w:sz w:val="26"/>
          <w:szCs w:val="26"/>
        </w:rPr>
        <w:t>а</w:t>
      </w:r>
    </w:p>
    <w:p w:rsidR="00EC478D" w:rsidRPr="0025538C" w:rsidRDefault="00EC478D" w:rsidP="0025538C">
      <w:pPr>
        <w:jc w:val="center"/>
        <w:rPr>
          <w:b/>
          <w:bCs/>
          <w:sz w:val="26"/>
          <w:szCs w:val="26"/>
        </w:rPr>
      </w:pPr>
    </w:p>
    <w:p w:rsidR="003B0D4B" w:rsidRPr="0025538C" w:rsidRDefault="003B0D4B" w:rsidP="0025538C">
      <w:pPr>
        <w:jc w:val="center"/>
        <w:rPr>
          <w:b/>
          <w:bCs/>
          <w:sz w:val="26"/>
          <w:szCs w:val="26"/>
        </w:rPr>
      </w:pPr>
    </w:p>
    <w:p w:rsidR="00EC478D" w:rsidRPr="00077D92" w:rsidRDefault="00EC478D" w:rsidP="0025538C">
      <w:pPr>
        <w:pStyle w:val="1"/>
        <w:rPr>
          <w:b w:val="0"/>
          <w:bCs w:val="0"/>
          <w:szCs w:val="20"/>
        </w:rPr>
      </w:pPr>
      <w:r w:rsidRPr="00077D92">
        <w:rPr>
          <w:b w:val="0"/>
          <w:bCs w:val="0"/>
          <w:szCs w:val="20"/>
        </w:rPr>
        <w:t>с. Карпогоры</w:t>
      </w:r>
    </w:p>
    <w:p w:rsidR="003B0D4B" w:rsidRPr="0025538C" w:rsidRDefault="003B0D4B" w:rsidP="0025538C">
      <w:pPr>
        <w:jc w:val="center"/>
        <w:rPr>
          <w:sz w:val="26"/>
          <w:szCs w:val="26"/>
        </w:rPr>
      </w:pPr>
    </w:p>
    <w:p w:rsidR="003B0D4B" w:rsidRPr="0025538C" w:rsidRDefault="003B0D4B" w:rsidP="0025538C">
      <w:pPr>
        <w:jc w:val="center"/>
        <w:rPr>
          <w:b/>
          <w:sz w:val="26"/>
          <w:szCs w:val="26"/>
        </w:rPr>
      </w:pPr>
    </w:p>
    <w:p w:rsidR="00F04A5D" w:rsidRPr="0025538C" w:rsidRDefault="00873760" w:rsidP="002553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538C">
        <w:rPr>
          <w:b/>
          <w:sz w:val="26"/>
          <w:szCs w:val="26"/>
        </w:rPr>
        <w:t xml:space="preserve">О </w:t>
      </w:r>
      <w:r w:rsidR="00AE1AAD" w:rsidRPr="0025538C">
        <w:rPr>
          <w:b/>
          <w:sz w:val="26"/>
          <w:szCs w:val="26"/>
        </w:rPr>
        <w:t>внесении изменений в постановление администрации МО «Пинежский район» от 28 декабря 2015 года № 0920-па «</w:t>
      </w:r>
      <w:r w:rsidR="006E05F2" w:rsidRPr="0025538C">
        <w:rPr>
          <w:b/>
          <w:color w:val="000000"/>
          <w:sz w:val="26"/>
          <w:szCs w:val="26"/>
        </w:rPr>
        <w:t>О порядке определения нормативных затрат на обеспечение функций</w:t>
      </w:r>
      <w:r w:rsidR="006E05F2" w:rsidRPr="0025538C">
        <w:rPr>
          <w:b/>
          <w:color w:val="000000"/>
          <w:spacing w:val="-6"/>
          <w:sz w:val="26"/>
          <w:szCs w:val="26"/>
        </w:rPr>
        <w:t xml:space="preserve"> </w:t>
      </w:r>
      <w:r w:rsidR="006E05F2" w:rsidRPr="0025538C">
        <w:rPr>
          <w:b/>
          <w:sz w:val="26"/>
          <w:szCs w:val="26"/>
        </w:rPr>
        <w:t>органов местного самоуправления Пинежского муниципального района,</w:t>
      </w:r>
      <w:r w:rsidR="006E05F2" w:rsidRPr="0025538C">
        <w:rPr>
          <w:b/>
          <w:color w:val="000000"/>
          <w:spacing w:val="-6"/>
          <w:sz w:val="26"/>
          <w:szCs w:val="26"/>
        </w:rPr>
        <w:t xml:space="preserve"> включая </w:t>
      </w:r>
      <w:r w:rsidR="006E05F2" w:rsidRPr="0025538C">
        <w:rPr>
          <w:b/>
          <w:color w:val="000000"/>
          <w:sz w:val="26"/>
          <w:szCs w:val="26"/>
        </w:rPr>
        <w:t xml:space="preserve">подведомственные </w:t>
      </w:r>
      <w:r w:rsidR="006E05F2" w:rsidRPr="0025538C">
        <w:rPr>
          <w:b/>
          <w:sz w:val="26"/>
          <w:szCs w:val="26"/>
        </w:rPr>
        <w:t>органам местного самоуправления Пинежского муниципального района</w:t>
      </w:r>
      <w:r w:rsidR="006E05F2" w:rsidRPr="0025538C">
        <w:rPr>
          <w:b/>
          <w:color w:val="000000"/>
          <w:sz w:val="26"/>
          <w:szCs w:val="26"/>
        </w:rPr>
        <w:t xml:space="preserve"> муниципальные казенные учреждения Пинежского муниципального района</w:t>
      </w:r>
      <w:r w:rsidR="00077D92" w:rsidRPr="0025538C">
        <w:rPr>
          <w:b/>
          <w:color w:val="000000"/>
          <w:sz w:val="26"/>
          <w:szCs w:val="26"/>
        </w:rPr>
        <w:t>»</w:t>
      </w:r>
    </w:p>
    <w:p w:rsidR="003B0D4B" w:rsidRPr="0025538C" w:rsidRDefault="003B0D4B" w:rsidP="0025538C">
      <w:pPr>
        <w:pStyle w:val="21"/>
        <w:rPr>
          <w:b/>
          <w:bCs/>
          <w:sz w:val="26"/>
          <w:szCs w:val="26"/>
        </w:rPr>
      </w:pPr>
    </w:p>
    <w:p w:rsidR="003B0D4B" w:rsidRPr="0025538C" w:rsidRDefault="003B0D4B" w:rsidP="0025538C">
      <w:pPr>
        <w:pStyle w:val="21"/>
        <w:rPr>
          <w:b/>
          <w:bCs/>
          <w:sz w:val="26"/>
          <w:szCs w:val="26"/>
        </w:rPr>
      </w:pPr>
    </w:p>
    <w:p w:rsidR="00984786" w:rsidRPr="0025538C" w:rsidRDefault="00984786" w:rsidP="0025538C">
      <w:pPr>
        <w:pStyle w:val="21"/>
        <w:rPr>
          <w:b/>
          <w:bCs/>
          <w:sz w:val="26"/>
          <w:szCs w:val="26"/>
        </w:rPr>
      </w:pPr>
    </w:p>
    <w:p w:rsidR="00984786" w:rsidRPr="0025538C" w:rsidRDefault="001C422A" w:rsidP="00077D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38C">
        <w:rPr>
          <w:sz w:val="26"/>
          <w:szCs w:val="26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</w:t>
      </w:r>
      <w:proofErr w:type="gramStart"/>
      <w:r w:rsidR="00AE1AAD" w:rsidRPr="0025538C">
        <w:rPr>
          <w:color w:val="000000"/>
          <w:sz w:val="26"/>
          <w:szCs w:val="26"/>
        </w:rPr>
        <w:t>Об</w:t>
      </w:r>
      <w:proofErr w:type="gramEnd"/>
      <w:r w:rsidR="00AE1AAD" w:rsidRPr="0025538C">
        <w:rPr>
          <w:color w:val="000000"/>
          <w:sz w:val="26"/>
          <w:szCs w:val="26"/>
        </w:rPr>
        <w:t xml:space="preserve"> Общих </w:t>
      </w:r>
      <w:proofErr w:type="gramStart"/>
      <w:r w:rsidR="00AE1AAD" w:rsidRPr="0025538C">
        <w:rPr>
          <w:color w:val="000000"/>
          <w:sz w:val="26"/>
          <w:szCs w:val="26"/>
        </w:rPr>
        <w:t xml:space="preserve"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AE1AAD" w:rsidRPr="0025538C">
        <w:rPr>
          <w:color w:val="000000"/>
          <w:spacing w:val="-6"/>
          <w:sz w:val="26"/>
          <w:szCs w:val="26"/>
        </w:rPr>
        <w:t>включая соответственно территориальные органы и подведомственные казенные</w:t>
      </w:r>
      <w:r w:rsidR="00AE1AAD" w:rsidRPr="0025538C">
        <w:rPr>
          <w:color w:val="000000"/>
          <w:sz w:val="26"/>
          <w:szCs w:val="26"/>
        </w:rPr>
        <w:t xml:space="preserve"> учреждения</w:t>
      </w:r>
      <w:r w:rsidRPr="0025538C">
        <w:rPr>
          <w:sz w:val="26"/>
          <w:szCs w:val="26"/>
        </w:rPr>
        <w:t xml:space="preserve">» </w:t>
      </w:r>
      <w:r w:rsidR="00291C7F" w:rsidRPr="0025538C">
        <w:rPr>
          <w:sz w:val="26"/>
          <w:szCs w:val="26"/>
        </w:rPr>
        <w:t xml:space="preserve">администрация </w:t>
      </w:r>
      <w:r w:rsidR="0025538C">
        <w:rPr>
          <w:sz w:val="26"/>
          <w:szCs w:val="26"/>
        </w:rPr>
        <w:t>муниципального образования</w:t>
      </w:r>
      <w:r w:rsidR="00291C7F" w:rsidRPr="0025538C">
        <w:rPr>
          <w:sz w:val="26"/>
          <w:szCs w:val="26"/>
        </w:rPr>
        <w:t xml:space="preserve"> «Пинежский </w:t>
      </w:r>
      <w:r w:rsidR="0025538C">
        <w:rPr>
          <w:sz w:val="26"/>
          <w:szCs w:val="26"/>
        </w:rPr>
        <w:t xml:space="preserve">муниципальный </w:t>
      </w:r>
      <w:r w:rsidR="00291C7F" w:rsidRPr="0025538C">
        <w:rPr>
          <w:sz w:val="26"/>
          <w:szCs w:val="26"/>
        </w:rPr>
        <w:t>район»</w:t>
      </w:r>
      <w:proofErr w:type="gramEnd"/>
    </w:p>
    <w:p w:rsidR="00B87261" w:rsidRPr="0025538C" w:rsidRDefault="00B87261" w:rsidP="00077D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38C">
        <w:rPr>
          <w:b/>
          <w:spacing w:val="60"/>
          <w:sz w:val="26"/>
          <w:szCs w:val="26"/>
        </w:rPr>
        <w:t>постановляе</w:t>
      </w:r>
      <w:r w:rsidRPr="0025538C">
        <w:rPr>
          <w:b/>
          <w:sz w:val="26"/>
          <w:szCs w:val="26"/>
        </w:rPr>
        <w:t>т</w:t>
      </w:r>
      <w:r w:rsidRPr="0025538C">
        <w:rPr>
          <w:sz w:val="26"/>
          <w:szCs w:val="26"/>
        </w:rPr>
        <w:t>:</w:t>
      </w:r>
    </w:p>
    <w:p w:rsidR="00AE1AAD" w:rsidRPr="0025538C" w:rsidRDefault="00B87261" w:rsidP="00077D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38C">
        <w:rPr>
          <w:spacing w:val="-4"/>
          <w:sz w:val="26"/>
          <w:szCs w:val="26"/>
        </w:rPr>
        <w:t>1. </w:t>
      </w:r>
      <w:r w:rsidR="00AE1AAD" w:rsidRPr="0025538C">
        <w:rPr>
          <w:color w:val="000000"/>
          <w:spacing w:val="-6"/>
          <w:sz w:val="26"/>
          <w:szCs w:val="26"/>
        </w:rPr>
        <w:t xml:space="preserve">Утвердить прилагаемые изменения, которые вносятся в постановление </w:t>
      </w:r>
      <w:r w:rsidR="00AE1AAD" w:rsidRPr="0025538C">
        <w:rPr>
          <w:sz w:val="26"/>
          <w:szCs w:val="26"/>
        </w:rPr>
        <w:t>администрации МО «Пинежский район» от 28 декабря 2015 года № 0920-па «</w:t>
      </w:r>
      <w:r w:rsidR="006E05F2" w:rsidRPr="0025538C">
        <w:rPr>
          <w:color w:val="000000"/>
          <w:sz w:val="26"/>
          <w:szCs w:val="26"/>
        </w:rPr>
        <w:t>О порядке определения нормативных затрат на обеспечение функций</w:t>
      </w:r>
      <w:r w:rsidR="006E05F2" w:rsidRPr="0025538C">
        <w:rPr>
          <w:color w:val="000000"/>
          <w:spacing w:val="-6"/>
          <w:sz w:val="26"/>
          <w:szCs w:val="26"/>
        </w:rPr>
        <w:t xml:space="preserve"> </w:t>
      </w:r>
      <w:r w:rsidR="006E05F2" w:rsidRPr="0025538C">
        <w:rPr>
          <w:sz w:val="26"/>
          <w:szCs w:val="26"/>
        </w:rPr>
        <w:t>органов местного самоуправления Пинежского муниципального района,</w:t>
      </w:r>
      <w:r w:rsidR="006E05F2" w:rsidRPr="0025538C">
        <w:rPr>
          <w:color w:val="000000"/>
          <w:spacing w:val="-6"/>
          <w:sz w:val="26"/>
          <w:szCs w:val="26"/>
        </w:rPr>
        <w:t xml:space="preserve"> включая </w:t>
      </w:r>
      <w:r w:rsidR="006E05F2" w:rsidRPr="0025538C">
        <w:rPr>
          <w:color w:val="000000"/>
          <w:sz w:val="26"/>
          <w:szCs w:val="26"/>
        </w:rPr>
        <w:t xml:space="preserve">подведомственные </w:t>
      </w:r>
      <w:r w:rsidR="006E05F2" w:rsidRPr="0025538C">
        <w:rPr>
          <w:sz w:val="26"/>
          <w:szCs w:val="26"/>
        </w:rPr>
        <w:t>органам местного самоуправления Пинежского муниципального района</w:t>
      </w:r>
      <w:r w:rsidR="006E05F2" w:rsidRPr="0025538C">
        <w:rPr>
          <w:color w:val="000000"/>
          <w:sz w:val="26"/>
          <w:szCs w:val="26"/>
        </w:rPr>
        <w:t xml:space="preserve"> муниципальные казенные учреждения Пинежского муниципального района</w:t>
      </w:r>
      <w:r w:rsidR="00AE1AAD" w:rsidRPr="0025538C">
        <w:rPr>
          <w:sz w:val="26"/>
          <w:szCs w:val="26"/>
        </w:rPr>
        <w:t>».</w:t>
      </w:r>
    </w:p>
    <w:p w:rsidR="004A5194" w:rsidRPr="0025538C" w:rsidRDefault="004A5194" w:rsidP="00077D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38C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AE1AAD" w:rsidRPr="0025538C" w:rsidRDefault="00AE1AAD" w:rsidP="00077D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46DA" w:rsidRPr="0025538C" w:rsidRDefault="00C046DA" w:rsidP="00077D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7D92" w:rsidRPr="0025538C" w:rsidRDefault="00077D92" w:rsidP="00077D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478D" w:rsidRPr="0025538C" w:rsidRDefault="006E05F2" w:rsidP="00077D92">
      <w:pPr>
        <w:pStyle w:val="a3"/>
        <w:rPr>
          <w:sz w:val="26"/>
          <w:szCs w:val="26"/>
        </w:rPr>
      </w:pPr>
      <w:r w:rsidRPr="0025538C">
        <w:rPr>
          <w:sz w:val="26"/>
          <w:szCs w:val="26"/>
        </w:rPr>
        <w:t>Г</w:t>
      </w:r>
      <w:r w:rsidR="00CA196E" w:rsidRPr="0025538C">
        <w:rPr>
          <w:sz w:val="26"/>
          <w:szCs w:val="26"/>
        </w:rPr>
        <w:t>лав</w:t>
      </w:r>
      <w:r w:rsidRPr="0025538C">
        <w:rPr>
          <w:sz w:val="26"/>
          <w:szCs w:val="26"/>
        </w:rPr>
        <w:t xml:space="preserve">а </w:t>
      </w:r>
      <w:r w:rsidR="00AD27D7">
        <w:rPr>
          <w:sz w:val="26"/>
          <w:szCs w:val="26"/>
        </w:rPr>
        <w:t>муниципального образования</w:t>
      </w:r>
      <w:r w:rsidRPr="0025538C">
        <w:rPr>
          <w:sz w:val="26"/>
          <w:szCs w:val="26"/>
        </w:rPr>
        <w:t xml:space="preserve">                                        </w:t>
      </w:r>
      <w:r w:rsidR="00682848" w:rsidRPr="0025538C">
        <w:rPr>
          <w:sz w:val="26"/>
          <w:szCs w:val="26"/>
        </w:rPr>
        <w:t xml:space="preserve">        </w:t>
      </w:r>
      <w:r w:rsidR="00BD02F8" w:rsidRPr="0025538C">
        <w:rPr>
          <w:sz w:val="26"/>
          <w:szCs w:val="26"/>
        </w:rPr>
        <w:t xml:space="preserve">  </w:t>
      </w:r>
      <w:r w:rsidR="00C046DA" w:rsidRPr="0025538C">
        <w:rPr>
          <w:sz w:val="26"/>
          <w:szCs w:val="26"/>
        </w:rPr>
        <w:t xml:space="preserve">     </w:t>
      </w:r>
      <w:r w:rsidR="00AD27D7">
        <w:rPr>
          <w:sz w:val="26"/>
          <w:szCs w:val="26"/>
        </w:rPr>
        <w:t xml:space="preserve">    </w:t>
      </w:r>
      <w:r w:rsidRPr="0025538C">
        <w:rPr>
          <w:sz w:val="26"/>
          <w:szCs w:val="26"/>
        </w:rPr>
        <w:t>А</w:t>
      </w:r>
      <w:r w:rsidR="007D25DB" w:rsidRPr="0025538C">
        <w:rPr>
          <w:sz w:val="26"/>
          <w:szCs w:val="26"/>
        </w:rPr>
        <w:t>.</w:t>
      </w:r>
      <w:r w:rsidR="004D72E3" w:rsidRPr="0025538C">
        <w:rPr>
          <w:sz w:val="26"/>
          <w:szCs w:val="26"/>
        </w:rPr>
        <w:t>С</w:t>
      </w:r>
      <w:r w:rsidR="007D25DB" w:rsidRPr="0025538C">
        <w:rPr>
          <w:sz w:val="26"/>
          <w:szCs w:val="26"/>
        </w:rPr>
        <w:t xml:space="preserve">. </w:t>
      </w:r>
      <w:r w:rsidR="004D72E3" w:rsidRPr="0025538C">
        <w:rPr>
          <w:sz w:val="26"/>
          <w:szCs w:val="26"/>
        </w:rPr>
        <w:t>Чечулин</w:t>
      </w:r>
      <w:r w:rsidR="00AD78DB" w:rsidRPr="0025538C">
        <w:rPr>
          <w:sz w:val="26"/>
          <w:szCs w:val="26"/>
        </w:rPr>
        <w:t xml:space="preserve"> </w:t>
      </w:r>
    </w:p>
    <w:p w:rsidR="0025538C" w:rsidRDefault="0025538C" w:rsidP="00B0551B">
      <w:pPr>
        <w:pStyle w:val="a5"/>
        <w:jc w:val="right"/>
      </w:pPr>
    </w:p>
    <w:p w:rsidR="0025538C" w:rsidRDefault="0025538C" w:rsidP="00B0551B">
      <w:pPr>
        <w:pStyle w:val="a5"/>
        <w:jc w:val="right"/>
      </w:pPr>
    </w:p>
    <w:p w:rsidR="00B0551B" w:rsidRPr="00984786" w:rsidRDefault="00B0551B" w:rsidP="00B0551B">
      <w:pPr>
        <w:pStyle w:val="a5"/>
        <w:jc w:val="right"/>
      </w:pPr>
      <w:r w:rsidRPr="00984786">
        <w:lastRenderedPageBreak/>
        <w:t>УТВЕРЖДЕН</w:t>
      </w:r>
      <w:r w:rsidR="004A5194">
        <w:t>Ы</w:t>
      </w:r>
      <w:r w:rsidRPr="00984786">
        <w:t xml:space="preserve"> </w:t>
      </w:r>
    </w:p>
    <w:p w:rsidR="00984786" w:rsidRPr="00984786" w:rsidRDefault="00B0551B" w:rsidP="00984786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t xml:space="preserve">постановлением администрации </w:t>
      </w:r>
    </w:p>
    <w:p w:rsidR="00B0551B" w:rsidRPr="00984786" w:rsidRDefault="00B0551B" w:rsidP="00984786">
      <w:pPr>
        <w:pStyle w:val="a5"/>
        <w:jc w:val="right"/>
        <w:rPr>
          <w:sz w:val="28"/>
          <w:szCs w:val="28"/>
        </w:rPr>
      </w:pPr>
      <w:r w:rsidRPr="00984786">
        <w:rPr>
          <w:sz w:val="28"/>
          <w:szCs w:val="28"/>
        </w:rPr>
        <w:t>МО «Пинежский район»</w:t>
      </w:r>
    </w:p>
    <w:p w:rsidR="00984786" w:rsidRPr="00984786" w:rsidRDefault="00077D92" w:rsidP="0098478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538C">
        <w:rPr>
          <w:sz w:val="28"/>
          <w:szCs w:val="28"/>
        </w:rPr>
        <w:t>20</w:t>
      </w:r>
      <w:r>
        <w:rPr>
          <w:sz w:val="28"/>
          <w:szCs w:val="28"/>
        </w:rPr>
        <w:t>.10.20</w:t>
      </w:r>
      <w:r w:rsidR="0025538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5538C">
        <w:rPr>
          <w:sz w:val="28"/>
          <w:szCs w:val="28"/>
        </w:rPr>
        <w:t>0857</w:t>
      </w:r>
      <w:r>
        <w:rPr>
          <w:sz w:val="28"/>
          <w:szCs w:val="28"/>
        </w:rPr>
        <w:t>-па</w:t>
      </w:r>
    </w:p>
    <w:p w:rsidR="00B0551B" w:rsidRPr="00984786" w:rsidRDefault="00B0551B" w:rsidP="0050452E">
      <w:pPr>
        <w:pStyle w:val="a5"/>
        <w:rPr>
          <w:sz w:val="28"/>
          <w:szCs w:val="28"/>
        </w:rPr>
      </w:pPr>
    </w:p>
    <w:p w:rsidR="004A5194" w:rsidRPr="00EE1989" w:rsidRDefault="004A5194" w:rsidP="004A5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989">
        <w:rPr>
          <w:rFonts w:ascii="Times New Roman Полужирный" w:hAnsi="Times New Roman Полужирный" w:cs="Times New Roman"/>
          <w:b/>
          <w:color w:val="000000"/>
          <w:spacing w:val="40"/>
          <w:sz w:val="28"/>
          <w:szCs w:val="28"/>
        </w:rPr>
        <w:t>ИЗМЕНЕНИ</w:t>
      </w:r>
      <w:r w:rsidRPr="00EE1989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4A5194" w:rsidRDefault="004A5194" w:rsidP="004A5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постановление </w:t>
      </w:r>
      <w:r w:rsidRPr="004A519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4A5194" w:rsidRDefault="004A5194" w:rsidP="004A5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94">
        <w:rPr>
          <w:rFonts w:ascii="Times New Roman" w:hAnsi="Times New Roman" w:cs="Times New Roman"/>
          <w:b/>
          <w:sz w:val="28"/>
          <w:szCs w:val="28"/>
        </w:rPr>
        <w:t>МО «Пинежский район» от 28 декабря 2015 года № 0920-па</w:t>
      </w:r>
    </w:p>
    <w:p w:rsidR="004A5194" w:rsidRPr="00EE1989" w:rsidRDefault="004A5194" w:rsidP="004A5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1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05F2" w:rsidRPr="006E05F2">
        <w:rPr>
          <w:rFonts w:ascii="Times New Roman" w:hAnsi="Times New Roman" w:cs="Times New Roman"/>
          <w:b/>
          <w:color w:val="000000"/>
          <w:sz w:val="28"/>
          <w:szCs w:val="28"/>
        </w:rPr>
        <w:t>О порядке определения нормативных затрат на обеспечение функций</w:t>
      </w:r>
      <w:r w:rsidR="006E05F2" w:rsidRPr="006E05F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6E05F2" w:rsidRPr="006E05F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Пинежского муниципального района,</w:t>
      </w:r>
      <w:r w:rsidR="006E05F2" w:rsidRPr="006E05F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включая </w:t>
      </w:r>
      <w:r w:rsidR="006E05F2" w:rsidRPr="006E0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подведомственные </w:t>
      </w:r>
      <w:r w:rsidR="006E05F2" w:rsidRPr="006E05F2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Пинежского муниципального района</w:t>
      </w:r>
      <w:r w:rsidR="006E05F2" w:rsidRPr="006E0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муниципальные казенные учреждения Пинежского муниципального района</w:t>
      </w:r>
      <w:r w:rsidRPr="006E05F2">
        <w:rPr>
          <w:rFonts w:ascii="Times New Roman" w:hAnsi="Times New Roman" w:cs="Times New Roman"/>
          <w:b/>
          <w:sz w:val="28"/>
          <w:szCs w:val="28"/>
        </w:rPr>
        <w:t>»</w:t>
      </w:r>
    </w:p>
    <w:p w:rsidR="004A5194" w:rsidRDefault="004A5194" w:rsidP="004A5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D92" w:rsidRPr="00EE1989" w:rsidRDefault="00077D92" w:rsidP="004A5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388" w:rsidRDefault="00E56952" w:rsidP="00077D92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329B7">
        <w:rPr>
          <w:color w:val="000000"/>
          <w:sz w:val="28"/>
          <w:szCs w:val="28"/>
        </w:rPr>
        <w:t>. Приложени</w:t>
      </w:r>
      <w:r>
        <w:rPr>
          <w:color w:val="000000"/>
          <w:sz w:val="28"/>
          <w:szCs w:val="28"/>
        </w:rPr>
        <w:t>е</w:t>
      </w:r>
      <w:r w:rsidR="00E329B7">
        <w:rPr>
          <w:color w:val="000000"/>
          <w:sz w:val="28"/>
          <w:szCs w:val="28"/>
        </w:rPr>
        <w:t xml:space="preserve"> </w:t>
      </w:r>
      <w:r w:rsidR="00C72B8D">
        <w:rPr>
          <w:color w:val="000000"/>
          <w:sz w:val="28"/>
          <w:szCs w:val="28"/>
        </w:rPr>
        <w:t xml:space="preserve">№ 2 </w:t>
      </w:r>
      <w:r w:rsidR="00E329B7">
        <w:rPr>
          <w:color w:val="000000"/>
          <w:sz w:val="28"/>
          <w:szCs w:val="28"/>
        </w:rPr>
        <w:t>к методике определения нормативных затрат на обеспечение органов местного самоуправления Пинежского муниципального района, включая подведомственные органам местного самоуправления Пинежского муниципального района муниципальные казенные учреждения Пинежского муниципального района изложить в новой редакции.</w:t>
      </w:r>
    </w:p>
    <w:p w:rsidR="00C72B8D" w:rsidRDefault="00C72B8D" w:rsidP="00077D92">
      <w:pPr>
        <w:pStyle w:val="a5"/>
        <w:ind w:firstLine="709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</w:pPr>
    </w:p>
    <w:p w:rsidR="00C72B8D" w:rsidRDefault="00C72B8D" w:rsidP="0072771D">
      <w:pPr>
        <w:pStyle w:val="a5"/>
        <w:rPr>
          <w:color w:val="000000"/>
          <w:sz w:val="28"/>
          <w:szCs w:val="28"/>
        </w:rPr>
        <w:sectPr w:rsidR="00C72B8D" w:rsidSect="0025538C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C72B8D" w:rsidRPr="00984786" w:rsidRDefault="00C72B8D" w:rsidP="00A25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78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72B8D" w:rsidRDefault="00C72B8D" w:rsidP="00C72B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2133">
        <w:rPr>
          <w:rFonts w:ascii="Times New Roman" w:hAnsi="Times New Roman" w:cs="Times New Roman"/>
          <w:color w:val="000000"/>
          <w:sz w:val="24"/>
          <w:szCs w:val="24"/>
        </w:rPr>
        <w:t xml:space="preserve">методике определения нормативных затрат на обеспечение </w:t>
      </w:r>
    </w:p>
    <w:p w:rsidR="00C72B8D" w:rsidRPr="004E2133" w:rsidRDefault="00C72B8D" w:rsidP="00C72B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2133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33">
        <w:rPr>
          <w:rFonts w:ascii="Times New Roman" w:hAnsi="Times New Roman" w:cs="Times New Roman"/>
          <w:sz w:val="24"/>
          <w:szCs w:val="24"/>
        </w:rPr>
        <w:t>органов местного самоуправления Пинежского муниципального</w:t>
      </w:r>
    </w:p>
    <w:p w:rsidR="00C72B8D" w:rsidRPr="004E2133" w:rsidRDefault="00C72B8D" w:rsidP="00C72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33">
        <w:rPr>
          <w:rFonts w:ascii="Times New Roman" w:hAnsi="Times New Roman" w:cs="Times New Roman"/>
          <w:sz w:val="24"/>
          <w:szCs w:val="24"/>
        </w:rPr>
        <w:t>района,</w:t>
      </w:r>
      <w:r w:rsidRPr="004E21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включая </w:t>
      </w:r>
      <w:proofErr w:type="gramStart"/>
      <w:r w:rsidRPr="004E2133">
        <w:rPr>
          <w:rFonts w:ascii="Times New Roman" w:hAnsi="Times New Roman" w:cs="Times New Roman"/>
          <w:color w:val="000000"/>
          <w:sz w:val="24"/>
          <w:szCs w:val="24"/>
        </w:rPr>
        <w:t>подведомственные</w:t>
      </w:r>
      <w:proofErr w:type="gramEnd"/>
      <w:r w:rsidRPr="004E2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33">
        <w:rPr>
          <w:rFonts w:ascii="Times New Roman" w:hAnsi="Times New Roman" w:cs="Times New Roman"/>
          <w:sz w:val="24"/>
          <w:szCs w:val="24"/>
        </w:rPr>
        <w:t>органам</w:t>
      </w:r>
    </w:p>
    <w:p w:rsidR="00C72B8D" w:rsidRPr="004E2133" w:rsidRDefault="00C72B8D" w:rsidP="00C72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33">
        <w:rPr>
          <w:rFonts w:ascii="Times New Roman" w:hAnsi="Times New Roman" w:cs="Times New Roman"/>
          <w:sz w:val="24"/>
          <w:szCs w:val="24"/>
        </w:rPr>
        <w:t>местного самоуправления Пинежского муниципального</w:t>
      </w:r>
    </w:p>
    <w:p w:rsidR="00C72B8D" w:rsidRPr="004E2133" w:rsidRDefault="00C72B8D" w:rsidP="00C72B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2133">
        <w:rPr>
          <w:rFonts w:ascii="Times New Roman" w:hAnsi="Times New Roman" w:cs="Times New Roman"/>
          <w:sz w:val="24"/>
          <w:szCs w:val="24"/>
        </w:rPr>
        <w:t>района</w:t>
      </w:r>
      <w:r w:rsidRPr="004E21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казенные учреждения</w:t>
      </w:r>
    </w:p>
    <w:p w:rsidR="00C72B8D" w:rsidRPr="004E2133" w:rsidRDefault="00C72B8D" w:rsidP="00C72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33">
        <w:rPr>
          <w:rFonts w:ascii="Times New Roman" w:hAnsi="Times New Roman" w:cs="Times New Roman"/>
          <w:color w:val="000000"/>
          <w:sz w:val="24"/>
          <w:szCs w:val="24"/>
        </w:rPr>
        <w:t>Пинежского муниципального района</w:t>
      </w:r>
    </w:p>
    <w:p w:rsidR="00C72B8D" w:rsidRPr="00984786" w:rsidRDefault="00C72B8D" w:rsidP="00C72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B8D" w:rsidRPr="00AD27D7" w:rsidRDefault="00C72B8D" w:rsidP="00C72B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26"/>
      <w:bookmarkEnd w:id="0"/>
      <w:r w:rsidRPr="00AD27D7">
        <w:rPr>
          <w:rFonts w:ascii="Times New Roman" w:hAnsi="Times New Roman" w:cs="Times New Roman"/>
          <w:sz w:val="26"/>
          <w:szCs w:val="26"/>
        </w:rPr>
        <w:t>НОРМАТИВЫ</w:t>
      </w:r>
    </w:p>
    <w:p w:rsidR="00C72B8D" w:rsidRPr="00AD27D7" w:rsidRDefault="002914C2" w:rsidP="00C72B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27D7">
        <w:rPr>
          <w:rFonts w:ascii="Times New Roman" w:hAnsi="Times New Roman" w:cs="Times New Roman"/>
          <w:sz w:val="26"/>
          <w:szCs w:val="26"/>
        </w:rPr>
        <w:t>обеспечения функций органов местного самоуправления Пинежского муниципального района, применяемых при расчете нормативных затрат на приобретение служебного легкового автотра</w:t>
      </w:r>
      <w:r w:rsidR="00BC2E15" w:rsidRPr="00AD27D7">
        <w:rPr>
          <w:rFonts w:ascii="Times New Roman" w:hAnsi="Times New Roman" w:cs="Times New Roman"/>
          <w:sz w:val="26"/>
          <w:szCs w:val="26"/>
        </w:rPr>
        <w:t>нспорта</w:t>
      </w:r>
    </w:p>
    <w:p w:rsidR="00C72B8D" w:rsidRPr="00AD27D7" w:rsidRDefault="00C72B8D" w:rsidP="00C72B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2268"/>
        <w:gridCol w:w="2268"/>
        <w:gridCol w:w="2410"/>
        <w:gridCol w:w="2693"/>
        <w:gridCol w:w="2126"/>
      </w:tblGrid>
      <w:tr w:rsidR="00C72B8D" w:rsidRPr="00AD27D7" w:rsidTr="00077D92"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Уровень органа</w:t>
            </w: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местного самоуправления</w:t>
            </w:r>
          </w:p>
        </w:tc>
        <w:tc>
          <w:tcPr>
            <w:tcW w:w="45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46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Транспортное средство с персональным закреплением, предоставляемое по решению руководителя органа местного самоуправления Пинежского муниципального района (далее – муниципальный орган) </w:t>
            </w: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557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Служебное транспортное средство, предоставляемое по вызову</w:t>
            </w: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 (без персонального закрепления)</w:t>
            </w:r>
          </w:p>
        </w:tc>
      </w:tr>
      <w:tr w:rsidR="00C72B8D" w:rsidRPr="00AD27D7" w:rsidTr="00077D92"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цена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цена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количество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цена </w:t>
            </w:r>
          </w:p>
        </w:tc>
      </w:tr>
      <w:tr w:rsidR="00C72B8D" w:rsidRPr="00AD27D7" w:rsidTr="00077D92">
        <w:trPr>
          <w:trHeight w:val="1164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6E02D6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О</w:t>
            </w:r>
            <w:r w:rsidR="00C72B8D" w:rsidRPr="00AD27D7">
              <w:rPr>
                <w:sz w:val="26"/>
                <w:szCs w:val="26"/>
              </w:rPr>
              <w:t>рганы местного самоуправления</w:t>
            </w:r>
            <w:r w:rsidR="00634F99" w:rsidRPr="00AD27D7">
              <w:rPr>
                <w:sz w:val="26"/>
                <w:szCs w:val="26"/>
              </w:rPr>
              <w:t xml:space="preserve"> </w:t>
            </w:r>
            <w:r w:rsidRPr="00AD27D7">
              <w:rPr>
                <w:sz w:val="26"/>
                <w:szCs w:val="26"/>
              </w:rPr>
              <w:t>«Пинежского муниципального района»</w:t>
            </w: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D27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служащего, замещающего должность муниципальной службы</w:t>
            </w:r>
            <w:r w:rsidR="00C97BD3" w:rsidRPr="00AD27D7">
              <w:rPr>
                <w:sz w:val="26"/>
                <w:szCs w:val="26"/>
              </w:rPr>
              <w:t xml:space="preserve"> в Архангельской области</w:t>
            </w:r>
            <w:r w:rsidRPr="00AD27D7">
              <w:rPr>
                <w:sz w:val="26"/>
                <w:szCs w:val="26"/>
              </w:rPr>
              <w:t xml:space="preserve">, относящуюся к высшей группе должностей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не более </w:t>
            </w:r>
            <w:r w:rsidR="00A25557" w:rsidRPr="00AD27D7">
              <w:rPr>
                <w:sz w:val="26"/>
                <w:szCs w:val="26"/>
              </w:rPr>
              <w:t>2,</w:t>
            </w:r>
            <w:r w:rsidR="00E56952" w:rsidRPr="00AD27D7">
              <w:rPr>
                <w:sz w:val="26"/>
                <w:szCs w:val="26"/>
              </w:rPr>
              <w:t>5</w:t>
            </w:r>
            <w:r w:rsidRPr="00AD27D7">
              <w:rPr>
                <w:sz w:val="26"/>
                <w:szCs w:val="26"/>
              </w:rPr>
              <w:t xml:space="preserve"> млн. рублей  для </w:t>
            </w:r>
            <w:proofErr w:type="gramStart"/>
            <w:r w:rsidRPr="00AD27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72B8D" w:rsidRPr="00AD27D7" w:rsidRDefault="00C72B8D" w:rsidP="00C97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служащего, замещающего должность муниципальной службы</w:t>
            </w:r>
            <w:r w:rsidR="00C97BD3" w:rsidRPr="00AD27D7">
              <w:rPr>
                <w:sz w:val="26"/>
                <w:szCs w:val="26"/>
              </w:rPr>
              <w:t xml:space="preserve"> в Архангельской области</w:t>
            </w:r>
            <w:r w:rsidRPr="00AD27D7">
              <w:rPr>
                <w:sz w:val="26"/>
                <w:szCs w:val="26"/>
              </w:rPr>
              <w:t xml:space="preserve">, относящуюся к высшей группе должностей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AD27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служащего, замещающего должность муниципальной службы</w:t>
            </w:r>
            <w:r w:rsidR="00C97BD3" w:rsidRPr="00AD27D7">
              <w:rPr>
                <w:sz w:val="26"/>
                <w:szCs w:val="26"/>
              </w:rPr>
              <w:t xml:space="preserve"> в Архангельской области</w:t>
            </w:r>
            <w:r w:rsidRPr="00AD27D7">
              <w:rPr>
                <w:sz w:val="26"/>
                <w:szCs w:val="26"/>
              </w:rPr>
              <w:t xml:space="preserve">, относящуюся к </w:t>
            </w:r>
            <w:r w:rsidR="004109CB" w:rsidRPr="00AD27D7">
              <w:rPr>
                <w:sz w:val="26"/>
                <w:szCs w:val="26"/>
              </w:rPr>
              <w:t>главно</w:t>
            </w:r>
            <w:r w:rsidRPr="00AD27D7">
              <w:rPr>
                <w:sz w:val="26"/>
                <w:szCs w:val="26"/>
              </w:rPr>
              <w:t xml:space="preserve">й группе должностей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не более </w:t>
            </w:r>
            <w:r w:rsidR="00E56952" w:rsidRPr="00AD27D7">
              <w:rPr>
                <w:sz w:val="26"/>
                <w:szCs w:val="26"/>
              </w:rPr>
              <w:t>2,0</w:t>
            </w:r>
            <w:r w:rsidRPr="00AD27D7">
              <w:rPr>
                <w:sz w:val="26"/>
                <w:szCs w:val="26"/>
              </w:rPr>
              <w:t xml:space="preserve"> млн. рублей для </w:t>
            </w:r>
            <w:proofErr w:type="gramStart"/>
            <w:r w:rsidRPr="00AD27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>служащего, замещающего должность муниципальной службы</w:t>
            </w:r>
            <w:r w:rsidR="00C97BD3" w:rsidRPr="00AD27D7">
              <w:rPr>
                <w:sz w:val="26"/>
                <w:szCs w:val="26"/>
              </w:rPr>
              <w:t xml:space="preserve"> в Архангельской области</w:t>
            </w:r>
            <w:r w:rsidRPr="00AD27D7">
              <w:rPr>
                <w:sz w:val="26"/>
                <w:szCs w:val="26"/>
              </w:rPr>
              <w:t xml:space="preserve">, относящуюся к </w:t>
            </w:r>
            <w:r w:rsidR="004109CB" w:rsidRPr="00AD27D7">
              <w:rPr>
                <w:sz w:val="26"/>
                <w:szCs w:val="26"/>
              </w:rPr>
              <w:t>главно</w:t>
            </w:r>
            <w:r w:rsidRPr="00AD27D7">
              <w:rPr>
                <w:sz w:val="26"/>
                <w:szCs w:val="26"/>
              </w:rPr>
              <w:t xml:space="preserve">й группе должностей </w:t>
            </w: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99" w:rsidRPr="00AD27D7" w:rsidRDefault="00634F99" w:rsidP="00E569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7D7">
              <w:rPr>
                <w:sz w:val="26"/>
                <w:szCs w:val="26"/>
              </w:rPr>
              <w:t xml:space="preserve">не более 1 млн. рублей </w:t>
            </w:r>
            <w:r w:rsidR="00C03A25" w:rsidRPr="00AD27D7">
              <w:rPr>
                <w:sz w:val="26"/>
                <w:szCs w:val="26"/>
              </w:rPr>
              <w:t>включительно</w:t>
            </w: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2B8D" w:rsidRPr="00AD27D7" w:rsidRDefault="00C72B8D" w:rsidP="00477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72B8D" w:rsidRPr="0072771D" w:rsidRDefault="00C72B8D" w:rsidP="0072771D">
      <w:pPr>
        <w:pStyle w:val="a5"/>
        <w:rPr>
          <w:color w:val="000000"/>
          <w:sz w:val="28"/>
          <w:szCs w:val="28"/>
        </w:rPr>
      </w:pPr>
      <w:bookmarkStart w:id="1" w:name="Par1058"/>
      <w:bookmarkEnd w:id="1"/>
    </w:p>
    <w:sectPr w:rsidR="00C72B8D" w:rsidRPr="0072771D" w:rsidSect="00AD27D7">
      <w:pgSz w:w="16838" w:h="11906" w:orient="landscape"/>
      <w:pgMar w:top="568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D9" w:rsidRDefault="003C44D9">
      <w:r>
        <w:separator/>
      </w:r>
    </w:p>
  </w:endnote>
  <w:endnote w:type="continuationSeparator" w:id="0">
    <w:p w:rsidR="003C44D9" w:rsidRDefault="003C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D9" w:rsidRDefault="003C44D9">
      <w:r>
        <w:separator/>
      </w:r>
    </w:p>
  </w:footnote>
  <w:footnote w:type="continuationSeparator" w:id="0">
    <w:p w:rsidR="003C44D9" w:rsidRDefault="003C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6pt;height:18.5pt" o:bullet="t">
        <v:imagedata r:id="rId1" o:title=""/>
      </v:shape>
    </w:pict>
  </w:numPicBullet>
  <w:numPicBullet w:numPicBulletId="1">
    <w:pict>
      <v:shape id="_x0000_i1030" type="#_x0000_t75" style="width:28.1pt;height:17.85pt" o:bullet="t">
        <v:imagedata r:id="rId2" o:title=""/>
      </v:shape>
    </w:pict>
  </w:numPicBullet>
  <w:numPicBullet w:numPicBulletId="2">
    <w:pict>
      <v:shape id="_x0000_i1031" type="#_x0000_t75" style="width:26.75pt;height:18.5pt" o:bullet="t">
        <v:imagedata r:id="rId3" o:title=""/>
      </v:shape>
    </w:pict>
  </w:numPicBullet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5092"/>
    <w:multiLevelType w:val="multilevel"/>
    <w:tmpl w:val="57EC6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71009"/>
    <w:multiLevelType w:val="hybridMultilevel"/>
    <w:tmpl w:val="AD34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44991"/>
    <w:multiLevelType w:val="multilevel"/>
    <w:tmpl w:val="6BEC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D7D3A"/>
    <w:multiLevelType w:val="hybridMultilevel"/>
    <w:tmpl w:val="E160DBA6"/>
    <w:lvl w:ilvl="0" w:tplc="2DD24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E0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26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80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B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AE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2E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2A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3F08ED"/>
    <w:multiLevelType w:val="multilevel"/>
    <w:tmpl w:val="57EC6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2453E"/>
    <w:multiLevelType w:val="hybridMultilevel"/>
    <w:tmpl w:val="4734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8D"/>
    <w:rsid w:val="00002F3A"/>
    <w:rsid w:val="00002F8A"/>
    <w:rsid w:val="000071B4"/>
    <w:rsid w:val="000342E0"/>
    <w:rsid w:val="000365B3"/>
    <w:rsid w:val="0003751B"/>
    <w:rsid w:val="0004244A"/>
    <w:rsid w:val="00045F3F"/>
    <w:rsid w:val="0007178A"/>
    <w:rsid w:val="00077D92"/>
    <w:rsid w:val="00082067"/>
    <w:rsid w:val="00083528"/>
    <w:rsid w:val="0008765F"/>
    <w:rsid w:val="00097913"/>
    <w:rsid w:val="000A526A"/>
    <w:rsid w:val="000A77BD"/>
    <w:rsid w:val="000B0086"/>
    <w:rsid w:val="000B68BD"/>
    <w:rsid w:val="000C0CF0"/>
    <w:rsid w:val="000C4D21"/>
    <w:rsid w:val="000D5EEE"/>
    <w:rsid w:val="000E4E8C"/>
    <w:rsid w:val="000E500E"/>
    <w:rsid w:val="000F3798"/>
    <w:rsid w:val="000F5855"/>
    <w:rsid w:val="000F6C19"/>
    <w:rsid w:val="0010116F"/>
    <w:rsid w:val="00112639"/>
    <w:rsid w:val="00114842"/>
    <w:rsid w:val="00114DC5"/>
    <w:rsid w:val="0011739A"/>
    <w:rsid w:val="001437C8"/>
    <w:rsid w:val="00145022"/>
    <w:rsid w:val="0014619D"/>
    <w:rsid w:val="00151F4F"/>
    <w:rsid w:val="00153A32"/>
    <w:rsid w:val="001623A0"/>
    <w:rsid w:val="00162CE9"/>
    <w:rsid w:val="001641FB"/>
    <w:rsid w:val="00165FD3"/>
    <w:rsid w:val="0017302B"/>
    <w:rsid w:val="00173884"/>
    <w:rsid w:val="001766AE"/>
    <w:rsid w:val="0018270E"/>
    <w:rsid w:val="001837A4"/>
    <w:rsid w:val="00187114"/>
    <w:rsid w:val="001937CE"/>
    <w:rsid w:val="00194A89"/>
    <w:rsid w:val="001A4323"/>
    <w:rsid w:val="001A783B"/>
    <w:rsid w:val="001B322D"/>
    <w:rsid w:val="001B57D9"/>
    <w:rsid w:val="001C422A"/>
    <w:rsid w:val="001D3218"/>
    <w:rsid w:val="001D36CB"/>
    <w:rsid w:val="001D6D7A"/>
    <w:rsid w:val="001E017C"/>
    <w:rsid w:val="001E0246"/>
    <w:rsid w:val="001E71D2"/>
    <w:rsid w:val="001F3871"/>
    <w:rsid w:val="001F5B8B"/>
    <w:rsid w:val="001F70F5"/>
    <w:rsid w:val="00200D09"/>
    <w:rsid w:val="002122F7"/>
    <w:rsid w:val="00213DFD"/>
    <w:rsid w:val="00217856"/>
    <w:rsid w:val="002211C9"/>
    <w:rsid w:val="00227FD9"/>
    <w:rsid w:val="002303AF"/>
    <w:rsid w:val="002367FA"/>
    <w:rsid w:val="00244D23"/>
    <w:rsid w:val="00245FEF"/>
    <w:rsid w:val="002503D8"/>
    <w:rsid w:val="0025110B"/>
    <w:rsid w:val="00251927"/>
    <w:rsid w:val="00253764"/>
    <w:rsid w:val="00253987"/>
    <w:rsid w:val="0025538C"/>
    <w:rsid w:val="00256911"/>
    <w:rsid w:val="002601BD"/>
    <w:rsid w:val="00265BAC"/>
    <w:rsid w:val="00276C12"/>
    <w:rsid w:val="0028190C"/>
    <w:rsid w:val="00285CA5"/>
    <w:rsid w:val="00285FE3"/>
    <w:rsid w:val="00290AB3"/>
    <w:rsid w:val="002914C2"/>
    <w:rsid w:val="00291C7F"/>
    <w:rsid w:val="002A3079"/>
    <w:rsid w:val="002A4DE7"/>
    <w:rsid w:val="002A5D17"/>
    <w:rsid w:val="002A7BB3"/>
    <w:rsid w:val="002B1E86"/>
    <w:rsid w:val="002B3F54"/>
    <w:rsid w:val="002B4D95"/>
    <w:rsid w:val="002B6F6C"/>
    <w:rsid w:val="002D67CF"/>
    <w:rsid w:val="002E69D4"/>
    <w:rsid w:val="002F3FBD"/>
    <w:rsid w:val="002F4C14"/>
    <w:rsid w:val="002F4F1F"/>
    <w:rsid w:val="00304DA6"/>
    <w:rsid w:val="00305235"/>
    <w:rsid w:val="00310BA2"/>
    <w:rsid w:val="00320047"/>
    <w:rsid w:val="00320AAF"/>
    <w:rsid w:val="003225A1"/>
    <w:rsid w:val="00322850"/>
    <w:rsid w:val="00323097"/>
    <w:rsid w:val="00324641"/>
    <w:rsid w:val="00330352"/>
    <w:rsid w:val="00333DD6"/>
    <w:rsid w:val="0033635B"/>
    <w:rsid w:val="00343B61"/>
    <w:rsid w:val="0034558A"/>
    <w:rsid w:val="00352DF6"/>
    <w:rsid w:val="00361590"/>
    <w:rsid w:val="00364057"/>
    <w:rsid w:val="00392046"/>
    <w:rsid w:val="00394FC7"/>
    <w:rsid w:val="00396162"/>
    <w:rsid w:val="00397F3E"/>
    <w:rsid w:val="003A3B2F"/>
    <w:rsid w:val="003B0D4B"/>
    <w:rsid w:val="003B5200"/>
    <w:rsid w:val="003B68F6"/>
    <w:rsid w:val="003C1E81"/>
    <w:rsid w:val="003C44D9"/>
    <w:rsid w:val="003D35BC"/>
    <w:rsid w:val="003D7581"/>
    <w:rsid w:val="003F78F7"/>
    <w:rsid w:val="003F7AB4"/>
    <w:rsid w:val="004109CB"/>
    <w:rsid w:val="004116ED"/>
    <w:rsid w:val="00414807"/>
    <w:rsid w:val="00415063"/>
    <w:rsid w:val="00420CD0"/>
    <w:rsid w:val="004249DF"/>
    <w:rsid w:val="00431112"/>
    <w:rsid w:val="0043764B"/>
    <w:rsid w:val="004421E3"/>
    <w:rsid w:val="00447475"/>
    <w:rsid w:val="0045183F"/>
    <w:rsid w:val="0045626A"/>
    <w:rsid w:val="004565DC"/>
    <w:rsid w:val="004640EF"/>
    <w:rsid w:val="00465787"/>
    <w:rsid w:val="004774B5"/>
    <w:rsid w:val="00480DD3"/>
    <w:rsid w:val="00490E76"/>
    <w:rsid w:val="00493393"/>
    <w:rsid w:val="00497160"/>
    <w:rsid w:val="004A2BE6"/>
    <w:rsid w:val="004A43DB"/>
    <w:rsid w:val="004A5194"/>
    <w:rsid w:val="004A780D"/>
    <w:rsid w:val="004B260A"/>
    <w:rsid w:val="004C2483"/>
    <w:rsid w:val="004C63F8"/>
    <w:rsid w:val="004C7785"/>
    <w:rsid w:val="004D11E6"/>
    <w:rsid w:val="004D27F9"/>
    <w:rsid w:val="004D72E3"/>
    <w:rsid w:val="004E2133"/>
    <w:rsid w:val="004E328C"/>
    <w:rsid w:val="004E61F8"/>
    <w:rsid w:val="004E6384"/>
    <w:rsid w:val="004E7848"/>
    <w:rsid w:val="004F6819"/>
    <w:rsid w:val="005018F9"/>
    <w:rsid w:val="00502D85"/>
    <w:rsid w:val="0050452E"/>
    <w:rsid w:val="00505722"/>
    <w:rsid w:val="00516095"/>
    <w:rsid w:val="0052701F"/>
    <w:rsid w:val="00532DF8"/>
    <w:rsid w:val="00535217"/>
    <w:rsid w:val="0053570C"/>
    <w:rsid w:val="00537641"/>
    <w:rsid w:val="0054755F"/>
    <w:rsid w:val="0054765E"/>
    <w:rsid w:val="00553117"/>
    <w:rsid w:val="00556E1E"/>
    <w:rsid w:val="00557825"/>
    <w:rsid w:val="00560AB0"/>
    <w:rsid w:val="005617C7"/>
    <w:rsid w:val="00563246"/>
    <w:rsid w:val="005633F5"/>
    <w:rsid w:val="00565401"/>
    <w:rsid w:val="00573050"/>
    <w:rsid w:val="00573F73"/>
    <w:rsid w:val="00582163"/>
    <w:rsid w:val="00582344"/>
    <w:rsid w:val="00582E47"/>
    <w:rsid w:val="00591497"/>
    <w:rsid w:val="005A1AB2"/>
    <w:rsid w:val="005A375B"/>
    <w:rsid w:val="005B3218"/>
    <w:rsid w:val="005B4075"/>
    <w:rsid w:val="005B6210"/>
    <w:rsid w:val="005C7AFD"/>
    <w:rsid w:val="005D1EFE"/>
    <w:rsid w:val="005E3A09"/>
    <w:rsid w:val="0060161A"/>
    <w:rsid w:val="00607285"/>
    <w:rsid w:val="0062264F"/>
    <w:rsid w:val="00622C4C"/>
    <w:rsid w:val="00634F99"/>
    <w:rsid w:val="00640379"/>
    <w:rsid w:val="00650FD1"/>
    <w:rsid w:val="00656071"/>
    <w:rsid w:val="00657DC9"/>
    <w:rsid w:val="00676CAD"/>
    <w:rsid w:val="00680342"/>
    <w:rsid w:val="00682848"/>
    <w:rsid w:val="00683E19"/>
    <w:rsid w:val="00685F1B"/>
    <w:rsid w:val="0068677D"/>
    <w:rsid w:val="006A3A2A"/>
    <w:rsid w:val="006A5B03"/>
    <w:rsid w:val="006A63A3"/>
    <w:rsid w:val="006A6B79"/>
    <w:rsid w:val="006B127A"/>
    <w:rsid w:val="006B6F6B"/>
    <w:rsid w:val="006C67E8"/>
    <w:rsid w:val="006D1483"/>
    <w:rsid w:val="006D7657"/>
    <w:rsid w:val="006E02D6"/>
    <w:rsid w:val="006E05F2"/>
    <w:rsid w:val="006E4194"/>
    <w:rsid w:val="006E5004"/>
    <w:rsid w:val="006E7D91"/>
    <w:rsid w:val="006F045C"/>
    <w:rsid w:val="006F3BCC"/>
    <w:rsid w:val="00707F89"/>
    <w:rsid w:val="007238B3"/>
    <w:rsid w:val="0072771D"/>
    <w:rsid w:val="00734B14"/>
    <w:rsid w:val="00741966"/>
    <w:rsid w:val="0074565D"/>
    <w:rsid w:val="00745C53"/>
    <w:rsid w:val="0074709C"/>
    <w:rsid w:val="00753DF0"/>
    <w:rsid w:val="007579C0"/>
    <w:rsid w:val="0077044B"/>
    <w:rsid w:val="00774CFF"/>
    <w:rsid w:val="00784857"/>
    <w:rsid w:val="007954ED"/>
    <w:rsid w:val="007A29C9"/>
    <w:rsid w:val="007A306A"/>
    <w:rsid w:val="007A6714"/>
    <w:rsid w:val="007B12DF"/>
    <w:rsid w:val="007B1EA7"/>
    <w:rsid w:val="007B410B"/>
    <w:rsid w:val="007B53AA"/>
    <w:rsid w:val="007D25DB"/>
    <w:rsid w:val="007D5DE6"/>
    <w:rsid w:val="007E0B14"/>
    <w:rsid w:val="007E54F6"/>
    <w:rsid w:val="007E5521"/>
    <w:rsid w:val="007E6A46"/>
    <w:rsid w:val="007F220E"/>
    <w:rsid w:val="008029DE"/>
    <w:rsid w:val="00823707"/>
    <w:rsid w:val="00823866"/>
    <w:rsid w:val="00830509"/>
    <w:rsid w:val="008337BF"/>
    <w:rsid w:val="008341B3"/>
    <w:rsid w:val="00837A31"/>
    <w:rsid w:val="00853683"/>
    <w:rsid w:val="00873760"/>
    <w:rsid w:val="008768C9"/>
    <w:rsid w:val="00880535"/>
    <w:rsid w:val="00880835"/>
    <w:rsid w:val="00880F7A"/>
    <w:rsid w:val="008822EE"/>
    <w:rsid w:val="00883072"/>
    <w:rsid w:val="008848CF"/>
    <w:rsid w:val="008B612D"/>
    <w:rsid w:val="008C4A31"/>
    <w:rsid w:val="008D298B"/>
    <w:rsid w:val="008D30EC"/>
    <w:rsid w:val="008D4EE7"/>
    <w:rsid w:val="008E463C"/>
    <w:rsid w:val="008E74C9"/>
    <w:rsid w:val="008F1F5F"/>
    <w:rsid w:val="009022AB"/>
    <w:rsid w:val="00907610"/>
    <w:rsid w:val="00907B47"/>
    <w:rsid w:val="00907EB0"/>
    <w:rsid w:val="009338A1"/>
    <w:rsid w:val="009373D8"/>
    <w:rsid w:val="00946D10"/>
    <w:rsid w:val="009658B8"/>
    <w:rsid w:val="00966873"/>
    <w:rsid w:val="00967592"/>
    <w:rsid w:val="009822A7"/>
    <w:rsid w:val="00984786"/>
    <w:rsid w:val="009913A5"/>
    <w:rsid w:val="00996E03"/>
    <w:rsid w:val="009A2E15"/>
    <w:rsid w:val="009A762E"/>
    <w:rsid w:val="009C5183"/>
    <w:rsid w:val="009C66F7"/>
    <w:rsid w:val="009D21E7"/>
    <w:rsid w:val="009D5BCD"/>
    <w:rsid w:val="009D6AA8"/>
    <w:rsid w:val="009E29B7"/>
    <w:rsid w:val="009E73B2"/>
    <w:rsid w:val="009F6382"/>
    <w:rsid w:val="00A020CE"/>
    <w:rsid w:val="00A059A2"/>
    <w:rsid w:val="00A059F3"/>
    <w:rsid w:val="00A113A4"/>
    <w:rsid w:val="00A22588"/>
    <w:rsid w:val="00A25557"/>
    <w:rsid w:val="00A31C0F"/>
    <w:rsid w:val="00A3233F"/>
    <w:rsid w:val="00A32B21"/>
    <w:rsid w:val="00A43050"/>
    <w:rsid w:val="00A60B77"/>
    <w:rsid w:val="00A67303"/>
    <w:rsid w:val="00A72893"/>
    <w:rsid w:val="00A74011"/>
    <w:rsid w:val="00A74392"/>
    <w:rsid w:val="00A8232A"/>
    <w:rsid w:val="00AA1181"/>
    <w:rsid w:val="00AB0EFD"/>
    <w:rsid w:val="00AB6F0C"/>
    <w:rsid w:val="00AC1953"/>
    <w:rsid w:val="00AD27D7"/>
    <w:rsid w:val="00AD78DB"/>
    <w:rsid w:val="00AE0D0F"/>
    <w:rsid w:val="00AE1AAD"/>
    <w:rsid w:val="00AF0398"/>
    <w:rsid w:val="00AF37BF"/>
    <w:rsid w:val="00AF6114"/>
    <w:rsid w:val="00B001BC"/>
    <w:rsid w:val="00B0317B"/>
    <w:rsid w:val="00B04A35"/>
    <w:rsid w:val="00B0551B"/>
    <w:rsid w:val="00B13ADD"/>
    <w:rsid w:val="00B14626"/>
    <w:rsid w:val="00B37290"/>
    <w:rsid w:val="00B40097"/>
    <w:rsid w:val="00B42190"/>
    <w:rsid w:val="00B47101"/>
    <w:rsid w:val="00B547E5"/>
    <w:rsid w:val="00B54F78"/>
    <w:rsid w:val="00B644DC"/>
    <w:rsid w:val="00B657D2"/>
    <w:rsid w:val="00B7040B"/>
    <w:rsid w:val="00B73265"/>
    <w:rsid w:val="00B84FDA"/>
    <w:rsid w:val="00B87261"/>
    <w:rsid w:val="00B8778F"/>
    <w:rsid w:val="00B90A9D"/>
    <w:rsid w:val="00B96048"/>
    <w:rsid w:val="00BA1B04"/>
    <w:rsid w:val="00BA1F1E"/>
    <w:rsid w:val="00BA53D0"/>
    <w:rsid w:val="00BA6961"/>
    <w:rsid w:val="00BA7395"/>
    <w:rsid w:val="00BB03A3"/>
    <w:rsid w:val="00BB3292"/>
    <w:rsid w:val="00BB3D9E"/>
    <w:rsid w:val="00BB779F"/>
    <w:rsid w:val="00BC0E2A"/>
    <w:rsid w:val="00BC2E15"/>
    <w:rsid w:val="00BC7F11"/>
    <w:rsid w:val="00BD02F8"/>
    <w:rsid w:val="00BE0839"/>
    <w:rsid w:val="00BE1E04"/>
    <w:rsid w:val="00BE2BE6"/>
    <w:rsid w:val="00BE502B"/>
    <w:rsid w:val="00BE55FE"/>
    <w:rsid w:val="00BF0598"/>
    <w:rsid w:val="00BF4A44"/>
    <w:rsid w:val="00C03A25"/>
    <w:rsid w:val="00C046DA"/>
    <w:rsid w:val="00C07EE4"/>
    <w:rsid w:val="00C124C5"/>
    <w:rsid w:val="00C14430"/>
    <w:rsid w:val="00C30670"/>
    <w:rsid w:val="00C31D87"/>
    <w:rsid w:val="00C3465B"/>
    <w:rsid w:val="00C35842"/>
    <w:rsid w:val="00C45DE4"/>
    <w:rsid w:val="00C549B3"/>
    <w:rsid w:val="00C56895"/>
    <w:rsid w:val="00C56F32"/>
    <w:rsid w:val="00C6309B"/>
    <w:rsid w:val="00C6719E"/>
    <w:rsid w:val="00C72B8D"/>
    <w:rsid w:val="00C72D9D"/>
    <w:rsid w:val="00C7630C"/>
    <w:rsid w:val="00C76577"/>
    <w:rsid w:val="00C82B32"/>
    <w:rsid w:val="00C857BE"/>
    <w:rsid w:val="00C94210"/>
    <w:rsid w:val="00C97BD3"/>
    <w:rsid w:val="00CA196E"/>
    <w:rsid w:val="00CC14C8"/>
    <w:rsid w:val="00CD0128"/>
    <w:rsid w:val="00CD046E"/>
    <w:rsid w:val="00CD3F5A"/>
    <w:rsid w:val="00CE3376"/>
    <w:rsid w:val="00CE5898"/>
    <w:rsid w:val="00CE7AB5"/>
    <w:rsid w:val="00CF0484"/>
    <w:rsid w:val="00CF0894"/>
    <w:rsid w:val="00CF7B31"/>
    <w:rsid w:val="00D115C0"/>
    <w:rsid w:val="00D13157"/>
    <w:rsid w:val="00D13A20"/>
    <w:rsid w:val="00D15259"/>
    <w:rsid w:val="00D175FE"/>
    <w:rsid w:val="00D36BF8"/>
    <w:rsid w:val="00D46F9F"/>
    <w:rsid w:val="00D55062"/>
    <w:rsid w:val="00D633FA"/>
    <w:rsid w:val="00D746C8"/>
    <w:rsid w:val="00D7770D"/>
    <w:rsid w:val="00D812C5"/>
    <w:rsid w:val="00DB3016"/>
    <w:rsid w:val="00DB7CA9"/>
    <w:rsid w:val="00DC0388"/>
    <w:rsid w:val="00DE0895"/>
    <w:rsid w:val="00DE1F75"/>
    <w:rsid w:val="00DE5026"/>
    <w:rsid w:val="00E25427"/>
    <w:rsid w:val="00E329B7"/>
    <w:rsid w:val="00E36165"/>
    <w:rsid w:val="00E4282F"/>
    <w:rsid w:val="00E44276"/>
    <w:rsid w:val="00E47ADF"/>
    <w:rsid w:val="00E54B1B"/>
    <w:rsid w:val="00E566DA"/>
    <w:rsid w:val="00E567C3"/>
    <w:rsid w:val="00E56952"/>
    <w:rsid w:val="00E911AE"/>
    <w:rsid w:val="00E94720"/>
    <w:rsid w:val="00EA63AC"/>
    <w:rsid w:val="00EB2F82"/>
    <w:rsid w:val="00EB496C"/>
    <w:rsid w:val="00EB562E"/>
    <w:rsid w:val="00EC478D"/>
    <w:rsid w:val="00ED7668"/>
    <w:rsid w:val="00EE05CC"/>
    <w:rsid w:val="00EE52C1"/>
    <w:rsid w:val="00EE616C"/>
    <w:rsid w:val="00EE6871"/>
    <w:rsid w:val="00EF14C9"/>
    <w:rsid w:val="00EF56E3"/>
    <w:rsid w:val="00EF5BDB"/>
    <w:rsid w:val="00EF7AA8"/>
    <w:rsid w:val="00F02D80"/>
    <w:rsid w:val="00F03BC6"/>
    <w:rsid w:val="00F04A5D"/>
    <w:rsid w:val="00F10FED"/>
    <w:rsid w:val="00F14623"/>
    <w:rsid w:val="00F155DF"/>
    <w:rsid w:val="00F1684C"/>
    <w:rsid w:val="00F20D76"/>
    <w:rsid w:val="00F260B9"/>
    <w:rsid w:val="00F26116"/>
    <w:rsid w:val="00F278F5"/>
    <w:rsid w:val="00F3560A"/>
    <w:rsid w:val="00F35C87"/>
    <w:rsid w:val="00F42955"/>
    <w:rsid w:val="00F47217"/>
    <w:rsid w:val="00F554B0"/>
    <w:rsid w:val="00F64624"/>
    <w:rsid w:val="00F66017"/>
    <w:rsid w:val="00F717D4"/>
    <w:rsid w:val="00F97BE3"/>
    <w:rsid w:val="00FA062B"/>
    <w:rsid w:val="00FA1003"/>
    <w:rsid w:val="00FA4879"/>
    <w:rsid w:val="00FA64B8"/>
    <w:rsid w:val="00FB4A9A"/>
    <w:rsid w:val="00FB4D23"/>
    <w:rsid w:val="00FB6456"/>
    <w:rsid w:val="00FC6B2D"/>
    <w:rsid w:val="00FC7669"/>
    <w:rsid w:val="00FD3929"/>
    <w:rsid w:val="00FD6821"/>
    <w:rsid w:val="00FD7A80"/>
    <w:rsid w:val="00FE5D60"/>
    <w:rsid w:val="00FE5EC5"/>
    <w:rsid w:val="00FF447E"/>
    <w:rsid w:val="00FF6EEC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rsid w:val="00C31D87"/>
    <w:rPr>
      <w:color w:val="000080"/>
      <w:u w:val="single"/>
    </w:rPr>
  </w:style>
  <w:style w:type="character" w:customStyle="1" w:styleId="a8">
    <w:name w:val="Основной текст_"/>
    <w:link w:val="11"/>
    <w:rsid w:val="00C31D87"/>
    <w:rPr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3">
    <w:name w:val="Основной текст (2)_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 (3)_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Основной текст2"/>
    <w:basedOn w:val="a"/>
    <w:rsid w:val="00F02D80"/>
    <w:pPr>
      <w:widowControl w:val="0"/>
      <w:shd w:val="clear" w:color="auto" w:fill="FFFFFF"/>
      <w:spacing w:after="540" w:line="0" w:lineRule="atLeast"/>
      <w:ind w:hanging="840"/>
      <w:jc w:val="center"/>
    </w:pPr>
    <w:rPr>
      <w:rFonts w:eastAsia="Times New Roman"/>
      <w:color w:val="000000"/>
      <w:spacing w:val="2"/>
      <w:sz w:val="23"/>
      <w:szCs w:val="23"/>
      <w:lang w:bidi="ru-RU"/>
    </w:rPr>
  </w:style>
  <w:style w:type="paragraph" w:customStyle="1" w:styleId="ConsPlusNonformat">
    <w:name w:val="ConsPlusNonformat"/>
    <w:uiPriority w:val="99"/>
    <w:rsid w:val="00F554B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">
    <w:name w:val="ConsPlusTitle"/>
    <w:uiPriority w:val="99"/>
    <w:rsid w:val="00F554B0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Cell">
    <w:name w:val="ConsPlusCell"/>
    <w:uiPriority w:val="99"/>
    <w:rsid w:val="00F554B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DocList">
    <w:name w:val="ConsPlusDocList"/>
    <w:uiPriority w:val="99"/>
    <w:rsid w:val="00F554B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Page">
    <w:name w:val="ConsPlusTitlePage"/>
    <w:uiPriority w:val="99"/>
    <w:rsid w:val="00F554B0"/>
    <w:pPr>
      <w:widowControl w:val="0"/>
      <w:autoSpaceDE w:val="0"/>
      <w:autoSpaceDN w:val="0"/>
      <w:adjustRightInd w:val="0"/>
    </w:pPr>
    <w:rPr>
      <w:rFonts w:ascii="Tahoma" w:eastAsia="MS Mincho" w:hAnsi="Tahoma" w:cs="Tahoma"/>
      <w:lang w:eastAsia="ja-JP"/>
    </w:rPr>
  </w:style>
  <w:style w:type="paragraph" w:customStyle="1" w:styleId="ConsPlusJurTerm">
    <w:name w:val="ConsPlusJurTerm"/>
    <w:uiPriority w:val="99"/>
    <w:rsid w:val="00F554B0"/>
    <w:pPr>
      <w:widowControl w:val="0"/>
      <w:autoSpaceDE w:val="0"/>
      <w:autoSpaceDN w:val="0"/>
      <w:adjustRightInd w:val="0"/>
    </w:pPr>
    <w:rPr>
      <w:rFonts w:ascii="Tahoma" w:eastAsia="MS Mincho" w:hAnsi="Tahoma" w:cs="Tahoma"/>
      <w:sz w:val="26"/>
      <w:szCs w:val="26"/>
      <w:lang w:eastAsia="ja-JP"/>
    </w:rPr>
  </w:style>
  <w:style w:type="paragraph" w:styleId="ab">
    <w:name w:val="header"/>
    <w:basedOn w:val="a"/>
    <w:link w:val="ac"/>
    <w:rsid w:val="00F554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554B0"/>
    <w:rPr>
      <w:rFonts w:eastAsia="Calibri"/>
      <w:sz w:val="24"/>
      <w:szCs w:val="24"/>
      <w:lang w:eastAsia="ru-RU"/>
    </w:rPr>
  </w:style>
  <w:style w:type="paragraph" w:styleId="ad">
    <w:name w:val="footer"/>
    <w:basedOn w:val="a"/>
    <w:link w:val="ae"/>
    <w:rsid w:val="00F554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554B0"/>
    <w:rPr>
      <w:rFonts w:eastAsia="Calibri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D5EEE"/>
    <w:pPr>
      <w:jc w:val="center"/>
    </w:pPr>
    <w:rPr>
      <w:rFonts w:eastAsia="Times New Roman"/>
      <w:sz w:val="28"/>
    </w:rPr>
  </w:style>
  <w:style w:type="character" w:customStyle="1" w:styleId="af0">
    <w:name w:val="Название Знак"/>
    <w:link w:val="af"/>
    <w:rsid w:val="000D5EEE"/>
    <w:rPr>
      <w:sz w:val="28"/>
      <w:szCs w:val="24"/>
    </w:rPr>
  </w:style>
  <w:style w:type="paragraph" w:customStyle="1" w:styleId="ConsNormal">
    <w:name w:val="ConsNormal"/>
    <w:rsid w:val="004A519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C14C8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480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80DD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067D-B2FD-4675-A37C-7EE0B70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</dc:creator>
  <cp:lastModifiedBy>uprav1</cp:lastModifiedBy>
  <cp:revision>3</cp:revision>
  <cp:lastPrinted>2020-10-20T06:59:00Z</cp:lastPrinted>
  <dcterms:created xsi:type="dcterms:W3CDTF">2020-10-20T11:56:00Z</dcterms:created>
  <dcterms:modified xsi:type="dcterms:W3CDTF">2020-10-20T12:03:00Z</dcterms:modified>
</cp:coreProperties>
</file>