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C6D6F" w:rsidRPr="002008AB" w:rsidTr="001E07E4">
        <w:trPr>
          <w:jc w:val="right"/>
        </w:trPr>
        <w:tc>
          <w:tcPr>
            <w:tcW w:w="9571" w:type="dxa"/>
            <w:gridSpan w:val="2"/>
            <w:tcBorders>
              <w:top w:val="nil"/>
              <w:left w:val="nil"/>
              <w:bottom w:val="nil"/>
              <w:right w:val="nil"/>
            </w:tcBorders>
            <w:shd w:val="clear" w:color="auto" w:fill="auto"/>
          </w:tcPr>
          <w:p w:rsidR="008C6D6F" w:rsidRPr="002008AB" w:rsidRDefault="008C6D6F" w:rsidP="001E07E4">
            <w:pPr>
              <w:autoSpaceDE w:val="0"/>
              <w:autoSpaceDN w:val="0"/>
              <w:adjustRightInd w:val="0"/>
              <w:jc w:val="center"/>
              <w:rPr>
                <w:b/>
              </w:rPr>
            </w:pPr>
            <w:r w:rsidRPr="002008AB">
              <w:rPr>
                <w:b/>
              </w:rPr>
              <w:t xml:space="preserve">С О </w:t>
            </w:r>
            <w:proofErr w:type="spellStart"/>
            <w:proofErr w:type="gramStart"/>
            <w:r w:rsidRPr="002008AB">
              <w:rPr>
                <w:b/>
              </w:rPr>
              <w:t>О</w:t>
            </w:r>
            <w:proofErr w:type="spellEnd"/>
            <w:proofErr w:type="gramEnd"/>
            <w:r w:rsidRPr="002008AB">
              <w:rPr>
                <w:b/>
              </w:rPr>
              <w:t xml:space="preserve"> Б Щ Е Н И Е</w:t>
            </w:r>
          </w:p>
          <w:p w:rsidR="008C6D6F" w:rsidRPr="002008AB" w:rsidRDefault="008C6D6F" w:rsidP="001E07E4">
            <w:pPr>
              <w:autoSpaceDE w:val="0"/>
              <w:autoSpaceDN w:val="0"/>
              <w:adjustRightInd w:val="0"/>
              <w:jc w:val="center"/>
              <w:rPr>
                <w:b/>
              </w:rPr>
            </w:pPr>
            <w:r w:rsidRPr="002008AB">
              <w:rPr>
                <w:b/>
              </w:rPr>
              <w:t>о возможном установлении публичного сервитута</w:t>
            </w:r>
          </w:p>
          <w:p w:rsidR="008C6D6F" w:rsidRPr="002008AB" w:rsidRDefault="008C6D6F" w:rsidP="001E07E4">
            <w:pPr>
              <w:autoSpaceDE w:val="0"/>
              <w:autoSpaceDN w:val="0"/>
              <w:adjustRightInd w:val="0"/>
              <w:jc w:val="center"/>
              <w:rPr>
                <w:b/>
              </w:rPr>
            </w:pPr>
          </w:p>
        </w:tc>
      </w:tr>
      <w:tr w:rsidR="008C6D6F" w:rsidRPr="002008AB" w:rsidTr="001E07E4">
        <w:trPr>
          <w:jc w:val="right"/>
        </w:trPr>
        <w:tc>
          <w:tcPr>
            <w:tcW w:w="9571" w:type="dxa"/>
            <w:gridSpan w:val="2"/>
            <w:tcBorders>
              <w:top w:val="nil"/>
              <w:left w:val="nil"/>
              <w:bottom w:val="single" w:sz="4" w:space="0" w:color="auto"/>
              <w:right w:val="nil"/>
            </w:tcBorders>
            <w:shd w:val="clear" w:color="auto" w:fill="auto"/>
            <w:vAlign w:val="center"/>
          </w:tcPr>
          <w:p w:rsidR="00F54301" w:rsidRPr="007B42A5" w:rsidRDefault="008C6D6F" w:rsidP="002F53F1">
            <w:pPr>
              <w:autoSpaceDE w:val="0"/>
              <w:autoSpaceDN w:val="0"/>
              <w:adjustRightInd w:val="0"/>
              <w:jc w:val="center"/>
            </w:pPr>
            <w:r w:rsidRPr="00362D5C">
              <w:rPr>
                <w:color w:val="000000"/>
              </w:rPr>
              <w:t>В соответствии со статьей 39.42 Земельного кодекса Российской Федерации Администрация </w:t>
            </w:r>
            <w:r>
              <w:rPr>
                <w:color w:val="000000"/>
              </w:rPr>
              <w:t>МО «</w:t>
            </w:r>
            <w:proofErr w:type="spellStart"/>
            <w:r>
              <w:rPr>
                <w:color w:val="000000"/>
              </w:rPr>
              <w:t>Пинежский</w:t>
            </w:r>
            <w:proofErr w:type="spellEnd"/>
            <w:r>
              <w:rPr>
                <w:color w:val="000000"/>
              </w:rPr>
              <w:t xml:space="preserve"> район» </w:t>
            </w:r>
            <w:r w:rsidRPr="00362D5C">
              <w:rPr>
                <w:color w:val="000000"/>
              </w:rPr>
              <w:t xml:space="preserve">информирует о возможном установлении публичного сервитута в отношении </w:t>
            </w:r>
            <w:r w:rsidR="002F53F1">
              <w:rPr>
                <w:color w:val="000000"/>
              </w:rPr>
              <w:t>земель кадастрового квартала 29:14:100401</w:t>
            </w:r>
          </w:p>
        </w:tc>
      </w:tr>
      <w:tr w:rsidR="008C6D6F" w:rsidRPr="002008AB" w:rsidTr="001E07E4">
        <w:trPr>
          <w:jc w:val="right"/>
        </w:trPr>
        <w:tc>
          <w:tcPr>
            <w:tcW w:w="4785" w:type="dxa"/>
            <w:tcBorders>
              <w:top w:val="single" w:sz="4" w:space="0" w:color="auto"/>
            </w:tcBorders>
            <w:shd w:val="clear" w:color="auto" w:fill="auto"/>
            <w:vAlign w:val="center"/>
          </w:tcPr>
          <w:p w:rsidR="008C6D6F" w:rsidRPr="00362D5C" w:rsidRDefault="008C6D6F" w:rsidP="001E07E4">
            <w:pPr>
              <w:autoSpaceDE w:val="0"/>
              <w:autoSpaceDN w:val="0"/>
              <w:adjustRightInd w:val="0"/>
              <w:jc w:val="center"/>
              <w:rPr>
                <w:color w:val="000000"/>
              </w:rPr>
            </w:pPr>
            <w:r w:rsidRPr="00362D5C">
              <w:rPr>
                <w:color w:val="000000"/>
              </w:rPr>
              <w:t>Наименование уполномоченного органа, которым рассматривается ходатайство об установлении публичного сервитута</w:t>
            </w:r>
          </w:p>
        </w:tc>
        <w:tc>
          <w:tcPr>
            <w:tcW w:w="4786" w:type="dxa"/>
            <w:tcBorders>
              <w:top w:val="single" w:sz="4" w:space="0" w:color="auto"/>
            </w:tcBorders>
            <w:shd w:val="clear" w:color="auto" w:fill="auto"/>
            <w:vAlign w:val="center"/>
          </w:tcPr>
          <w:p w:rsidR="008C6D6F" w:rsidRPr="00362D5C" w:rsidRDefault="008C6D6F" w:rsidP="008C6D6F">
            <w:pPr>
              <w:autoSpaceDE w:val="0"/>
              <w:autoSpaceDN w:val="0"/>
              <w:adjustRightInd w:val="0"/>
              <w:jc w:val="center"/>
              <w:rPr>
                <w:color w:val="000000"/>
              </w:rPr>
            </w:pPr>
            <w:r w:rsidRPr="00362D5C">
              <w:rPr>
                <w:color w:val="000000"/>
              </w:rPr>
              <w:t xml:space="preserve">Администрация </w:t>
            </w:r>
            <w:r>
              <w:rPr>
                <w:color w:val="000000"/>
              </w:rPr>
              <w:t>МО «</w:t>
            </w:r>
            <w:proofErr w:type="spellStart"/>
            <w:r>
              <w:rPr>
                <w:color w:val="000000"/>
              </w:rPr>
              <w:t>Пинежский</w:t>
            </w:r>
            <w:proofErr w:type="spellEnd"/>
            <w:r>
              <w:rPr>
                <w:color w:val="000000"/>
              </w:rPr>
              <w:t xml:space="preserve"> район» </w:t>
            </w:r>
          </w:p>
        </w:tc>
      </w:tr>
      <w:tr w:rsidR="008C6D6F" w:rsidRPr="002008AB" w:rsidTr="001E07E4">
        <w:trPr>
          <w:jc w:val="right"/>
        </w:trPr>
        <w:tc>
          <w:tcPr>
            <w:tcW w:w="4785" w:type="dxa"/>
            <w:shd w:val="clear" w:color="auto" w:fill="auto"/>
            <w:vAlign w:val="center"/>
          </w:tcPr>
          <w:p w:rsidR="008C6D6F" w:rsidRPr="00362D5C" w:rsidRDefault="008C6D6F" w:rsidP="001E07E4">
            <w:pPr>
              <w:autoSpaceDE w:val="0"/>
              <w:autoSpaceDN w:val="0"/>
              <w:adjustRightInd w:val="0"/>
              <w:jc w:val="center"/>
              <w:rPr>
                <w:color w:val="000000"/>
              </w:rPr>
            </w:pPr>
            <w:r w:rsidRPr="00362D5C">
              <w:rPr>
                <w:color w:val="000000"/>
              </w:rPr>
              <w:t>Цель установления публичного сервитута</w:t>
            </w:r>
          </w:p>
        </w:tc>
        <w:tc>
          <w:tcPr>
            <w:tcW w:w="4786" w:type="dxa"/>
            <w:shd w:val="clear" w:color="auto" w:fill="auto"/>
            <w:vAlign w:val="center"/>
          </w:tcPr>
          <w:p w:rsidR="008C6D6F" w:rsidRPr="00362D5C" w:rsidRDefault="0010587F" w:rsidP="000652AD">
            <w:pPr>
              <w:autoSpaceDE w:val="0"/>
              <w:autoSpaceDN w:val="0"/>
              <w:adjustRightInd w:val="0"/>
              <w:rPr>
                <w:color w:val="000000"/>
              </w:rPr>
            </w:pPr>
            <w:r>
              <w:rPr>
                <w:color w:val="000000"/>
              </w:rPr>
              <w:t>Размещение</w:t>
            </w:r>
            <w:r w:rsidR="008C6D6F" w:rsidRPr="00362D5C">
              <w:rPr>
                <w:color w:val="000000"/>
              </w:rPr>
              <w:t xml:space="preserve"> объекта электросетевого хозяйства </w:t>
            </w:r>
            <w:r w:rsidR="008C6D6F">
              <w:rPr>
                <w:color w:val="000000"/>
              </w:rPr>
              <w:t>«</w:t>
            </w:r>
            <w:r w:rsidR="002F53F1" w:rsidRPr="002F53F1">
              <w:rPr>
                <w:rFonts w:eastAsiaTheme="minorHAnsi"/>
                <w:b/>
                <w:bCs/>
                <w:color w:val="000000" w:themeColor="text1"/>
                <w:lang w:eastAsia="en-US"/>
              </w:rPr>
              <w:t xml:space="preserve">ВЛ-10кВ </w:t>
            </w:r>
            <w:proofErr w:type="spellStart"/>
            <w:r w:rsidR="002F53F1" w:rsidRPr="002F53F1">
              <w:rPr>
                <w:rFonts w:eastAsiaTheme="minorHAnsi"/>
                <w:b/>
                <w:bCs/>
                <w:color w:val="000000" w:themeColor="text1"/>
                <w:lang w:eastAsia="en-US"/>
              </w:rPr>
              <w:t>д</w:t>
            </w:r>
            <w:proofErr w:type="gramStart"/>
            <w:r w:rsidR="002F53F1" w:rsidRPr="002F53F1">
              <w:rPr>
                <w:rFonts w:eastAsiaTheme="minorHAnsi"/>
                <w:b/>
                <w:bCs/>
                <w:color w:val="000000" w:themeColor="text1"/>
                <w:lang w:eastAsia="en-US"/>
              </w:rPr>
              <w:t>.З</w:t>
            </w:r>
            <w:proofErr w:type="gramEnd"/>
            <w:r w:rsidR="002F53F1" w:rsidRPr="002F53F1">
              <w:rPr>
                <w:rFonts w:eastAsiaTheme="minorHAnsi"/>
                <w:b/>
                <w:bCs/>
                <w:color w:val="000000" w:themeColor="text1"/>
                <w:lang w:eastAsia="en-US"/>
              </w:rPr>
              <w:t>емцово</w:t>
            </w:r>
            <w:proofErr w:type="spellEnd"/>
            <w:r w:rsidR="008C6D6F" w:rsidRPr="002F53F1">
              <w:rPr>
                <w:color w:val="000000" w:themeColor="text1"/>
              </w:rPr>
              <w:t>»</w:t>
            </w:r>
          </w:p>
        </w:tc>
      </w:tr>
      <w:tr w:rsidR="008C6D6F" w:rsidRPr="002008AB" w:rsidTr="001E07E4">
        <w:trPr>
          <w:jc w:val="right"/>
        </w:trPr>
        <w:tc>
          <w:tcPr>
            <w:tcW w:w="4785" w:type="dxa"/>
            <w:shd w:val="clear" w:color="auto" w:fill="auto"/>
            <w:vAlign w:val="center"/>
          </w:tcPr>
          <w:p w:rsidR="008C6D6F" w:rsidRPr="002008AB" w:rsidRDefault="008C6D6F" w:rsidP="001E07E4">
            <w:pPr>
              <w:autoSpaceDE w:val="0"/>
              <w:autoSpaceDN w:val="0"/>
              <w:adjustRightInd w:val="0"/>
              <w:jc w:val="center"/>
            </w:pPr>
            <w:r w:rsidRPr="002008AB">
              <w:t>Адрес или иное описание местоположения земельного участка (участков), в отношении которого испрашивается публичный сервитут</w:t>
            </w:r>
          </w:p>
        </w:tc>
        <w:tc>
          <w:tcPr>
            <w:tcW w:w="4786" w:type="dxa"/>
            <w:shd w:val="clear" w:color="auto" w:fill="auto"/>
            <w:vAlign w:val="center"/>
          </w:tcPr>
          <w:p w:rsidR="000652AD" w:rsidRPr="0037256E" w:rsidRDefault="000652AD" w:rsidP="009D4007">
            <w:r w:rsidRPr="000652AD">
              <w:t>-</w:t>
            </w:r>
            <w:r w:rsidR="0035157F">
              <w:t xml:space="preserve"> </w:t>
            </w:r>
            <w:r w:rsidR="0035157F" w:rsidRPr="00F07EE2">
              <w:rPr>
                <w:color w:val="000000"/>
              </w:rPr>
              <w:t xml:space="preserve">Архангельская область, </w:t>
            </w:r>
            <w:proofErr w:type="spellStart"/>
            <w:r w:rsidR="0035157F" w:rsidRPr="00F07EE2">
              <w:rPr>
                <w:color w:val="000000"/>
              </w:rPr>
              <w:t>Пинежский</w:t>
            </w:r>
            <w:proofErr w:type="spellEnd"/>
            <w:r w:rsidR="0035157F" w:rsidRPr="00F07EE2">
              <w:rPr>
                <w:color w:val="000000"/>
              </w:rPr>
              <w:t xml:space="preserve"> район</w:t>
            </w:r>
          </w:p>
        </w:tc>
      </w:tr>
      <w:tr w:rsidR="008C6D6F" w:rsidRPr="002008AB" w:rsidTr="001E07E4">
        <w:trPr>
          <w:jc w:val="right"/>
        </w:trPr>
        <w:tc>
          <w:tcPr>
            <w:tcW w:w="4785" w:type="dxa"/>
            <w:shd w:val="clear" w:color="auto" w:fill="auto"/>
            <w:vAlign w:val="center"/>
          </w:tcPr>
          <w:p w:rsidR="008C6D6F" w:rsidRPr="002008AB" w:rsidRDefault="008C6D6F" w:rsidP="00F07EE2">
            <w:pPr>
              <w:autoSpaceDE w:val="0"/>
              <w:autoSpaceDN w:val="0"/>
              <w:adjustRightInd w:val="0"/>
            </w:pPr>
            <w:r w:rsidRPr="002008AB">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786" w:type="dxa"/>
            <w:shd w:val="clear" w:color="auto" w:fill="auto"/>
            <w:vAlign w:val="center"/>
          </w:tcPr>
          <w:p w:rsidR="00F07EE2" w:rsidRPr="00F07EE2" w:rsidRDefault="00F07EE2" w:rsidP="00F07EE2">
            <w:pPr>
              <w:autoSpaceDE w:val="0"/>
              <w:autoSpaceDN w:val="0"/>
              <w:adjustRightInd w:val="0"/>
              <w:rPr>
                <w:color w:val="000000"/>
              </w:rPr>
            </w:pPr>
            <w:r w:rsidRPr="00F07EE2">
              <w:t>К</w:t>
            </w:r>
            <w:r w:rsidR="008C6D6F" w:rsidRPr="00F07EE2">
              <w:rPr>
                <w:color w:val="000000"/>
              </w:rPr>
              <w:t>УМИ и ЖКХ администрации МО «</w:t>
            </w:r>
            <w:proofErr w:type="spellStart"/>
            <w:r w:rsidR="008C6D6F" w:rsidRPr="00F07EE2">
              <w:rPr>
                <w:color w:val="000000"/>
              </w:rPr>
              <w:t>Пинежский</w:t>
            </w:r>
            <w:proofErr w:type="spellEnd"/>
            <w:r w:rsidR="008C6D6F" w:rsidRPr="00F07EE2">
              <w:rPr>
                <w:color w:val="000000"/>
              </w:rPr>
              <w:t xml:space="preserve"> район», Архангельская область, </w:t>
            </w:r>
            <w:proofErr w:type="spellStart"/>
            <w:r w:rsidR="008C6D6F" w:rsidRPr="00F07EE2">
              <w:rPr>
                <w:color w:val="000000"/>
              </w:rPr>
              <w:t>Пинежский</w:t>
            </w:r>
            <w:proofErr w:type="spellEnd"/>
            <w:r w:rsidR="008C6D6F" w:rsidRPr="00F07EE2">
              <w:rPr>
                <w:color w:val="000000"/>
              </w:rPr>
              <w:t xml:space="preserve"> район, с. Карпогоры, ул. Федора Абрамова, 43а, кабинет 14.  </w:t>
            </w:r>
          </w:p>
          <w:p w:rsidR="008C6D6F" w:rsidRPr="00F07EE2" w:rsidRDefault="008C6D6F" w:rsidP="00F07EE2">
            <w:pPr>
              <w:autoSpaceDE w:val="0"/>
              <w:autoSpaceDN w:val="0"/>
              <w:adjustRightInd w:val="0"/>
            </w:pPr>
            <w:r w:rsidRPr="00F07EE2">
              <w:rPr>
                <w:color w:val="000000"/>
              </w:rPr>
              <w:t xml:space="preserve">Телефон: </w:t>
            </w:r>
            <w:r w:rsidRPr="00F07EE2">
              <w:t>предварительно позвонив по телефону</w:t>
            </w:r>
            <w:r w:rsidR="00F07EE2" w:rsidRPr="00F07EE2">
              <w:t>,</w:t>
            </w:r>
            <w:r w:rsidRPr="00F07EE2">
              <w:rPr>
                <w:color w:val="000000"/>
              </w:rPr>
              <w:t xml:space="preserve"> 8 (818 56) 22478, время приема заинтересованных лиц: </w:t>
            </w:r>
            <w:proofErr w:type="spellStart"/>
            <w:proofErr w:type="gramStart"/>
            <w:r w:rsidRPr="00F07EE2">
              <w:rPr>
                <w:color w:val="000000"/>
              </w:rPr>
              <w:t>пн</w:t>
            </w:r>
            <w:proofErr w:type="spellEnd"/>
            <w:proofErr w:type="gramEnd"/>
            <w:r w:rsidRPr="00F07EE2">
              <w:rPr>
                <w:color w:val="000000"/>
              </w:rPr>
              <w:t xml:space="preserve"> – </w:t>
            </w:r>
            <w:proofErr w:type="spellStart"/>
            <w:r w:rsidRPr="00F07EE2">
              <w:rPr>
                <w:color w:val="000000"/>
              </w:rPr>
              <w:t>пт</w:t>
            </w:r>
            <w:proofErr w:type="spellEnd"/>
            <w:r w:rsidRPr="00F07EE2">
              <w:rPr>
                <w:color w:val="000000"/>
              </w:rPr>
              <w:t xml:space="preserve">, с 9-00 до 17-00, обед с 13-00 до 14-00 </w:t>
            </w:r>
            <w:r w:rsidRPr="00F07EE2">
              <w:t>(кроме выходных и праздничных дней), в течение 30 дней со дня опубликования данного сообщения</w:t>
            </w:r>
          </w:p>
        </w:tc>
        <w:bookmarkStart w:id="0" w:name="_GoBack"/>
        <w:bookmarkEnd w:id="0"/>
      </w:tr>
      <w:tr w:rsidR="008C6D6F" w:rsidRPr="002008AB" w:rsidTr="001E07E4">
        <w:trPr>
          <w:jc w:val="right"/>
        </w:trPr>
        <w:tc>
          <w:tcPr>
            <w:tcW w:w="4785" w:type="dxa"/>
            <w:shd w:val="clear" w:color="auto" w:fill="auto"/>
            <w:vAlign w:val="center"/>
          </w:tcPr>
          <w:p w:rsidR="008C6D6F" w:rsidRPr="002008AB" w:rsidRDefault="008C6D6F" w:rsidP="001E07E4">
            <w:pPr>
              <w:autoSpaceDE w:val="0"/>
              <w:autoSpaceDN w:val="0"/>
              <w:adjustRightInd w:val="0"/>
              <w:jc w:val="center"/>
            </w:pPr>
            <w:r w:rsidRPr="002008AB">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2008AB">
              <w:t>ходатайстве</w:t>
            </w:r>
            <w:proofErr w:type="gramEnd"/>
            <w:r w:rsidRPr="002008AB">
              <w:t xml:space="preserve"> об установлении публичного сервитута</w:t>
            </w:r>
          </w:p>
        </w:tc>
        <w:tc>
          <w:tcPr>
            <w:tcW w:w="4786" w:type="dxa"/>
            <w:shd w:val="clear" w:color="auto" w:fill="auto"/>
            <w:vAlign w:val="center"/>
          </w:tcPr>
          <w:p w:rsidR="008C6D6F" w:rsidRPr="00F07EE2" w:rsidRDefault="00F07EE2" w:rsidP="00F07EE2">
            <w:pPr>
              <w:jc w:val="both"/>
              <w:rPr>
                <w:highlight w:val="yellow"/>
              </w:rPr>
            </w:pPr>
            <w:r>
              <w:rPr>
                <w:kern w:val="2"/>
              </w:rPr>
              <w:t>С</w:t>
            </w:r>
            <w:r w:rsidR="008C6D6F" w:rsidRPr="00F07EE2">
              <w:rPr>
                <w:kern w:val="2"/>
              </w:rPr>
              <w:t>айт а</w:t>
            </w:r>
            <w:r w:rsidR="008C6D6F" w:rsidRPr="00F07EE2">
              <w:t>дминистрации МО «</w:t>
            </w:r>
            <w:proofErr w:type="spellStart"/>
            <w:r w:rsidR="008C6D6F" w:rsidRPr="00F07EE2">
              <w:t>Пинежский</w:t>
            </w:r>
            <w:proofErr w:type="spellEnd"/>
            <w:r w:rsidR="008C6D6F" w:rsidRPr="00F07EE2">
              <w:t xml:space="preserve"> район» </w:t>
            </w:r>
            <w:r w:rsidR="008C6D6F" w:rsidRPr="00F07EE2">
              <w:rPr>
                <w:kern w:val="2"/>
              </w:rPr>
              <w:t xml:space="preserve"> </w:t>
            </w:r>
            <w:hyperlink r:id="rId5" w:history="1">
              <w:r w:rsidR="008C6D6F" w:rsidRPr="00F07EE2">
                <w:rPr>
                  <w:rStyle w:val="a3"/>
                  <w:kern w:val="2"/>
                </w:rPr>
                <w:t>www.pinezhye.ru</w:t>
              </w:r>
            </w:hyperlink>
            <w:r w:rsidR="008C6D6F" w:rsidRPr="00F07EE2">
              <w:t>.</w:t>
            </w:r>
          </w:p>
          <w:p w:rsidR="008C6D6F" w:rsidRPr="00F07EE2" w:rsidRDefault="008C6D6F" w:rsidP="001E07E4">
            <w:pPr>
              <w:autoSpaceDE w:val="0"/>
              <w:autoSpaceDN w:val="0"/>
              <w:adjustRightInd w:val="0"/>
              <w:jc w:val="center"/>
            </w:pPr>
          </w:p>
        </w:tc>
      </w:tr>
      <w:tr w:rsidR="008C6D6F" w:rsidRPr="002008AB" w:rsidTr="001E07E4">
        <w:trPr>
          <w:jc w:val="right"/>
        </w:trPr>
        <w:tc>
          <w:tcPr>
            <w:tcW w:w="4785" w:type="dxa"/>
            <w:shd w:val="clear" w:color="auto" w:fill="auto"/>
            <w:vAlign w:val="center"/>
          </w:tcPr>
          <w:p w:rsidR="008C6D6F" w:rsidRPr="002008AB" w:rsidRDefault="008C6D6F" w:rsidP="001E07E4">
            <w:pPr>
              <w:autoSpaceDE w:val="0"/>
              <w:autoSpaceDN w:val="0"/>
              <w:adjustRightInd w:val="0"/>
              <w:jc w:val="center"/>
            </w:pPr>
            <w:r w:rsidRPr="002008AB">
              <w:t>Описание местоположения границ публичного сервитута</w:t>
            </w:r>
          </w:p>
        </w:tc>
        <w:tc>
          <w:tcPr>
            <w:tcW w:w="4786" w:type="dxa"/>
            <w:shd w:val="clear" w:color="auto" w:fill="auto"/>
            <w:vAlign w:val="center"/>
          </w:tcPr>
          <w:p w:rsidR="00F07EE2" w:rsidRPr="00F07EE2" w:rsidRDefault="00F07EE2" w:rsidP="00F07EE2">
            <w:pPr>
              <w:jc w:val="both"/>
            </w:pPr>
            <w:r w:rsidRPr="00F07EE2">
              <w:t xml:space="preserve">В соответствии с прилагаемой схемой. Общая площадь публичного сервитута – </w:t>
            </w:r>
            <w:r w:rsidR="002F53F1" w:rsidRPr="002F53F1">
              <w:rPr>
                <w:rFonts w:eastAsiaTheme="minorHAnsi"/>
                <w:color w:val="000000" w:themeColor="text1"/>
              </w:rPr>
              <w:t>26672</w:t>
            </w:r>
            <w:r w:rsidRPr="002F53F1">
              <w:rPr>
                <w:color w:val="000000" w:themeColor="text1"/>
              </w:rPr>
              <w:t xml:space="preserve"> </w:t>
            </w:r>
            <w:proofErr w:type="spellStart"/>
            <w:r w:rsidRPr="002F53F1">
              <w:rPr>
                <w:color w:val="000000" w:themeColor="text1"/>
              </w:rPr>
              <w:t>кв.м</w:t>
            </w:r>
            <w:proofErr w:type="spellEnd"/>
            <w:r w:rsidRPr="002F53F1">
              <w:rPr>
                <w:color w:val="000000" w:themeColor="text1"/>
              </w:rPr>
              <w:t>.</w:t>
            </w:r>
          </w:p>
          <w:p w:rsidR="008C6D6F" w:rsidRPr="00F07EE2" w:rsidRDefault="008C6D6F" w:rsidP="001E07E4">
            <w:pPr>
              <w:jc w:val="center"/>
              <w:rPr>
                <w:color w:val="FF0000"/>
              </w:rPr>
            </w:pPr>
          </w:p>
        </w:tc>
      </w:tr>
      <w:tr w:rsidR="008C6D6F" w:rsidRPr="002008AB" w:rsidTr="001E07E4">
        <w:trPr>
          <w:jc w:val="right"/>
        </w:trPr>
        <w:tc>
          <w:tcPr>
            <w:tcW w:w="4785" w:type="dxa"/>
            <w:tcBorders>
              <w:bottom w:val="single" w:sz="4" w:space="0" w:color="auto"/>
            </w:tcBorders>
            <w:shd w:val="clear" w:color="auto" w:fill="auto"/>
            <w:vAlign w:val="center"/>
          </w:tcPr>
          <w:p w:rsidR="008C6D6F" w:rsidRPr="002008AB" w:rsidRDefault="008C6D6F" w:rsidP="001E07E4">
            <w:pPr>
              <w:autoSpaceDE w:val="0"/>
              <w:autoSpaceDN w:val="0"/>
              <w:adjustRightInd w:val="0"/>
              <w:jc w:val="center"/>
            </w:pPr>
            <w:r w:rsidRPr="002008AB">
              <w:t>Кадастровые номера земельных участков (при их наличии), в отношении которых испрашивается публичный сервитут</w:t>
            </w:r>
          </w:p>
        </w:tc>
        <w:tc>
          <w:tcPr>
            <w:tcW w:w="4786" w:type="dxa"/>
            <w:tcBorders>
              <w:bottom w:val="single" w:sz="4" w:space="0" w:color="auto"/>
            </w:tcBorders>
            <w:shd w:val="clear" w:color="auto" w:fill="auto"/>
            <w:vAlign w:val="center"/>
          </w:tcPr>
          <w:p w:rsidR="008C6D6F" w:rsidRPr="00F07EE2" w:rsidRDefault="002F53F1" w:rsidP="008C6D6F">
            <w:pPr>
              <w:jc w:val="center"/>
              <w:rPr>
                <w:color w:val="FF0000"/>
              </w:rPr>
            </w:pPr>
            <w:r w:rsidRPr="002F53F1">
              <w:rPr>
                <w:rFonts w:eastAsiaTheme="minorHAnsi"/>
                <w:color w:val="000000" w:themeColor="text1"/>
              </w:rPr>
              <w:t>-</w:t>
            </w:r>
          </w:p>
        </w:tc>
      </w:tr>
    </w:tbl>
    <w:p w:rsidR="008C6D6F" w:rsidRPr="0006100C" w:rsidRDefault="008C6D6F" w:rsidP="008C6D6F">
      <w:pPr>
        <w:pStyle w:val="a4"/>
        <w:shd w:val="clear" w:color="auto" w:fill="FFFFFF"/>
        <w:spacing w:before="0" w:beforeAutospacing="0" w:after="0" w:afterAutospacing="0"/>
        <w:ind w:firstLine="567"/>
        <w:jc w:val="both"/>
      </w:pPr>
      <w:r w:rsidRPr="0006100C">
        <w:t xml:space="preserve">Правообладатели земельных участков, в отношении которых испрашивается публичный сервитут, если их права не зарегистрированы </w:t>
      </w:r>
      <w:proofErr w:type="gramStart"/>
      <w:r w:rsidRPr="0006100C">
        <w:t>в</w:t>
      </w:r>
      <w:proofErr w:type="gramEnd"/>
      <w:r w:rsidRPr="0006100C">
        <w:t xml:space="preserve"> Едином государственном </w:t>
      </w:r>
      <w:proofErr w:type="gramStart"/>
      <w:r w:rsidRPr="0006100C">
        <w:t>реестре</w:t>
      </w:r>
      <w:proofErr w:type="gramEnd"/>
      <w:r w:rsidRPr="0006100C">
        <w:t xml:space="preserve"> недвижимости, в течение тридцати дней со дня опубликования данного сообщения подают в Администрацию МО «</w:t>
      </w:r>
      <w:proofErr w:type="spellStart"/>
      <w:r w:rsidRPr="0006100C">
        <w:t>Пинежский</w:t>
      </w:r>
      <w:proofErr w:type="spellEnd"/>
      <w:r w:rsidRPr="0006100C">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F54301" w:rsidRDefault="008C6D6F" w:rsidP="00F54301">
      <w:pPr>
        <w:pStyle w:val="a4"/>
        <w:shd w:val="clear" w:color="auto" w:fill="FFFFFF"/>
        <w:spacing w:before="0" w:beforeAutospacing="0" w:after="0" w:afterAutospacing="0"/>
        <w:ind w:firstLine="567"/>
        <w:jc w:val="both"/>
      </w:pPr>
      <w:r w:rsidRPr="0006100C">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F54301" w:rsidRDefault="00F54301" w:rsidP="00F54301">
      <w:pPr>
        <w:pStyle w:val="a4"/>
        <w:shd w:val="clear" w:color="auto" w:fill="FFFFFF"/>
        <w:spacing w:before="0" w:beforeAutospacing="0" w:after="0" w:afterAutospacing="0"/>
        <w:ind w:firstLine="567"/>
        <w:jc w:val="both"/>
      </w:pPr>
    </w:p>
    <w:p w:rsidR="00086608" w:rsidRDefault="0035157F" w:rsidP="00F54301">
      <w:pPr>
        <w:pStyle w:val="a4"/>
        <w:shd w:val="clear" w:color="auto" w:fill="FFFFFF"/>
        <w:spacing w:before="0" w:beforeAutospacing="0" w:after="0" w:afterAutospacing="0"/>
        <w:ind w:firstLine="567"/>
        <w:jc w:val="both"/>
      </w:pPr>
      <w:hyperlink r:id="rId6" w:history="1">
        <w:r w:rsidR="008C6D6F" w:rsidRPr="00817FF2">
          <w:rPr>
            <w:rStyle w:val="a3"/>
            <w:shd w:val="clear" w:color="auto" w:fill="FFFFFF"/>
          </w:rPr>
          <w:t>Скачать схем</w:t>
        </w:r>
        <w:r w:rsidR="008C6D6F">
          <w:rPr>
            <w:rStyle w:val="a3"/>
            <w:shd w:val="clear" w:color="auto" w:fill="FFFFFF"/>
          </w:rPr>
          <w:t>у с приложением</w:t>
        </w:r>
        <w:r w:rsidR="008C6D6F" w:rsidRPr="00817FF2">
          <w:rPr>
            <w:rStyle w:val="a3"/>
            <w:shd w:val="clear" w:color="auto" w:fill="FFFFFF"/>
          </w:rPr>
          <w:t xml:space="preserve"> &gt;&gt;</w:t>
        </w:r>
      </w:hyperlink>
      <w:r w:rsidR="0006100C">
        <w:t xml:space="preserve"> </w:t>
      </w:r>
      <w:r w:rsidR="00F54301">
        <w:t>«</w:t>
      </w:r>
      <w:r w:rsidR="008F2D58" w:rsidRPr="008F2D58">
        <w:rPr>
          <w:u w:val="single"/>
        </w:rPr>
        <w:t>Схема расположения границ пу</w:t>
      </w:r>
      <w:r w:rsidR="007B42A5">
        <w:rPr>
          <w:u w:val="single"/>
        </w:rPr>
        <w:t xml:space="preserve">бличного сервитута </w:t>
      </w:r>
      <w:r w:rsidR="002F53F1" w:rsidRPr="002F53F1">
        <w:rPr>
          <w:u w:val="single"/>
        </w:rPr>
        <w:t xml:space="preserve">ВЛ-10кВ </w:t>
      </w:r>
      <w:proofErr w:type="spellStart"/>
      <w:r w:rsidR="002F53F1" w:rsidRPr="002F53F1">
        <w:rPr>
          <w:u w:val="single"/>
        </w:rPr>
        <w:t>д</w:t>
      </w:r>
      <w:proofErr w:type="gramStart"/>
      <w:r w:rsidR="002F53F1" w:rsidRPr="002F53F1">
        <w:rPr>
          <w:u w:val="single"/>
        </w:rPr>
        <w:t>.З</w:t>
      </w:r>
      <w:proofErr w:type="gramEnd"/>
      <w:r w:rsidR="002F53F1" w:rsidRPr="002F53F1">
        <w:rPr>
          <w:u w:val="single"/>
        </w:rPr>
        <w:t>емцово</w:t>
      </w:r>
      <w:proofErr w:type="spellEnd"/>
      <w:r w:rsidR="00F54301">
        <w:t>» .</w:t>
      </w:r>
    </w:p>
    <w:sectPr w:rsidR="00086608" w:rsidSect="00D37ECD">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6F"/>
    <w:rsid w:val="0000029F"/>
    <w:rsid w:val="00001626"/>
    <w:rsid w:val="000036C7"/>
    <w:rsid w:val="000040E9"/>
    <w:rsid w:val="00006504"/>
    <w:rsid w:val="000065B2"/>
    <w:rsid w:val="0000665C"/>
    <w:rsid w:val="00007841"/>
    <w:rsid w:val="0001041E"/>
    <w:rsid w:val="00011446"/>
    <w:rsid w:val="000118B3"/>
    <w:rsid w:val="0001191E"/>
    <w:rsid w:val="00012539"/>
    <w:rsid w:val="0001330E"/>
    <w:rsid w:val="000133D2"/>
    <w:rsid w:val="00015436"/>
    <w:rsid w:val="00016D64"/>
    <w:rsid w:val="000174A7"/>
    <w:rsid w:val="0002136C"/>
    <w:rsid w:val="00021923"/>
    <w:rsid w:val="000219F2"/>
    <w:rsid w:val="000227C0"/>
    <w:rsid w:val="00022F48"/>
    <w:rsid w:val="000234CA"/>
    <w:rsid w:val="000234F2"/>
    <w:rsid w:val="0002353E"/>
    <w:rsid w:val="00025027"/>
    <w:rsid w:val="00025D0B"/>
    <w:rsid w:val="00026B00"/>
    <w:rsid w:val="00026E89"/>
    <w:rsid w:val="0002726B"/>
    <w:rsid w:val="0003032C"/>
    <w:rsid w:val="00030823"/>
    <w:rsid w:val="0003242C"/>
    <w:rsid w:val="00032642"/>
    <w:rsid w:val="00032C1E"/>
    <w:rsid w:val="0003348D"/>
    <w:rsid w:val="00033AF3"/>
    <w:rsid w:val="00033D5F"/>
    <w:rsid w:val="00034EFC"/>
    <w:rsid w:val="00036F8E"/>
    <w:rsid w:val="00037692"/>
    <w:rsid w:val="00037F2F"/>
    <w:rsid w:val="00037F82"/>
    <w:rsid w:val="000401D0"/>
    <w:rsid w:val="00041266"/>
    <w:rsid w:val="00041C68"/>
    <w:rsid w:val="00043E97"/>
    <w:rsid w:val="00044C96"/>
    <w:rsid w:val="00044CF7"/>
    <w:rsid w:val="00050187"/>
    <w:rsid w:val="00050B12"/>
    <w:rsid w:val="000537CC"/>
    <w:rsid w:val="00053946"/>
    <w:rsid w:val="00054B4E"/>
    <w:rsid w:val="00054F6A"/>
    <w:rsid w:val="00055758"/>
    <w:rsid w:val="00055CBE"/>
    <w:rsid w:val="000560CE"/>
    <w:rsid w:val="000565F1"/>
    <w:rsid w:val="00056860"/>
    <w:rsid w:val="000568F0"/>
    <w:rsid w:val="0005768A"/>
    <w:rsid w:val="000579E5"/>
    <w:rsid w:val="00057B5F"/>
    <w:rsid w:val="00060261"/>
    <w:rsid w:val="00060317"/>
    <w:rsid w:val="00060AC5"/>
    <w:rsid w:val="0006100C"/>
    <w:rsid w:val="00061552"/>
    <w:rsid w:val="000617C7"/>
    <w:rsid w:val="0006251D"/>
    <w:rsid w:val="000628B0"/>
    <w:rsid w:val="00062FAC"/>
    <w:rsid w:val="000631A3"/>
    <w:rsid w:val="000637D5"/>
    <w:rsid w:val="00065101"/>
    <w:rsid w:val="000652AD"/>
    <w:rsid w:val="00066889"/>
    <w:rsid w:val="00066E4E"/>
    <w:rsid w:val="000700CD"/>
    <w:rsid w:val="0007016C"/>
    <w:rsid w:val="00071AB7"/>
    <w:rsid w:val="0007249B"/>
    <w:rsid w:val="00072A39"/>
    <w:rsid w:val="00072AF7"/>
    <w:rsid w:val="00073FD0"/>
    <w:rsid w:val="000744D6"/>
    <w:rsid w:val="000745E2"/>
    <w:rsid w:val="00075829"/>
    <w:rsid w:val="00076D2E"/>
    <w:rsid w:val="000771DF"/>
    <w:rsid w:val="000812E9"/>
    <w:rsid w:val="00081901"/>
    <w:rsid w:val="000819AD"/>
    <w:rsid w:val="0008212D"/>
    <w:rsid w:val="000826CD"/>
    <w:rsid w:val="00084158"/>
    <w:rsid w:val="00086608"/>
    <w:rsid w:val="0008769E"/>
    <w:rsid w:val="000919DE"/>
    <w:rsid w:val="00091E24"/>
    <w:rsid w:val="00091F5C"/>
    <w:rsid w:val="00092AF0"/>
    <w:rsid w:val="0009328F"/>
    <w:rsid w:val="000934D9"/>
    <w:rsid w:val="000939C9"/>
    <w:rsid w:val="00094059"/>
    <w:rsid w:val="00094BE9"/>
    <w:rsid w:val="00094E4D"/>
    <w:rsid w:val="00096B41"/>
    <w:rsid w:val="000A0054"/>
    <w:rsid w:val="000A0D2C"/>
    <w:rsid w:val="000A1B9A"/>
    <w:rsid w:val="000A2636"/>
    <w:rsid w:val="000A281A"/>
    <w:rsid w:val="000A3180"/>
    <w:rsid w:val="000A5496"/>
    <w:rsid w:val="000A59BF"/>
    <w:rsid w:val="000A6891"/>
    <w:rsid w:val="000A7062"/>
    <w:rsid w:val="000A77A8"/>
    <w:rsid w:val="000B01FF"/>
    <w:rsid w:val="000B11CE"/>
    <w:rsid w:val="000B3D6B"/>
    <w:rsid w:val="000B5300"/>
    <w:rsid w:val="000B573A"/>
    <w:rsid w:val="000B5B6B"/>
    <w:rsid w:val="000B63B8"/>
    <w:rsid w:val="000B6883"/>
    <w:rsid w:val="000C071B"/>
    <w:rsid w:val="000C184E"/>
    <w:rsid w:val="000C1EEE"/>
    <w:rsid w:val="000C22CD"/>
    <w:rsid w:val="000C2957"/>
    <w:rsid w:val="000C332A"/>
    <w:rsid w:val="000C5201"/>
    <w:rsid w:val="000C53E8"/>
    <w:rsid w:val="000C5478"/>
    <w:rsid w:val="000C55AF"/>
    <w:rsid w:val="000C6A69"/>
    <w:rsid w:val="000D0494"/>
    <w:rsid w:val="000D0E6C"/>
    <w:rsid w:val="000D1347"/>
    <w:rsid w:val="000D374F"/>
    <w:rsid w:val="000D3EB9"/>
    <w:rsid w:val="000D4B06"/>
    <w:rsid w:val="000D4C71"/>
    <w:rsid w:val="000D5FCF"/>
    <w:rsid w:val="000D62E7"/>
    <w:rsid w:val="000D784C"/>
    <w:rsid w:val="000E0133"/>
    <w:rsid w:val="000E0191"/>
    <w:rsid w:val="000E2252"/>
    <w:rsid w:val="000E33F1"/>
    <w:rsid w:val="000E3FAD"/>
    <w:rsid w:val="000E485E"/>
    <w:rsid w:val="000E4B42"/>
    <w:rsid w:val="000E4E58"/>
    <w:rsid w:val="000E5A09"/>
    <w:rsid w:val="000E5F9C"/>
    <w:rsid w:val="000E67DF"/>
    <w:rsid w:val="000E78BC"/>
    <w:rsid w:val="000E7B33"/>
    <w:rsid w:val="000F0338"/>
    <w:rsid w:val="000F2456"/>
    <w:rsid w:val="000F2CDB"/>
    <w:rsid w:val="000F32A9"/>
    <w:rsid w:val="000F3FBE"/>
    <w:rsid w:val="000F409E"/>
    <w:rsid w:val="000F50A3"/>
    <w:rsid w:val="000F5454"/>
    <w:rsid w:val="000F5A58"/>
    <w:rsid w:val="000F643C"/>
    <w:rsid w:val="000F6867"/>
    <w:rsid w:val="000F7A52"/>
    <w:rsid w:val="00100765"/>
    <w:rsid w:val="00100A2E"/>
    <w:rsid w:val="00100DDF"/>
    <w:rsid w:val="00101E62"/>
    <w:rsid w:val="00102F96"/>
    <w:rsid w:val="0010300D"/>
    <w:rsid w:val="00103EB7"/>
    <w:rsid w:val="00105641"/>
    <w:rsid w:val="0010587F"/>
    <w:rsid w:val="00105EF8"/>
    <w:rsid w:val="00105F78"/>
    <w:rsid w:val="00107691"/>
    <w:rsid w:val="00110141"/>
    <w:rsid w:val="00110D60"/>
    <w:rsid w:val="00110E9A"/>
    <w:rsid w:val="00110F2A"/>
    <w:rsid w:val="00111655"/>
    <w:rsid w:val="00113B25"/>
    <w:rsid w:val="00113C61"/>
    <w:rsid w:val="00113D0C"/>
    <w:rsid w:val="00117527"/>
    <w:rsid w:val="00117A8C"/>
    <w:rsid w:val="00120089"/>
    <w:rsid w:val="00120A47"/>
    <w:rsid w:val="00120C5F"/>
    <w:rsid w:val="00120CA9"/>
    <w:rsid w:val="00120DE3"/>
    <w:rsid w:val="00121089"/>
    <w:rsid w:val="001212FF"/>
    <w:rsid w:val="00122103"/>
    <w:rsid w:val="0012231E"/>
    <w:rsid w:val="00123555"/>
    <w:rsid w:val="00123629"/>
    <w:rsid w:val="0012396E"/>
    <w:rsid w:val="00123F76"/>
    <w:rsid w:val="001240E6"/>
    <w:rsid w:val="0012432F"/>
    <w:rsid w:val="00124E0C"/>
    <w:rsid w:val="0012594D"/>
    <w:rsid w:val="001263D5"/>
    <w:rsid w:val="00126818"/>
    <w:rsid w:val="00126F80"/>
    <w:rsid w:val="001276AE"/>
    <w:rsid w:val="0013016B"/>
    <w:rsid w:val="001312C1"/>
    <w:rsid w:val="00131B71"/>
    <w:rsid w:val="001329A5"/>
    <w:rsid w:val="00132D48"/>
    <w:rsid w:val="00132FAC"/>
    <w:rsid w:val="00134417"/>
    <w:rsid w:val="0013463C"/>
    <w:rsid w:val="001346C5"/>
    <w:rsid w:val="0013574F"/>
    <w:rsid w:val="0013606A"/>
    <w:rsid w:val="00136169"/>
    <w:rsid w:val="0013658F"/>
    <w:rsid w:val="0013692B"/>
    <w:rsid w:val="00137DA4"/>
    <w:rsid w:val="00140B22"/>
    <w:rsid w:val="00141F24"/>
    <w:rsid w:val="00141FEC"/>
    <w:rsid w:val="00142382"/>
    <w:rsid w:val="00142E8C"/>
    <w:rsid w:val="00143C53"/>
    <w:rsid w:val="00144082"/>
    <w:rsid w:val="00144086"/>
    <w:rsid w:val="00144A92"/>
    <w:rsid w:val="001456BC"/>
    <w:rsid w:val="00145866"/>
    <w:rsid w:val="0014633F"/>
    <w:rsid w:val="001463AA"/>
    <w:rsid w:val="0014739B"/>
    <w:rsid w:val="0015028E"/>
    <w:rsid w:val="00150DAA"/>
    <w:rsid w:val="001514E4"/>
    <w:rsid w:val="0015197B"/>
    <w:rsid w:val="00151DC3"/>
    <w:rsid w:val="0015362D"/>
    <w:rsid w:val="00154345"/>
    <w:rsid w:val="001559A0"/>
    <w:rsid w:val="00155B8C"/>
    <w:rsid w:val="00156113"/>
    <w:rsid w:val="00156555"/>
    <w:rsid w:val="0015683F"/>
    <w:rsid w:val="001571B2"/>
    <w:rsid w:val="00157557"/>
    <w:rsid w:val="00160E82"/>
    <w:rsid w:val="00160ECC"/>
    <w:rsid w:val="00162DEB"/>
    <w:rsid w:val="001633B0"/>
    <w:rsid w:val="001657F2"/>
    <w:rsid w:val="00166314"/>
    <w:rsid w:val="0016729E"/>
    <w:rsid w:val="00167BDF"/>
    <w:rsid w:val="0017077C"/>
    <w:rsid w:val="00170C68"/>
    <w:rsid w:val="0017173A"/>
    <w:rsid w:val="00173489"/>
    <w:rsid w:val="00175570"/>
    <w:rsid w:val="00175766"/>
    <w:rsid w:val="0017683E"/>
    <w:rsid w:val="00180290"/>
    <w:rsid w:val="00180727"/>
    <w:rsid w:val="00180B69"/>
    <w:rsid w:val="00181BC0"/>
    <w:rsid w:val="00181C5F"/>
    <w:rsid w:val="00181E40"/>
    <w:rsid w:val="00182482"/>
    <w:rsid w:val="0018577A"/>
    <w:rsid w:val="0018579C"/>
    <w:rsid w:val="00186909"/>
    <w:rsid w:val="0018716C"/>
    <w:rsid w:val="001871E8"/>
    <w:rsid w:val="0018785F"/>
    <w:rsid w:val="0019015B"/>
    <w:rsid w:val="0019088A"/>
    <w:rsid w:val="00190E0B"/>
    <w:rsid w:val="0019227A"/>
    <w:rsid w:val="0019243F"/>
    <w:rsid w:val="00192ED6"/>
    <w:rsid w:val="00193140"/>
    <w:rsid w:val="0019545D"/>
    <w:rsid w:val="00195A26"/>
    <w:rsid w:val="001966FC"/>
    <w:rsid w:val="00196FA8"/>
    <w:rsid w:val="00197436"/>
    <w:rsid w:val="0019763C"/>
    <w:rsid w:val="001978C8"/>
    <w:rsid w:val="001A02B3"/>
    <w:rsid w:val="001A0B65"/>
    <w:rsid w:val="001A0C44"/>
    <w:rsid w:val="001A1ABA"/>
    <w:rsid w:val="001A2106"/>
    <w:rsid w:val="001A3094"/>
    <w:rsid w:val="001A3DE6"/>
    <w:rsid w:val="001A4320"/>
    <w:rsid w:val="001A5328"/>
    <w:rsid w:val="001A5D63"/>
    <w:rsid w:val="001A639F"/>
    <w:rsid w:val="001A6B86"/>
    <w:rsid w:val="001A6DCF"/>
    <w:rsid w:val="001A6F3D"/>
    <w:rsid w:val="001A733C"/>
    <w:rsid w:val="001B0E9C"/>
    <w:rsid w:val="001B1933"/>
    <w:rsid w:val="001B44A5"/>
    <w:rsid w:val="001B5403"/>
    <w:rsid w:val="001B61EB"/>
    <w:rsid w:val="001B681D"/>
    <w:rsid w:val="001B7653"/>
    <w:rsid w:val="001B7847"/>
    <w:rsid w:val="001B7F54"/>
    <w:rsid w:val="001C08D8"/>
    <w:rsid w:val="001C1019"/>
    <w:rsid w:val="001C28F0"/>
    <w:rsid w:val="001C2DA5"/>
    <w:rsid w:val="001C327B"/>
    <w:rsid w:val="001C3486"/>
    <w:rsid w:val="001C359A"/>
    <w:rsid w:val="001C3EF6"/>
    <w:rsid w:val="001C4215"/>
    <w:rsid w:val="001C47C7"/>
    <w:rsid w:val="001C4FBC"/>
    <w:rsid w:val="001C6C7B"/>
    <w:rsid w:val="001C70CF"/>
    <w:rsid w:val="001D0549"/>
    <w:rsid w:val="001D0B95"/>
    <w:rsid w:val="001D106F"/>
    <w:rsid w:val="001D1693"/>
    <w:rsid w:val="001D2DD2"/>
    <w:rsid w:val="001D3721"/>
    <w:rsid w:val="001D5BB7"/>
    <w:rsid w:val="001D6481"/>
    <w:rsid w:val="001D6878"/>
    <w:rsid w:val="001D6C1C"/>
    <w:rsid w:val="001D7A8A"/>
    <w:rsid w:val="001D7FD0"/>
    <w:rsid w:val="001E0375"/>
    <w:rsid w:val="001E1CE2"/>
    <w:rsid w:val="001E5373"/>
    <w:rsid w:val="001E55A7"/>
    <w:rsid w:val="001E7026"/>
    <w:rsid w:val="001E7557"/>
    <w:rsid w:val="001E783C"/>
    <w:rsid w:val="001F0173"/>
    <w:rsid w:val="001F02AC"/>
    <w:rsid w:val="001F11D1"/>
    <w:rsid w:val="001F196E"/>
    <w:rsid w:val="001F1D87"/>
    <w:rsid w:val="001F233C"/>
    <w:rsid w:val="001F286D"/>
    <w:rsid w:val="001F327B"/>
    <w:rsid w:val="001F33C3"/>
    <w:rsid w:val="001F6132"/>
    <w:rsid w:val="001F6469"/>
    <w:rsid w:val="001F719A"/>
    <w:rsid w:val="001F74DE"/>
    <w:rsid w:val="00200012"/>
    <w:rsid w:val="002008B3"/>
    <w:rsid w:val="00201339"/>
    <w:rsid w:val="00201732"/>
    <w:rsid w:val="00201F2C"/>
    <w:rsid w:val="0020308B"/>
    <w:rsid w:val="002036B3"/>
    <w:rsid w:val="00203BB6"/>
    <w:rsid w:val="002044C0"/>
    <w:rsid w:val="00204DB5"/>
    <w:rsid w:val="002065A1"/>
    <w:rsid w:val="002065E3"/>
    <w:rsid w:val="00206A6C"/>
    <w:rsid w:val="00207542"/>
    <w:rsid w:val="00207914"/>
    <w:rsid w:val="00210D39"/>
    <w:rsid w:val="00210D7B"/>
    <w:rsid w:val="002122FA"/>
    <w:rsid w:val="0021282A"/>
    <w:rsid w:val="00212B90"/>
    <w:rsid w:val="00213E06"/>
    <w:rsid w:val="0021452F"/>
    <w:rsid w:val="00214604"/>
    <w:rsid w:val="00214CF5"/>
    <w:rsid w:val="00215462"/>
    <w:rsid w:val="00217C4B"/>
    <w:rsid w:val="00223255"/>
    <w:rsid w:val="0022374F"/>
    <w:rsid w:val="002246FB"/>
    <w:rsid w:val="00224BC6"/>
    <w:rsid w:val="00225DED"/>
    <w:rsid w:val="002273C2"/>
    <w:rsid w:val="00227591"/>
    <w:rsid w:val="002279E3"/>
    <w:rsid w:val="00227D8D"/>
    <w:rsid w:val="00230424"/>
    <w:rsid w:val="00230713"/>
    <w:rsid w:val="002309C2"/>
    <w:rsid w:val="00231318"/>
    <w:rsid w:val="00231BBC"/>
    <w:rsid w:val="002348BB"/>
    <w:rsid w:val="00236761"/>
    <w:rsid w:val="0023799D"/>
    <w:rsid w:val="002417DB"/>
    <w:rsid w:val="0024185B"/>
    <w:rsid w:val="002421B1"/>
    <w:rsid w:val="002446AD"/>
    <w:rsid w:val="00245C2C"/>
    <w:rsid w:val="00246913"/>
    <w:rsid w:val="0024714E"/>
    <w:rsid w:val="00247924"/>
    <w:rsid w:val="0025059A"/>
    <w:rsid w:val="0025150B"/>
    <w:rsid w:val="0025165C"/>
    <w:rsid w:val="002534FE"/>
    <w:rsid w:val="00253C55"/>
    <w:rsid w:val="00254288"/>
    <w:rsid w:val="00254642"/>
    <w:rsid w:val="00254E89"/>
    <w:rsid w:val="002550AB"/>
    <w:rsid w:val="0025652A"/>
    <w:rsid w:val="002570F6"/>
    <w:rsid w:val="002574D9"/>
    <w:rsid w:val="0025798F"/>
    <w:rsid w:val="00260F98"/>
    <w:rsid w:val="00261954"/>
    <w:rsid w:val="002626FC"/>
    <w:rsid w:val="00262F99"/>
    <w:rsid w:val="0026464D"/>
    <w:rsid w:val="002651A1"/>
    <w:rsid w:val="002654A0"/>
    <w:rsid w:val="00265A02"/>
    <w:rsid w:val="00265A2C"/>
    <w:rsid w:val="0026676F"/>
    <w:rsid w:val="00266EE6"/>
    <w:rsid w:val="002675CB"/>
    <w:rsid w:val="0026778D"/>
    <w:rsid w:val="00267EB8"/>
    <w:rsid w:val="00270110"/>
    <w:rsid w:val="00270719"/>
    <w:rsid w:val="00270B92"/>
    <w:rsid w:val="00270EF1"/>
    <w:rsid w:val="00271425"/>
    <w:rsid w:val="00271973"/>
    <w:rsid w:val="00271ADB"/>
    <w:rsid w:val="00271C8F"/>
    <w:rsid w:val="00272366"/>
    <w:rsid w:val="0027327C"/>
    <w:rsid w:val="0027373C"/>
    <w:rsid w:val="00274886"/>
    <w:rsid w:val="002753CF"/>
    <w:rsid w:val="00275636"/>
    <w:rsid w:val="00275AF8"/>
    <w:rsid w:val="00275E94"/>
    <w:rsid w:val="002760F0"/>
    <w:rsid w:val="0027658E"/>
    <w:rsid w:val="00277BC9"/>
    <w:rsid w:val="00277FAB"/>
    <w:rsid w:val="00280177"/>
    <w:rsid w:val="00280445"/>
    <w:rsid w:val="00280456"/>
    <w:rsid w:val="002812B3"/>
    <w:rsid w:val="00281335"/>
    <w:rsid w:val="002813B0"/>
    <w:rsid w:val="00281829"/>
    <w:rsid w:val="00281EC6"/>
    <w:rsid w:val="00284D3B"/>
    <w:rsid w:val="00285A7E"/>
    <w:rsid w:val="00285AA6"/>
    <w:rsid w:val="00285B5D"/>
    <w:rsid w:val="00285F38"/>
    <w:rsid w:val="00286291"/>
    <w:rsid w:val="00287BC5"/>
    <w:rsid w:val="00290621"/>
    <w:rsid w:val="0029300F"/>
    <w:rsid w:val="00293EBB"/>
    <w:rsid w:val="0029444B"/>
    <w:rsid w:val="00294963"/>
    <w:rsid w:val="00295258"/>
    <w:rsid w:val="002959F5"/>
    <w:rsid w:val="002967F3"/>
    <w:rsid w:val="00296A67"/>
    <w:rsid w:val="002A082E"/>
    <w:rsid w:val="002A0D62"/>
    <w:rsid w:val="002A0F2C"/>
    <w:rsid w:val="002A0FE3"/>
    <w:rsid w:val="002A157B"/>
    <w:rsid w:val="002A1741"/>
    <w:rsid w:val="002A189D"/>
    <w:rsid w:val="002A441A"/>
    <w:rsid w:val="002A4BAA"/>
    <w:rsid w:val="002A6BE3"/>
    <w:rsid w:val="002A76F7"/>
    <w:rsid w:val="002B080F"/>
    <w:rsid w:val="002B0927"/>
    <w:rsid w:val="002B10DA"/>
    <w:rsid w:val="002B192A"/>
    <w:rsid w:val="002B2A61"/>
    <w:rsid w:val="002B2AED"/>
    <w:rsid w:val="002B2D89"/>
    <w:rsid w:val="002B31B2"/>
    <w:rsid w:val="002B4324"/>
    <w:rsid w:val="002B6624"/>
    <w:rsid w:val="002B71EA"/>
    <w:rsid w:val="002C05D3"/>
    <w:rsid w:val="002C219C"/>
    <w:rsid w:val="002C2899"/>
    <w:rsid w:val="002C290F"/>
    <w:rsid w:val="002C2FB5"/>
    <w:rsid w:val="002C309D"/>
    <w:rsid w:val="002C30B7"/>
    <w:rsid w:val="002C3871"/>
    <w:rsid w:val="002C3A2F"/>
    <w:rsid w:val="002C3D61"/>
    <w:rsid w:val="002C3FE2"/>
    <w:rsid w:val="002C4049"/>
    <w:rsid w:val="002C45FB"/>
    <w:rsid w:val="002C506F"/>
    <w:rsid w:val="002C52C9"/>
    <w:rsid w:val="002C5743"/>
    <w:rsid w:val="002C5F1E"/>
    <w:rsid w:val="002C6BC4"/>
    <w:rsid w:val="002C6D9E"/>
    <w:rsid w:val="002C72CB"/>
    <w:rsid w:val="002D026A"/>
    <w:rsid w:val="002D1800"/>
    <w:rsid w:val="002D2443"/>
    <w:rsid w:val="002D26D5"/>
    <w:rsid w:val="002D2B30"/>
    <w:rsid w:val="002D4575"/>
    <w:rsid w:val="002D4A39"/>
    <w:rsid w:val="002D4DFE"/>
    <w:rsid w:val="002D4E9B"/>
    <w:rsid w:val="002D4F4C"/>
    <w:rsid w:val="002D507F"/>
    <w:rsid w:val="002D5BA1"/>
    <w:rsid w:val="002D614D"/>
    <w:rsid w:val="002D6AE5"/>
    <w:rsid w:val="002E0153"/>
    <w:rsid w:val="002E1DE2"/>
    <w:rsid w:val="002E246B"/>
    <w:rsid w:val="002E263E"/>
    <w:rsid w:val="002E2971"/>
    <w:rsid w:val="002E2D81"/>
    <w:rsid w:val="002E346A"/>
    <w:rsid w:val="002E3D4A"/>
    <w:rsid w:val="002E3FCB"/>
    <w:rsid w:val="002E4857"/>
    <w:rsid w:val="002E51EE"/>
    <w:rsid w:val="002E5346"/>
    <w:rsid w:val="002E5675"/>
    <w:rsid w:val="002E573C"/>
    <w:rsid w:val="002F105B"/>
    <w:rsid w:val="002F21C0"/>
    <w:rsid w:val="002F236A"/>
    <w:rsid w:val="002F37A1"/>
    <w:rsid w:val="002F37F7"/>
    <w:rsid w:val="002F3F1D"/>
    <w:rsid w:val="002F46CA"/>
    <w:rsid w:val="002F46F0"/>
    <w:rsid w:val="002F4E32"/>
    <w:rsid w:val="002F50BF"/>
    <w:rsid w:val="002F53F1"/>
    <w:rsid w:val="002F5A7D"/>
    <w:rsid w:val="002F77EC"/>
    <w:rsid w:val="002F7A75"/>
    <w:rsid w:val="002F7B8E"/>
    <w:rsid w:val="0030012E"/>
    <w:rsid w:val="003004FB"/>
    <w:rsid w:val="00300A26"/>
    <w:rsid w:val="00301827"/>
    <w:rsid w:val="00301B76"/>
    <w:rsid w:val="003025E2"/>
    <w:rsid w:val="0030378C"/>
    <w:rsid w:val="00303ADB"/>
    <w:rsid w:val="00303C2A"/>
    <w:rsid w:val="00304493"/>
    <w:rsid w:val="0030592A"/>
    <w:rsid w:val="0030647D"/>
    <w:rsid w:val="003070E0"/>
    <w:rsid w:val="0030787E"/>
    <w:rsid w:val="00307D12"/>
    <w:rsid w:val="00310A48"/>
    <w:rsid w:val="00310C84"/>
    <w:rsid w:val="00311744"/>
    <w:rsid w:val="003125F2"/>
    <w:rsid w:val="003127E5"/>
    <w:rsid w:val="00312C41"/>
    <w:rsid w:val="00313B4D"/>
    <w:rsid w:val="00314CF3"/>
    <w:rsid w:val="00314E80"/>
    <w:rsid w:val="00315120"/>
    <w:rsid w:val="003156BA"/>
    <w:rsid w:val="00315738"/>
    <w:rsid w:val="00317009"/>
    <w:rsid w:val="00317325"/>
    <w:rsid w:val="003174A0"/>
    <w:rsid w:val="00317CFC"/>
    <w:rsid w:val="00320DB5"/>
    <w:rsid w:val="00321043"/>
    <w:rsid w:val="0032172D"/>
    <w:rsid w:val="00321C3E"/>
    <w:rsid w:val="00322EA6"/>
    <w:rsid w:val="00325351"/>
    <w:rsid w:val="00325ACB"/>
    <w:rsid w:val="003260D3"/>
    <w:rsid w:val="003269B0"/>
    <w:rsid w:val="00327E4A"/>
    <w:rsid w:val="003307CF"/>
    <w:rsid w:val="003310B9"/>
    <w:rsid w:val="00332523"/>
    <w:rsid w:val="00332FA9"/>
    <w:rsid w:val="003335FA"/>
    <w:rsid w:val="0033402D"/>
    <w:rsid w:val="0033424E"/>
    <w:rsid w:val="0033473C"/>
    <w:rsid w:val="0033653B"/>
    <w:rsid w:val="00337460"/>
    <w:rsid w:val="00341B11"/>
    <w:rsid w:val="00342140"/>
    <w:rsid w:val="00342279"/>
    <w:rsid w:val="003427C9"/>
    <w:rsid w:val="003433A7"/>
    <w:rsid w:val="003434FE"/>
    <w:rsid w:val="00343752"/>
    <w:rsid w:val="0034499B"/>
    <w:rsid w:val="00345AC0"/>
    <w:rsid w:val="00345C11"/>
    <w:rsid w:val="00346222"/>
    <w:rsid w:val="00347769"/>
    <w:rsid w:val="0034799F"/>
    <w:rsid w:val="00347BEC"/>
    <w:rsid w:val="00347C95"/>
    <w:rsid w:val="00347E0E"/>
    <w:rsid w:val="00350D4C"/>
    <w:rsid w:val="0035157F"/>
    <w:rsid w:val="003517D5"/>
    <w:rsid w:val="00353D66"/>
    <w:rsid w:val="00354B0F"/>
    <w:rsid w:val="00354D1F"/>
    <w:rsid w:val="00354FC0"/>
    <w:rsid w:val="00355272"/>
    <w:rsid w:val="003556C4"/>
    <w:rsid w:val="00356734"/>
    <w:rsid w:val="0035750C"/>
    <w:rsid w:val="003604E1"/>
    <w:rsid w:val="00360881"/>
    <w:rsid w:val="0036099F"/>
    <w:rsid w:val="00361423"/>
    <w:rsid w:val="003618C9"/>
    <w:rsid w:val="00361A6C"/>
    <w:rsid w:val="00363301"/>
    <w:rsid w:val="003649D4"/>
    <w:rsid w:val="003652CC"/>
    <w:rsid w:val="00365CCC"/>
    <w:rsid w:val="00365F36"/>
    <w:rsid w:val="00365FBA"/>
    <w:rsid w:val="00366466"/>
    <w:rsid w:val="00366B0C"/>
    <w:rsid w:val="00366B54"/>
    <w:rsid w:val="00366C47"/>
    <w:rsid w:val="003676FE"/>
    <w:rsid w:val="00367F10"/>
    <w:rsid w:val="003701D7"/>
    <w:rsid w:val="00370261"/>
    <w:rsid w:val="00370B35"/>
    <w:rsid w:val="003710A5"/>
    <w:rsid w:val="0037117A"/>
    <w:rsid w:val="00371C87"/>
    <w:rsid w:val="00373757"/>
    <w:rsid w:val="0037383E"/>
    <w:rsid w:val="00373E54"/>
    <w:rsid w:val="00373F51"/>
    <w:rsid w:val="00373FD5"/>
    <w:rsid w:val="0037491D"/>
    <w:rsid w:val="00375FAD"/>
    <w:rsid w:val="00377ED4"/>
    <w:rsid w:val="00377FA9"/>
    <w:rsid w:val="003801ED"/>
    <w:rsid w:val="00380F1D"/>
    <w:rsid w:val="00381A0A"/>
    <w:rsid w:val="00381CD3"/>
    <w:rsid w:val="0038220A"/>
    <w:rsid w:val="00386B13"/>
    <w:rsid w:val="003878F5"/>
    <w:rsid w:val="00387F92"/>
    <w:rsid w:val="003901E5"/>
    <w:rsid w:val="0039108A"/>
    <w:rsid w:val="003925AE"/>
    <w:rsid w:val="00392C49"/>
    <w:rsid w:val="003936C9"/>
    <w:rsid w:val="00393C5A"/>
    <w:rsid w:val="0039482F"/>
    <w:rsid w:val="003949E4"/>
    <w:rsid w:val="0039573D"/>
    <w:rsid w:val="00396288"/>
    <w:rsid w:val="003962C8"/>
    <w:rsid w:val="003968FC"/>
    <w:rsid w:val="00396C22"/>
    <w:rsid w:val="003973E7"/>
    <w:rsid w:val="00397B0A"/>
    <w:rsid w:val="00397D5B"/>
    <w:rsid w:val="00397DE2"/>
    <w:rsid w:val="003A08CF"/>
    <w:rsid w:val="003A0B58"/>
    <w:rsid w:val="003A132F"/>
    <w:rsid w:val="003A141B"/>
    <w:rsid w:val="003A20C4"/>
    <w:rsid w:val="003A369C"/>
    <w:rsid w:val="003A3D08"/>
    <w:rsid w:val="003A460F"/>
    <w:rsid w:val="003A58A9"/>
    <w:rsid w:val="003A706D"/>
    <w:rsid w:val="003A712D"/>
    <w:rsid w:val="003A7382"/>
    <w:rsid w:val="003A7623"/>
    <w:rsid w:val="003A7D71"/>
    <w:rsid w:val="003B16AF"/>
    <w:rsid w:val="003B1B62"/>
    <w:rsid w:val="003B2E8A"/>
    <w:rsid w:val="003B34C3"/>
    <w:rsid w:val="003B3F66"/>
    <w:rsid w:val="003B3FB5"/>
    <w:rsid w:val="003B414B"/>
    <w:rsid w:val="003B4408"/>
    <w:rsid w:val="003B44B5"/>
    <w:rsid w:val="003B474B"/>
    <w:rsid w:val="003B4F83"/>
    <w:rsid w:val="003B5151"/>
    <w:rsid w:val="003B5EA6"/>
    <w:rsid w:val="003B5EE8"/>
    <w:rsid w:val="003B6575"/>
    <w:rsid w:val="003B67DF"/>
    <w:rsid w:val="003B7397"/>
    <w:rsid w:val="003C0A4F"/>
    <w:rsid w:val="003C11CD"/>
    <w:rsid w:val="003C137F"/>
    <w:rsid w:val="003C1957"/>
    <w:rsid w:val="003C1F23"/>
    <w:rsid w:val="003C36CC"/>
    <w:rsid w:val="003C37A1"/>
    <w:rsid w:val="003C3F34"/>
    <w:rsid w:val="003C5982"/>
    <w:rsid w:val="003C6DC8"/>
    <w:rsid w:val="003C7576"/>
    <w:rsid w:val="003D0499"/>
    <w:rsid w:val="003D0CF9"/>
    <w:rsid w:val="003D1B4C"/>
    <w:rsid w:val="003D2283"/>
    <w:rsid w:val="003D2838"/>
    <w:rsid w:val="003D2DF8"/>
    <w:rsid w:val="003D34DA"/>
    <w:rsid w:val="003D45EB"/>
    <w:rsid w:val="003D46C5"/>
    <w:rsid w:val="003D5204"/>
    <w:rsid w:val="003D5278"/>
    <w:rsid w:val="003D53FB"/>
    <w:rsid w:val="003D591E"/>
    <w:rsid w:val="003D6D2E"/>
    <w:rsid w:val="003D7419"/>
    <w:rsid w:val="003E1920"/>
    <w:rsid w:val="003E1FA1"/>
    <w:rsid w:val="003E22E3"/>
    <w:rsid w:val="003E3DB8"/>
    <w:rsid w:val="003E3F3C"/>
    <w:rsid w:val="003E4FBF"/>
    <w:rsid w:val="003E511A"/>
    <w:rsid w:val="003E59ED"/>
    <w:rsid w:val="003E6445"/>
    <w:rsid w:val="003E6B1B"/>
    <w:rsid w:val="003E6C82"/>
    <w:rsid w:val="003E6D55"/>
    <w:rsid w:val="003E74AD"/>
    <w:rsid w:val="003F00DE"/>
    <w:rsid w:val="003F1C63"/>
    <w:rsid w:val="003F3449"/>
    <w:rsid w:val="003F369A"/>
    <w:rsid w:val="003F38A0"/>
    <w:rsid w:val="003F4461"/>
    <w:rsid w:val="003F4AB9"/>
    <w:rsid w:val="003F55BD"/>
    <w:rsid w:val="003F7345"/>
    <w:rsid w:val="003F76C9"/>
    <w:rsid w:val="003F786F"/>
    <w:rsid w:val="003F7E6F"/>
    <w:rsid w:val="004006A9"/>
    <w:rsid w:val="004017A6"/>
    <w:rsid w:val="0040268D"/>
    <w:rsid w:val="00402E81"/>
    <w:rsid w:val="0040354C"/>
    <w:rsid w:val="00404166"/>
    <w:rsid w:val="004043D0"/>
    <w:rsid w:val="00404656"/>
    <w:rsid w:val="00405009"/>
    <w:rsid w:val="004076B6"/>
    <w:rsid w:val="004076FF"/>
    <w:rsid w:val="00411039"/>
    <w:rsid w:val="004127AD"/>
    <w:rsid w:val="00412ACE"/>
    <w:rsid w:val="0041415D"/>
    <w:rsid w:val="00414D13"/>
    <w:rsid w:val="004156C3"/>
    <w:rsid w:val="0041626F"/>
    <w:rsid w:val="00416344"/>
    <w:rsid w:val="00416CD5"/>
    <w:rsid w:val="00417AC3"/>
    <w:rsid w:val="00421398"/>
    <w:rsid w:val="004224D5"/>
    <w:rsid w:val="004250ED"/>
    <w:rsid w:val="00425180"/>
    <w:rsid w:val="0042537F"/>
    <w:rsid w:val="004262D1"/>
    <w:rsid w:val="004269F1"/>
    <w:rsid w:val="00426D63"/>
    <w:rsid w:val="00427A11"/>
    <w:rsid w:val="00430A5F"/>
    <w:rsid w:val="00430D8F"/>
    <w:rsid w:val="004324EE"/>
    <w:rsid w:val="00432BB8"/>
    <w:rsid w:val="00432C2D"/>
    <w:rsid w:val="00433E60"/>
    <w:rsid w:val="00434AA9"/>
    <w:rsid w:val="00436365"/>
    <w:rsid w:val="00436373"/>
    <w:rsid w:val="004366A0"/>
    <w:rsid w:val="00437095"/>
    <w:rsid w:val="00437A4B"/>
    <w:rsid w:val="0044046E"/>
    <w:rsid w:val="00441643"/>
    <w:rsid w:val="004419E0"/>
    <w:rsid w:val="00442B76"/>
    <w:rsid w:val="0044360C"/>
    <w:rsid w:val="004438CB"/>
    <w:rsid w:val="004442F7"/>
    <w:rsid w:val="0044526A"/>
    <w:rsid w:val="0044554E"/>
    <w:rsid w:val="00447646"/>
    <w:rsid w:val="004476E5"/>
    <w:rsid w:val="00447D6F"/>
    <w:rsid w:val="0045031F"/>
    <w:rsid w:val="00450AAA"/>
    <w:rsid w:val="00451854"/>
    <w:rsid w:val="00452893"/>
    <w:rsid w:val="00452C8E"/>
    <w:rsid w:val="00453F99"/>
    <w:rsid w:val="0045471C"/>
    <w:rsid w:val="00454ED2"/>
    <w:rsid w:val="00454F19"/>
    <w:rsid w:val="004550B8"/>
    <w:rsid w:val="00456938"/>
    <w:rsid w:val="004618D6"/>
    <w:rsid w:val="00463D06"/>
    <w:rsid w:val="004646C7"/>
    <w:rsid w:val="004646D6"/>
    <w:rsid w:val="00465280"/>
    <w:rsid w:val="004714BF"/>
    <w:rsid w:val="004724CD"/>
    <w:rsid w:val="004725AF"/>
    <w:rsid w:val="00473CC1"/>
    <w:rsid w:val="00473F7C"/>
    <w:rsid w:val="004753F2"/>
    <w:rsid w:val="004756E6"/>
    <w:rsid w:val="00476409"/>
    <w:rsid w:val="0047667B"/>
    <w:rsid w:val="00476694"/>
    <w:rsid w:val="0047708B"/>
    <w:rsid w:val="004772B0"/>
    <w:rsid w:val="004810C1"/>
    <w:rsid w:val="00481561"/>
    <w:rsid w:val="00482240"/>
    <w:rsid w:val="00483D46"/>
    <w:rsid w:val="00484637"/>
    <w:rsid w:val="004856E6"/>
    <w:rsid w:val="00485D28"/>
    <w:rsid w:val="00487DB0"/>
    <w:rsid w:val="0049047A"/>
    <w:rsid w:val="00490CE3"/>
    <w:rsid w:val="0049124A"/>
    <w:rsid w:val="0049210C"/>
    <w:rsid w:val="00492AE0"/>
    <w:rsid w:val="00495473"/>
    <w:rsid w:val="00495626"/>
    <w:rsid w:val="004958D2"/>
    <w:rsid w:val="00495A10"/>
    <w:rsid w:val="00495E3C"/>
    <w:rsid w:val="00496A4D"/>
    <w:rsid w:val="004A1E42"/>
    <w:rsid w:val="004A22A6"/>
    <w:rsid w:val="004A2A5D"/>
    <w:rsid w:val="004A4044"/>
    <w:rsid w:val="004A5379"/>
    <w:rsid w:val="004A7157"/>
    <w:rsid w:val="004A7708"/>
    <w:rsid w:val="004A7ABF"/>
    <w:rsid w:val="004A7FC7"/>
    <w:rsid w:val="004B021C"/>
    <w:rsid w:val="004B0710"/>
    <w:rsid w:val="004B15CA"/>
    <w:rsid w:val="004B170D"/>
    <w:rsid w:val="004B1FEF"/>
    <w:rsid w:val="004B21E8"/>
    <w:rsid w:val="004B45B0"/>
    <w:rsid w:val="004B4F00"/>
    <w:rsid w:val="004B5CD6"/>
    <w:rsid w:val="004B6036"/>
    <w:rsid w:val="004C0F2F"/>
    <w:rsid w:val="004C3178"/>
    <w:rsid w:val="004C376A"/>
    <w:rsid w:val="004C3B04"/>
    <w:rsid w:val="004C3C6F"/>
    <w:rsid w:val="004C4D06"/>
    <w:rsid w:val="004C509A"/>
    <w:rsid w:val="004C5131"/>
    <w:rsid w:val="004C63D8"/>
    <w:rsid w:val="004C67D7"/>
    <w:rsid w:val="004C69D4"/>
    <w:rsid w:val="004C731E"/>
    <w:rsid w:val="004C7400"/>
    <w:rsid w:val="004C77B1"/>
    <w:rsid w:val="004C79A8"/>
    <w:rsid w:val="004D0280"/>
    <w:rsid w:val="004D1B35"/>
    <w:rsid w:val="004D3893"/>
    <w:rsid w:val="004D4952"/>
    <w:rsid w:val="004D5253"/>
    <w:rsid w:val="004D537F"/>
    <w:rsid w:val="004D6499"/>
    <w:rsid w:val="004D721F"/>
    <w:rsid w:val="004E1011"/>
    <w:rsid w:val="004E1884"/>
    <w:rsid w:val="004E1D23"/>
    <w:rsid w:val="004E2397"/>
    <w:rsid w:val="004E245D"/>
    <w:rsid w:val="004E2D14"/>
    <w:rsid w:val="004E3BD9"/>
    <w:rsid w:val="004E4749"/>
    <w:rsid w:val="004E4956"/>
    <w:rsid w:val="004E70FD"/>
    <w:rsid w:val="004E79F0"/>
    <w:rsid w:val="004F0878"/>
    <w:rsid w:val="004F0982"/>
    <w:rsid w:val="004F0DB1"/>
    <w:rsid w:val="004F1758"/>
    <w:rsid w:val="004F23E7"/>
    <w:rsid w:val="004F26D3"/>
    <w:rsid w:val="004F2C69"/>
    <w:rsid w:val="004F36FD"/>
    <w:rsid w:val="004F427D"/>
    <w:rsid w:val="004F4A0C"/>
    <w:rsid w:val="004F6D37"/>
    <w:rsid w:val="004F6F0B"/>
    <w:rsid w:val="004F6F80"/>
    <w:rsid w:val="004F7152"/>
    <w:rsid w:val="00501623"/>
    <w:rsid w:val="00502E7B"/>
    <w:rsid w:val="00503A30"/>
    <w:rsid w:val="00503E9B"/>
    <w:rsid w:val="005040D9"/>
    <w:rsid w:val="00505C0E"/>
    <w:rsid w:val="00506310"/>
    <w:rsid w:val="0050749D"/>
    <w:rsid w:val="005104BF"/>
    <w:rsid w:val="005111F8"/>
    <w:rsid w:val="005121B9"/>
    <w:rsid w:val="00512649"/>
    <w:rsid w:val="00514AAF"/>
    <w:rsid w:val="005152E1"/>
    <w:rsid w:val="005170C4"/>
    <w:rsid w:val="00517153"/>
    <w:rsid w:val="0052032B"/>
    <w:rsid w:val="005203E4"/>
    <w:rsid w:val="005209A1"/>
    <w:rsid w:val="00521763"/>
    <w:rsid w:val="00522937"/>
    <w:rsid w:val="005261A2"/>
    <w:rsid w:val="005261B1"/>
    <w:rsid w:val="0052660B"/>
    <w:rsid w:val="00526865"/>
    <w:rsid w:val="00526C94"/>
    <w:rsid w:val="00526D5C"/>
    <w:rsid w:val="0052717B"/>
    <w:rsid w:val="00530DE0"/>
    <w:rsid w:val="005318EF"/>
    <w:rsid w:val="00532B72"/>
    <w:rsid w:val="00532F15"/>
    <w:rsid w:val="005332AF"/>
    <w:rsid w:val="005347CD"/>
    <w:rsid w:val="00534A68"/>
    <w:rsid w:val="00535A91"/>
    <w:rsid w:val="00540CFB"/>
    <w:rsid w:val="005410E8"/>
    <w:rsid w:val="00541979"/>
    <w:rsid w:val="00543709"/>
    <w:rsid w:val="00544108"/>
    <w:rsid w:val="00544370"/>
    <w:rsid w:val="005453D2"/>
    <w:rsid w:val="005454DF"/>
    <w:rsid w:val="00545876"/>
    <w:rsid w:val="005463EB"/>
    <w:rsid w:val="00547508"/>
    <w:rsid w:val="00550ABE"/>
    <w:rsid w:val="00550F97"/>
    <w:rsid w:val="00553497"/>
    <w:rsid w:val="005538E3"/>
    <w:rsid w:val="00554431"/>
    <w:rsid w:val="0055585C"/>
    <w:rsid w:val="00557B86"/>
    <w:rsid w:val="00560271"/>
    <w:rsid w:val="005603DA"/>
    <w:rsid w:val="00560952"/>
    <w:rsid w:val="005611BC"/>
    <w:rsid w:val="00561650"/>
    <w:rsid w:val="005620D6"/>
    <w:rsid w:val="005628E1"/>
    <w:rsid w:val="00562C9D"/>
    <w:rsid w:val="00564FD6"/>
    <w:rsid w:val="005650DF"/>
    <w:rsid w:val="005652ED"/>
    <w:rsid w:val="005655B4"/>
    <w:rsid w:val="005669D0"/>
    <w:rsid w:val="005672EF"/>
    <w:rsid w:val="005700B2"/>
    <w:rsid w:val="00573CAB"/>
    <w:rsid w:val="0057447F"/>
    <w:rsid w:val="00574D9F"/>
    <w:rsid w:val="005758EF"/>
    <w:rsid w:val="00575DD9"/>
    <w:rsid w:val="00577677"/>
    <w:rsid w:val="005776A0"/>
    <w:rsid w:val="00577DDE"/>
    <w:rsid w:val="00581034"/>
    <w:rsid w:val="00582F20"/>
    <w:rsid w:val="00583093"/>
    <w:rsid w:val="00583879"/>
    <w:rsid w:val="005845E0"/>
    <w:rsid w:val="0058499B"/>
    <w:rsid w:val="005873F7"/>
    <w:rsid w:val="005905E0"/>
    <w:rsid w:val="00591322"/>
    <w:rsid w:val="0059265C"/>
    <w:rsid w:val="0059385B"/>
    <w:rsid w:val="00594760"/>
    <w:rsid w:val="00595006"/>
    <w:rsid w:val="0059587C"/>
    <w:rsid w:val="0059608B"/>
    <w:rsid w:val="0059657D"/>
    <w:rsid w:val="0059760F"/>
    <w:rsid w:val="005A0925"/>
    <w:rsid w:val="005A1349"/>
    <w:rsid w:val="005A16B8"/>
    <w:rsid w:val="005A1734"/>
    <w:rsid w:val="005A1E64"/>
    <w:rsid w:val="005A26CE"/>
    <w:rsid w:val="005A4F68"/>
    <w:rsid w:val="005A54A5"/>
    <w:rsid w:val="005A56E2"/>
    <w:rsid w:val="005A602E"/>
    <w:rsid w:val="005A773F"/>
    <w:rsid w:val="005A7A67"/>
    <w:rsid w:val="005B0950"/>
    <w:rsid w:val="005B0A90"/>
    <w:rsid w:val="005B0AAC"/>
    <w:rsid w:val="005B0C07"/>
    <w:rsid w:val="005B1196"/>
    <w:rsid w:val="005B2DC6"/>
    <w:rsid w:val="005B46CF"/>
    <w:rsid w:val="005B51FD"/>
    <w:rsid w:val="005B584D"/>
    <w:rsid w:val="005C0ED2"/>
    <w:rsid w:val="005C2E9E"/>
    <w:rsid w:val="005C62F5"/>
    <w:rsid w:val="005C6414"/>
    <w:rsid w:val="005C665B"/>
    <w:rsid w:val="005C68F0"/>
    <w:rsid w:val="005C691E"/>
    <w:rsid w:val="005C7040"/>
    <w:rsid w:val="005C76EF"/>
    <w:rsid w:val="005C773F"/>
    <w:rsid w:val="005C7818"/>
    <w:rsid w:val="005D0034"/>
    <w:rsid w:val="005D0093"/>
    <w:rsid w:val="005D13E8"/>
    <w:rsid w:val="005D40F4"/>
    <w:rsid w:val="005D4546"/>
    <w:rsid w:val="005D4547"/>
    <w:rsid w:val="005D501D"/>
    <w:rsid w:val="005D7208"/>
    <w:rsid w:val="005D729F"/>
    <w:rsid w:val="005D757D"/>
    <w:rsid w:val="005D761D"/>
    <w:rsid w:val="005D7D4E"/>
    <w:rsid w:val="005D7DEA"/>
    <w:rsid w:val="005E00F9"/>
    <w:rsid w:val="005E0EBD"/>
    <w:rsid w:val="005E1389"/>
    <w:rsid w:val="005E1C50"/>
    <w:rsid w:val="005E3ED2"/>
    <w:rsid w:val="005E559D"/>
    <w:rsid w:val="005E64A2"/>
    <w:rsid w:val="005E7684"/>
    <w:rsid w:val="005F0F13"/>
    <w:rsid w:val="005F1934"/>
    <w:rsid w:val="005F2A48"/>
    <w:rsid w:val="005F2CF8"/>
    <w:rsid w:val="005F2E48"/>
    <w:rsid w:val="005F2FCF"/>
    <w:rsid w:val="005F3819"/>
    <w:rsid w:val="005F3DD4"/>
    <w:rsid w:val="005F40C0"/>
    <w:rsid w:val="005F5141"/>
    <w:rsid w:val="005F548B"/>
    <w:rsid w:val="005F5A05"/>
    <w:rsid w:val="005F791F"/>
    <w:rsid w:val="005F7DC3"/>
    <w:rsid w:val="006002C3"/>
    <w:rsid w:val="006012AC"/>
    <w:rsid w:val="00601628"/>
    <w:rsid w:val="006020D9"/>
    <w:rsid w:val="00602674"/>
    <w:rsid w:val="00602772"/>
    <w:rsid w:val="00603088"/>
    <w:rsid w:val="00604005"/>
    <w:rsid w:val="00604B5A"/>
    <w:rsid w:val="00604F14"/>
    <w:rsid w:val="00605B68"/>
    <w:rsid w:val="00605F72"/>
    <w:rsid w:val="006061CE"/>
    <w:rsid w:val="00607DF5"/>
    <w:rsid w:val="00611899"/>
    <w:rsid w:val="0061231B"/>
    <w:rsid w:val="00612BCE"/>
    <w:rsid w:val="00613563"/>
    <w:rsid w:val="006141FD"/>
    <w:rsid w:val="0061435A"/>
    <w:rsid w:val="00614ADC"/>
    <w:rsid w:val="00614C82"/>
    <w:rsid w:val="00615E06"/>
    <w:rsid w:val="006164D7"/>
    <w:rsid w:val="00616653"/>
    <w:rsid w:val="006172DE"/>
    <w:rsid w:val="00617D68"/>
    <w:rsid w:val="00621CDE"/>
    <w:rsid w:val="00623606"/>
    <w:rsid w:val="00623B96"/>
    <w:rsid w:val="00623BE6"/>
    <w:rsid w:val="006240A4"/>
    <w:rsid w:val="00624F77"/>
    <w:rsid w:val="00624FA7"/>
    <w:rsid w:val="006302D6"/>
    <w:rsid w:val="00630B3F"/>
    <w:rsid w:val="00631973"/>
    <w:rsid w:val="00632824"/>
    <w:rsid w:val="00632878"/>
    <w:rsid w:val="006329D1"/>
    <w:rsid w:val="00632CFB"/>
    <w:rsid w:val="00633172"/>
    <w:rsid w:val="0063686A"/>
    <w:rsid w:val="006377BE"/>
    <w:rsid w:val="00637FF1"/>
    <w:rsid w:val="00641FA7"/>
    <w:rsid w:val="0064212F"/>
    <w:rsid w:val="0064237E"/>
    <w:rsid w:val="00643AF3"/>
    <w:rsid w:val="00644446"/>
    <w:rsid w:val="00645243"/>
    <w:rsid w:val="00645262"/>
    <w:rsid w:val="0064563F"/>
    <w:rsid w:val="006460EB"/>
    <w:rsid w:val="006477F5"/>
    <w:rsid w:val="00647A3D"/>
    <w:rsid w:val="00651214"/>
    <w:rsid w:val="006513CA"/>
    <w:rsid w:val="00653B17"/>
    <w:rsid w:val="00653B98"/>
    <w:rsid w:val="00653CA3"/>
    <w:rsid w:val="006541C7"/>
    <w:rsid w:val="00655BF4"/>
    <w:rsid w:val="0065652F"/>
    <w:rsid w:val="00656BCD"/>
    <w:rsid w:val="0065700C"/>
    <w:rsid w:val="006602F5"/>
    <w:rsid w:val="006605A3"/>
    <w:rsid w:val="006608EC"/>
    <w:rsid w:val="00660DD1"/>
    <w:rsid w:val="00661435"/>
    <w:rsid w:val="0066323B"/>
    <w:rsid w:val="0066381E"/>
    <w:rsid w:val="006653E0"/>
    <w:rsid w:val="00666997"/>
    <w:rsid w:val="006669CA"/>
    <w:rsid w:val="006670C8"/>
    <w:rsid w:val="006674E1"/>
    <w:rsid w:val="00670885"/>
    <w:rsid w:val="00672C54"/>
    <w:rsid w:val="006733DC"/>
    <w:rsid w:val="0067382C"/>
    <w:rsid w:val="00673E05"/>
    <w:rsid w:val="00673F9F"/>
    <w:rsid w:val="0067419F"/>
    <w:rsid w:val="00675DD0"/>
    <w:rsid w:val="00676D16"/>
    <w:rsid w:val="00676DF0"/>
    <w:rsid w:val="00680098"/>
    <w:rsid w:val="006807E7"/>
    <w:rsid w:val="00680C5C"/>
    <w:rsid w:val="006819F4"/>
    <w:rsid w:val="00682F7B"/>
    <w:rsid w:val="0068485D"/>
    <w:rsid w:val="00684D5E"/>
    <w:rsid w:val="00684DF4"/>
    <w:rsid w:val="0068620F"/>
    <w:rsid w:val="0068631A"/>
    <w:rsid w:val="00686D68"/>
    <w:rsid w:val="006870AC"/>
    <w:rsid w:val="006908BA"/>
    <w:rsid w:val="00691357"/>
    <w:rsid w:val="006913F2"/>
    <w:rsid w:val="00691A87"/>
    <w:rsid w:val="00692857"/>
    <w:rsid w:val="00694FB0"/>
    <w:rsid w:val="006A0488"/>
    <w:rsid w:val="006A0862"/>
    <w:rsid w:val="006A0B4A"/>
    <w:rsid w:val="006A20E6"/>
    <w:rsid w:val="006A2E43"/>
    <w:rsid w:val="006A45AF"/>
    <w:rsid w:val="006A57E4"/>
    <w:rsid w:val="006A63CC"/>
    <w:rsid w:val="006A763D"/>
    <w:rsid w:val="006A7D40"/>
    <w:rsid w:val="006A7DE4"/>
    <w:rsid w:val="006B091E"/>
    <w:rsid w:val="006B0C8E"/>
    <w:rsid w:val="006B1A90"/>
    <w:rsid w:val="006B225F"/>
    <w:rsid w:val="006B4076"/>
    <w:rsid w:val="006B4779"/>
    <w:rsid w:val="006B4858"/>
    <w:rsid w:val="006B4C2F"/>
    <w:rsid w:val="006B5557"/>
    <w:rsid w:val="006B6313"/>
    <w:rsid w:val="006C04D9"/>
    <w:rsid w:val="006C1755"/>
    <w:rsid w:val="006C2565"/>
    <w:rsid w:val="006C319E"/>
    <w:rsid w:val="006C3A89"/>
    <w:rsid w:val="006C3C6B"/>
    <w:rsid w:val="006C41FD"/>
    <w:rsid w:val="006C4616"/>
    <w:rsid w:val="006C511C"/>
    <w:rsid w:val="006C58A9"/>
    <w:rsid w:val="006C5B00"/>
    <w:rsid w:val="006C6557"/>
    <w:rsid w:val="006C726E"/>
    <w:rsid w:val="006C780C"/>
    <w:rsid w:val="006D08E0"/>
    <w:rsid w:val="006D0D99"/>
    <w:rsid w:val="006D0EE2"/>
    <w:rsid w:val="006D11BF"/>
    <w:rsid w:val="006D14C0"/>
    <w:rsid w:val="006D18A0"/>
    <w:rsid w:val="006D2EE8"/>
    <w:rsid w:val="006D4F77"/>
    <w:rsid w:val="006D6C65"/>
    <w:rsid w:val="006D6DBE"/>
    <w:rsid w:val="006D7166"/>
    <w:rsid w:val="006E0593"/>
    <w:rsid w:val="006E08CE"/>
    <w:rsid w:val="006E0936"/>
    <w:rsid w:val="006E2050"/>
    <w:rsid w:val="006E2F5C"/>
    <w:rsid w:val="006E31D4"/>
    <w:rsid w:val="006E3C21"/>
    <w:rsid w:val="006E49B7"/>
    <w:rsid w:val="006E7865"/>
    <w:rsid w:val="006E7A44"/>
    <w:rsid w:val="006F14B9"/>
    <w:rsid w:val="006F1BA5"/>
    <w:rsid w:val="006F2C0B"/>
    <w:rsid w:val="006F34CB"/>
    <w:rsid w:val="006F3883"/>
    <w:rsid w:val="006F3BD5"/>
    <w:rsid w:val="006F3FAC"/>
    <w:rsid w:val="006F426D"/>
    <w:rsid w:val="006F4C5C"/>
    <w:rsid w:val="006F557B"/>
    <w:rsid w:val="006F5626"/>
    <w:rsid w:val="006F723E"/>
    <w:rsid w:val="006F74B6"/>
    <w:rsid w:val="0070159D"/>
    <w:rsid w:val="007031DD"/>
    <w:rsid w:val="007043BF"/>
    <w:rsid w:val="00704753"/>
    <w:rsid w:val="00706168"/>
    <w:rsid w:val="00706A4C"/>
    <w:rsid w:val="00707943"/>
    <w:rsid w:val="007079E9"/>
    <w:rsid w:val="00710494"/>
    <w:rsid w:val="00711742"/>
    <w:rsid w:val="0071202B"/>
    <w:rsid w:val="007130C3"/>
    <w:rsid w:val="007147A9"/>
    <w:rsid w:val="00714E97"/>
    <w:rsid w:val="00715521"/>
    <w:rsid w:val="0071585E"/>
    <w:rsid w:val="007164CC"/>
    <w:rsid w:val="007178FA"/>
    <w:rsid w:val="00717BA7"/>
    <w:rsid w:val="00717EC7"/>
    <w:rsid w:val="00720709"/>
    <w:rsid w:val="007210C1"/>
    <w:rsid w:val="00721F9B"/>
    <w:rsid w:val="00722001"/>
    <w:rsid w:val="00723843"/>
    <w:rsid w:val="00723F52"/>
    <w:rsid w:val="00724D84"/>
    <w:rsid w:val="00724DD0"/>
    <w:rsid w:val="007272BA"/>
    <w:rsid w:val="0072732C"/>
    <w:rsid w:val="00727B38"/>
    <w:rsid w:val="0073016C"/>
    <w:rsid w:val="00731156"/>
    <w:rsid w:val="00732AE0"/>
    <w:rsid w:val="00732B68"/>
    <w:rsid w:val="00732F75"/>
    <w:rsid w:val="00733429"/>
    <w:rsid w:val="00733DFC"/>
    <w:rsid w:val="00740041"/>
    <w:rsid w:val="00740402"/>
    <w:rsid w:val="0074052F"/>
    <w:rsid w:val="00742D31"/>
    <w:rsid w:val="00744CF5"/>
    <w:rsid w:val="00745430"/>
    <w:rsid w:val="00745983"/>
    <w:rsid w:val="007462AD"/>
    <w:rsid w:val="007467BE"/>
    <w:rsid w:val="00746DAC"/>
    <w:rsid w:val="00746F30"/>
    <w:rsid w:val="00750658"/>
    <w:rsid w:val="0075074A"/>
    <w:rsid w:val="007509EA"/>
    <w:rsid w:val="00750E00"/>
    <w:rsid w:val="00751647"/>
    <w:rsid w:val="007523CA"/>
    <w:rsid w:val="00753454"/>
    <w:rsid w:val="00753FEC"/>
    <w:rsid w:val="0075497E"/>
    <w:rsid w:val="00754B45"/>
    <w:rsid w:val="00754D87"/>
    <w:rsid w:val="007558FC"/>
    <w:rsid w:val="007561AD"/>
    <w:rsid w:val="00757758"/>
    <w:rsid w:val="007638BA"/>
    <w:rsid w:val="00763DBD"/>
    <w:rsid w:val="007659AF"/>
    <w:rsid w:val="00765AA7"/>
    <w:rsid w:val="0076681C"/>
    <w:rsid w:val="007678DD"/>
    <w:rsid w:val="00770C2B"/>
    <w:rsid w:val="00770D86"/>
    <w:rsid w:val="007711B6"/>
    <w:rsid w:val="007726EB"/>
    <w:rsid w:val="00774E2E"/>
    <w:rsid w:val="007750DC"/>
    <w:rsid w:val="00777E12"/>
    <w:rsid w:val="007804B0"/>
    <w:rsid w:val="00780964"/>
    <w:rsid w:val="00781B13"/>
    <w:rsid w:val="00782694"/>
    <w:rsid w:val="00782AA4"/>
    <w:rsid w:val="00782B8B"/>
    <w:rsid w:val="0078372E"/>
    <w:rsid w:val="00783A8D"/>
    <w:rsid w:val="00785244"/>
    <w:rsid w:val="00786D54"/>
    <w:rsid w:val="007870A8"/>
    <w:rsid w:val="00787F6B"/>
    <w:rsid w:val="0079024A"/>
    <w:rsid w:val="00790B19"/>
    <w:rsid w:val="007918DB"/>
    <w:rsid w:val="007920B0"/>
    <w:rsid w:val="007922D3"/>
    <w:rsid w:val="0079289C"/>
    <w:rsid w:val="0079316C"/>
    <w:rsid w:val="007931E1"/>
    <w:rsid w:val="007933A5"/>
    <w:rsid w:val="00793436"/>
    <w:rsid w:val="00793541"/>
    <w:rsid w:val="007948CB"/>
    <w:rsid w:val="007952A8"/>
    <w:rsid w:val="0079602C"/>
    <w:rsid w:val="007968A2"/>
    <w:rsid w:val="007975F7"/>
    <w:rsid w:val="0079764C"/>
    <w:rsid w:val="007A0C75"/>
    <w:rsid w:val="007A1AEC"/>
    <w:rsid w:val="007A254D"/>
    <w:rsid w:val="007A3B6F"/>
    <w:rsid w:val="007A5038"/>
    <w:rsid w:val="007A547E"/>
    <w:rsid w:val="007A5C5D"/>
    <w:rsid w:val="007A6704"/>
    <w:rsid w:val="007A73D6"/>
    <w:rsid w:val="007B089D"/>
    <w:rsid w:val="007B1167"/>
    <w:rsid w:val="007B2111"/>
    <w:rsid w:val="007B2385"/>
    <w:rsid w:val="007B2488"/>
    <w:rsid w:val="007B3768"/>
    <w:rsid w:val="007B38C5"/>
    <w:rsid w:val="007B42A5"/>
    <w:rsid w:val="007B4876"/>
    <w:rsid w:val="007B5D26"/>
    <w:rsid w:val="007B746A"/>
    <w:rsid w:val="007C276D"/>
    <w:rsid w:val="007C2D0D"/>
    <w:rsid w:val="007C2D54"/>
    <w:rsid w:val="007C31DE"/>
    <w:rsid w:val="007C33E0"/>
    <w:rsid w:val="007C3E9A"/>
    <w:rsid w:val="007C4C17"/>
    <w:rsid w:val="007C52C5"/>
    <w:rsid w:val="007C5FC1"/>
    <w:rsid w:val="007C615F"/>
    <w:rsid w:val="007C718E"/>
    <w:rsid w:val="007C7BDD"/>
    <w:rsid w:val="007C7D9A"/>
    <w:rsid w:val="007D0466"/>
    <w:rsid w:val="007D17CA"/>
    <w:rsid w:val="007D2160"/>
    <w:rsid w:val="007D2715"/>
    <w:rsid w:val="007D289C"/>
    <w:rsid w:val="007D30B2"/>
    <w:rsid w:val="007D7082"/>
    <w:rsid w:val="007D70CF"/>
    <w:rsid w:val="007E0219"/>
    <w:rsid w:val="007E0228"/>
    <w:rsid w:val="007E02F6"/>
    <w:rsid w:val="007E0341"/>
    <w:rsid w:val="007E271A"/>
    <w:rsid w:val="007E2D62"/>
    <w:rsid w:val="007E34D0"/>
    <w:rsid w:val="007E3874"/>
    <w:rsid w:val="007E450A"/>
    <w:rsid w:val="007E455C"/>
    <w:rsid w:val="007E5D97"/>
    <w:rsid w:val="007E6858"/>
    <w:rsid w:val="007E763F"/>
    <w:rsid w:val="007F0B35"/>
    <w:rsid w:val="007F13BF"/>
    <w:rsid w:val="007F2BF5"/>
    <w:rsid w:val="007F3238"/>
    <w:rsid w:val="007F3A1B"/>
    <w:rsid w:val="007F3A23"/>
    <w:rsid w:val="007F48C9"/>
    <w:rsid w:val="007F506F"/>
    <w:rsid w:val="007F5083"/>
    <w:rsid w:val="007F558E"/>
    <w:rsid w:val="007F5A21"/>
    <w:rsid w:val="007F6405"/>
    <w:rsid w:val="007F73C2"/>
    <w:rsid w:val="007F7D1C"/>
    <w:rsid w:val="0080097B"/>
    <w:rsid w:val="00801503"/>
    <w:rsid w:val="00802E9A"/>
    <w:rsid w:val="00803EFB"/>
    <w:rsid w:val="008047D8"/>
    <w:rsid w:val="00804FAF"/>
    <w:rsid w:val="008059CE"/>
    <w:rsid w:val="00807CD1"/>
    <w:rsid w:val="008100A2"/>
    <w:rsid w:val="008105DA"/>
    <w:rsid w:val="00810F96"/>
    <w:rsid w:val="00811A82"/>
    <w:rsid w:val="00811EA3"/>
    <w:rsid w:val="008127F9"/>
    <w:rsid w:val="008128C2"/>
    <w:rsid w:val="008176FD"/>
    <w:rsid w:val="008200AA"/>
    <w:rsid w:val="008201C8"/>
    <w:rsid w:val="00820287"/>
    <w:rsid w:val="0082062B"/>
    <w:rsid w:val="00823461"/>
    <w:rsid w:val="00823AA8"/>
    <w:rsid w:val="00824B6A"/>
    <w:rsid w:val="00824E9B"/>
    <w:rsid w:val="00825C97"/>
    <w:rsid w:val="008262B1"/>
    <w:rsid w:val="00826FDC"/>
    <w:rsid w:val="008275DD"/>
    <w:rsid w:val="008276B1"/>
    <w:rsid w:val="00827C6F"/>
    <w:rsid w:val="008307DD"/>
    <w:rsid w:val="00831B3B"/>
    <w:rsid w:val="0083217E"/>
    <w:rsid w:val="00833411"/>
    <w:rsid w:val="0083590C"/>
    <w:rsid w:val="00836C8B"/>
    <w:rsid w:val="008375EC"/>
    <w:rsid w:val="0083767A"/>
    <w:rsid w:val="00837714"/>
    <w:rsid w:val="00837D41"/>
    <w:rsid w:val="00841815"/>
    <w:rsid w:val="00841EE4"/>
    <w:rsid w:val="00844D17"/>
    <w:rsid w:val="008451A6"/>
    <w:rsid w:val="00845D5B"/>
    <w:rsid w:val="00845E7B"/>
    <w:rsid w:val="00846177"/>
    <w:rsid w:val="008463A9"/>
    <w:rsid w:val="00846460"/>
    <w:rsid w:val="0085095D"/>
    <w:rsid w:val="00850FFC"/>
    <w:rsid w:val="0085185F"/>
    <w:rsid w:val="00851865"/>
    <w:rsid w:val="00851C03"/>
    <w:rsid w:val="008521B4"/>
    <w:rsid w:val="00853E52"/>
    <w:rsid w:val="008547FC"/>
    <w:rsid w:val="00855D20"/>
    <w:rsid w:val="00855FA9"/>
    <w:rsid w:val="00856824"/>
    <w:rsid w:val="00856E8F"/>
    <w:rsid w:val="00860A52"/>
    <w:rsid w:val="00861586"/>
    <w:rsid w:val="00862DCA"/>
    <w:rsid w:val="00862F01"/>
    <w:rsid w:val="008658BF"/>
    <w:rsid w:val="008661B2"/>
    <w:rsid w:val="00866CFF"/>
    <w:rsid w:val="008678EC"/>
    <w:rsid w:val="00870093"/>
    <w:rsid w:val="0087183D"/>
    <w:rsid w:val="008718BA"/>
    <w:rsid w:val="00873EFF"/>
    <w:rsid w:val="00874341"/>
    <w:rsid w:val="0087560F"/>
    <w:rsid w:val="00875875"/>
    <w:rsid w:val="0087589F"/>
    <w:rsid w:val="008759B3"/>
    <w:rsid w:val="00875CE4"/>
    <w:rsid w:val="008763E6"/>
    <w:rsid w:val="008768C0"/>
    <w:rsid w:val="00876FA4"/>
    <w:rsid w:val="008776C9"/>
    <w:rsid w:val="008802ED"/>
    <w:rsid w:val="00883EFE"/>
    <w:rsid w:val="00885365"/>
    <w:rsid w:val="0088687A"/>
    <w:rsid w:val="00886FA8"/>
    <w:rsid w:val="008870C3"/>
    <w:rsid w:val="008874EA"/>
    <w:rsid w:val="008879EB"/>
    <w:rsid w:val="00890126"/>
    <w:rsid w:val="00891232"/>
    <w:rsid w:val="00891A2C"/>
    <w:rsid w:val="00891A37"/>
    <w:rsid w:val="008920F1"/>
    <w:rsid w:val="008922C2"/>
    <w:rsid w:val="00892D5D"/>
    <w:rsid w:val="00892ECC"/>
    <w:rsid w:val="008937D7"/>
    <w:rsid w:val="00894003"/>
    <w:rsid w:val="008947F0"/>
    <w:rsid w:val="00894837"/>
    <w:rsid w:val="0089733A"/>
    <w:rsid w:val="00897859"/>
    <w:rsid w:val="008A0EC5"/>
    <w:rsid w:val="008A114F"/>
    <w:rsid w:val="008A1D17"/>
    <w:rsid w:val="008A35EF"/>
    <w:rsid w:val="008A38C7"/>
    <w:rsid w:val="008A3A9E"/>
    <w:rsid w:val="008A3F02"/>
    <w:rsid w:val="008A42D6"/>
    <w:rsid w:val="008A47AB"/>
    <w:rsid w:val="008A4BF0"/>
    <w:rsid w:val="008A4D23"/>
    <w:rsid w:val="008A4D40"/>
    <w:rsid w:val="008A657C"/>
    <w:rsid w:val="008A7C47"/>
    <w:rsid w:val="008B0012"/>
    <w:rsid w:val="008B0040"/>
    <w:rsid w:val="008B1BAB"/>
    <w:rsid w:val="008B1E78"/>
    <w:rsid w:val="008B2252"/>
    <w:rsid w:val="008B2B1D"/>
    <w:rsid w:val="008B2BB0"/>
    <w:rsid w:val="008B5391"/>
    <w:rsid w:val="008B5797"/>
    <w:rsid w:val="008B5C58"/>
    <w:rsid w:val="008B5EC9"/>
    <w:rsid w:val="008C00E1"/>
    <w:rsid w:val="008C1254"/>
    <w:rsid w:val="008C1262"/>
    <w:rsid w:val="008C22D6"/>
    <w:rsid w:val="008C2395"/>
    <w:rsid w:val="008C3385"/>
    <w:rsid w:val="008C387D"/>
    <w:rsid w:val="008C40A7"/>
    <w:rsid w:val="008C41AA"/>
    <w:rsid w:val="008C60D9"/>
    <w:rsid w:val="008C6787"/>
    <w:rsid w:val="008C6D6F"/>
    <w:rsid w:val="008C7D07"/>
    <w:rsid w:val="008D0451"/>
    <w:rsid w:val="008D1A05"/>
    <w:rsid w:val="008D1E28"/>
    <w:rsid w:val="008D1F4D"/>
    <w:rsid w:val="008D2E4A"/>
    <w:rsid w:val="008D441E"/>
    <w:rsid w:val="008D4DAF"/>
    <w:rsid w:val="008D6331"/>
    <w:rsid w:val="008D6B60"/>
    <w:rsid w:val="008D7F0C"/>
    <w:rsid w:val="008E09B0"/>
    <w:rsid w:val="008E0B5B"/>
    <w:rsid w:val="008E0D9A"/>
    <w:rsid w:val="008E1715"/>
    <w:rsid w:val="008E3DFC"/>
    <w:rsid w:val="008E4292"/>
    <w:rsid w:val="008E482C"/>
    <w:rsid w:val="008E4928"/>
    <w:rsid w:val="008E4B06"/>
    <w:rsid w:val="008E6330"/>
    <w:rsid w:val="008E66E5"/>
    <w:rsid w:val="008E6716"/>
    <w:rsid w:val="008F1267"/>
    <w:rsid w:val="008F1611"/>
    <w:rsid w:val="008F2897"/>
    <w:rsid w:val="008F2D58"/>
    <w:rsid w:val="008F2F5E"/>
    <w:rsid w:val="008F3D9B"/>
    <w:rsid w:val="008F430F"/>
    <w:rsid w:val="008F4974"/>
    <w:rsid w:val="008F52D5"/>
    <w:rsid w:val="008F7208"/>
    <w:rsid w:val="0090019E"/>
    <w:rsid w:val="00901639"/>
    <w:rsid w:val="00901669"/>
    <w:rsid w:val="009019D4"/>
    <w:rsid w:val="00901AFF"/>
    <w:rsid w:val="009028C7"/>
    <w:rsid w:val="00903252"/>
    <w:rsid w:val="009034F5"/>
    <w:rsid w:val="00905A68"/>
    <w:rsid w:val="009067F2"/>
    <w:rsid w:val="0090779F"/>
    <w:rsid w:val="00907D03"/>
    <w:rsid w:val="00910677"/>
    <w:rsid w:val="00910DC4"/>
    <w:rsid w:val="00910EBD"/>
    <w:rsid w:val="00911913"/>
    <w:rsid w:val="009136FC"/>
    <w:rsid w:val="00914557"/>
    <w:rsid w:val="00914EE5"/>
    <w:rsid w:val="009151C3"/>
    <w:rsid w:val="0091558D"/>
    <w:rsid w:val="00915D84"/>
    <w:rsid w:val="0091629D"/>
    <w:rsid w:val="00917901"/>
    <w:rsid w:val="009204A3"/>
    <w:rsid w:val="00920625"/>
    <w:rsid w:val="00921F2F"/>
    <w:rsid w:val="009223C5"/>
    <w:rsid w:val="00922430"/>
    <w:rsid w:val="009228D0"/>
    <w:rsid w:val="0092450E"/>
    <w:rsid w:val="00924EFA"/>
    <w:rsid w:val="00925462"/>
    <w:rsid w:val="0092650A"/>
    <w:rsid w:val="009267B0"/>
    <w:rsid w:val="0092683F"/>
    <w:rsid w:val="00927291"/>
    <w:rsid w:val="009273F5"/>
    <w:rsid w:val="00927F8C"/>
    <w:rsid w:val="0093006B"/>
    <w:rsid w:val="0093065B"/>
    <w:rsid w:val="00931089"/>
    <w:rsid w:val="009317D8"/>
    <w:rsid w:val="00931D41"/>
    <w:rsid w:val="0093249B"/>
    <w:rsid w:val="00932BB6"/>
    <w:rsid w:val="00934028"/>
    <w:rsid w:val="009340AF"/>
    <w:rsid w:val="009345DB"/>
    <w:rsid w:val="0093608E"/>
    <w:rsid w:val="009360E9"/>
    <w:rsid w:val="009369C5"/>
    <w:rsid w:val="009376E9"/>
    <w:rsid w:val="009403AD"/>
    <w:rsid w:val="00940568"/>
    <w:rsid w:val="00941ACF"/>
    <w:rsid w:val="00942024"/>
    <w:rsid w:val="0094231C"/>
    <w:rsid w:val="00943918"/>
    <w:rsid w:val="00943EE7"/>
    <w:rsid w:val="009445DC"/>
    <w:rsid w:val="00945763"/>
    <w:rsid w:val="00945C9C"/>
    <w:rsid w:val="00945FD1"/>
    <w:rsid w:val="009469DA"/>
    <w:rsid w:val="00950B05"/>
    <w:rsid w:val="0095227E"/>
    <w:rsid w:val="009536FB"/>
    <w:rsid w:val="00955B7F"/>
    <w:rsid w:val="00955F69"/>
    <w:rsid w:val="00956E98"/>
    <w:rsid w:val="00957EBC"/>
    <w:rsid w:val="00960DB8"/>
    <w:rsid w:val="00960E8A"/>
    <w:rsid w:val="0096150B"/>
    <w:rsid w:val="00962242"/>
    <w:rsid w:val="00962F97"/>
    <w:rsid w:val="009641DE"/>
    <w:rsid w:val="00966636"/>
    <w:rsid w:val="009667D5"/>
    <w:rsid w:val="0096725C"/>
    <w:rsid w:val="0097045C"/>
    <w:rsid w:val="00971230"/>
    <w:rsid w:val="00971C14"/>
    <w:rsid w:val="0097247B"/>
    <w:rsid w:val="009725AB"/>
    <w:rsid w:val="00972B42"/>
    <w:rsid w:val="00972C47"/>
    <w:rsid w:val="00973202"/>
    <w:rsid w:val="009732F6"/>
    <w:rsid w:val="009736AB"/>
    <w:rsid w:val="009749B3"/>
    <w:rsid w:val="00974C33"/>
    <w:rsid w:val="00974F42"/>
    <w:rsid w:val="00975360"/>
    <w:rsid w:val="00975459"/>
    <w:rsid w:val="00975573"/>
    <w:rsid w:val="00975AA4"/>
    <w:rsid w:val="00976A38"/>
    <w:rsid w:val="00976BB5"/>
    <w:rsid w:val="00980425"/>
    <w:rsid w:val="009809F9"/>
    <w:rsid w:val="00981252"/>
    <w:rsid w:val="00983147"/>
    <w:rsid w:val="00983285"/>
    <w:rsid w:val="009834BD"/>
    <w:rsid w:val="00983EFA"/>
    <w:rsid w:val="0098458E"/>
    <w:rsid w:val="009847D6"/>
    <w:rsid w:val="00985A17"/>
    <w:rsid w:val="00985B33"/>
    <w:rsid w:val="00987AD5"/>
    <w:rsid w:val="00987F52"/>
    <w:rsid w:val="00987FF8"/>
    <w:rsid w:val="0099009E"/>
    <w:rsid w:val="00990105"/>
    <w:rsid w:val="00990240"/>
    <w:rsid w:val="009902DF"/>
    <w:rsid w:val="009911D3"/>
    <w:rsid w:val="0099128E"/>
    <w:rsid w:val="009912E3"/>
    <w:rsid w:val="00991DAE"/>
    <w:rsid w:val="009921D1"/>
    <w:rsid w:val="0099296E"/>
    <w:rsid w:val="00992A62"/>
    <w:rsid w:val="0099382E"/>
    <w:rsid w:val="00993C12"/>
    <w:rsid w:val="009941EA"/>
    <w:rsid w:val="00994AD3"/>
    <w:rsid w:val="00994B50"/>
    <w:rsid w:val="00994DD9"/>
    <w:rsid w:val="0099750D"/>
    <w:rsid w:val="009978AE"/>
    <w:rsid w:val="00997B07"/>
    <w:rsid w:val="009A1010"/>
    <w:rsid w:val="009A2D04"/>
    <w:rsid w:val="009A2D5C"/>
    <w:rsid w:val="009A33B7"/>
    <w:rsid w:val="009A5680"/>
    <w:rsid w:val="009A5995"/>
    <w:rsid w:val="009A5AA4"/>
    <w:rsid w:val="009A5CF5"/>
    <w:rsid w:val="009A6F3F"/>
    <w:rsid w:val="009B0D10"/>
    <w:rsid w:val="009B0D7E"/>
    <w:rsid w:val="009B1965"/>
    <w:rsid w:val="009B1A6F"/>
    <w:rsid w:val="009B2FE3"/>
    <w:rsid w:val="009B32D0"/>
    <w:rsid w:val="009B445F"/>
    <w:rsid w:val="009B4760"/>
    <w:rsid w:val="009B4CEC"/>
    <w:rsid w:val="009B5BDF"/>
    <w:rsid w:val="009B660A"/>
    <w:rsid w:val="009B7738"/>
    <w:rsid w:val="009B7F64"/>
    <w:rsid w:val="009C1FB3"/>
    <w:rsid w:val="009C200D"/>
    <w:rsid w:val="009C28FF"/>
    <w:rsid w:val="009C2E23"/>
    <w:rsid w:val="009C2F8B"/>
    <w:rsid w:val="009C41CD"/>
    <w:rsid w:val="009C4677"/>
    <w:rsid w:val="009C5528"/>
    <w:rsid w:val="009D06A8"/>
    <w:rsid w:val="009D2301"/>
    <w:rsid w:val="009D254F"/>
    <w:rsid w:val="009D4007"/>
    <w:rsid w:val="009D41DA"/>
    <w:rsid w:val="009D446E"/>
    <w:rsid w:val="009D4A21"/>
    <w:rsid w:val="009D4C08"/>
    <w:rsid w:val="009D4D00"/>
    <w:rsid w:val="009D5927"/>
    <w:rsid w:val="009D5B92"/>
    <w:rsid w:val="009D60EC"/>
    <w:rsid w:val="009D6F7F"/>
    <w:rsid w:val="009D712B"/>
    <w:rsid w:val="009D79A2"/>
    <w:rsid w:val="009D7D00"/>
    <w:rsid w:val="009D7D2D"/>
    <w:rsid w:val="009E0B44"/>
    <w:rsid w:val="009E2355"/>
    <w:rsid w:val="009E27B0"/>
    <w:rsid w:val="009E2978"/>
    <w:rsid w:val="009E2EAF"/>
    <w:rsid w:val="009E33B7"/>
    <w:rsid w:val="009E423C"/>
    <w:rsid w:val="009E4295"/>
    <w:rsid w:val="009E42FD"/>
    <w:rsid w:val="009E63E9"/>
    <w:rsid w:val="009E6A4E"/>
    <w:rsid w:val="009E6B40"/>
    <w:rsid w:val="009E6ED3"/>
    <w:rsid w:val="009E78DD"/>
    <w:rsid w:val="009F0F47"/>
    <w:rsid w:val="009F129C"/>
    <w:rsid w:val="009F2E68"/>
    <w:rsid w:val="009F2EAB"/>
    <w:rsid w:val="009F5FFB"/>
    <w:rsid w:val="009F7EF3"/>
    <w:rsid w:val="00A002A4"/>
    <w:rsid w:val="00A008A2"/>
    <w:rsid w:val="00A01132"/>
    <w:rsid w:val="00A018CC"/>
    <w:rsid w:val="00A0202E"/>
    <w:rsid w:val="00A022AE"/>
    <w:rsid w:val="00A0236A"/>
    <w:rsid w:val="00A029F1"/>
    <w:rsid w:val="00A04F20"/>
    <w:rsid w:val="00A06C6C"/>
    <w:rsid w:val="00A10D99"/>
    <w:rsid w:val="00A11833"/>
    <w:rsid w:val="00A11913"/>
    <w:rsid w:val="00A13ED8"/>
    <w:rsid w:val="00A153CF"/>
    <w:rsid w:val="00A1684C"/>
    <w:rsid w:val="00A175FE"/>
    <w:rsid w:val="00A1774E"/>
    <w:rsid w:val="00A17AAE"/>
    <w:rsid w:val="00A17E46"/>
    <w:rsid w:val="00A2103C"/>
    <w:rsid w:val="00A22B96"/>
    <w:rsid w:val="00A23137"/>
    <w:rsid w:val="00A23B47"/>
    <w:rsid w:val="00A2496E"/>
    <w:rsid w:val="00A25BEC"/>
    <w:rsid w:val="00A25D38"/>
    <w:rsid w:val="00A2675F"/>
    <w:rsid w:val="00A26FDF"/>
    <w:rsid w:val="00A27D24"/>
    <w:rsid w:val="00A304A1"/>
    <w:rsid w:val="00A30678"/>
    <w:rsid w:val="00A30DD2"/>
    <w:rsid w:val="00A31E05"/>
    <w:rsid w:val="00A3423B"/>
    <w:rsid w:val="00A34DE4"/>
    <w:rsid w:val="00A352BF"/>
    <w:rsid w:val="00A35B53"/>
    <w:rsid w:val="00A36298"/>
    <w:rsid w:val="00A36D5E"/>
    <w:rsid w:val="00A37907"/>
    <w:rsid w:val="00A40481"/>
    <w:rsid w:val="00A40CC8"/>
    <w:rsid w:val="00A412DB"/>
    <w:rsid w:val="00A414DC"/>
    <w:rsid w:val="00A416A7"/>
    <w:rsid w:val="00A43499"/>
    <w:rsid w:val="00A436FA"/>
    <w:rsid w:val="00A44589"/>
    <w:rsid w:val="00A44D68"/>
    <w:rsid w:val="00A450C9"/>
    <w:rsid w:val="00A4512E"/>
    <w:rsid w:val="00A45AFC"/>
    <w:rsid w:val="00A45EDD"/>
    <w:rsid w:val="00A45FF7"/>
    <w:rsid w:val="00A4762F"/>
    <w:rsid w:val="00A47E3A"/>
    <w:rsid w:val="00A47E6B"/>
    <w:rsid w:val="00A510B0"/>
    <w:rsid w:val="00A511A9"/>
    <w:rsid w:val="00A51FC2"/>
    <w:rsid w:val="00A52AB7"/>
    <w:rsid w:val="00A52E20"/>
    <w:rsid w:val="00A533CD"/>
    <w:rsid w:val="00A5423D"/>
    <w:rsid w:val="00A5439B"/>
    <w:rsid w:val="00A5457C"/>
    <w:rsid w:val="00A54FB9"/>
    <w:rsid w:val="00A55052"/>
    <w:rsid w:val="00A57086"/>
    <w:rsid w:val="00A57B99"/>
    <w:rsid w:val="00A60D09"/>
    <w:rsid w:val="00A60D11"/>
    <w:rsid w:val="00A62436"/>
    <w:rsid w:val="00A63A4C"/>
    <w:rsid w:val="00A63AE8"/>
    <w:rsid w:val="00A659D8"/>
    <w:rsid w:val="00A65BE7"/>
    <w:rsid w:val="00A65E9D"/>
    <w:rsid w:val="00A66602"/>
    <w:rsid w:val="00A672A1"/>
    <w:rsid w:val="00A67355"/>
    <w:rsid w:val="00A67385"/>
    <w:rsid w:val="00A6762A"/>
    <w:rsid w:val="00A70C73"/>
    <w:rsid w:val="00A70F97"/>
    <w:rsid w:val="00A717EA"/>
    <w:rsid w:val="00A71E0A"/>
    <w:rsid w:val="00A72321"/>
    <w:rsid w:val="00A732C0"/>
    <w:rsid w:val="00A73861"/>
    <w:rsid w:val="00A74027"/>
    <w:rsid w:val="00A75250"/>
    <w:rsid w:val="00A76A6B"/>
    <w:rsid w:val="00A77DE2"/>
    <w:rsid w:val="00A81275"/>
    <w:rsid w:val="00A81B08"/>
    <w:rsid w:val="00A821EB"/>
    <w:rsid w:val="00A82AC3"/>
    <w:rsid w:val="00A847B4"/>
    <w:rsid w:val="00A85189"/>
    <w:rsid w:val="00A862E7"/>
    <w:rsid w:val="00A86B23"/>
    <w:rsid w:val="00A879A9"/>
    <w:rsid w:val="00A87EB1"/>
    <w:rsid w:val="00A90477"/>
    <w:rsid w:val="00A906AC"/>
    <w:rsid w:val="00A909AC"/>
    <w:rsid w:val="00A90B15"/>
    <w:rsid w:val="00A90C07"/>
    <w:rsid w:val="00A9108A"/>
    <w:rsid w:val="00A91F02"/>
    <w:rsid w:val="00A927CE"/>
    <w:rsid w:val="00A92E84"/>
    <w:rsid w:val="00A94F9B"/>
    <w:rsid w:val="00A955BF"/>
    <w:rsid w:val="00A97049"/>
    <w:rsid w:val="00A971B2"/>
    <w:rsid w:val="00A9770B"/>
    <w:rsid w:val="00A97F3D"/>
    <w:rsid w:val="00AA04D5"/>
    <w:rsid w:val="00AA1177"/>
    <w:rsid w:val="00AA206D"/>
    <w:rsid w:val="00AA5EC4"/>
    <w:rsid w:val="00AA689F"/>
    <w:rsid w:val="00AB1508"/>
    <w:rsid w:val="00AB27B0"/>
    <w:rsid w:val="00AB2BB2"/>
    <w:rsid w:val="00AB326E"/>
    <w:rsid w:val="00AB56C3"/>
    <w:rsid w:val="00AB60A9"/>
    <w:rsid w:val="00AB6ABD"/>
    <w:rsid w:val="00AB791D"/>
    <w:rsid w:val="00AC1545"/>
    <w:rsid w:val="00AC2498"/>
    <w:rsid w:val="00AC40AE"/>
    <w:rsid w:val="00AC40B5"/>
    <w:rsid w:val="00AC51DC"/>
    <w:rsid w:val="00AC5D10"/>
    <w:rsid w:val="00AC64A9"/>
    <w:rsid w:val="00AC64F9"/>
    <w:rsid w:val="00AC7397"/>
    <w:rsid w:val="00AC7903"/>
    <w:rsid w:val="00AD04E3"/>
    <w:rsid w:val="00AD068C"/>
    <w:rsid w:val="00AD1170"/>
    <w:rsid w:val="00AD1714"/>
    <w:rsid w:val="00AD20BF"/>
    <w:rsid w:val="00AD22C5"/>
    <w:rsid w:val="00AD3850"/>
    <w:rsid w:val="00AD39CF"/>
    <w:rsid w:val="00AD40E0"/>
    <w:rsid w:val="00AD78D2"/>
    <w:rsid w:val="00AD7959"/>
    <w:rsid w:val="00AD7B71"/>
    <w:rsid w:val="00AD7BE6"/>
    <w:rsid w:val="00AE1340"/>
    <w:rsid w:val="00AE273A"/>
    <w:rsid w:val="00AE282C"/>
    <w:rsid w:val="00AE29A9"/>
    <w:rsid w:val="00AE2B05"/>
    <w:rsid w:val="00AE37B5"/>
    <w:rsid w:val="00AE41FF"/>
    <w:rsid w:val="00AE43E8"/>
    <w:rsid w:val="00AE4595"/>
    <w:rsid w:val="00AE45D0"/>
    <w:rsid w:val="00AE5289"/>
    <w:rsid w:val="00AE65DA"/>
    <w:rsid w:val="00AE6CDE"/>
    <w:rsid w:val="00AE7A07"/>
    <w:rsid w:val="00AE7FA8"/>
    <w:rsid w:val="00AF1FCA"/>
    <w:rsid w:val="00AF27FD"/>
    <w:rsid w:val="00AF2C39"/>
    <w:rsid w:val="00AF2C84"/>
    <w:rsid w:val="00AF3223"/>
    <w:rsid w:val="00AF3A55"/>
    <w:rsid w:val="00AF626E"/>
    <w:rsid w:val="00AF686B"/>
    <w:rsid w:val="00B00F5A"/>
    <w:rsid w:val="00B01CBD"/>
    <w:rsid w:val="00B026C1"/>
    <w:rsid w:val="00B03AF2"/>
    <w:rsid w:val="00B046D8"/>
    <w:rsid w:val="00B04F6D"/>
    <w:rsid w:val="00B0554B"/>
    <w:rsid w:val="00B06497"/>
    <w:rsid w:val="00B06672"/>
    <w:rsid w:val="00B072FA"/>
    <w:rsid w:val="00B07860"/>
    <w:rsid w:val="00B1039B"/>
    <w:rsid w:val="00B1165B"/>
    <w:rsid w:val="00B116FC"/>
    <w:rsid w:val="00B11D8A"/>
    <w:rsid w:val="00B12A10"/>
    <w:rsid w:val="00B1326B"/>
    <w:rsid w:val="00B14062"/>
    <w:rsid w:val="00B15D33"/>
    <w:rsid w:val="00B164A3"/>
    <w:rsid w:val="00B20D4C"/>
    <w:rsid w:val="00B21945"/>
    <w:rsid w:val="00B2475D"/>
    <w:rsid w:val="00B24F5F"/>
    <w:rsid w:val="00B25E6D"/>
    <w:rsid w:val="00B26170"/>
    <w:rsid w:val="00B27BC1"/>
    <w:rsid w:val="00B27ED2"/>
    <w:rsid w:val="00B31D91"/>
    <w:rsid w:val="00B3216A"/>
    <w:rsid w:val="00B33CDA"/>
    <w:rsid w:val="00B350AC"/>
    <w:rsid w:val="00B35670"/>
    <w:rsid w:val="00B37323"/>
    <w:rsid w:val="00B376BE"/>
    <w:rsid w:val="00B3777B"/>
    <w:rsid w:val="00B37786"/>
    <w:rsid w:val="00B37E1B"/>
    <w:rsid w:val="00B40722"/>
    <w:rsid w:val="00B40C33"/>
    <w:rsid w:val="00B42251"/>
    <w:rsid w:val="00B43487"/>
    <w:rsid w:val="00B44B8C"/>
    <w:rsid w:val="00B45BA6"/>
    <w:rsid w:val="00B45CF8"/>
    <w:rsid w:val="00B46CEC"/>
    <w:rsid w:val="00B47EC1"/>
    <w:rsid w:val="00B50311"/>
    <w:rsid w:val="00B50723"/>
    <w:rsid w:val="00B5097B"/>
    <w:rsid w:val="00B51017"/>
    <w:rsid w:val="00B521DB"/>
    <w:rsid w:val="00B53D39"/>
    <w:rsid w:val="00B552FD"/>
    <w:rsid w:val="00B55BB5"/>
    <w:rsid w:val="00B56392"/>
    <w:rsid w:val="00B5718E"/>
    <w:rsid w:val="00B57B8A"/>
    <w:rsid w:val="00B60B33"/>
    <w:rsid w:val="00B60C16"/>
    <w:rsid w:val="00B613D9"/>
    <w:rsid w:val="00B62B20"/>
    <w:rsid w:val="00B62D59"/>
    <w:rsid w:val="00B62D66"/>
    <w:rsid w:val="00B65ED8"/>
    <w:rsid w:val="00B66469"/>
    <w:rsid w:val="00B66F46"/>
    <w:rsid w:val="00B67EC8"/>
    <w:rsid w:val="00B71562"/>
    <w:rsid w:val="00B71868"/>
    <w:rsid w:val="00B71883"/>
    <w:rsid w:val="00B74935"/>
    <w:rsid w:val="00B74AA0"/>
    <w:rsid w:val="00B75B48"/>
    <w:rsid w:val="00B75DD8"/>
    <w:rsid w:val="00B76887"/>
    <w:rsid w:val="00B801CA"/>
    <w:rsid w:val="00B80563"/>
    <w:rsid w:val="00B80CC3"/>
    <w:rsid w:val="00B81492"/>
    <w:rsid w:val="00B81D9F"/>
    <w:rsid w:val="00B82EE1"/>
    <w:rsid w:val="00B831E1"/>
    <w:rsid w:val="00B83EF1"/>
    <w:rsid w:val="00B83EF4"/>
    <w:rsid w:val="00B84205"/>
    <w:rsid w:val="00B85251"/>
    <w:rsid w:val="00B85935"/>
    <w:rsid w:val="00B85F54"/>
    <w:rsid w:val="00B86DBE"/>
    <w:rsid w:val="00B91684"/>
    <w:rsid w:val="00B9260E"/>
    <w:rsid w:val="00B92A76"/>
    <w:rsid w:val="00B930FC"/>
    <w:rsid w:val="00B93902"/>
    <w:rsid w:val="00B93B01"/>
    <w:rsid w:val="00B9627D"/>
    <w:rsid w:val="00B965EF"/>
    <w:rsid w:val="00B96790"/>
    <w:rsid w:val="00BA03C3"/>
    <w:rsid w:val="00BA05B3"/>
    <w:rsid w:val="00BA082E"/>
    <w:rsid w:val="00BA15CF"/>
    <w:rsid w:val="00BA164C"/>
    <w:rsid w:val="00BA1B61"/>
    <w:rsid w:val="00BA289A"/>
    <w:rsid w:val="00BA3566"/>
    <w:rsid w:val="00BA4643"/>
    <w:rsid w:val="00BA5538"/>
    <w:rsid w:val="00BA74E3"/>
    <w:rsid w:val="00BA7FD2"/>
    <w:rsid w:val="00BA7FD5"/>
    <w:rsid w:val="00BB0E45"/>
    <w:rsid w:val="00BB1985"/>
    <w:rsid w:val="00BB2D77"/>
    <w:rsid w:val="00BB323A"/>
    <w:rsid w:val="00BB3FC3"/>
    <w:rsid w:val="00BB43D5"/>
    <w:rsid w:val="00BB44CC"/>
    <w:rsid w:val="00BB5606"/>
    <w:rsid w:val="00BB59B7"/>
    <w:rsid w:val="00BB6267"/>
    <w:rsid w:val="00BB6A27"/>
    <w:rsid w:val="00BB6A52"/>
    <w:rsid w:val="00BB7D87"/>
    <w:rsid w:val="00BC16E2"/>
    <w:rsid w:val="00BC19DE"/>
    <w:rsid w:val="00BC1CF0"/>
    <w:rsid w:val="00BC28DC"/>
    <w:rsid w:val="00BC2A38"/>
    <w:rsid w:val="00BC3FF9"/>
    <w:rsid w:val="00BC4889"/>
    <w:rsid w:val="00BC5D40"/>
    <w:rsid w:val="00BC617C"/>
    <w:rsid w:val="00BC70D2"/>
    <w:rsid w:val="00BC7174"/>
    <w:rsid w:val="00BD05AE"/>
    <w:rsid w:val="00BD067C"/>
    <w:rsid w:val="00BD0A2C"/>
    <w:rsid w:val="00BD0B48"/>
    <w:rsid w:val="00BD0DFE"/>
    <w:rsid w:val="00BD1ACE"/>
    <w:rsid w:val="00BD40B9"/>
    <w:rsid w:val="00BD444D"/>
    <w:rsid w:val="00BD44C5"/>
    <w:rsid w:val="00BD4C89"/>
    <w:rsid w:val="00BD6243"/>
    <w:rsid w:val="00BD6AB1"/>
    <w:rsid w:val="00BD7644"/>
    <w:rsid w:val="00BE0B1A"/>
    <w:rsid w:val="00BE1F64"/>
    <w:rsid w:val="00BE21C2"/>
    <w:rsid w:val="00BE2CB5"/>
    <w:rsid w:val="00BE3C60"/>
    <w:rsid w:val="00BE40A8"/>
    <w:rsid w:val="00BE438C"/>
    <w:rsid w:val="00BE53D2"/>
    <w:rsid w:val="00BE6A7B"/>
    <w:rsid w:val="00BE7083"/>
    <w:rsid w:val="00BE7218"/>
    <w:rsid w:val="00BE729F"/>
    <w:rsid w:val="00BE7F2A"/>
    <w:rsid w:val="00BF2E33"/>
    <w:rsid w:val="00BF3D69"/>
    <w:rsid w:val="00BF5D7D"/>
    <w:rsid w:val="00BF7279"/>
    <w:rsid w:val="00BF7534"/>
    <w:rsid w:val="00C01543"/>
    <w:rsid w:val="00C0190B"/>
    <w:rsid w:val="00C03CCC"/>
    <w:rsid w:val="00C03EFF"/>
    <w:rsid w:val="00C03F6E"/>
    <w:rsid w:val="00C05023"/>
    <w:rsid w:val="00C05789"/>
    <w:rsid w:val="00C058DE"/>
    <w:rsid w:val="00C061B1"/>
    <w:rsid w:val="00C06AD7"/>
    <w:rsid w:val="00C06EE9"/>
    <w:rsid w:val="00C10288"/>
    <w:rsid w:val="00C10750"/>
    <w:rsid w:val="00C10BDC"/>
    <w:rsid w:val="00C11EB8"/>
    <w:rsid w:val="00C125EF"/>
    <w:rsid w:val="00C13916"/>
    <w:rsid w:val="00C13CBE"/>
    <w:rsid w:val="00C149B4"/>
    <w:rsid w:val="00C14ACB"/>
    <w:rsid w:val="00C15B26"/>
    <w:rsid w:val="00C165EF"/>
    <w:rsid w:val="00C20E6D"/>
    <w:rsid w:val="00C214AE"/>
    <w:rsid w:val="00C22B01"/>
    <w:rsid w:val="00C22E8E"/>
    <w:rsid w:val="00C22FAF"/>
    <w:rsid w:val="00C231AE"/>
    <w:rsid w:val="00C23B33"/>
    <w:rsid w:val="00C23E66"/>
    <w:rsid w:val="00C24114"/>
    <w:rsid w:val="00C245BE"/>
    <w:rsid w:val="00C25DBD"/>
    <w:rsid w:val="00C26ADE"/>
    <w:rsid w:val="00C27D5C"/>
    <w:rsid w:val="00C30574"/>
    <w:rsid w:val="00C3167D"/>
    <w:rsid w:val="00C33D44"/>
    <w:rsid w:val="00C356DB"/>
    <w:rsid w:val="00C35B2F"/>
    <w:rsid w:val="00C363FE"/>
    <w:rsid w:val="00C36B57"/>
    <w:rsid w:val="00C36C94"/>
    <w:rsid w:val="00C37529"/>
    <w:rsid w:val="00C37EA6"/>
    <w:rsid w:val="00C37F33"/>
    <w:rsid w:val="00C40F77"/>
    <w:rsid w:val="00C43D0B"/>
    <w:rsid w:val="00C4540A"/>
    <w:rsid w:val="00C45D4A"/>
    <w:rsid w:val="00C47465"/>
    <w:rsid w:val="00C474F1"/>
    <w:rsid w:val="00C514C4"/>
    <w:rsid w:val="00C52A56"/>
    <w:rsid w:val="00C52CC6"/>
    <w:rsid w:val="00C54175"/>
    <w:rsid w:val="00C54545"/>
    <w:rsid w:val="00C546B2"/>
    <w:rsid w:val="00C56C74"/>
    <w:rsid w:val="00C61ACA"/>
    <w:rsid w:val="00C61C04"/>
    <w:rsid w:val="00C6534B"/>
    <w:rsid w:val="00C65FC1"/>
    <w:rsid w:val="00C6617F"/>
    <w:rsid w:val="00C662D6"/>
    <w:rsid w:val="00C67993"/>
    <w:rsid w:val="00C679D0"/>
    <w:rsid w:val="00C67DFA"/>
    <w:rsid w:val="00C703F2"/>
    <w:rsid w:val="00C7140A"/>
    <w:rsid w:val="00C7204C"/>
    <w:rsid w:val="00C72988"/>
    <w:rsid w:val="00C72DBB"/>
    <w:rsid w:val="00C7395C"/>
    <w:rsid w:val="00C73A45"/>
    <w:rsid w:val="00C7446C"/>
    <w:rsid w:val="00C74ADE"/>
    <w:rsid w:val="00C76AF4"/>
    <w:rsid w:val="00C77A9E"/>
    <w:rsid w:val="00C77BF8"/>
    <w:rsid w:val="00C77C78"/>
    <w:rsid w:val="00C80FD5"/>
    <w:rsid w:val="00C81E2B"/>
    <w:rsid w:val="00C838CC"/>
    <w:rsid w:val="00C83E66"/>
    <w:rsid w:val="00C8427E"/>
    <w:rsid w:val="00C86446"/>
    <w:rsid w:val="00C86FA3"/>
    <w:rsid w:val="00C90C91"/>
    <w:rsid w:val="00C91091"/>
    <w:rsid w:val="00C9112A"/>
    <w:rsid w:val="00C91D20"/>
    <w:rsid w:val="00C93DD2"/>
    <w:rsid w:val="00C947A4"/>
    <w:rsid w:val="00C95807"/>
    <w:rsid w:val="00C95905"/>
    <w:rsid w:val="00C95F41"/>
    <w:rsid w:val="00C96DFB"/>
    <w:rsid w:val="00CA0040"/>
    <w:rsid w:val="00CA08FB"/>
    <w:rsid w:val="00CA09DC"/>
    <w:rsid w:val="00CA12DE"/>
    <w:rsid w:val="00CA1CC4"/>
    <w:rsid w:val="00CA32BB"/>
    <w:rsid w:val="00CA33EA"/>
    <w:rsid w:val="00CA38B4"/>
    <w:rsid w:val="00CA4135"/>
    <w:rsid w:val="00CA48D3"/>
    <w:rsid w:val="00CA539A"/>
    <w:rsid w:val="00CA54CD"/>
    <w:rsid w:val="00CA6B2E"/>
    <w:rsid w:val="00CA6E8D"/>
    <w:rsid w:val="00CB00E2"/>
    <w:rsid w:val="00CB18A8"/>
    <w:rsid w:val="00CB1B52"/>
    <w:rsid w:val="00CB1D1B"/>
    <w:rsid w:val="00CB2133"/>
    <w:rsid w:val="00CB47F5"/>
    <w:rsid w:val="00CB541A"/>
    <w:rsid w:val="00CB659D"/>
    <w:rsid w:val="00CB68B4"/>
    <w:rsid w:val="00CC04F6"/>
    <w:rsid w:val="00CC10E8"/>
    <w:rsid w:val="00CC26A4"/>
    <w:rsid w:val="00CC3B29"/>
    <w:rsid w:val="00CC41CF"/>
    <w:rsid w:val="00CC4D13"/>
    <w:rsid w:val="00CC4D86"/>
    <w:rsid w:val="00CC5CCD"/>
    <w:rsid w:val="00CC646C"/>
    <w:rsid w:val="00CC6D7A"/>
    <w:rsid w:val="00CC715A"/>
    <w:rsid w:val="00CC735A"/>
    <w:rsid w:val="00CC7B0A"/>
    <w:rsid w:val="00CD0DD3"/>
    <w:rsid w:val="00CD1705"/>
    <w:rsid w:val="00CD188F"/>
    <w:rsid w:val="00CD2BA8"/>
    <w:rsid w:val="00CD4341"/>
    <w:rsid w:val="00CD4581"/>
    <w:rsid w:val="00CD584A"/>
    <w:rsid w:val="00CD5A31"/>
    <w:rsid w:val="00CD66F0"/>
    <w:rsid w:val="00CD6946"/>
    <w:rsid w:val="00CD6E1F"/>
    <w:rsid w:val="00CD7556"/>
    <w:rsid w:val="00CD7DF9"/>
    <w:rsid w:val="00CE01F2"/>
    <w:rsid w:val="00CE1591"/>
    <w:rsid w:val="00CE249F"/>
    <w:rsid w:val="00CE3BB9"/>
    <w:rsid w:val="00CE3C38"/>
    <w:rsid w:val="00CE3D92"/>
    <w:rsid w:val="00CE3E06"/>
    <w:rsid w:val="00CE56F8"/>
    <w:rsid w:val="00CE6847"/>
    <w:rsid w:val="00CE7334"/>
    <w:rsid w:val="00CF08E1"/>
    <w:rsid w:val="00CF0CD0"/>
    <w:rsid w:val="00CF1726"/>
    <w:rsid w:val="00CF31B1"/>
    <w:rsid w:val="00CF3555"/>
    <w:rsid w:val="00CF485B"/>
    <w:rsid w:val="00CF49B1"/>
    <w:rsid w:val="00CF6C33"/>
    <w:rsid w:val="00CF7533"/>
    <w:rsid w:val="00CF7541"/>
    <w:rsid w:val="00CF787A"/>
    <w:rsid w:val="00CF78A3"/>
    <w:rsid w:val="00CF78C2"/>
    <w:rsid w:val="00CF7BE8"/>
    <w:rsid w:val="00D000A1"/>
    <w:rsid w:val="00D004FC"/>
    <w:rsid w:val="00D00DAD"/>
    <w:rsid w:val="00D00EB0"/>
    <w:rsid w:val="00D011CB"/>
    <w:rsid w:val="00D0193F"/>
    <w:rsid w:val="00D020B2"/>
    <w:rsid w:val="00D028C9"/>
    <w:rsid w:val="00D03866"/>
    <w:rsid w:val="00D0430A"/>
    <w:rsid w:val="00D050C2"/>
    <w:rsid w:val="00D06755"/>
    <w:rsid w:val="00D06FAC"/>
    <w:rsid w:val="00D10BBC"/>
    <w:rsid w:val="00D11050"/>
    <w:rsid w:val="00D112A5"/>
    <w:rsid w:val="00D12813"/>
    <w:rsid w:val="00D128D7"/>
    <w:rsid w:val="00D12AC9"/>
    <w:rsid w:val="00D12BBF"/>
    <w:rsid w:val="00D13D6F"/>
    <w:rsid w:val="00D13FAD"/>
    <w:rsid w:val="00D14150"/>
    <w:rsid w:val="00D14610"/>
    <w:rsid w:val="00D14B8F"/>
    <w:rsid w:val="00D1501B"/>
    <w:rsid w:val="00D158BF"/>
    <w:rsid w:val="00D168E7"/>
    <w:rsid w:val="00D16D99"/>
    <w:rsid w:val="00D21198"/>
    <w:rsid w:val="00D213B4"/>
    <w:rsid w:val="00D221B9"/>
    <w:rsid w:val="00D23186"/>
    <w:rsid w:val="00D23ECB"/>
    <w:rsid w:val="00D262E5"/>
    <w:rsid w:val="00D2687C"/>
    <w:rsid w:val="00D26A53"/>
    <w:rsid w:val="00D26BB7"/>
    <w:rsid w:val="00D271EE"/>
    <w:rsid w:val="00D274D8"/>
    <w:rsid w:val="00D3067D"/>
    <w:rsid w:val="00D30786"/>
    <w:rsid w:val="00D30E4A"/>
    <w:rsid w:val="00D32C0B"/>
    <w:rsid w:val="00D32C48"/>
    <w:rsid w:val="00D32DF1"/>
    <w:rsid w:val="00D32F45"/>
    <w:rsid w:val="00D3395F"/>
    <w:rsid w:val="00D33F7F"/>
    <w:rsid w:val="00D34AD9"/>
    <w:rsid w:val="00D34F41"/>
    <w:rsid w:val="00D36170"/>
    <w:rsid w:val="00D40326"/>
    <w:rsid w:val="00D40367"/>
    <w:rsid w:val="00D403FA"/>
    <w:rsid w:val="00D412A1"/>
    <w:rsid w:val="00D4134C"/>
    <w:rsid w:val="00D413F1"/>
    <w:rsid w:val="00D42A92"/>
    <w:rsid w:val="00D42CFC"/>
    <w:rsid w:val="00D436B3"/>
    <w:rsid w:val="00D43C42"/>
    <w:rsid w:val="00D43CFC"/>
    <w:rsid w:val="00D445B4"/>
    <w:rsid w:val="00D44ED2"/>
    <w:rsid w:val="00D45DD3"/>
    <w:rsid w:val="00D46273"/>
    <w:rsid w:val="00D4636E"/>
    <w:rsid w:val="00D465B5"/>
    <w:rsid w:val="00D477FD"/>
    <w:rsid w:val="00D504BD"/>
    <w:rsid w:val="00D50CED"/>
    <w:rsid w:val="00D53D93"/>
    <w:rsid w:val="00D55A6A"/>
    <w:rsid w:val="00D55EF4"/>
    <w:rsid w:val="00D5667B"/>
    <w:rsid w:val="00D5669C"/>
    <w:rsid w:val="00D567B4"/>
    <w:rsid w:val="00D5696D"/>
    <w:rsid w:val="00D56DE5"/>
    <w:rsid w:val="00D60C3E"/>
    <w:rsid w:val="00D613A6"/>
    <w:rsid w:val="00D6166A"/>
    <w:rsid w:val="00D6208E"/>
    <w:rsid w:val="00D628C4"/>
    <w:rsid w:val="00D64332"/>
    <w:rsid w:val="00D64DDB"/>
    <w:rsid w:val="00D6757A"/>
    <w:rsid w:val="00D678AF"/>
    <w:rsid w:val="00D678C2"/>
    <w:rsid w:val="00D71856"/>
    <w:rsid w:val="00D71BE0"/>
    <w:rsid w:val="00D71CBF"/>
    <w:rsid w:val="00D72B70"/>
    <w:rsid w:val="00D72BA9"/>
    <w:rsid w:val="00D73F4B"/>
    <w:rsid w:val="00D74078"/>
    <w:rsid w:val="00D740AF"/>
    <w:rsid w:val="00D76B78"/>
    <w:rsid w:val="00D76C49"/>
    <w:rsid w:val="00D76FA7"/>
    <w:rsid w:val="00D77446"/>
    <w:rsid w:val="00D77D5D"/>
    <w:rsid w:val="00D80CC2"/>
    <w:rsid w:val="00D81D7F"/>
    <w:rsid w:val="00D8263D"/>
    <w:rsid w:val="00D82CAC"/>
    <w:rsid w:val="00D82E4E"/>
    <w:rsid w:val="00D8305E"/>
    <w:rsid w:val="00D836FC"/>
    <w:rsid w:val="00D83892"/>
    <w:rsid w:val="00D83C76"/>
    <w:rsid w:val="00D83FD7"/>
    <w:rsid w:val="00D8525F"/>
    <w:rsid w:val="00D9056B"/>
    <w:rsid w:val="00D90A6E"/>
    <w:rsid w:val="00D91668"/>
    <w:rsid w:val="00D92065"/>
    <w:rsid w:val="00D92468"/>
    <w:rsid w:val="00D939A4"/>
    <w:rsid w:val="00D940F5"/>
    <w:rsid w:val="00D95732"/>
    <w:rsid w:val="00D95CAD"/>
    <w:rsid w:val="00D961FA"/>
    <w:rsid w:val="00D96E71"/>
    <w:rsid w:val="00D971C8"/>
    <w:rsid w:val="00D97F30"/>
    <w:rsid w:val="00DA2096"/>
    <w:rsid w:val="00DA4301"/>
    <w:rsid w:val="00DA434B"/>
    <w:rsid w:val="00DA4FF8"/>
    <w:rsid w:val="00DA5005"/>
    <w:rsid w:val="00DA5DA5"/>
    <w:rsid w:val="00DA6C78"/>
    <w:rsid w:val="00DA7BD6"/>
    <w:rsid w:val="00DB0948"/>
    <w:rsid w:val="00DB0C2A"/>
    <w:rsid w:val="00DB205B"/>
    <w:rsid w:val="00DB2E69"/>
    <w:rsid w:val="00DB3070"/>
    <w:rsid w:val="00DB35BE"/>
    <w:rsid w:val="00DB3CE4"/>
    <w:rsid w:val="00DB3E15"/>
    <w:rsid w:val="00DB44AF"/>
    <w:rsid w:val="00DB5D53"/>
    <w:rsid w:val="00DC0375"/>
    <w:rsid w:val="00DC1004"/>
    <w:rsid w:val="00DC1295"/>
    <w:rsid w:val="00DC29C5"/>
    <w:rsid w:val="00DC3B01"/>
    <w:rsid w:val="00DC3C51"/>
    <w:rsid w:val="00DC4F60"/>
    <w:rsid w:val="00DC544E"/>
    <w:rsid w:val="00DD0425"/>
    <w:rsid w:val="00DD0703"/>
    <w:rsid w:val="00DD109D"/>
    <w:rsid w:val="00DD1F0C"/>
    <w:rsid w:val="00DD241D"/>
    <w:rsid w:val="00DD25E8"/>
    <w:rsid w:val="00DD2AC5"/>
    <w:rsid w:val="00DD303D"/>
    <w:rsid w:val="00DD3639"/>
    <w:rsid w:val="00DD383F"/>
    <w:rsid w:val="00DD3B1F"/>
    <w:rsid w:val="00DD42B7"/>
    <w:rsid w:val="00DD50F9"/>
    <w:rsid w:val="00DD64A6"/>
    <w:rsid w:val="00DD6B34"/>
    <w:rsid w:val="00DE0008"/>
    <w:rsid w:val="00DE019F"/>
    <w:rsid w:val="00DE0930"/>
    <w:rsid w:val="00DE0AEF"/>
    <w:rsid w:val="00DE18EC"/>
    <w:rsid w:val="00DE1EA9"/>
    <w:rsid w:val="00DE2B11"/>
    <w:rsid w:val="00DE2E85"/>
    <w:rsid w:val="00DE3135"/>
    <w:rsid w:val="00DE3612"/>
    <w:rsid w:val="00DE3B3C"/>
    <w:rsid w:val="00DE5CAF"/>
    <w:rsid w:val="00DE5FAF"/>
    <w:rsid w:val="00DE6849"/>
    <w:rsid w:val="00DE764C"/>
    <w:rsid w:val="00DE7D0F"/>
    <w:rsid w:val="00DF15C1"/>
    <w:rsid w:val="00DF1B2A"/>
    <w:rsid w:val="00DF30DF"/>
    <w:rsid w:val="00DF33EB"/>
    <w:rsid w:val="00DF46C6"/>
    <w:rsid w:val="00DF58E6"/>
    <w:rsid w:val="00DF7017"/>
    <w:rsid w:val="00DF70B4"/>
    <w:rsid w:val="00DF7269"/>
    <w:rsid w:val="00E0047F"/>
    <w:rsid w:val="00E01B23"/>
    <w:rsid w:val="00E05D7B"/>
    <w:rsid w:val="00E06016"/>
    <w:rsid w:val="00E06627"/>
    <w:rsid w:val="00E06686"/>
    <w:rsid w:val="00E06D1A"/>
    <w:rsid w:val="00E073EB"/>
    <w:rsid w:val="00E074ED"/>
    <w:rsid w:val="00E07634"/>
    <w:rsid w:val="00E10F51"/>
    <w:rsid w:val="00E11C2D"/>
    <w:rsid w:val="00E14026"/>
    <w:rsid w:val="00E14125"/>
    <w:rsid w:val="00E14C3B"/>
    <w:rsid w:val="00E1555C"/>
    <w:rsid w:val="00E158C4"/>
    <w:rsid w:val="00E159ED"/>
    <w:rsid w:val="00E15C64"/>
    <w:rsid w:val="00E16D6E"/>
    <w:rsid w:val="00E16E04"/>
    <w:rsid w:val="00E21C49"/>
    <w:rsid w:val="00E22377"/>
    <w:rsid w:val="00E22654"/>
    <w:rsid w:val="00E229DE"/>
    <w:rsid w:val="00E231AB"/>
    <w:rsid w:val="00E2378A"/>
    <w:rsid w:val="00E242F8"/>
    <w:rsid w:val="00E244DB"/>
    <w:rsid w:val="00E25107"/>
    <w:rsid w:val="00E2525F"/>
    <w:rsid w:val="00E25A9E"/>
    <w:rsid w:val="00E25EFC"/>
    <w:rsid w:val="00E261AF"/>
    <w:rsid w:val="00E27373"/>
    <w:rsid w:val="00E27EFC"/>
    <w:rsid w:val="00E30F9F"/>
    <w:rsid w:val="00E31739"/>
    <w:rsid w:val="00E31F1A"/>
    <w:rsid w:val="00E3252A"/>
    <w:rsid w:val="00E327D0"/>
    <w:rsid w:val="00E3328B"/>
    <w:rsid w:val="00E33B7E"/>
    <w:rsid w:val="00E3432D"/>
    <w:rsid w:val="00E3520E"/>
    <w:rsid w:val="00E35B5B"/>
    <w:rsid w:val="00E37941"/>
    <w:rsid w:val="00E40565"/>
    <w:rsid w:val="00E4067B"/>
    <w:rsid w:val="00E40955"/>
    <w:rsid w:val="00E43F25"/>
    <w:rsid w:val="00E440DD"/>
    <w:rsid w:val="00E45E18"/>
    <w:rsid w:val="00E46222"/>
    <w:rsid w:val="00E46EDE"/>
    <w:rsid w:val="00E47384"/>
    <w:rsid w:val="00E47D0F"/>
    <w:rsid w:val="00E51E95"/>
    <w:rsid w:val="00E52355"/>
    <w:rsid w:val="00E533D4"/>
    <w:rsid w:val="00E54BAA"/>
    <w:rsid w:val="00E55BE3"/>
    <w:rsid w:val="00E55DBD"/>
    <w:rsid w:val="00E571FE"/>
    <w:rsid w:val="00E605AE"/>
    <w:rsid w:val="00E60956"/>
    <w:rsid w:val="00E611D8"/>
    <w:rsid w:val="00E614F6"/>
    <w:rsid w:val="00E63150"/>
    <w:rsid w:val="00E6345F"/>
    <w:rsid w:val="00E63B59"/>
    <w:rsid w:val="00E63D9D"/>
    <w:rsid w:val="00E641F5"/>
    <w:rsid w:val="00E64BEA"/>
    <w:rsid w:val="00E656EC"/>
    <w:rsid w:val="00E6571E"/>
    <w:rsid w:val="00E6639A"/>
    <w:rsid w:val="00E679B4"/>
    <w:rsid w:val="00E67A7D"/>
    <w:rsid w:val="00E7051B"/>
    <w:rsid w:val="00E70902"/>
    <w:rsid w:val="00E7180A"/>
    <w:rsid w:val="00E72B28"/>
    <w:rsid w:val="00E72FB9"/>
    <w:rsid w:val="00E73B0F"/>
    <w:rsid w:val="00E73B6A"/>
    <w:rsid w:val="00E73F1A"/>
    <w:rsid w:val="00E74231"/>
    <w:rsid w:val="00E744DB"/>
    <w:rsid w:val="00E758F9"/>
    <w:rsid w:val="00E8020F"/>
    <w:rsid w:val="00E81B83"/>
    <w:rsid w:val="00E82539"/>
    <w:rsid w:val="00E8308A"/>
    <w:rsid w:val="00E834A5"/>
    <w:rsid w:val="00E84315"/>
    <w:rsid w:val="00E86119"/>
    <w:rsid w:val="00E8667B"/>
    <w:rsid w:val="00E87C15"/>
    <w:rsid w:val="00E87E5D"/>
    <w:rsid w:val="00E904FE"/>
    <w:rsid w:val="00E90BB2"/>
    <w:rsid w:val="00E912C6"/>
    <w:rsid w:val="00E93286"/>
    <w:rsid w:val="00E95894"/>
    <w:rsid w:val="00E96449"/>
    <w:rsid w:val="00E968D1"/>
    <w:rsid w:val="00EA08F2"/>
    <w:rsid w:val="00EA272F"/>
    <w:rsid w:val="00EA47BC"/>
    <w:rsid w:val="00EA598A"/>
    <w:rsid w:val="00EA6906"/>
    <w:rsid w:val="00EA6B21"/>
    <w:rsid w:val="00EA6E7E"/>
    <w:rsid w:val="00EA6F15"/>
    <w:rsid w:val="00EA7336"/>
    <w:rsid w:val="00EB0A73"/>
    <w:rsid w:val="00EB0D15"/>
    <w:rsid w:val="00EB14D5"/>
    <w:rsid w:val="00EB1903"/>
    <w:rsid w:val="00EB19F8"/>
    <w:rsid w:val="00EB1C7E"/>
    <w:rsid w:val="00EB2A30"/>
    <w:rsid w:val="00EB2A9A"/>
    <w:rsid w:val="00EB2CDE"/>
    <w:rsid w:val="00EB420C"/>
    <w:rsid w:val="00EB49EA"/>
    <w:rsid w:val="00EB5B6D"/>
    <w:rsid w:val="00EB60D2"/>
    <w:rsid w:val="00EB6277"/>
    <w:rsid w:val="00EC05EC"/>
    <w:rsid w:val="00EC07D2"/>
    <w:rsid w:val="00EC0BA1"/>
    <w:rsid w:val="00EC1CC8"/>
    <w:rsid w:val="00EC1D74"/>
    <w:rsid w:val="00EC25DA"/>
    <w:rsid w:val="00EC28AF"/>
    <w:rsid w:val="00EC2B43"/>
    <w:rsid w:val="00EC343B"/>
    <w:rsid w:val="00EC3B95"/>
    <w:rsid w:val="00EC4771"/>
    <w:rsid w:val="00EC4F03"/>
    <w:rsid w:val="00EC5739"/>
    <w:rsid w:val="00EC5953"/>
    <w:rsid w:val="00EC63E1"/>
    <w:rsid w:val="00EC6CD5"/>
    <w:rsid w:val="00EC6F69"/>
    <w:rsid w:val="00EC77E8"/>
    <w:rsid w:val="00ED00DE"/>
    <w:rsid w:val="00ED0D55"/>
    <w:rsid w:val="00ED1157"/>
    <w:rsid w:val="00ED1169"/>
    <w:rsid w:val="00ED19F9"/>
    <w:rsid w:val="00ED1B7B"/>
    <w:rsid w:val="00ED2051"/>
    <w:rsid w:val="00ED21FB"/>
    <w:rsid w:val="00ED32E5"/>
    <w:rsid w:val="00ED3B44"/>
    <w:rsid w:val="00ED4827"/>
    <w:rsid w:val="00ED5B5C"/>
    <w:rsid w:val="00ED5E90"/>
    <w:rsid w:val="00ED6033"/>
    <w:rsid w:val="00ED62DF"/>
    <w:rsid w:val="00ED69EC"/>
    <w:rsid w:val="00ED69F9"/>
    <w:rsid w:val="00ED6E31"/>
    <w:rsid w:val="00ED7944"/>
    <w:rsid w:val="00EE03FD"/>
    <w:rsid w:val="00EE1804"/>
    <w:rsid w:val="00EE1A83"/>
    <w:rsid w:val="00EE296B"/>
    <w:rsid w:val="00EE37CB"/>
    <w:rsid w:val="00EE3B9D"/>
    <w:rsid w:val="00EE4771"/>
    <w:rsid w:val="00EE74BA"/>
    <w:rsid w:val="00EE75F2"/>
    <w:rsid w:val="00EE7EA7"/>
    <w:rsid w:val="00EE7F6C"/>
    <w:rsid w:val="00EF11DE"/>
    <w:rsid w:val="00EF25B1"/>
    <w:rsid w:val="00EF2A87"/>
    <w:rsid w:val="00EF2E13"/>
    <w:rsid w:val="00EF3049"/>
    <w:rsid w:val="00EF4330"/>
    <w:rsid w:val="00EF4639"/>
    <w:rsid w:val="00EF5A38"/>
    <w:rsid w:val="00EF7135"/>
    <w:rsid w:val="00F0104E"/>
    <w:rsid w:val="00F01A39"/>
    <w:rsid w:val="00F02B45"/>
    <w:rsid w:val="00F02E10"/>
    <w:rsid w:val="00F03EF9"/>
    <w:rsid w:val="00F04A54"/>
    <w:rsid w:val="00F05AC3"/>
    <w:rsid w:val="00F06416"/>
    <w:rsid w:val="00F06F64"/>
    <w:rsid w:val="00F07054"/>
    <w:rsid w:val="00F07EE2"/>
    <w:rsid w:val="00F103F5"/>
    <w:rsid w:val="00F10BFF"/>
    <w:rsid w:val="00F122A0"/>
    <w:rsid w:val="00F13CF8"/>
    <w:rsid w:val="00F140A3"/>
    <w:rsid w:val="00F14F4D"/>
    <w:rsid w:val="00F15E28"/>
    <w:rsid w:val="00F17441"/>
    <w:rsid w:val="00F22599"/>
    <w:rsid w:val="00F24770"/>
    <w:rsid w:val="00F2505A"/>
    <w:rsid w:val="00F25835"/>
    <w:rsid w:val="00F2684F"/>
    <w:rsid w:val="00F26DEA"/>
    <w:rsid w:val="00F26E7B"/>
    <w:rsid w:val="00F27339"/>
    <w:rsid w:val="00F27E40"/>
    <w:rsid w:val="00F27FFC"/>
    <w:rsid w:val="00F300DE"/>
    <w:rsid w:val="00F30330"/>
    <w:rsid w:val="00F31B0F"/>
    <w:rsid w:val="00F326D9"/>
    <w:rsid w:val="00F32E5A"/>
    <w:rsid w:val="00F33B93"/>
    <w:rsid w:val="00F3409C"/>
    <w:rsid w:val="00F340CA"/>
    <w:rsid w:val="00F35785"/>
    <w:rsid w:val="00F366EA"/>
    <w:rsid w:val="00F36CA3"/>
    <w:rsid w:val="00F37891"/>
    <w:rsid w:val="00F37EA9"/>
    <w:rsid w:val="00F40128"/>
    <w:rsid w:val="00F40141"/>
    <w:rsid w:val="00F4044A"/>
    <w:rsid w:val="00F41346"/>
    <w:rsid w:val="00F41C51"/>
    <w:rsid w:val="00F42661"/>
    <w:rsid w:val="00F4276B"/>
    <w:rsid w:val="00F42B70"/>
    <w:rsid w:val="00F42D2B"/>
    <w:rsid w:val="00F43F38"/>
    <w:rsid w:val="00F43F5E"/>
    <w:rsid w:val="00F45F00"/>
    <w:rsid w:val="00F4605F"/>
    <w:rsid w:val="00F46606"/>
    <w:rsid w:val="00F47348"/>
    <w:rsid w:val="00F47A93"/>
    <w:rsid w:val="00F50532"/>
    <w:rsid w:val="00F50607"/>
    <w:rsid w:val="00F51C6E"/>
    <w:rsid w:val="00F54301"/>
    <w:rsid w:val="00F543FE"/>
    <w:rsid w:val="00F56112"/>
    <w:rsid w:val="00F56442"/>
    <w:rsid w:val="00F565B2"/>
    <w:rsid w:val="00F5668F"/>
    <w:rsid w:val="00F576FA"/>
    <w:rsid w:val="00F61582"/>
    <w:rsid w:val="00F619D8"/>
    <w:rsid w:val="00F639EA"/>
    <w:rsid w:val="00F63A7A"/>
    <w:rsid w:val="00F64D72"/>
    <w:rsid w:val="00F64E96"/>
    <w:rsid w:val="00F651BD"/>
    <w:rsid w:val="00F660A5"/>
    <w:rsid w:val="00F666F0"/>
    <w:rsid w:val="00F674E0"/>
    <w:rsid w:val="00F6758B"/>
    <w:rsid w:val="00F72184"/>
    <w:rsid w:val="00F72DCB"/>
    <w:rsid w:val="00F72E41"/>
    <w:rsid w:val="00F7382F"/>
    <w:rsid w:val="00F7465C"/>
    <w:rsid w:val="00F747E9"/>
    <w:rsid w:val="00F759FD"/>
    <w:rsid w:val="00F761E0"/>
    <w:rsid w:val="00F76462"/>
    <w:rsid w:val="00F76945"/>
    <w:rsid w:val="00F775B2"/>
    <w:rsid w:val="00F775E1"/>
    <w:rsid w:val="00F77945"/>
    <w:rsid w:val="00F779C3"/>
    <w:rsid w:val="00F77C1A"/>
    <w:rsid w:val="00F80692"/>
    <w:rsid w:val="00F827B8"/>
    <w:rsid w:val="00F82A52"/>
    <w:rsid w:val="00F83AC1"/>
    <w:rsid w:val="00F85EAC"/>
    <w:rsid w:val="00F873F7"/>
    <w:rsid w:val="00F903CF"/>
    <w:rsid w:val="00F9085D"/>
    <w:rsid w:val="00F90CAC"/>
    <w:rsid w:val="00F91626"/>
    <w:rsid w:val="00F91966"/>
    <w:rsid w:val="00F91D53"/>
    <w:rsid w:val="00F93D46"/>
    <w:rsid w:val="00F94022"/>
    <w:rsid w:val="00F94439"/>
    <w:rsid w:val="00F944AE"/>
    <w:rsid w:val="00F94AA5"/>
    <w:rsid w:val="00F95019"/>
    <w:rsid w:val="00F95434"/>
    <w:rsid w:val="00F95D09"/>
    <w:rsid w:val="00F96AA5"/>
    <w:rsid w:val="00F96FB2"/>
    <w:rsid w:val="00F976E1"/>
    <w:rsid w:val="00FA0118"/>
    <w:rsid w:val="00FA0265"/>
    <w:rsid w:val="00FA0637"/>
    <w:rsid w:val="00FA091E"/>
    <w:rsid w:val="00FA0C0E"/>
    <w:rsid w:val="00FA1A13"/>
    <w:rsid w:val="00FA1A7A"/>
    <w:rsid w:val="00FA1EC9"/>
    <w:rsid w:val="00FA348D"/>
    <w:rsid w:val="00FA3994"/>
    <w:rsid w:val="00FA3A70"/>
    <w:rsid w:val="00FA45CB"/>
    <w:rsid w:val="00FA469F"/>
    <w:rsid w:val="00FA639F"/>
    <w:rsid w:val="00FA6AC3"/>
    <w:rsid w:val="00FA7047"/>
    <w:rsid w:val="00FA78EE"/>
    <w:rsid w:val="00FA7B8F"/>
    <w:rsid w:val="00FA7D3F"/>
    <w:rsid w:val="00FB0420"/>
    <w:rsid w:val="00FB06D2"/>
    <w:rsid w:val="00FB109F"/>
    <w:rsid w:val="00FB169D"/>
    <w:rsid w:val="00FB1CA9"/>
    <w:rsid w:val="00FB2585"/>
    <w:rsid w:val="00FB32F6"/>
    <w:rsid w:val="00FB33CF"/>
    <w:rsid w:val="00FB36C1"/>
    <w:rsid w:val="00FB374B"/>
    <w:rsid w:val="00FB382B"/>
    <w:rsid w:val="00FB47B0"/>
    <w:rsid w:val="00FB5376"/>
    <w:rsid w:val="00FB53FC"/>
    <w:rsid w:val="00FB564C"/>
    <w:rsid w:val="00FB6399"/>
    <w:rsid w:val="00FB6525"/>
    <w:rsid w:val="00FB7FE6"/>
    <w:rsid w:val="00FC2185"/>
    <w:rsid w:val="00FC4160"/>
    <w:rsid w:val="00FC4DFF"/>
    <w:rsid w:val="00FC596E"/>
    <w:rsid w:val="00FC5A81"/>
    <w:rsid w:val="00FC6250"/>
    <w:rsid w:val="00FD0246"/>
    <w:rsid w:val="00FD07CD"/>
    <w:rsid w:val="00FD0C2A"/>
    <w:rsid w:val="00FD154C"/>
    <w:rsid w:val="00FD18FF"/>
    <w:rsid w:val="00FD558A"/>
    <w:rsid w:val="00FD61A4"/>
    <w:rsid w:val="00FD630E"/>
    <w:rsid w:val="00FD7DEE"/>
    <w:rsid w:val="00FD7E50"/>
    <w:rsid w:val="00FE0233"/>
    <w:rsid w:val="00FE1CC2"/>
    <w:rsid w:val="00FE337B"/>
    <w:rsid w:val="00FE53A4"/>
    <w:rsid w:val="00FE5EAF"/>
    <w:rsid w:val="00FE6969"/>
    <w:rsid w:val="00FF032A"/>
    <w:rsid w:val="00FF0CED"/>
    <w:rsid w:val="00FF1E15"/>
    <w:rsid w:val="00FF33A7"/>
    <w:rsid w:val="00FF363A"/>
    <w:rsid w:val="00FF3A1C"/>
    <w:rsid w:val="00FF46C0"/>
    <w:rsid w:val="00FF4735"/>
    <w:rsid w:val="00FF4B6D"/>
    <w:rsid w:val="00FF4FBC"/>
    <w:rsid w:val="00FF5853"/>
    <w:rsid w:val="00FF5DB5"/>
    <w:rsid w:val="00FF7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inezhye.ru/data/files/aukcion_zemlya_08.02.2017.doc"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474</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Елена Огурцова</cp:lastModifiedBy>
  <cp:revision>9</cp:revision>
  <dcterms:created xsi:type="dcterms:W3CDTF">2021-04-20T12:12:00Z</dcterms:created>
  <dcterms:modified xsi:type="dcterms:W3CDTF">2021-04-23T12:57:00Z</dcterms:modified>
</cp:coreProperties>
</file>