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94" w:rsidRPr="00EF6CD2" w:rsidRDefault="00C23A94" w:rsidP="00C23A9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C23A94" w:rsidRPr="00B945D5" w:rsidRDefault="00C23A94" w:rsidP="00C23A94">
      <w:pPr>
        <w:spacing w:after="0"/>
        <w:rPr>
          <w:rFonts w:ascii="Times New Roman" w:hAnsi="Times New Roman" w:cs="Times New Roman"/>
          <w:b/>
          <w:bCs/>
          <w:sz w:val="18"/>
        </w:rPr>
      </w:pPr>
    </w:p>
    <w:p w:rsidR="00C23A94" w:rsidRDefault="00C23A94" w:rsidP="00C23A94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C23A94" w:rsidRPr="00EF6CD2" w:rsidRDefault="00C23A94" w:rsidP="00C23A94">
      <w:pPr>
        <w:spacing w:after="0"/>
        <w:rPr>
          <w:rFonts w:ascii="Times New Roman" w:hAnsi="Times New Roman" w:cs="Times New Roman"/>
        </w:rPr>
      </w:pPr>
    </w:p>
    <w:p w:rsidR="00C23A94" w:rsidRDefault="00FC0D26" w:rsidP="00C23A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ноября  2018</w:t>
      </w:r>
      <w:r w:rsidR="00C23A94">
        <w:rPr>
          <w:rFonts w:ascii="Times New Roman" w:hAnsi="Times New Roman" w:cs="Times New Roman"/>
          <w:sz w:val="28"/>
        </w:rPr>
        <w:t xml:space="preserve"> г.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№ 2</w:t>
      </w:r>
      <w:r w:rsidR="00B945D5">
        <w:rPr>
          <w:rFonts w:ascii="Times New Roman" w:hAnsi="Times New Roman" w:cs="Times New Roman"/>
          <w:sz w:val="28"/>
        </w:rPr>
        <w:t>8</w:t>
      </w:r>
    </w:p>
    <w:p w:rsidR="00C23A94" w:rsidRPr="00B945D5" w:rsidRDefault="00C23A94" w:rsidP="00C23A94">
      <w:pPr>
        <w:spacing w:after="0"/>
        <w:rPr>
          <w:rFonts w:ascii="Times New Roman" w:hAnsi="Times New Roman" w:cs="Times New Roman"/>
          <w:sz w:val="18"/>
        </w:rPr>
      </w:pPr>
    </w:p>
    <w:p w:rsidR="00127D35" w:rsidRPr="00C23A94" w:rsidRDefault="00C23A94" w:rsidP="00C23A94">
      <w:pPr>
        <w:spacing w:after="0"/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</w:t>
      </w:r>
      <w:proofErr w:type="gramStart"/>
      <w:r w:rsidRPr="00FD1165">
        <w:rPr>
          <w:rFonts w:ascii="Times New Roman" w:hAnsi="Times New Roman" w:cs="Times New Roman"/>
        </w:rPr>
        <w:t>.С</w:t>
      </w:r>
      <w:proofErr w:type="gramEnd"/>
      <w:r w:rsidRPr="00FD1165">
        <w:rPr>
          <w:rFonts w:ascii="Times New Roman" w:hAnsi="Times New Roman" w:cs="Times New Roman"/>
        </w:rPr>
        <w:t>ура</w:t>
      </w:r>
    </w:p>
    <w:p w:rsidR="00127D35" w:rsidRPr="00B945D5" w:rsidRDefault="00127D35" w:rsidP="00C23A94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szCs w:val="28"/>
          <w:lang w:eastAsia="ru-RU"/>
        </w:rPr>
      </w:pPr>
      <w:r w:rsidRPr="00127D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D35" w:rsidRDefault="00127D35" w:rsidP="000A26E0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C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Муниципальную</w:t>
      </w:r>
      <w:r w:rsidRPr="00127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FC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127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26E0" w:rsidRPr="000A26E0" w:rsidRDefault="000A26E0" w:rsidP="000A26E0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E0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«Обеспечение пожарной безопасности на территории МО «Сурское»»</w:t>
      </w:r>
      <w:r w:rsidR="00127D35" w:rsidRPr="000A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D1B17" w:rsidRDefault="007D1B17" w:rsidP="007D1B17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D35" w:rsidRPr="007D1B17" w:rsidRDefault="00127D35" w:rsidP="007D1B17">
      <w:pPr>
        <w:shd w:val="clear" w:color="auto" w:fill="FFFFFF"/>
        <w:spacing w:after="0" w:line="326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7D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179 Бюджетного кодекса Российской Федерации, </w:t>
      </w:r>
      <w:r w:rsidRPr="00127D3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Федеральным законом от 06.10.2003 № 131-ФЗ «Об </w:t>
      </w:r>
      <w:r w:rsidRPr="00127D3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общих принципах организации местного самоуправления в Российской </w:t>
      </w:r>
      <w:r w:rsidRPr="0012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</w:t>
      </w:r>
      <w:r w:rsidR="007D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«Сурское», </w:t>
      </w:r>
      <w:r w:rsidR="000A2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МО «Сурское» от 01 сентября 2017 года</w:t>
      </w:r>
      <w:r w:rsidR="007D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</w:t>
      </w:r>
      <w:r w:rsidR="000A2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</w:t>
      </w:r>
      <w:r w:rsidR="007D1B17" w:rsidRPr="007D1B17"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="007D1B17" w:rsidRPr="007D1B17">
        <w:rPr>
          <w:rFonts w:ascii="Times New Roman" w:hAnsi="Times New Roman" w:cs="Times New Roman"/>
          <w:bCs/>
          <w:sz w:val="28"/>
        </w:rPr>
        <w:t>межбюджетных трансфертов</w:t>
      </w:r>
      <w:r w:rsidR="007D1B17" w:rsidRPr="007D1B1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7D1B17" w:rsidRPr="007D1B17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="007D1B17" w:rsidRPr="007D1B17">
        <w:rPr>
          <w:rFonts w:ascii="Times New Roman" w:hAnsi="Times New Roman" w:cs="Times New Roman"/>
          <w:bCs/>
          <w:sz w:val="28"/>
          <w:szCs w:val="28"/>
        </w:rPr>
        <w:t xml:space="preserve"> мероприятий в сфере обеспечения пожарной безопасности</w:t>
      </w:r>
      <w:r w:rsidR="007D1B17">
        <w:rPr>
          <w:rFonts w:ascii="Times New Roman" w:hAnsi="Times New Roman" w:cs="Times New Roman"/>
          <w:bCs/>
          <w:sz w:val="28"/>
          <w:szCs w:val="28"/>
        </w:rPr>
        <w:t>,</w:t>
      </w:r>
      <w:r w:rsidR="007D1B17" w:rsidRPr="0012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«Сурское» </w:t>
      </w:r>
      <w:r w:rsidRPr="00127D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формирования программно-целевой системы расходов</w:t>
      </w:r>
      <w:proofErr w:type="gramEnd"/>
      <w:r w:rsidRPr="0012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«Сурское»</w:t>
      </w:r>
      <w:r w:rsidRPr="0012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установления единых правил формирования муниципальных программ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«Сурское»</w:t>
      </w:r>
      <w:r w:rsidRPr="0012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«Сурское»</w:t>
      </w:r>
    </w:p>
    <w:p w:rsidR="00127D35" w:rsidRPr="00127D35" w:rsidRDefault="00127D35" w:rsidP="00127D35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27D35" w:rsidRDefault="00FC0D26" w:rsidP="00127D35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</w:t>
      </w:r>
      <w:r w:rsidR="00127D35" w:rsidRPr="0012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6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127D35" w:rsidRPr="0012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A26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26E0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 w:rsidR="000A26E0" w:rsidRPr="000A26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«Обеспечение пожарной безопасности на территории МО «Сурское»»</w:t>
      </w:r>
      <w:r w:rsidR="000A26E0" w:rsidRPr="0012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6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Муниципальная программа</w:t>
      </w:r>
      <w:r w:rsidR="00127D35" w:rsidRPr="00127D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администрации муниципального образования от 29</w:t>
      </w:r>
      <w:r w:rsidR="00B9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№21. Приложение </w:t>
      </w:r>
      <w:r w:rsidR="00B9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изложить </w:t>
      </w:r>
      <w:r w:rsidR="00B94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настоящему постановлению.</w:t>
      </w:r>
    </w:p>
    <w:p w:rsidR="00C23A94" w:rsidRPr="00C23A94" w:rsidRDefault="00C23A94" w:rsidP="00C23A9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11"/>
          <w:rFonts w:eastAsia="Courier New"/>
          <w:sz w:val="28"/>
        </w:rPr>
      </w:pPr>
      <w:r w:rsidRPr="00C23A94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C23A94">
        <w:rPr>
          <w:rFonts w:ascii="Times New Roman" w:hAnsi="Times New Roman"/>
          <w:sz w:val="28"/>
          <w:szCs w:val="27"/>
        </w:rPr>
        <w:t>муниципального образования</w:t>
      </w:r>
      <w:r w:rsidRPr="00C23A94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C23A94">
        <w:rPr>
          <w:rFonts w:ascii="Times New Roman" w:hAnsi="Times New Roman"/>
          <w:sz w:val="28"/>
          <w:szCs w:val="27"/>
        </w:rPr>
        <w:t>азместить  на  официальном  Интернет сайте  администрации  «Пинежский  муниципальный  район» в информационно-телекоммуникационной  сети «Интернет».</w:t>
      </w:r>
      <w:r w:rsidRPr="00C23A94">
        <w:rPr>
          <w:rStyle w:val="11"/>
          <w:rFonts w:eastAsia="Courier New"/>
          <w:sz w:val="28"/>
        </w:rPr>
        <w:t xml:space="preserve"> </w:t>
      </w:r>
    </w:p>
    <w:p w:rsidR="00C23A94" w:rsidRPr="00FC0D26" w:rsidRDefault="00C23A94" w:rsidP="00FC0D2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C23A94">
        <w:rPr>
          <w:rStyle w:val="11"/>
          <w:rFonts w:eastAsia="Courier New"/>
          <w:sz w:val="28"/>
        </w:rPr>
        <w:t>Контроль над исполнением настоящего постановления оставляю за собой.</w:t>
      </w:r>
    </w:p>
    <w:p w:rsidR="00127D35" w:rsidRDefault="00C23A94" w:rsidP="00F72D01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F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27D35" w:rsidRPr="0012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«Сурское»                   О. И. Мерзлая </w:t>
      </w:r>
    </w:p>
    <w:p w:rsidR="00D3347A" w:rsidRDefault="00D3347A" w:rsidP="00F72D01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F2" w:rsidRDefault="002E33F2" w:rsidP="00F72D01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3B7" w:rsidRDefault="00D203B7" w:rsidP="00F72D01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3B7" w:rsidRPr="00B945D5" w:rsidRDefault="00D203B7" w:rsidP="002E33F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B945D5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lastRenderedPageBreak/>
        <w:t xml:space="preserve">Приложение </w:t>
      </w:r>
    </w:p>
    <w:p w:rsidR="00D203B7" w:rsidRPr="00B945D5" w:rsidRDefault="00D203B7" w:rsidP="002E33F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B945D5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к постановлению администрации МО «Сурское»</w:t>
      </w:r>
    </w:p>
    <w:p w:rsidR="00D203B7" w:rsidRPr="00B945D5" w:rsidRDefault="00D203B7" w:rsidP="002E33F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B945D5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от 20 ноября 2018 года №</w:t>
      </w:r>
      <w:r w:rsidR="00B945D5" w:rsidRPr="00B945D5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28</w:t>
      </w:r>
    </w:p>
    <w:p w:rsidR="00D203B7" w:rsidRDefault="00D203B7" w:rsidP="00B945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33F2" w:rsidRPr="00B945D5" w:rsidRDefault="002E33F2" w:rsidP="002E33F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B945D5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Приложение №2</w:t>
      </w:r>
    </w:p>
    <w:p w:rsidR="002E33F2" w:rsidRPr="00B945D5" w:rsidRDefault="002E33F2" w:rsidP="002E33F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B945D5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к Муниципальной программе</w:t>
      </w:r>
    </w:p>
    <w:p w:rsidR="002E33F2" w:rsidRPr="00B945D5" w:rsidRDefault="002E33F2" w:rsidP="002E33F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8"/>
          <w:lang w:eastAsia="ru-RU"/>
        </w:rPr>
      </w:pPr>
      <w:r w:rsidRPr="00B945D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8"/>
          <w:lang w:eastAsia="ru-RU"/>
        </w:rPr>
        <w:t xml:space="preserve">«Обеспечение пожарной безопасности </w:t>
      </w:r>
    </w:p>
    <w:p w:rsidR="002E33F2" w:rsidRPr="00B945D5" w:rsidRDefault="002E33F2" w:rsidP="002E33F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8"/>
          <w:lang w:eastAsia="ru-RU"/>
        </w:rPr>
      </w:pPr>
      <w:r w:rsidRPr="00B945D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8"/>
          <w:lang w:eastAsia="ru-RU"/>
        </w:rPr>
        <w:t>на территории МО «Сурское»»</w:t>
      </w:r>
    </w:p>
    <w:p w:rsidR="002E33F2" w:rsidRDefault="002E33F2" w:rsidP="002E33F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E33F2" w:rsidRDefault="002E33F2" w:rsidP="002E33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мероприятий и финансовое обеспечение </w:t>
      </w:r>
    </w:p>
    <w:p w:rsidR="002E33F2" w:rsidRDefault="002E33F2" w:rsidP="00B945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реализации Муниципальной программы</w:t>
      </w:r>
    </w:p>
    <w:p w:rsidR="00B945D5" w:rsidRPr="00B945D5" w:rsidRDefault="00B945D5" w:rsidP="00B945D5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tbl>
      <w:tblPr>
        <w:tblStyle w:val="a8"/>
        <w:tblW w:w="10031" w:type="dxa"/>
        <w:tblLayout w:type="fixed"/>
        <w:tblLook w:val="0000"/>
      </w:tblPr>
      <w:tblGrid>
        <w:gridCol w:w="658"/>
        <w:gridCol w:w="2426"/>
        <w:gridCol w:w="1418"/>
        <w:gridCol w:w="142"/>
        <w:gridCol w:w="850"/>
        <w:gridCol w:w="142"/>
        <w:gridCol w:w="850"/>
        <w:gridCol w:w="142"/>
        <w:gridCol w:w="992"/>
        <w:gridCol w:w="993"/>
        <w:gridCol w:w="1418"/>
      </w:tblGrid>
      <w:tr w:rsidR="002E33F2" w:rsidRPr="000A7006" w:rsidTr="00E664CF">
        <w:trPr>
          <w:trHeight w:val="733"/>
        </w:trPr>
        <w:tc>
          <w:tcPr>
            <w:tcW w:w="658" w:type="dxa"/>
            <w:vMerge w:val="restart"/>
          </w:tcPr>
          <w:p w:rsidR="002E33F2" w:rsidRPr="00D21FD9" w:rsidRDefault="002E33F2" w:rsidP="00E664CF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E33F2" w:rsidRPr="00D21FD9" w:rsidRDefault="002E33F2" w:rsidP="00E664CF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21FD9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D21FD9">
              <w:rPr>
                <w:rFonts w:ascii="Times New Roman" w:hAnsi="Times New Roman"/>
                <w:spacing w:val="-4"/>
                <w:sz w:val="20"/>
                <w:szCs w:val="24"/>
              </w:rPr>
              <w:t>п</w:t>
            </w:r>
            <w:proofErr w:type="spellEnd"/>
            <w:proofErr w:type="gramEnd"/>
            <w:r w:rsidRPr="00D21FD9">
              <w:rPr>
                <w:rFonts w:ascii="Times New Roman" w:hAnsi="Times New Roman"/>
                <w:spacing w:val="-4"/>
                <w:sz w:val="20"/>
                <w:szCs w:val="24"/>
              </w:rPr>
              <w:t>/</w:t>
            </w:r>
            <w:proofErr w:type="spellStart"/>
            <w:r w:rsidRPr="00D21FD9">
              <w:rPr>
                <w:rFonts w:ascii="Times New Roman" w:hAnsi="Times New Roman"/>
                <w:spacing w:val="-4"/>
                <w:sz w:val="20"/>
                <w:szCs w:val="24"/>
              </w:rPr>
              <w:t>п</w:t>
            </w:r>
            <w:proofErr w:type="spellEnd"/>
          </w:p>
          <w:p w:rsidR="002E33F2" w:rsidRPr="00D21FD9" w:rsidRDefault="002E33F2" w:rsidP="00E664C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26" w:type="dxa"/>
            <w:vMerge w:val="restart"/>
          </w:tcPr>
          <w:p w:rsidR="002E33F2" w:rsidRPr="00D21FD9" w:rsidRDefault="002E33F2" w:rsidP="00E664CF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  <w:p w:rsidR="002E33F2" w:rsidRPr="00D21FD9" w:rsidRDefault="002E33F2" w:rsidP="00E664CF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  <w:p w:rsidR="002E33F2" w:rsidRPr="00D21FD9" w:rsidRDefault="002E33F2" w:rsidP="00E664CF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21FD9">
              <w:rPr>
                <w:rFonts w:ascii="Times New Roman" w:hAnsi="Times New Roman"/>
                <w:spacing w:val="-2"/>
                <w:sz w:val="20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2E33F2" w:rsidRPr="00D21FD9" w:rsidRDefault="002E33F2" w:rsidP="00E664CF">
            <w:pPr>
              <w:shd w:val="clear" w:color="auto" w:fill="FFFFFF"/>
              <w:spacing w:line="298" w:lineRule="exact"/>
              <w:ind w:right="38"/>
              <w:jc w:val="center"/>
              <w:rPr>
                <w:rFonts w:ascii="Times New Roman" w:hAnsi="Times New Roman"/>
                <w:spacing w:val="-4"/>
                <w:sz w:val="20"/>
                <w:szCs w:val="24"/>
              </w:rPr>
            </w:pPr>
            <w:r w:rsidRPr="00D21FD9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Источник </w:t>
            </w:r>
            <w:proofErr w:type="spellStart"/>
            <w:r w:rsidRPr="00D21FD9">
              <w:rPr>
                <w:rFonts w:ascii="Times New Roman" w:hAnsi="Times New Roman"/>
                <w:spacing w:val="-4"/>
                <w:sz w:val="20"/>
                <w:szCs w:val="24"/>
              </w:rPr>
              <w:t>финанси</w:t>
            </w:r>
            <w:proofErr w:type="spellEnd"/>
            <w:r w:rsidRPr="00D21FD9">
              <w:rPr>
                <w:rFonts w:ascii="Times New Roman" w:hAnsi="Times New Roman"/>
                <w:spacing w:val="-4"/>
                <w:sz w:val="20"/>
                <w:szCs w:val="24"/>
              </w:rPr>
              <w:t>-</w:t>
            </w:r>
          </w:p>
          <w:p w:rsidR="002E33F2" w:rsidRPr="00D21FD9" w:rsidRDefault="002E33F2" w:rsidP="00E664CF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D21FD9">
              <w:rPr>
                <w:rFonts w:ascii="Times New Roman" w:hAnsi="Times New Roman"/>
                <w:spacing w:val="-4"/>
                <w:sz w:val="20"/>
                <w:szCs w:val="24"/>
              </w:rPr>
              <w:t>р</w:t>
            </w:r>
            <w:r w:rsidRPr="00D21FD9">
              <w:rPr>
                <w:rFonts w:ascii="Times New Roman" w:hAnsi="Times New Roman"/>
                <w:spacing w:val="-2"/>
                <w:sz w:val="20"/>
                <w:szCs w:val="24"/>
              </w:rPr>
              <w:t>ования</w:t>
            </w:r>
            <w:proofErr w:type="spellEnd"/>
          </w:p>
        </w:tc>
        <w:tc>
          <w:tcPr>
            <w:tcW w:w="3118" w:type="dxa"/>
            <w:gridSpan w:val="6"/>
          </w:tcPr>
          <w:p w:rsidR="002E33F2" w:rsidRPr="00D21FD9" w:rsidRDefault="002E33F2" w:rsidP="00E664CF">
            <w:pPr>
              <w:shd w:val="clear" w:color="auto" w:fill="FFFFFF"/>
              <w:spacing w:line="298" w:lineRule="exact"/>
              <w:ind w:right="144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D21FD9">
              <w:rPr>
                <w:rFonts w:ascii="Times New Roman" w:hAnsi="Times New Roman"/>
                <w:spacing w:val="-2"/>
                <w:sz w:val="20"/>
                <w:szCs w:val="24"/>
              </w:rPr>
              <w:t>Объем финансирования</w:t>
            </w:r>
          </w:p>
          <w:p w:rsidR="002E33F2" w:rsidRPr="00D21FD9" w:rsidRDefault="002E33F2" w:rsidP="00E664CF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D21FD9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(тыс. </w:t>
            </w:r>
            <w:r w:rsidRPr="00D21FD9">
              <w:rPr>
                <w:rFonts w:ascii="Times New Roman" w:hAnsi="Times New Roman"/>
                <w:spacing w:val="-3"/>
                <w:sz w:val="20"/>
                <w:szCs w:val="24"/>
              </w:rPr>
              <w:t>руб.)</w:t>
            </w:r>
          </w:p>
        </w:tc>
        <w:tc>
          <w:tcPr>
            <w:tcW w:w="993" w:type="dxa"/>
            <w:vMerge w:val="restart"/>
          </w:tcPr>
          <w:p w:rsidR="002E33F2" w:rsidRPr="00D21FD9" w:rsidRDefault="002E33F2" w:rsidP="00E664CF">
            <w:pPr>
              <w:shd w:val="clear" w:color="auto" w:fill="FFFFFF"/>
              <w:spacing w:line="298" w:lineRule="exact"/>
              <w:ind w:right="144"/>
              <w:rPr>
                <w:rFonts w:ascii="Times New Roman" w:hAnsi="Times New Roman"/>
                <w:sz w:val="20"/>
                <w:szCs w:val="24"/>
              </w:rPr>
            </w:pPr>
            <w:r w:rsidRPr="00D21FD9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Сроки </w:t>
            </w:r>
            <w:r w:rsidRPr="00D21FD9">
              <w:rPr>
                <w:rFonts w:ascii="Times New Roman" w:hAnsi="Times New Roman"/>
                <w:spacing w:val="-3"/>
                <w:sz w:val="20"/>
                <w:szCs w:val="24"/>
              </w:rPr>
              <w:t>исполнения</w:t>
            </w:r>
          </w:p>
          <w:p w:rsidR="002E33F2" w:rsidRPr="00D21FD9" w:rsidRDefault="002E33F2" w:rsidP="00E664CF">
            <w:pPr>
              <w:shd w:val="clear" w:color="auto" w:fill="FFFFFF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E33F2" w:rsidRPr="00D21FD9" w:rsidRDefault="002E33F2" w:rsidP="00E664CF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  <w:p w:rsidR="002E33F2" w:rsidRPr="00D21FD9" w:rsidRDefault="002E33F2" w:rsidP="00E664CF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proofErr w:type="spellStart"/>
            <w:r w:rsidRPr="00D21FD9">
              <w:rPr>
                <w:rFonts w:ascii="Times New Roman" w:hAnsi="Times New Roman"/>
                <w:spacing w:val="-2"/>
                <w:sz w:val="20"/>
                <w:szCs w:val="24"/>
              </w:rPr>
              <w:t>Испол</w:t>
            </w:r>
            <w:proofErr w:type="spellEnd"/>
          </w:p>
          <w:p w:rsidR="002E33F2" w:rsidRPr="00D21FD9" w:rsidRDefault="002E33F2" w:rsidP="00E664CF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D21FD9">
              <w:rPr>
                <w:rFonts w:ascii="Times New Roman" w:hAnsi="Times New Roman"/>
                <w:spacing w:val="-2"/>
                <w:sz w:val="20"/>
                <w:szCs w:val="24"/>
              </w:rPr>
              <w:t>нитель</w:t>
            </w:r>
            <w:proofErr w:type="spellEnd"/>
          </w:p>
        </w:tc>
      </w:tr>
      <w:tr w:rsidR="002E33F2" w:rsidRPr="000A7006" w:rsidTr="00E664CF">
        <w:trPr>
          <w:trHeight w:val="353"/>
        </w:trPr>
        <w:tc>
          <w:tcPr>
            <w:tcW w:w="658" w:type="dxa"/>
            <w:vMerge/>
          </w:tcPr>
          <w:p w:rsidR="002E33F2" w:rsidRDefault="002E33F2" w:rsidP="00E664CF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2E33F2" w:rsidRDefault="002E33F2" w:rsidP="00E664CF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33F2" w:rsidRPr="000A7006" w:rsidRDefault="002E33F2" w:rsidP="00E664CF">
            <w:pPr>
              <w:shd w:val="clear" w:color="auto" w:fill="FFFFFF"/>
              <w:spacing w:line="298" w:lineRule="exact"/>
              <w:ind w:right="3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E33F2" w:rsidRPr="00BC5D39" w:rsidRDefault="002E33F2" w:rsidP="00E664CF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BC5D39">
              <w:rPr>
                <w:rFonts w:ascii="Times New Roman" w:hAnsi="Times New Roman"/>
                <w:spacing w:val="-2"/>
                <w:sz w:val="20"/>
                <w:szCs w:val="24"/>
              </w:rPr>
              <w:t>201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2E33F2" w:rsidRPr="00BC5D39" w:rsidRDefault="002E33F2" w:rsidP="00E664CF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BC5D39">
              <w:rPr>
                <w:rFonts w:ascii="Times New Roman" w:hAnsi="Times New Roman"/>
                <w:spacing w:val="-2"/>
                <w:sz w:val="20"/>
                <w:szCs w:val="24"/>
              </w:rPr>
              <w:t>201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2E33F2" w:rsidRPr="00BC5D39" w:rsidRDefault="002E33F2" w:rsidP="00E664CF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BC5D39">
              <w:rPr>
                <w:rFonts w:ascii="Times New Roman" w:hAnsi="Times New Roman"/>
                <w:spacing w:val="-2"/>
                <w:sz w:val="20"/>
                <w:szCs w:val="24"/>
              </w:rPr>
              <w:t>20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>20</w:t>
            </w:r>
          </w:p>
        </w:tc>
        <w:tc>
          <w:tcPr>
            <w:tcW w:w="993" w:type="dxa"/>
            <w:vMerge/>
          </w:tcPr>
          <w:p w:rsidR="002E33F2" w:rsidRDefault="002E33F2" w:rsidP="00E664CF">
            <w:pPr>
              <w:shd w:val="clear" w:color="auto" w:fill="FFFFFF"/>
              <w:spacing w:line="298" w:lineRule="exact"/>
              <w:ind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33F2" w:rsidRDefault="002E33F2" w:rsidP="00E664CF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E33F2" w:rsidRPr="000A7006" w:rsidTr="00E664CF">
        <w:trPr>
          <w:trHeight w:hRule="exact" w:val="435"/>
        </w:trPr>
        <w:tc>
          <w:tcPr>
            <w:tcW w:w="10031" w:type="dxa"/>
            <w:gridSpan w:val="11"/>
          </w:tcPr>
          <w:p w:rsidR="002E33F2" w:rsidRPr="00B1259A" w:rsidRDefault="002E33F2" w:rsidP="002E33F2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051">
              <w:rPr>
                <w:rFonts w:ascii="Times New Roman" w:hAnsi="Times New Roman"/>
                <w:spacing w:val="-1"/>
                <w:sz w:val="28"/>
                <w:szCs w:val="24"/>
              </w:rPr>
              <w:t>Организационное обеспечение реализации  Муниципальной программы</w:t>
            </w:r>
          </w:p>
        </w:tc>
      </w:tr>
      <w:tr w:rsidR="002E33F2" w:rsidRPr="000A7006" w:rsidTr="00E664CF">
        <w:trPr>
          <w:trHeight w:hRule="exact" w:val="1958"/>
        </w:trPr>
        <w:tc>
          <w:tcPr>
            <w:tcW w:w="658" w:type="dxa"/>
          </w:tcPr>
          <w:p w:rsidR="002E33F2" w:rsidRPr="000A7006" w:rsidRDefault="002E33F2" w:rsidP="00E664C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2426" w:type="dxa"/>
          </w:tcPr>
          <w:p w:rsidR="002E33F2" w:rsidRDefault="002E33F2" w:rsidP="00E664CF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ПБ</w:t>
            </w:r>
          </w:p>
          <w:p w:rsidR="002E33F2" w:rsidRPr="009E25AE" w:rsidRDefault="002E33F2" w:rsidP="00E664C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на текущий финансовый год</w:t>
            </w:r>
          </w:p>
        </w:tc>
        <w:tc>
          <w:tcPr>
            <w:tcW w:w="1418" w:type="dxa"/>
          </w:tcPr>
          <w:p w:rsidR="002E33F2" w:rsidRPr="000A7006" w:rsidRDefault="002E33F2" w:rsidP="00E6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E33F2" w:rsidRDefault="002E33F2" w:rsidP="00D203B7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 w:rsidR="00D203B7">
              <w:rPr>
                <w:rFonts w:ascii="Times New Roman" w:hAnsi="Times New Roman"/>
                <w:spacing w:val="-6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2E33F2" w:rsidRDefault="002E33F2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3F2" w:rsidRPr="000A7006" w:rsidRDefault="002E33F2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E33F2" w:rsidRDefault="002E33F2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3F2" w:rsidRDefault="002E33F2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3F2" w:rsidRDefault="002E33F2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3F2" w:rsidRPr="000A7006" w:rsidRDefault="002E33F2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3F2" w:rsidRDefault="002E33F2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3F2" w:rsidRDefault="002E33F2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3F2" w:rsidRPr="000A7006" w:rsidRDefault="002E33F2" w:rsidP="00E664CF">
            <w:pPr>
              <w:shd w:val="clear" w:color="auto" w:fill="FFFFFF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3F2" w:rsidRPr="000A7006" w:rsidTr="00B945D5">
        <w:trPr>
          <w:trHeight w:hRule="exact" w:val="2784"/>
        </w:trPr>
        <w:tc>
          <w:tcPr>
            <w:tcW w:w="658" w:type="dxa"/>
          </w:tcPr>
          <w:p w:rsidR="002E33F2" w:rsidRDefault="002E33F2" w:rsidP="00E664C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1.2</w:t>
            </w:r>
          </w:p>
        </w:tc>
        <w:tc>
          <w:tcPr>
            <w:tcW w:w="2426" w:type="dxa"/>
          </w:tcPr>
          <w:p w:rsidR="002E33F2" w:rsidRPr="009E25AE" w:rsidRDefault="002E33F2" w:rsidP="00E664C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ной безопасности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 территории МО «Сурское»</w:t>
            </w:r>
          </w:p>
        </w:tc>
        <w:tc>
          <w:tcPr>
            <w:tcW w:w="1418" w:type="dxa"/>
          </w:tcPr>
          <w:p w:rsidR="002E33F2" w:rsidRPr="000A7006" w:rsidRDefault="002E33F2" w:rsidP="00E6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E33F2" w:rsidRDefault="002E33F2" w:rsidP="00D203B7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 w:rsidR="00D203B7">
              <w:rPr>
                <w:rFonts w:ascii="Times New Roman" w:hAnsi="Times New Roman"/>
                <w:spacing w:val="-6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2E33F2" w:rsidRDefault="002E33F2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3F2" w:rsidRPr="000A7006" w:rsidRDefault="002E33F2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E33F2" w:rsidRDefault="002E33F2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3F2" w:rsidRDefault="002E33F2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3F2" w:rsidRPr="000A7006" w:rsidRDefault="002E33F2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3F2" w:rsidRDefault="002E33F2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3F2" w:rsidRDefault="002E33F2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3F2" w:rsidRPr="000A7006" w:rsidRDefault="002E33F2" w:rsidP="00E664CF">
            <w:pPr>
              <w:shd w:val="clear" w:color="auto" w:fill="FFFFFF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3F2" w:rsidRPr="000A7006" w:rsidTr="00E664CF">
        <w:trPr>
          <w:trHeight w:val="253"/>
        </w:trPr>
        <w:tc>
          <w:tcPr>
            <w:tcW w:w="10031" w:type="dxa"/>
            <w:gridSpan w:val="11"/>
          </w:tcPr>
          <w:p w:rsidR="002E33F2" w:rsidRPr="00B1259A" w:rsidRDefault="002E33F2" w:rsidP="002E33F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95051">
              <w:rPr>
                <w:rFonts w:ascii="Times New Roman" w:hAnsi="Times New Roman"/>
                <w:spacing w:val="-4"/>
                <w:sz w:val="28"/>
                <w:szCs w:val="24"/>
              </w:rPr>
              <w:t>Укрепление противопожарного состояния территории МО «Сурское»</w:t>
            </w:r>
          </w:p>
        </w:tc>
      </w:tr>
      <w:tr w:rsidR="00C579AA" w:rsidRPr="000A7006" w:rsidTr="00970E9E">
        <w:trPr>
          <w:trHeight w:val="1143"/>
        </w:trPr>
        <w:tc>
          <w:tcPr>
            <w:tcW w:w="658" w:type="dxa"/>
          </w:tcPr>
          <w:p w:rsidR="00C579AA" w:rsidRDefault="00C579AA" w:rsidP="00E664C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2.1</w:t>
            </w:r>
          </w:p>
        </w:tc>
        <w:tc>
          <w:tcPr>
            <w:tcW w:w="2426" w:type="dxa"/>
          </w:tcPr>
          <w:p w:rsidR="00C579AA" w:rsidRPr="009E25AE" w:rsidRDefault="00C579AA" w:rsidP="00E664C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стройство минерализованных полос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пожарных разрывов</w:t>
            </w:r>
          </w:p>
        </w:tc>
        <w:tc>
          <w:tcPr>
            <w:tcW w:w="1418" w:type="dxa"/>
          </w:tcPr>
          <w:p w:rsidR="00C579AA" w:rsidRPr="000A7006" w:rsidRDefault="00C579AA" w:rsidP="00E6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Привлеченные средства</w:t>
            </w:r>
          </w:p>
        </w:tc>
        <w:tc>
          <w:tcPr>
            <w:tcW w:w="1134" w:type="dxa"/>
            <w:gridSpan w:val="3"/>
          </w:tcPr>
          <w:p w:rsidR="00C579AA" w:rsidRDefault="00C579AA" w:rsidP="00E664CF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</w:tcPr>
          <w:p w:rsidR="00C579AA" w:rsidRPr="000A7006" w:rsidRDefault="00C579AA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C579AA" w:rsidRPr="000A7006" w:rsidRDefault="00C579AA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C579AA" w:rsidRPr="007E0E03" w:rsidRDefault="00C579AA" w:rsidP="00E664C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:rsidR="00C579AA" w:rsidRPr="000A7006" w:rsidRDefault="00C579AA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9AA" w:rsidRDefault="00C579AA" w:rsidP="00E664CF">
            <w:pPr>
              <w:shd w:val="clear" w:color="auto" w:fill="FFFFFF"/>
              <w:ind w:left="-7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C579AA" w:rsidRPr="000A7006" w:rsidRDefault="00C579AA" w:rsidP="00E664CF">
            <w:pPr>
              <w:shd w:val="clear" w:color="auto" w:fill="FFFFFF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C579AA" w:rsidRPr="000A7006" w:rsidTr="00C579AA">
        <w:trPr>
          <w:trHeight w:val="628"/>
        </w:trPr>
        <w:tc>
          <w:tcPr>
            <w:tcW w:w="658" w:type="dxa"/>
          </w:tcPr>
          <w:p w:rsidR="00C579AA" w:rsidRDefault="00C579AA" w:rsidP="00E664C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2.2</w:t>
            </w:r>
          </w:p>
        </w:tc>
        <w:tc>
          <w:tcPr>
            <w:tcW w:w="2426" w:type="dxa"/>
          </w:tcPr>
          <w:p w:rsidR="00C579AA" w:rsidRPr="009E25AE" w:rsidRDefault="00C579AA" w:rsidP="00E664C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Опашка границ поселений</w:t>
            </w:r>
          </w:p>
        </w:tc>
        <w:tc>
          <w:tcPr>
            <w:tcW w:w="1418" w:type="dxa"/>
          </w:tcPr>
          <w:p w:rsidR="00C579AA" w:rsidRPr="000A7006" w:rsidRDefault="00C579AA" w:rsidP="00E6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Привлеченные средства</w:t>
            </w:r>
          </w:p>
        </w:tc>
        <w:tc>
          <w:tcPr>
            <w:tcW w:w="1134" w:type="dxa"/>
            <w:gridSpan w:val="3"/>
          </w:tcPr>
          <w:p w:rsidR="00C579AA" w:rsidRDefault="00C579AA" w:rsidP="00E664CF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</w:tcPr>
          <w:p w:rsidR="00C579AA" w:rsidRPr="00481AB0" w:rsidRDefault="00C579AA" w:rsidP="00E664CF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C579AA" w:rsidRPr="00481AB0" w:rsidRDefault="00C579AA" w:rsidP="00E664CF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C579AA" w:rsidRPr="000A7006" w:rsidRDefault="00C579AA" w:rsidP="00E664C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9AA" w:rsidRPr="000A7006" w:rsidRDefault="00C579AA" w:rsidP="00E664C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9AA" w:rsidRPr="000A7006" w:rsidTr="00C579AA">
        <w:trPr>
          <w:trHeight w:val="124"/>
        </w:trPr>
        <w:tc>
          <w:tcPr>
            <w:tcW w:w="658" w:type="dxa"/>
          </w:tcPr>
          <w:p w:rsidR="00C579AA" w:rsidRDefault="00C579AA" w:rsidP="00E664C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2.3</w:t>
            </w:r>
          </w:p>
        </w:tc>
        <w:tc>
          <w:tcPr>
            <w:tcW w:w="2426" w:type="dxa"/>
          </w:tcPr>
          <w:p w:rsidR="00C579AA" w:rsidRPr="00B945D5" w:rsidRDefault="00C579AA" w:rsidP="00E664C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2785">
              <w:rPr>
                <w:rFonts w:ascii="Times New Roman" w:hAnsi="Times New Roman" w:cs="Times New Roman"/>
                <w:sz w:val="24"/>
                <w:szCs w:val="20"/>
              </w:rPr>
              <w:t>Мероприятия по обеспечению первичными средствами пожаротушения (огнетушители и пожарный инвентарь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4A2785">
              <w:rPr>
                <w:rFonts w:ascii="Times New Roman" w:hAnsi="Times New Roman" w:cs="Times New Roman"/>
                <w:sz w:val="24"/>
                <w:szCs w:val="20"/>
              </w:rPr>
              <w:t xml:space="preserve"> оборудование пожарных щитов, проверка и перезарядка огнетушителей)</w:t>
            </w:r>
          </w:p>
        </w:tc>
        <w:tc>
          <w:tcPr>
            <w:tcW w:w="1418" w:type="dxa"/>
          </w:tcPr>
          <w:p w:rsidR="00C579AA" w:rsidRPr="000A7006" w:rsidRDefault="00C579AA" w:rsidP="00E6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34" w:type="dxa"/>
            <w:gridSpan w:val="3"/>
          </w:tcPr>
          <w:p w:rsidR="00C579AA" w:rsidRDefault="00C579AA" w:rsidP="00C579AA">
            <w:pPr>
              <w:shd w:val="clear" w:color="auto" w:fill="FFFFFF"/>
              <w:ind w:left="173" w:hanging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</w:tcPr>
          <w:p w:rsidR="00C579AA" w:rsidRPr="000042CE" w:rsidRDefault="00C579AA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14"/>
                <w:szCs w:val="24"/>
              </w:rPr>
            </w:pPr>
          </w:p>
        </w:tc>
        <w:tc>
          <w:tcPr>
            <w:tcW w:w="992" w:type="dxa"/>
          </w:tcPr>
          <w:p w:rsidR="00C579AA" w:rsidRPr="000A7006" w:rsidRDefault="00C579AA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C579AA" w:rsidRDefault="00C579AA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C579AA" w:rsidRDefault="00C579AA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C579AA" w:rsidRPr="000042CE" w:rsidRDefault="00C579AA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"/>
                <w:szCs w:val="24"/>
              </w:rPr>
            </w:pPr>
          </w:p>
          <w:p w:rsidR="00C579AA" w:rsidRDefault="00C579AA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9AA" w:rsidRDefault="00C579AA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9AA" w:rsidRPr="00FA76A2" w:rsidRDefault="00C579AA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C579AA" w:rsidRPr="000A7006" w:rsidRDefault="00C579AA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3F2" w:rsidRPr="000A7006" w:rsidTr="00E664CF">
        <w:trPr>
          <w:trHeight w:hRule="exact" w:val="359"/>
        </w:trPr>
        <w:tc>
          <w:tcPr>
            <w:tcW w:w="10031" w:type="dxa"/>
            <w:gridSpan w:val="11"/>
          </w:tcPr>
          <w:p w:rsidR="002E33F2" w:rsidRPr="002B3F4A" w:rsidRDefault="002E33F2" w:rsidP="002E33F2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95051">
              <w:rPr>
                <w:rFonts w:ascii="Times New Roman" w:hAnsi="Times New Roman"/>
                <w:sz w:val="28"/>
                <w:szCs w:val="24"/>
              </w:rPr>
              <w:lastRenderedPageBreak/>
              <w:t>Устройство пожарных водоемов и содержание их</w:t>
            </w:r>
          </w:p>
          <w:p w:rsidR="002E33F2" w:rsidRPr="00D95051" w:rsidRDefault="002E33F2" w:rsidP="002E33F2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5D5" w:rsidRPr="000A7006" w:rsidTr="00E664CF">
        <w:trPr>
          <w:trHeight w:val="524"/>
        </w:trPr>
        <w:tc>
          <w:tcPr>
            <w:tcW w:w="658" w:type="dxa"/>
          </w:tcPr>
          <w:p w:rsidR="00B945D5" w:rsidRDefault="00B945D5" w:rsidP="00063CA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3.1</w:t>
            </w:r>
          </w:p>
        </w:tc>
        <w:tc>
          <w:tcPr>
            <w:tcW w:w="2426" w:type="dxa"/>
          </w:tcPr>
          <w:p w:rsidR="00B945D5" w:rsidRDefault="00B945D5" w:rsidP="00E664C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Строительство пожарных водоемов</w:t>
            </w:r>
          </w:p>
        </w:tc>
        <w:tc>
          <w:tcPr>
            <w:tcW w:w="1560" w:type="dxa"/>
            <w:gridSpan w:val="2"/>
          </w:tcPr>
          <w:p w:rsidR="00B945D5" w:rsidRPr="00727F4B" w:rsidRDefault="00B945D5" w:rsidP="00E664C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45D5" w:rsidRDefault="00B945D5" w:rsidP="00E664CF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5D5" w:rsidRPr="00A82D07" w:rsidRDefault="00B945D5" w:rsidP="00E664CF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5D5" w:rsidRPr="000A7006" w:rsidTr="00E664CF">
        <w:trPr>
          <w:trHeight w:val="524"/>
        </w:trPr>
        <w:tc>
          <w:tcPr>
            <w:tcW w:w="658" w:type="dxa"/>
            <w:vMerge w:val="restart"/>
          </w:tcPr>
          <w:p w:rsidR="00B945D5" w:rsidRDefault="00B945D5" w:rsidP="00063CA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B945D5" w:rsidRDefault="00B945D5" w:rsidP="00063CA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3.2</w:t>
            </w:r>
          </w:p>
        </w:tc>
        <w:tc>
          <w:tcPr>
            <w:tcW w:w="2426" w:type="dxa"/>
            <w:vMerge w:val="restart"/>
          </w:tcPr>
          <w:p w:rsidR="00B945D5" w:rsidRDefault="00B945D5" w:rsidP="00E664C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Ремонтные работы </w:t>
            </w:r>
          </w:p>
          <w:p w:rsidR="00B945D5" w:rsidRDefault="00B945D5" w:rsidP="00E664C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пожарных водоемов:</w:t>
            </w:r>
          </w:p>
          <w:p w:rsidR="00B945D5" w:rsidRPr="009E25AE" w:rsidRDefault="00B945D5" w:rsidP="00E664C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 ремонт перекрытий</w:t>
            </w:r>
          </w:p>
        </w:tc>
        <w:tc>
          <w:tcPr>
            <w:tcW w:w="1560" w:type="dxa"/>
            <w:gridSpan w:val="2"/>
          </w:tcPr>
          <w:p w:rsidR="00B945D5" w:rsidRPr="000A7006" w:rsidRDefault="00B945D5" w:rsidP="00E6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4B">
              <w:rPr>
                <w:rFonts w:ascii="Times New Roman" w:hAnsi="Times New Roman"/>
                <w:sz w:val="20"/>
                <w:szCs w:val="24"/>
              </w:rPr>
              <w:t>Бюджет МО «Сурское</w:t>
            </w:r>
            <w:r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B945D5" w:rsidRDefault="00B945D5" w:rsidP="00E664CF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5D5" w:rsidRPr="00A82D07" w:rsidRDefault="00B945D5" w:rsidP="00E664CF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945D5" w:rsidRPr="000A7006" w:rsidRDefault="00B945D5" w:rsidP="00E664CF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5D5" w:rsidRPr="000A7006" w:rsidTr="00E664CF">
        <w:trPr>
          <w:trHeight w:hRule="exact" w:val="792"/>
        </w:trPr>
        <w:tc>
          <w:tcPr>
            <w:tcW w:w="658" w:type="dxa"/>
            <w:vMerge/>
          </w:tcPr>
          <w:p w:rsidR="00B945D5" w:rsidRDefault="00B945D5" w:rsidP="00E664C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B945D5" w:rsidRDefault="00B945D5" w:rsidP="00E664C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945D5" w:rsidRDefault="00B945D5" w:rsidP="00E6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4B">
              <w:rPr>
                <w:rFonts w:ascii="Times New Roman" w:hAnsi="Times New Roman"/>
                <w:sz w:val="20"/>
                <w:szCs w:val="24"/>
              </w:rPr>
              <w:t>Бюджет МО «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Пинежский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район»</w:t>
            </w:r>
          </w:p>
        </w:tc>
        <w:tc>
          <w:tcPr>
            <w:tcW w:w="992" w:type="dxa"/>
            <w:gridSpan w:val="2"/>
          </w:tcPr>
          <w:p w:rsidR="00B945D5" w:rsidRDefault="00B945D5" w:rsidP="00E664CF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5D5" w:rsidRPr="007E0E03" w:rsidRDefault="00B945D5" w:rsidP="00E664CF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B945D5" w:rsidRPr="000A7006" w:rsidRDefault="00B945D5" w:rsidP="00E664CF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45D5" w:rsidRPr="00A82D07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5D5" w:rsidRPr="000A7006" w:rsidTr="00E664CF">
        <w:trPr>
          <w:trHeight w:hRule="exact" w:val="565"/>
        </w:trPr>
        <w:tc>
          <w:tcPr>
            <w:tcW w:w="658" w:type="dxa"/>
            <w:vMerge w:val="restart"/>
          </w:tcPr>
          <w:p w:rsidR="00B945D5" w:rsidRDefault="00B945D5" w:rsidP="00063CA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B945D5" w:rsidRDefault="00B945D5" w:rsidP="00063CA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3.3</w:t>
            </w:r>
          </w:p>
        </w:tc>
        <w:tc>
          <w:tcPr>
            <w:tcW w:w="2426" w:type="dxa"/>
            <w:vMerge w:val="restart"/>
          </w:tcPr>
          <w:p w:rsidR="00B945D5" w:rsidRDefault="00B945D5" w:rsidP="00E664C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Ремонтные работы </w:t>
            </w:r>
          </w:p>
          <w:p w:rsidR="00B945D5" w:rsidRDefault="00B945D5" w:rsidP="00E664C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пожарных водоемов:</w:t>
            </w:r>
          </w:p>
          <w:p w:rsidR="00B945D5" w:rsidRDefault="00B945D5" w:rsidP="00B945D5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 ремонт горловин</w:t>
            </w:r>
          </w:p>
        </w:tc>
        <w:tc>
          <w:tcPr>
            <w:tcW w:w="1560" w:type="dxa"/>
            <w:gridSpan w:val="2"/>
          </w:tcPr>
          <w:p w:rsidR="00B945D5" w:rsidRPr="000A7006" w:rsidRDefault="00B945D5" w:rsidP="00E6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4B">
              <w:rPr>
                <w:rFonts w:ascii="Times New Roman" w:hAnsi="Times New Roman"/>
                <w:sz w:val="20"/>
                <w:szCs w:val="24"/>
              </w:rPr>
              <w:t>Бюджет МО «Сурское</w:t>
            </w:r>
            <w:r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B945D5" w:rsidRPr="000A7006" w:rsidRDefault="00B945D5" w:rsidP="00C579AA">
            <w:pPr>
              <w:shd w:val="clear" w:color="auto" w:fill="FFFFFF"/>
              <w:ind w:left="34" w:hanging="139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5D5" w:rsidRPr="000A7006" w:rsidRDefault="00B945D5" w:rsidP="00E664CF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5D5" w:rsidRPr="000A7006" w:rsidTr="00E664CF">
        <w:trPr>
          <w:trHeight w:hRule="exact" w:val="841"/>
        </w:trPr>
        <w:tc>
          <w:tcPr>
            <w:tcW w:w="658" w:type="dxa"/>
            <w:vMerge/>
          </w:tcPr>
          <w:p w:rsidR="00B945D5" w:rsidRDefault="00B945D5" w:rsidP="00E664C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B945D5" w:rsidRDefault="00B945D5" w:rsidP="00E664C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945D5" w:rsidRDefault="00B945D5" w:rsidP="00E6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4B">
              <w:rPr>
                <w:rFonts w:ascii="Times New Roman" w:hAnsi="Times New Roman"/>
                <w:sz w:val="20"/>
                <w:szCs w:val="24"/>
              </w:rPr>
              <w:t>Бюджет МО «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Пинежский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район»</w:t>
            </w:r>
          </w:p>
        </w:tc>
        <w:tc>
          <w:tcPr>
            <w:tcW w:w="992" w:type="dxa"/>
            <w:gridSpan w:val="2"/>
          </w:tcPr>
          <w:p w:rsidR="00B945D5" w:rsidRPr="000A7006" w:rsidRDefault="00B945D5" w:rsidP="00C579AA">
            <w:pPr>
              <w:shd w:val="clear" w:color="auto" w:fill="FFFFFF"/>
              <w:ind w:hanging="44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5D5" w:rsidRPr="000A7006" w:rsidRDefault="00B945D5" w:rsidP="00E664CF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5D5" w:rsidRPr="000A7006" w:rsidTr="002E33F2">
        <w:trPr>
          <w:trHeight w:val="565"/>
        </w:trPr>
        <w:tc>
          <w:tcPr>
            <w:tcW w:w="658" w:type="dxa"/>
          </w:tcPr>
          <w:p w:rsidR="00B945D5" w:rsidRDefault="00B945D5" w:rsidP="00063CA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3.4</w:t>
            </w:r>
          </w:p>
          <w:p w:rsidR="00B945D5" w:rsidRDefault="00B945D5" w:rsidP="00063CA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26" w:type="dxa"/>
          </w:tcPr>
          <w:p w:rsidR="00B945D5" w:rsidRPr="009E25AE" w:rsidRDefault="00B945D5" w:rsidP="00E664C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Заполнение резервуаров водой</w:t>
            </w:r>
          </w:p>
        </w:tc>
        <w:tc>
          <w:tcPr>
            <w:tcW w:w="1560" w:type="dxa"/>
            <w:gridSpan w:val="2"/>
          </w:tcPr>
          <w:p w:rsidR="00B945D5" w:rsidRPr="000A7006" w:rsidRDefault="00B945D5" w:rsidP="00E6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Привлеченные средства</w:t>
            </w:r>
          </w:p>
        </w:tc>
        <w:tc>
          <w:tcPr>
            <w:tcW w:w="992" w:type="dxa"/>
            <w:gridSpan w:val="2"/>
          </w:tcPr>
          <w:p w:rsidR="00B945D5" w:rsidRPr="000A7006" w:rsidRDefault="00B945D5" w:rsidP="00E664CF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5,0</w:t>
            </w:r>
          </w:p>
        </w:tc>
        <w:tc>
          <w:tcPr>
            <w:tcW w:w="992" w:type="dxa"/>
            <w:gridSpan w:val="2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5D5" w:rsidRPr="00A82D07" w:rsidRDefault="00B945D5" w:rsidP="00E664CF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B945D5" w:rsidRPr="000A7006" w:rsidRDefault="00B945D5" w:rsidP="00E664CF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45D5" w:rsidRPr="00A82D07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5D5" w:rsidRPr="000A7006" w:rsidTr="00C579AA">
        <w:trPr>
          <w:trHeight w:val="870"/>
        </w:trPr>
        <w:tc>
          <w:tcPr>
            <w:tcW w:w="658" w:type="dxa"/>
          </w:tcPr>
          <w:p w:rsidR="00B945D5" w:rsidRDefault="00B945D5" w:rsidP="00894DBE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3.5</w:t>
            </w:r>
          </w:p>
        </w:tc>
        <w:tc>
          <w:tcPr>
            <w:tcW w:w="2426" w:type="dxa"/>
          </w:tcPr>
          <w:p w:rsidR="00B945D5" w:rsidRPr="009E25AE" w:rsidRDefault="00B945D5" w:rsidP="00E664C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Расчистка подъездов к пожарным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водое-мам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зимний период</w:t>
            </w:r>
          </w:p>
        </w:tc>
        <w:tc>
          <w:tcPr>
            <w:tcW w:w="1560" w:type="dxa"/>
            <w:gridSpan w:val="2"/>
          </w:tcPr>
          <w:p w:rsidR="00B945D5" w:rsidRPr="00681968" w:rsidRDefault="00B945D5" w:rsidP="002E33F2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2E33F2">
              <w:rPr>
                <w:rFonts w:ascii="Times New Roman" w:hAnsi="Times New Roman"/>
                <w:sz w:val="20"/>
                <w:szCs w:val="24"/>
              </w:rPr>
              <w:t>Привлеченные средства</w:t>
            </w:r>
          </w:p>
        </w:tc>
        <w:tc>
          <w:tcPr>
            <w:tcW w:w="992" w:type="dxa"/>
            <w:gridSpan w:val="2"/>
          </w:tcPr>
          <w:p w:rsidR="00B945D5" w:rsidRPr="000A7006" w:rsidRDefault="00B945D5" w:rsidP="002E33F2">
            <w:pPr>
              <w:shd w:val="clear" w:color="auto" w:fill="FFFFFF"/>
              <w:ind w:hanging="44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6,5</w:t>
            </w:r>
          </w:p>
        </w:tc>
        <w:tc>
          <w:tcPr>
            <w:tcW w:w="992" w:type="dxa"/>
            <w:gridSpan w:val="2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5D5" w:rsidRPr="000A7006" w:rsidRDefault="00B945D5" w:rsidP="00E664CF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45D5" w:rsidRPr="00A82D07" w:rsidRDefault="00B945D5" w:rsidP="00E664C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5D5" w:rsidRPr="000A7006" w:rsidTr="002E33F2">
        <w:trPr>
          <w:trHeight w:hRule="exact" w:val="1148"/>
        </w:trPr>
        <w:tc>
          <w:tcPr>
            <w:tcW w:w="658" w:type="dxa"/>
          </w:tcPr>
          <w:p w:rsidR="00B945D5" w:rsidRDefault="00B945D5" w:rsidP="00894DBE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3.6</w:t>
            </w:r>
          </w:p>
        </w:tc>
        <w:tc>
          <w:tcPr>
            <w:tcW w:w="2426" w:type="dxa"/>
          </w:tcPr>
          <w:p w:rsidR="00B945D5" w:rsidRDefault="00B945D5" w:rsidP="00E664C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Приобретение и размещение информационных аншлагов</w:t>
            </w:r>
          </w:p>
        </w:tc>
        <w:tc>
          <w:tcPr>
            <w:tcW w:w="1560" w:type="dxa"/>
            <w:gridSpan w:val="2"/>
          </w:tcPr>
          <w:p w:rsidR="00B945D5" w:rsidRPr="000A7006" w:rsidRDefault="00B945D5" w:rsidP="00E6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2" w:type="dxa"/>
            <w:gridSpan w:val="2"/>
          </w:tcPr>
          <w:p w:rsidR="00B945D5" w:rsidRDefault="00B945D5" w:rsidP="00E664CF">
            <w:pPr>
              <w:shd w:val="clear" w:color="auto" w:fill="FFFFFF"/>
              <w:ind w:left="173" w:hanging="28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</w:tcPr>
          <w:p w:rsidR="00B945D5" w:rsidRPr="00606B22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10"/>
                <w:szCs w:val="24"/>
              </w:rPr>
            </w:pPr>
          </w:p>
        </w:tc>
        <w:tc>
          <w:tcPr>
            <w:tcW w:w="992" w:type="dxa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5D5" w:rsidRDefault="00B945D5" w:rsidP="00E664CF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45D5" w:rsidRPr="00606B22" w:rsidRDefault="00B945D5" w:rsidP="00E664CF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  <w:p w:rsidR="00B945D5" w:rsidRPr="000A7006" w:rsidRDefault="00B945D5" w:rsidP="00E664CF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45D5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945D5" w:rsidRPr="00A82D07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945D5" w:rsidRPr="000A7006" w:rsidTr="002E33F2">
        <w:trPr>
          <w:trHeight w:hRule="exact" w:val="562"/>
        </w:trPr>
        <w:tc>
          <w:tcPr>
            <w:tcW w:w="658" w:type="dxa"/>
          </w:tcPr>
          <w:p w:rsidR="00B945D5" w:rsidRDefault="00B945D5" w:rsidP="00E664C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3.7</w:t>
            </w:r>
          </w:p>
        </w:tc>
        <w:tc>
          <w:tcPr>
            <w:tcW w:w="2426" w:type="dxa"/>
          </w:tcPr>
          <w:p w:rsidR="00B945D5" w:rsidRDefault="00B945D5" w:rsidP="00E664C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Утепление водоемов в зимний период</w:t>
            </w:r>
          </w:p>
        </w:tc>
        <w:tc>
          <w:tcPr>
            <w:tcW w:w="1560" w:type="dxa"/>
            <w:gridSpan w:val="2"/>
          </w:tcPr>
          <w:p w:rsidR="00B945D5" w:rsidRPr="00606B22" w:rsidRDefault="00B945D5" w:rsidP="00E664CF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Привлеченные средства</w:t>
            </w:r>
          </w:p>
        </w:tc>
        <w:tc>
          <w:tcPr>
            <w:tcW w:w="992" w:type="dxa"/>
            <w:gridSpan w:val="2"/>
          </w:tcPr>
          <w:p w:rsidR="00B945D5" w:rsidRDefault="00B945D5" w:rsidP="00E664CF">
            <w:pPr>
              <w:shd w:val="clear" w:color="auto" w:fill="FFFFFF"/>
              <w:ind w:left="173" w:hanging="28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B945D5" w:rsidRPr="00606B22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10"/>
                <w:szCs w:val="24"/>
              </w:rPr>
            </w:pPr>
          </w:p>
        </w:tc>
        <w:tc>
          <w:tcPr>
            <w:tcW w:w="992" w:type="dxa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5D5" w:rsidRDefault="00B945D5" w:rsidP="00E664CF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45D5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945D5" w:rsidRPr="000A7006" w:rsidTr="00E664CF">
        <w:trPr>
          <w:trHeight w:hRule="exact" w:val="727"/>
        </w:trPr>
        <w:tc>
          <w:tcPr>
            <w:tcW w:w="10031" w:type="dxa"/>
            <w:gridSpan w:val="11"/>
          </w:tcPr>
          <w:p w:rsidR="00B945D5" w:rsidRPr="00D21FD9" w:rsidRDefault="00B945D5" w:rsidP="00E664CF">
            <w:pPr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8"/>
                <w:szCs w:val="24"/>
              </w:rPr>
              <w:t>4.</w:t>
            </w:r>
            <w:r w:rsidRPr="00D21FD9">
              <w:rPr>
                <w:rFonts w:ascii="Times New Roman" w:hAnsi="Times New Roman"/>
                <w:spacing w:val="-4"/>
                <w:sz w:val="28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</w:tr>
      <w:tr w:rsidR="00B945D5" w:rsidRPr="000A7006" w:rsidTr="00E664CF">
        <w:trPr>
          <w:trHeight w:hRule="exact" w:val="1135"/>
        </w:trPr>
        <w:tc>
          <w:tcPr>
            <w:tcW w:w="658" w:type="dxa"/>
          </w:tcPr>
          <w:p w:rsidR="00B945D5" w:rsidRDefault="00B945D5" w:rsidP="00E664C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4.1</w:t>
            </w:r>
          </w:p>
        </w:tc>
        <w:tc>
          <w:tcPr>
            <w:tcW w:w="2426" w:type="dxa"/>
          </w:tcPr>
          <w:p w:rsidR="00B945D5" w:rsidRPr="0055311A" w:rsidRDefault="00B945D5" w:rsidP="00E664C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Агитация и пропаганда</w:t>
            </w:r>
            <w:r w:rsidRPr="0055311A">
              <w:rPr>
                <w:rFonts w:ascii="Times New Roman" w:hAnsi="Times New Roman" w:cs="Times New Roman"/>
                <w:sz w:val="24"/>
                <w:szCs w:val="20"/>
              </w:rPr>
              <w:t xml:space="preserve"> правил пожарной безопасности</w:t>
            </w:r>
          </w:p>
        </w:tc>
        <w:tc>
          <w:tcPr>
            <w:tcW w:w="1560" w:type="dxa"/>
            <w:gridSpan w:val="2"/>
          </w:tcPr>
          <w:p w:rsidR="00B945D5" w:rsidRPr="000A7006" w:rsidRDefault="00B945D5" w:rsidP="00E6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Привлеченные средства</w:t>
            </w:r>
          </w:p>
        </w:tc>
        <w:tc>
          <w:tcPr>
            <w:tcW w:w="992" w:type="dxa"/>
            <w:gridSpan w:val="2"/>
          </w:tcPr>
          <w:p w:rsidR="00B945D5" w:rsidRPr="000A7006" w:rsidRDefault="00B945D5" w:rsidP="00E664CF">
            <w:pPr>
              <w:shd w:val="clear" w:color="auto" w:fill="FFFFFF"/>
              <w:ind w:left="173" w:hanging="28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5D5" w:rsidRPr="00890C58" w:rsidRDefault="00B945D5" w:rsidP="00E664CF">
            <w:pPr>
              <w:shd w:val="clear" w:color="auto" w:fill="FFFFFF"/>
              <w:ind w:left="-108" w:hanging="141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B945D5" w:rsidRPr="000A7006" w:rsidRDefault="00B945D5" w:rsidP="00E664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45D5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45D5" w:rsidRPr="000A7006" w:rsidRDefault="00B945D5" w:rsidP="00E664C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5D5" w:rsidRPr="000A7006" w:rsidTr="002E33F2">
        <w:trPr>
          <w:trHeight w:val="1083"/>
        </w:trPr>
        <w:tc>
          <w:tcPr>
            <w:tcW w:w="658" w:type="dxa"/>
          </w:tcPr>
          <w:p w:rsidR="00B945D5" w:rsidRDefault="00B945D5" w:rsidP="00E664C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4.2</w:t>
            </w:r>
          </w:p>
        </w:tc>
        <w:tc>
          <w:tcPr>
            <w:tcW w:w="2426" w:type="dxa"/>
          </w:tcPr>
          <w:p w:rsidR="00B945D5" w:rsidRPr="009E25AE" w:rsidRDefault="00B945D5" w:rsidP="00E664C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Устройство информационных стендов по пожарной безопасности</w:t>
            </w:r>
          </w:p>
        </w:tc>
        <w:tc>
          <w:tcPr>
            <w:tcW w:w="1560" w:type="dxa"/>
            <w:gridSpan w:val="2"/>
          </w:tcPr>
          <w:p w:rsidR="00B945D5" w:rsidRPr="000A7006" w:rsidRDefault="00B945D5" w:rsidP="00E6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Привлеченные средства</w:t>
            </w:r>
          </w:p>
        </w:tc>
        <w:tc>
          <w:tcPr>
            <w:tcW w:w="992" w:type="dxa"/>
            <w:gridSpan w:val="2"/>
          </w:tcPr>
          <w:p w:rsidR="00B945D5" w:rsidRPr="000A7006" w:rsidRDefault="00B945D5" w:rsidP="00E664CF">
            <w:pPr>
              <w:shd w:val="clear" w:color="auto" w:fill="FFFFFF"/>
              <w:ind w:left="173" w:hanging="28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5D5" w:rsidRDefault="00B945D5" w:rsidP="00E664CF">
            <w:pPr>
              <w:shd w:val="clear" w:color="auto" w:fill="FFFFFF"/>
              <w:ind w:left="-10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45D5" w:rsidRPr="000A7006" w:rsidRDefault="00B945D5" w:rsidP="00E664CF">
            <w:pPr>
              <w:shd w:val="clear" w:color="auto" w:fill="FFFFFF"/>
              <w:ind w:left="-10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45D5" w:rsidRPr="000A7006" w:rsidRDefault="00B945D5" w:rsidP="00E664CF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5D5" w:rsidRPr="000A7006" w:rsidTr="00E664CF">
        <w:trPr>
          <w:trHeight w:hRule="exact" w:val="1146"/>
        </w:trPr>
        <w:tc>
          <w:tcPr>
            <w:tcW w:w="658" w:type="dxa"/>
          </w:tcPr>
          <w:p w:rsidR="00B945D5" w:rsidRDefault="00B945D5" w:rsidP="00E664C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4.3</w:t>
            </w:r>
          </w:p>
        </w:tc>
        <w:tc>
          <w:tcPr>
            <w:tcW w:w="2426" w:type="dxa"/>
          </w:tcPr>
          <w:p w:rsidR="00B945D5" w:rsidRPr="000A7006" w:rsidRDefault="00B945D5" w:rsidP="00E664C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бновление информационных стендов по пожарной безопасности</w:t>
            </w:r>
          </w:p>
        </w:tc>
        <w:tc>
          <w:tcPr>
            <w:tcW w:w="1560" w:type="dxa"/>
            <w:gridSpan w:val="2"/>
          </w:tcPr>
          <w:p w:rsidR="00B945D5" w:rsidRDefault="00B945D5" w:rsidP="00E664C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945D5" w:rsidRPr="000A7006" w:rsidRDefault="00B945D5" w:rsidP="00E6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Привлеченные средства</w:t>
            </w:r>
          </w:p>
        </w:tc>
        <w:tc>
          <w:tcPr>
            <w:tcW w:w="992" w:type="dxa"/>
            <w:gridSpan w:val="2"/>
          </w:tcPr>
          <w:p w:rsidR="00B945D5" w:rsidRPr="000A7006" w:rsidRDefault="00B945D5" w:rsidP="00E664CF">
            <w:pPr>
              <w:shd w:val="clear" w:color="auto" w:fill="FFFFFF"/>
              <w:ind w:left="173" w:hanging="28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5D5" w:rsidRPr="00606B22" w:rsidRDefault="00B945D5" w:rsidP="00E664CF">
            <w:pPr>
              <w:shd w:val="clear" w:color="auto" w:fill="FFFFFF"/>
              <w:ind w:left="-108" w:hanging="141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B945D5" w:rsidRPr="000A7006" w:rsidRDefault="00B945D5" w:rsidP="00E664CF">
            <w:pPr>
              <w:shd w:val="clear" w:color="auto" w:fill="FFFFFF"/>
              <w:ind w:left="-10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45D5" w:rsidRDefault="00B945D5" w:rsidP="00E664CF">
            <w:pPr>
              <w:shd w:val="clear" w:color="auto" w:fill="FFFFFF"/>
              <w:rPr>
                <w:rFonts w:ascii="Times New Roman" w:hAnsi="Times New Roman"/>
                <w:sz w:val="20"/>
                <w:szCs w:val="24"/>
              </w:rPr>
            </w:pPr>
          </w:p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5D5" w:rsidRPr="000A7006" w:rsidTr="00E664CF">
        <w:trPr>
          <w:trHeight w:hRule="exact" w:val="1780"/>
        </w:trPr>
        <w:tc>
          <w:tcPr>
            <w:tcW w:w="658" w:type="dxa"/>
          </w:tcPr>
          <w:p w:rsidR="00B945D5" w:rsidRDefault="00B945D5" w:rsidP="00E664C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4.4.</w:t>
            </w:r>
          </w:p>
        </w:tc>
        <w:tc>
          <w:tcPr>
            <w:tcW w:w="2426" w:type="dxa"/>
          </w:tcPr>
          <w:p w:rsidR="00B945D5" w:rsidRPr="009E25AE" w:rsidRDefault="00B945D5" w:rsidP="00E664C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560" w:type="dxa"/>
            <w:gridSpan w:val="2"/>
          </w:tcPr>
          <w:p w:rsidR="00B945D5" w:rsidRDefault="00B945D5" w:rsidP="00E664C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945D5" w:rsidRDefault="00B945D5" w:rsidP="00E664C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945D5" w:rsidRPr="000A7006" w:rsidRDefault="00B945D5" w:rsidP="00E6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4B">
              <w:rPr>
                <w:rFonts w:ascii="Times New Roman" w:hAnsi="Times New Roman"/>
                <w:sz w:val="20"/>
                <w:szCs w:val="24"/>
              </w:rPr>
              <w:t>Бюджет МО «Сурское</w:t>
            </w:r>
            <w:r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B945D5" w:rsidRDefault="00B945D5" w:rsidP="00E664CF">
            <w:pPr>
              <w:shd w:val="clear" w:color="auto" w:fill="FFFFFF"/>
              <w:ind w:left="173" w:hanging="28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B945D5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5D5" w:rsidRPr="00890C58" w:rsidRDefault="00B945D5" w:rsidP="00E664CF">
            <w:pPr>
              <w:shd w:val="clear" w:color="auto" w:fill="FFFFFF"/>
              <w:ind w:left="-108" w:hanging="141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B945D5" w:rsidRPr="000A7006" w:rsidRDefault="00B945D5" w:rsidP="00E664CF">
            <w:pPr>
              <w:shd w:val="clear" w:color="auto" w:fill="FFFFFF"/>
              <w:ind w:left="-10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5D5" w:rsidRPr="000A7006" w:rsidTr="00B945D5">
        <w:trPr>
          <w:trHeight w:hRule="exact" w:val="594"/>
        </w:trPr>
        <w:tc>
          <w:tcPr>
            <w:tcW w:w="658" w:type="dxa"/>
          </w:tcPr>
          <w:p w:rsidR="00B945D5" w:rsidRDefault="00B945D5" w:rsidP="00E664C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4.5</w:t>
            </w:r>
          </w:p>
        </w:tc>
        <w:tc>
          <w:tcPr>
            <w:tcW w:w="2426" w:type="dxa"/>
          </w:tcPr>
          <w:p w:rsidR="00B945D5" w:rsidRPr="009E25AE" w:rsidRDefault="00B945D5" w:rsidP="00E664C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ДПД</w:t>
            </w:r>
          </w:p>
        </w:tc>
        <w:tc>
          <w:tcPr>
            <w:tcW w:w="1560" w:type="dxa"/>
            <w:gridSpan w:val="2"/>
          </w:tcPr>
          <w:p w:rsidR="00B945D5" w:rsidRPr="000A7006" w:rsidRDefault="00B945D5" w:rsidP="00E6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Вн</w:t>
            </w:r>
            <w:r w:rsidRPr="00890C58">
              <w:rPr>
                <w:rFonts w:ascii="Times New Roman" w:hAnsi="Times New Roman"/>
                <w:sz w:val="20"/>
                <w:szCs w:val="24"/>
              </w:rPr>
              <w:t>ебюджетные средства</w:t>
            </w:r>
          </w:p>
        </w:tc>
        <w:tc>
          <w:tcPr>
            <w:tcW w:w="992" w:type="dxa"/>
            <w:gridSpan w:val="2"/>
          </w:tcPr>
          <w:p w:rsidR="00B945D5" w:rsidRPr="000A7006" w:rsidRDefault="00B945D5" w:rsidP="00D203B7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5D5" w:rsidRPr="000A7006" w:rsidRDefault="00B945D5" w:rsidP="00E664CF">
            <w:pPr>
              <w:shd w:val="clear" w:color="auto" w:fill="FFFFFF"/>
              <w:ind w:left="-108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45D5" w:rsidRPr="000A7006" w:rsidRDefault="00B945D5" w:rsidP="00E664C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5D5" w:rsidRPr="000A7006" w:rsidTr="00E664CF">
        <w:trPr>
          <w:trHeight w:hRule="exact" w:val="559"/>
        </w:trPr>
        <w:tc>
          <w:tcPr>
            <w:tcW w:w="4644" w:type="dxa"/>
            <w:gridSpan w:val="4"/>
          </w:tcPr>
          <w:p w:rsidR="00B945D5" w:rsidRDefault="00B945D5" w:rsidP="00E664CF">
            <w:pPr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ИТОГО: </w:t>
            </w:r>
          </w:p>
          <w:p w:rsidR="00B945D5" w:rsidRPr="000A7006" w:rsidRDefault="00B945D5" w:rsidP="00E6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том числе </w:t>
            </w:r>
          </w:p>
        </w:tc>
        <w:tc>
          <w:tcPr>
            <w:tcW w:w="992" w:type="dxa"/>
            <w:gridSpan w:val="2"/>
          </w:tcPr>
          <w:p w:rsidR="00B945D5" w:rsidRPr="00C579AA" w:rsidRDefault="00B945D5" w:rsidP="00E664CF">
            <w:pPr>
              <w:shd w:val="clear" w:color="auto" w:fill="FFFFFF"/>
              <w:ind w:left="173"/>
              <w:rPr>
                <w:rFonts w:ascii="Times New Roman" w:hAnsi="Times New Roman"/>
                <w:b/>
                <w:sz w:val="24"/>
                <w:szCs w:val="24"/>
              </w:rPr>
            </w:pPr>
            <w:r w:rsidRPr="00C579AA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</w:tcPr>
          <w:p w:rsidR="00B945D5" w:rsidRDefault="00B945D5" w:rsidP="00E664CF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5D5" w:rsidRDefault="00B945D5" w:rsidP="00E664CF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B945D5" w:rsidRDefault="00B945D5" w:rsidP="00E664CF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5D5" w:rsidRPr="000A7006" w:rsidTr="00C579AA">
        <w:trPr>
          <w:trHeight w:hRule="exact" w:val="239"/>
        </w:trPr>
        <w:tc>
          <w:tcPr>
            <w:tcW w:w="4644" w:type="dxa"/>
            <w:gridSpan w:val="4"/>
          </w:tcPr>
          <w:p w:rsidR="00B945D5" w:rsidRPr="00D16D8A" w:rsidRDefault="00B945D5" w:rsidP="00E6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8A">
              <w:rPr>
                <w:rFonts w:ascii="Times New Roman" w:hAnsi="Times New Roman"/>
                <w:sz w:val="24"/>
                <w:szCs w:val="24"/>
              </w:rPr>
              <w:t>Бюджет МО «Сурское»</w:t>
            </w:r>
          </w:p>
        </w:tc>
        <w:tc>
          <w:tcPr>
            <w:tcW w:w="992" w:type="dxa"/>
            <w:gridSpan w:val="2"/>
          </w:tcPr>
          <w:p w:rsidR="00B945D5" w:rsidRDefault="00B945D5" w:rsidP="00E664CF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B945D5" w:rsidRDefault="00B945D5" w:rsidP="00E664CF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5D5" w:rsidRDefault="00B945D5" w:rsidP="00E664CF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B945D5" w:rsidRDefault="00B945D5" w:rsidP="00E664CF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5D5" w:rsidRPr="000A7006" w:rsidTr="00E664CF">
        <w:trPr>
          <w:trHeight w:hRule="exact" w:val="287"/>
        </w:trPr>
        <w:tc>
          <w:tcPr>
            <w:tcW w:w="4644" w:type="dxa"/>
            <w:gridSpan w:val="4"/>
          </w:tcPr>
          <w:p w:rsidR="00B945D5" w:rsidRPr="00D16D8A" w:rsidRDefault="00B945D5" w:rsidP="00E6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8A">
              <w:rPr>
                <w:rFonts w:ascii="Times New Roman" w:hAnsi="Times New Roman"/>
                <w:sz w:val="24"/>
                <w:szCs w:val="24"/>
              </w:rPr>
              <w:t xml:space="preserve">Бюджет МО «Пинежский </w:t>
            </w:r>
            <w:proofErr w:type="spellStart"/>
            <w:r w:rsidRPr="00D16D8A"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D16D8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gridSpan w:val="2"/>
          </w:tcPr>
          <w:p w:rsidR="00B945D5" w:rsidRDefault="00B945D5" w:rsidP="00E664CF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</w:tcPr>
          <w:p w:rsidR="00B945D5" w:rsidRDefault="00B945D5" w:rsidP="00E664CF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5D5" w:rsidRDefault="00B945D5" w:rsidP="00E664CF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B945D5" w:rsidRDefault="00B945D5" w:rsidP="00E664CF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5D5" w:rsidRPr="000A7006" w:rsidTr="00E664CF">
        <w:trPr>
          <w:trHeight w:hRule="exact" w:val="277"/>
        </w:trPr>
        <w:tc>
          <w:tcPr>
            <w:tcW w:w="4644" w:type="dxa"/>
            <w:gridSpan w:val="4"/>
          </w:tcPr>
          <w:p w:rsidR="00B945D5" w:rsidRPr="00D16D8A" w:rsidRDefault="00B945D5" w:rsidP="00E6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8A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gridSpan w:val="2"/>
          </w:tcPr>
          <w:p w:rsidR="00B945D5" w:rsidRDefault="00B945D5" w:rsidP="00E664CF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gridSpan w:val="2"/>
          </w:tcPr>
          <w:p w:rsidR="00B945D5" w:rsidRDefault="00B945D5" w:rsidP="00E664CF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5D5" w:rsidRDefault="00B945D5" w:rsidP="00E664CF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B945D5" w:rsidRDefault="00B945D5" w:rsidP="00E664CF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5D5" w:rsidRPr="000A7006" w:rsidTr="00E664CF">
        <w:trPr>
          <w:trHeight w:hRule="exact" w:val="277"/>
        </w:trPr>
        <w:tc>
          <w:tcPr>
            <w:tcW w:w="4644" w:type="dxa"/>
            <w:gridSpan w:val="4"/>
          </w:tcPr>
          <w:p w:rsidR="00B945D5" w:rsidRPr="00D16D8A" w:rsidRDefault="00B945D5" w:rsidP="00E6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Небюджетные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(привлеченные) средства</w:t>
            </w:r>
          </w:p>
        </w:tc>
        <w:tc>
          <w:tcPr>
            <w:tcW w:w="992" w:type="dxa"/>
            <w:gridSpan w:val="2"/>
          </w:tcPr>
          <w:p w:rsidR="00B945D5" w:rsidRDefault="00B945D5" w:rsidP="00E664CF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23,6</w:t>
            </w:r>
          </w:p>
        </w:tc>
        <w:tc>
          <w:tcPr>
            <w:tcW w:w="992" w:type="dxa"/>
            <w:gridSpan w:val="2"/>
          </w:tcPr>
          <w:p w:rsidR="00B945D5" w:rsidRDefault="00B945D5" w:rsidP="00E664CF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5D5" w:rsidRDefault="00B945D5" w:rsidP="00E664CF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B945D5" w:rsidRDefault="00B945D5" w:rsidP="00E664CF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3F2" w:rsidRPr="00127D35" w:rsidRDefault="002E33F2" w:rsidP="00B945D5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33F2" w:rsidRPr="00127D35" w:rsidSect="00C579A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D35"/>
    <w:rsid w:val="00024514"/>
    <w:rsid w:val="000A26E0"/>
    <w:rsid w:val="00127D35"/>
    <w:rsid w:val="001C1CFD"/>
    <w:rsid w:val="001D495D"/>
    <w:rsid w:val="0025071B"/>
    <w:rsid w:val="002E33F2"/>
    <w:rsid w:val="00347D85"/>
    <w:rsid w:val="00391BCE"/>
    <w:rsid w:val="003B387B"/>
    <w:rsid w:val="005E616A"/>
    <w:rsid w:val="006805A1"/>
    <w:rsid w:val="006E0655"/>
    <w:rsid w:val="007D1B17"/>
    <w:rsid w:val="00802398"/>
    <w:rsid w:val="00815093"/>
    <w:rsid w:val="00B070F4"/>
    <w:rsid w:val="00B945D5"/>
    <w:rsid w:val="00C23A94"/>
    <w:rsid w:val="00C32D1F"/>
    <w:rsid w:val="00C579AA"/>
    <w:rsid w:val="00C70F7C"/>
    <w:rsid w:val="00C83BD7"/>
    <w:rsid w:val="00C855A2"/>
    <w:rsid w:val="00CE7A50"/>
    <w:rsid w:val="00D10F71"/>
    <w:rsid w:val="00D203B7"/>
    <w:rsid w:val="00D3347A"/>
    <w:rsid w:val="00D52A93"/>
    <w:rsid w:val="00E16C45"/>
    <w:rsid w:val="00E57D72"/>
    <w:rsid w:val="00E664BE"/>
    <w:rsid w:val="00E84DBA"/>
    <w:rsid w:val="00EF3A05"/>
    <w:rsid w:val="00F66CD5"/>
    <w:rsid w:val="00F72D01"/>
    <w:rsid w:val="00F941F1"/>
    <w:rsid w:val="00FB4C6E"/>
    <w:rsid w:val="00FC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D5"/>
  </w:style>
  <w:style w:type="paragraph" w:styleId="1">
    <w:name w:val="heading 1"/>
    <w:basedOn w:val="a"/>
    <w:next w:val="a"/>
    <w:link w:val="10"/>
    <w:qFormat/>
    <w:rsid w:val="00C23A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2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27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2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7D35"/>
  </w:style>
  <w:style w:type="paragraph" w:customStyle="1" w:styleId="consplustitle">
    <w:name w:val="consplustitle"/>
    <w:basedOn w:val="a"/>
    <w:rsid w:val="0012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7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D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27D35"/>
    <w:rPr>
      <w:color w:val="0000FF"/>
      <w:u w:val="single"/>
    </w:rPr>
  </w:style>
  <w:style w:type="character" w:customStyle="1" w:styleId="a10">
    <w:name w:val="a1"/>
    <w:basedOn w:val="a0"/>
    <w:rsid w:val="00127D35"/>
  </w:style>
  <w:style w:type="paragraph" w:customStyle="1" w:styleId="consplusnonformat">
    <w:name w:val="consplusnonformat"/>
    <w:basedOn w:val="a"/>
    <w:rsid w:val="0012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7D35"/>
    <w:rPr>
      <w:b/>
      <w:bCs/>
    </w:rPr>
  </w:style>
  <w:style w:type="paragraph" w:styleId="a7">
    <w:name w:val="List Paragraph"/>
    <w:basedOn w:val="a"/>
    <w:uiPriority w:val="34"/>
    <w:qFormat/>
    <w:rsid w:val="00127D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3A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C23A9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C23A94"/>
    <w:rPr>
      <w:rFonts w:cs="Times New Roman"/>
    </w:rPr>
  </w:style>
  <w:style w:type="table" w:styleId="a8">
    <w:name w:val="Table Grid"/>
    <w:basedOn w:val="a1"/>
    <w:uiPriority w:val="59"/>
    <w:rsid w:val="002E3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2018-11-20T12:26:00Z</cp:lastPrinted>
  <dcterms:created xsi:type="dcterms:W3CDTF">2017-01-19T13:56:00Z</dcterms:created>
  <dcterms:modified xsi:type="dcterms:W3CDTF">2018-11-20T12:55:00Z</dcterms:modified>
</cp:coreProperties>
</file>