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7258E9" w:rsidRDefault="00703A75" w:rsidP="00987D46">
      <w:pPr>
        <w:pStyle w:val="10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>АДМИНИСТРАЦИЯ МУНИЦИПАЛЬНОГО ОБРАЗОВАНИЯ</w:t>
      </w:r>
    </w:p>
    <w:p w:rsidR="00703A75" w:rsidRPr="007258E9" w:rsidRDefault="00703A75" w:rsidP="00987D46">
      <w:pPr>
        <w:pStyle w:val="10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>«ПИНЕЖСКИЙ МУНИЦИПАЛЬНЫЙ РАЙОН»</w:t>
      </w:r>
    </w:p>
    <w:p w:rsidR="00703A75" w:rsidRPr="007258E9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</w:p>
    <w:p w:rsidR="00267D01" w:rsidRPr="007258E9" w:rsidRDefault="00267D01" w:rsidP="00987D46">
      <w:pPr>
        <w:rPr>
          <w:sz w:val="26"/>
          <w:szCs w:val="26"/>
        </w:rPr>
      </w:pPr>
    </w:p>
    <w:p w:rsidR="00703A75" w:rsidRPr="007258E9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</w:pPr>
      <w:r w:rsidRPr="007258E9">
        <w:rPr>
          <w:rFonts w:ascii="Times New Roman" w:hAnsi="Times New Roman" w:cs="Times New Roman"/>
          <w:i w:val="0"/>
          <w:iCs w:val="0"/>
          <w:spacing w:val="60"/>
          <w:sz w:val="26"/>
          <w:szCs w:val="26"/>
        </w:rPr>
        <w:t>ПОСТАНОВЛЕНИЕ</w:t>
      </w:r>
    </w:p>
    <w:p w:rsidR="00703A75" w:rsidRPr="007258E9" w:rsidRDefault="00703A75" w:rsidP="00987D46">
      <w:pPr>
        <w:jc w:val="center"/>
        <w:rPr>
          <w:bCs/>
          <w:sz w:val="26"/>
          <w:szCs w:val="26"/>
        </w:rPr>
      </w:pPr>
    </w:p>
    <w:p w:rsidR="00703A75" w:rsidRPr="007258E9" w:rsidRDefault="00703A75" w:rsidP="00987D46">
      <w:pPr>
        <w:jc w:val="center"/>
        <w:rPr>
          <w:sz w:val="26"/>
          <w:szCs w:val="26"/>
        </w:rPr>
      </w:pPr>
    </w:p>
    <w:p w:rsidR="00703A75" w:rsidRPr="007258E9" w:rsidRDefault="00267D01" w:rsidP="00987D46">
      <w:pPr>
        <w:jc w:val="center"/>
        <w:rPr>
          <w:sz w:val="26"/>
          <w:szCs w:val="26"/>
        </w:rPr>
      </w:pPr>
      <w:r w:rsidRPr="007258E9">
        <w:rPr>
          <w:sz w:val="26"/>
          <w:szCs w:val="26"/>
        </w:rPr>
        <w:t xml:space="preserve">от </w:t>
      </w:r>
      <w:r w:rsidR="00E13907" w:rsidRPr="007258E9">
        <w:rPr>
          <w:sz w:val="26"/>
          <w:szCs w:val="26"/>
        </w:rPr>
        <w:t>14</w:t>
      </w:r>
      <w:r w:rsidRPr="007258E9">
        <w:rPr>
          <w:sz w:val="26"/>
          <w:szCs w:val="26"/>
        </w:rPr>
        <w:t xml:space="preserve"> </w:t>
      </w:r>
      <w:r w:rsidR="00452325" w:rsidRPr="007258E9">
        <w:rPr>
          <w:sz w:val="26"/>
          <w:szCs w:val="26"/>
        </w:rPr>
        <w:t>июня</w:t>
      </w:r>
      <w:r w:rsidRPr="007258E9">
        <w:rPr>
          <w:sz w:val="26"/>
          <w:szCs w:val="26"/>
        </w:rPr>
        <w:t xml:space="preserve"> 201</w:t>
      </w:r>
      <w:r w:rsidR="00452325" w:rsidRPr="007258E9">
        <w:rPr>
          <w:sz w:val="26"/>
          <w:szCs w:val="26"/>
        </w:rPr>
        <w:t>9</w:t>
      </w:r>
      <w:r w:rsidRPr="007258E9">
        <w:rPr>
          <w:sz w:val="26"/>
          <w:szCs w:val="26"/>
        </w:rPr>
        <w:t xml:space="preserve"> г. №</w:t>
      </w:r>
      <w:r w:rsidR="002F6478" w:rsidRPr="007258E9">
        <w:rPr>
          <w:sz w:val="26"/>
          <w:szCs w:val="26"/>
        </w:rPr>
        <w:t xml:space="preserve"> </w:t>
      </w:r>
      <w:r w:rsidR="00E13907" w:rsidRPr="007258E9">
        <w:rPr>
          <w:sz w:val="26"/>
          <w:szCs w:val="26"/>
        </w:rPr>
        <w:t>0532</w:t>
      </w:r>
      <w:r w:rsidRPr="007258E9">
        <w:rPr>
          <w:sz w:val="26"/>
          <w:szCs w:val="26"/>
        </w:rPr>
        <w:t xml:space="preserve"> - па</w:t>
      </w:r>
    </w:p>
    <w:p w:rsidR="00703A75" w:rsidRPr="007258E9" w:rsidRDefault="00703A75" w:rsidP="00987D46">
      <w:pPr>
        <w:jc w:val="center"/>
        <w:rPr>
          <w:sz w:val="26"/>
          <w:szCs w:val="26"/>
        </w:rPr>
      </w:pPr>
    </w:p>
    <w:p w:rsidR="00267D01" w:rsidRPr="007258E9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7258E9" w:rsidRDefault="00267D01" w:rsidP="00987D4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7258E9">
        <w:rPr>
          <w:b w:val="0"/>
          <w:bCs w:val="0"/>
          <w:sz w:val="20"/>
          <w:szCs w:val="20"/>
        </w:rPr>
        <w:t>с. Карпогоры</w:t>
      </w:r>
    </w:p>
    <w:p w:rsidR="00267D01" w:rsidRPr="007258E9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267D01" w:rsidRPr="007258E9" w:rsidRDefault="00267D01" w:rsidP="00987D46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F601B8" w:rsidRPr="007258E9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>О</w:t>
      </w:r>
      <w:r w:rsidR="00F601B8" w:rsidRPr="007258E9">
        <w:rPr>
          <w:b/>
          <w:sz w:val="26"/>
          <w:szCs w:val="26"/>
        </w:rPr>
        <w:t>б</w:t>
      </w:r>
      <w:r w:rsidR="006773D8" w:rsidRPr="007258E9">
        <w:rPr>
          <w:b/>
          <w:sz w:val="26"/>
          <w:szCs w:val="26"/>
        </w:rPr>
        <w:t xml:space="preserve"> </w:t>
      </w:r>
      <w:r w:rsidR="00F601B8" w:rsidRPr="007258E9">
        <w:rPr>
          <w:b/>
          <w:sz w:val="26"/>
          <w:szCs w:val="26"/>
        </w:rPr>
        <w:t>утверждении</w:t>
      </w:r>
      <w:r w:rsidRPr="007258E9">
        <w:rPr>
          <w:b/>
          <w:sz w:val="26"/>
          <w:szCs w:val="26"/>
        </w:rPr>
        <w:t xml:space="preserve"> </w:t>
      </w:r>
      <w:r w:rsidR="00F601B8" w:rsidRPr="007258E9">
        <w:rPr>
          <w:b/>
          <w:sz w:val="26"/>
          <w:szCs w:val="26"/>
        </w:rPr>
        <w:t>Программы комплексного развития систем</w:t>
      </w:r>
    </w:p>
    <w:p w:rsidR="00987D46" w:rsidRPr="007258E9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>коммунальной инфраструктуры муниципального образования</w:t>
      </w:r>
    </w:p>
    <w:p w:rsidR="00F601B8" w:rsidRPr="007258E9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 xml:space="preserve"> «</w:t>
      </w:r>
      <w:r w:rsidR="00F23E1F" w:rsidRPr="007258E9">
        <w:rPr>
          <w:b/>
          <w:sz w:val="26"/>
          <w:szCs w:val="26"/>
        </w:rPr>
        <w:t>Междуреченское</w:t>
      </w:r>
      <w:r w:rsidRPr="007258E9">
        <w:rPr>
          <w:b/>
          <w:sz w:val="26"/>
          <w:szCs w:val="26"/>
        </w:rPr>
        <w:t>» на 201</w:t>
      </w:r>
      <w:r w:rsidR="00452325" w:rsidRPr="007258E9">
        <w:rPr>
          <w:b/>
          <w:sz w:val="26"/>
          <w:szCs w:val="26"/>
        </w:rPr>
        <w:t>9</w:t>
      </w:r>
      <w:r w:rsidRPr="007258E9">
        <w:rPr>
          <w:b/>
          <w:sz w:val="26"/>
          <w:szCs w:val="26"/>
        </w:rPr>
        <w:t xml:space="preserve"> – 202</w:t>
      </w:r>
      <w:r w:rsidR="00452325" w:rsidRPr="007258E9">
        <w:rPr>
          <w:b/>
          <w:sz w:val="26"/>
          <w:szCs w:val="26"/>
        </w:rPr>
        <w:t>9 годы</w:t>
      </w:r>
    </w:p>
    <w:p w:rsidR="00703A75" w:rsidRPr="007258E9" w:rsidRDefault="00703A75" w:rsidP="00987D46">
      <w:pPr>
        <w:jc w:val="center"/>
        <w:rPr>
          <w:sz w:val="26"/>
          <w:szCs w:val="26"/>
        </w:rPr>
      </w:pPr>
    </w:p>
    <w:p w:rsidR="00E13907" w:rsidRPr="007258E9" w:rsidRDefault="00E13907" w:rsidP="00987D46">
      <w:pPr>
        <w:jc w:val="center"/>
        <w:rPr>
          <w:sz w:val="26"/>
          <w:szCs w:val="26"/>
        </w:rPr>
      </w:pPr>
    </w:p>
    <w:p w:rsidR="00E13907" w:rsidRPr="007258E9" w:rsidRDefault="00E13907" w:rsidP="00987D46">
      <w:pPr>
        <w:jc w:val="center"/>
        <w:rPr>
          <w:sz w:val="26"/>
          <w:szCs w:val="26"/>
        </w:rPr>
      </w:pPr>
    </w:p>
    <w:p w:rsidR="00703A75" w:rsidRPr="007258E9" w:rsidRDefault="00703A75" w:rsidP="00987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58E9">
        <w:rPr>
          <w:bCs/>
          <w:sz w:val="26"/>
          <w:szCs w:val="26"/>
        </w:rPr>
        <w:t>В соответствии</w:t>
      </w:r>
      <w:r w:rsidRPr="007258E9">
        <w:rPr>
          <w:b/>
          <w:bCs/>
          <w:sz w:val="26"/>
          <w:szCs w:val="26"/>
          <w:lang w:eastAsia="en-US"/>
        </w:rPr>
        <w:t xml:space="preserve"> </w:t>
      </w:r>
      <w:r w:rsidR="00A37DD0" w:rsidRPr="007258E9">
        <w:rPr>
          <w:bCs/>
          <w:sz w:val="26"/>
          <w:szCs w:val="26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 w:rsidRPr="007258E9">
        <w:rPr>
          <w:bCs/>
          <w:sz w:val="26"/>
          <w:szCs w:val="26"/>
          <w:lang w:eastAsia="en-US"/>
        </w:rPr>
        <w:t>п</w:t>
      </w:r>
      <w:r w:rsidR="00A37DD0" w:rsidRPr="007258E9">
        <w:rPr>
          <w:bCs/>
          <w:sz w:val="26"/>
          <w:szCs w:val="26"/>
          <w:lang w:eastAsia="en-US"/>
        </w:rPr>
        <w:t xml:space="preserve">остановлением </w:t>
      </w:r>
      <w:r w:rsidR="00987D46" w:rsidRPr="007258E9">
        <w:rPr>
          <w:bCs/>
          <w:sz w:val="26"/>
          <w:szCs w:val="26"/>
          <w:lang w:eastAsia="en-US"/>
        </w:rPr>
        <w:t>П</w:t>
      </w:r>
      <w:r w:rsidR="00A37DD0" w:rsidRPr="007258E9">
        <w:rPr>
          <w:bCs/>
          <w:sz w:val="26"/>
          <w:szCs w:val="26"/>
          <w:lang w:eastAsia="en-US"/>
        </w:rPr>
        <w:t xml:space="preserve">равительства Российской Федерации от </w:t>
      </w:r>
      <w:r w:rsidR="00987D46" w:rsidRPr="007258E9">
        <w:rPr>
          <w:bCs/>
          <w:sz w:val="26"/>
          <w:szCs w:val="26"/>
          <w:lang w:eastAsia="en-US"/>
        </w:rPr>
        <w:t>14.06.2013</w:t>
      </w:r>
      <w:r w:rsidR="005C152A" w:rsidRPr="007258E9">
        <w:rPr>
          <w:bCs/>
          <w:sz w:val="26"/>
          <w:szCs w:val="26"/>
          <w:lang w:eastAsia="en-US"/>
        </w:rPr>
        <w:t xml:space="preserve"> № 502 «Об утверждении </w:t>
      </w:r>
      <w:hyperlink r:id="rId7" w:history="1">
        <w:r w:rsidR="005C152A" w:rsidRPr="007258E9">
          <w:rPr>
            <w:sz w:val="26"/>
            <w:szCs w:val="26"/>
          </w:rPr>
          <w:t>требований</w:t>
        </w:r>
      </w:hyperlink>
      <w:r w:rsidR="005C152A" w:rsidRPr="007258E9">
        <w:rPr>
          <w:sz w:val="26"/>
          <w:szCs w:val="26"/>
        </w:rPr>
        <w:t xml:space="preserve"> к программам комплексного развития систем коммунальной инфраструктур</w:t>
      </w:r>
      <w:r w:rsidR="00987D46" w:rsidRPr="007258E9">
        <w:rPr>
          <w:sz w:val="26"/>
          <w:szCs w:val="26"/>
        </w:rPr>
        <w:t>ы поселений, городских округов»</w:t>
      </w:r>
      <w:r w:rsidR="005C152A" w:rsidRPr="007258E9">
        <w:rPr>
          <w:sz w:val="26"/>
          <w:szCs w:val="26"/>
        </w:rPr>
        <w:t xml:space="preserve"> </w:t>
      </w:r>
      <w:r w:rsidRPr="007258E9">
        <w:rPr>
          <w:bCs/>
          <w:sz w:val="26"/>
          <w:szCs w:val="26"/>
        </w:rPr>
        <w:t xml:space="preserve">администрация </w:t>
      </w:r>
      <w:r w:rsidR="00E13907" w:rsidRPr="007258E9">
        <w:rPr>
          <w:bCs/>
          <w:sz w:val="26"/>
          <w:szCs w:val="26"/>
        </w:rPr>
        <w:t>муниципального образования</w:t>
      </w:r>
      <w:r w:rsidRPr="007258E9">
        <w:rPr>
          <w:bCs/>
          <w:sz w:val="26"/>
          <w:szCs w:val="26"/>
        </w:rPr>
        <w:t xml:space="preserve"> «Пинежский </w:t>
      </w:r>
      <w:r w:rsidR="00E13907" w:rsidRPr="007258E9">
        <w:rPr>
          <w:bCs/>
          <w:sz w:val="26"/>
          <w:szCs w:val="26"/>
        </w:rPr>
        <w:t xml:space="preserve">муниципальный </w:t>
      </w:r>
      <w:r w:rsidRPr="007258E9">
        <w:rPr>
          <w:bCs/>
          <w:sz w:val="26"/>
          <w:szCs w:val="26"/>
        </w:rPr>
        <w:t>район»</w:t>
      </w:r>
    </w:p>
    <w:p w:rsidR="00703A75" w:rsidRPr="007258E9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6"/>
          <w:szCs w:val="26"/>
        </w:rPr>
      </w:pPr>
      <w:proofErr w:type="gramStart"/>
      <w:r w:rsidRPr="007258E9">
        <w:rPr>
          <w:b/>
          <w:bCs/>
          <w:sz w:val="26"/>
          <w:szCs w:val="26"/>
        </w:rPr>
        <w:t>п</w:t>
      </w:r>
      <w:proofErr w:type="gramEnd"/>
      <w:r w:rsidRPr="007258E9">
        <w:rPr>
          <w:b/>
          <w:bCs/>
          <w:sz w:val="26"/>
          <w:szCs w:val="26"/>
        </w:rPr>
        <w:t xml:space="preserve"> о с т а н о в л я е т:</w:t>
      </w:r>
    </w:p>
    <w:p w:rsidR="00703A75" w:rsidRPr="007258E9" w:rsidRDefault="00703A75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258E9">
        <w:rPr>
          <w:sz w:val="26"/>
          <w:szCs w:val="26"/>
        </w:rPr>
        <w:t xml:space="preserve">1. </w:t>
      </w:r>
      <w:r w:rsidR="006B12A4" w:rsidRPr="007258E9">
        <w:rPr>
          <w:sz w:val="26"/>
          <w:szCs w:val="26"/>
        </w:rPr>
        <w:t>Утвердить</w:t>
      </w:r>
      <w:r w:rsidRPr="007258E9">
        <w:rPr>
          <w:sz w:val="26"/>
          <w:szCs w:val="26"/>
        </w:rPr>
        <w:t xml:space="preserve"> </w:t>
      </w:r>
      <w:r w:rsidR="005C152A" w:rsidRPr="007258E9">
        <w:rPr>
          <w:sz w:val="26"/>
          <w:szCs w:val="26"/>
        </w:rPr>
        <w:t xml:space="preserve">прилагаемую </w:t>
      </w:r>
      <w:r w:rsidR="00A00AD6" w:rsidRPr="007258E9">
        <w:rPr>
          <w:sz w:val="26"/>
          <w:szCs w:val="26"/>
        </w:rPr>
        <w:t>П</w:t>
      </w:r>
      <w:r w:rsidRPr="007258E9">
        <w:rPr>
          <w:sz w:val="26"/>
          <w:szCs w:val="26"/>
        </w:rPr>
        <w:t xml:space="preserve">рограмму </w:t>
      </w:r>
      <w:r w:rsidR="006B12A4" w:rsidRPr="007258E9">
        <w:rPr>
          <w:bCs/>
          <w:sz w:val="26"/>
          <w:szCs w:val="26"/>
        </w:rPr>
        <w:t>комплексного развития систем коммунальной инфраструктуры муниципального образования «</w:t>
      </w:r>
      <w:r w:rsidR="00F23E1F" w:rsidRPr="007258E9">
        <w:rPr>
          <w:bCs/>
          <w:sz w:val="26"/>
          <w:szCs w:val="26"/>
        </w:rPr>
        <w:t>Междуреченское</w:t>
      </w:r>
      <w:r w:rsidR="006B12A4" w:rsidRPr="007258E9">
        <w:rPr>
          <w:bCs/>
          <w:sz w:val="26"/>
          <w:szCs w:val="26"/>
        </w:rPr>
        <w:t>» на 201</w:t>
      </w:r>
      <w:r w:rsidR="00452325" w:rsidRPr="007258E9">
        <w:rPr>
          <w:bCs/>
          <w:sz w:val="26"/>
          <w:szCs w:val="26"/>
        </w:rPr>
        <w:t>9</w:t>
      </w:r>
      <w:r w:rsidR="006B12A4" w:rsidRPr="007258E9">
        <w:rPr>
          <w:bCs/>
          <w:sz w:val="26"/>
          <w:szCs w:val="26"/>
        </w:rPr>
        <w:t xml:space="preserve"> – 202</w:t>
      </w:r>
      <w:r w:rsidR="00452325" w:rsidRPr="007258E9">
        <w:rPr>
          <w:bCs/>
          <w:sz w:val="26"/>
          <w:szCs w:val="26"/>
        </w:rPr>
        <w:t>9</w:t>
      </w:r>
      <w:r w:rsidR="006B12A4" w:rsidRPr="007258E9">
        <w:rPr>
          <w:bCs/>
          <w:sz w:val="26"/>
          <w:szCs w:val="26"/>
        </w:rPr>
        <w:t xml:space="preserve"> годы</w:t>
      </w:r>
      <w:r w:rsidR="00452325" w:rsidRPr="007258E9">
        <w:rPr>
          <w:bCs/>
          <w:sz w:val="26"/>
          <w:szCs w:val="26"/>
        </w:rPr>
        <w:t>.</w:t>
      </w:r>
    </w:p>
    <w:p w:rsidR="005C152A" w:rsidRPr="007258E9" w:rsidRDefault="005C152A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258E9">
        <w:rPr>
          <w:bCs/>
          <w:sz w:val="26"/>
          <w:szCs w:val="26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A00AD6" w:rsidRPr="007258E9">
        <w:rPr>
          <w:bCs/>
          <w:sz w:val="26"/>
          <w:szCs w:val="26"/>
        </w:rPr>
        <w:t>,</w:t>
      </w:r>
      <w:r w:rsidRPr="007258E9">
        <w:rPr>
          <w:bCs/>
          <w:sz w:val="26"/>
          <w:szCs w:val="26"/>
        </w:rPr>
        <w:t xml:space="preserve"> разместить на официальном сайте администрации муниципального образования «Пинежский муниципальный район» </w:t>
      </w:r>
      <w:hyperlink r:id="rId8" w:history="1">
        <w:r w:rsidR="00A00AD6" w:rsidRPr="007258E9">
          <w:rPr>
            <w:rStyle w:val="ae"/>
            <w:bCs/>
            <w:color w:val="auto"/>
            <w:sz w:val="26"/>
            <w:szCs w:val="26"/>
            <w:lang w:val="en-US"/>
          </w:rPr>
          <w:t>www</w:t>
        </w:r>
        <w:r w:rsidR="00A00AD6" w:rsidRPr="007258E9">
          <w:rPr>
            <w:rStyle w:val="ae"/>
            <w:bCs/>
            <w:color w:val="auto"/>
            <w:sz w:val="26"/>
            <w:szCs w:val="26"/>
          </w:rPr>
          <w:t>.</w:t>
        </w:r>
        <w:proofErr w:type="spellStart"/>
        <w:r w:rsidR="00A00AD6" w:rsidRPr="007258E9">
          <w:rPr>
            <w:rStyle w:val="ae"/>
            <w:bCs/>
            <w:color w:val="auto"/>
            <w:sz w:val="26"/>
            <w:szCs w:val="26"/>
            <w:lang w:val="en-US"/>
          </w:rPr>
          <w:t>pinizhye</w:t>
        </w:r>
        <w:proofErr w:type="spellEnd"/>
        <w:r w:rsidR="00A00AD6" w:rsidRPr="007258E9">
          <w:rPr>
            <w:rStyle w:val="ae"/>
            <w:bCs/>
            <w:color w:val="auto"/>
            <w:sz w:val="26"/>
            <w:szCs w:val="26"/>
          </w:rPr>
          <w:t>.</w:t>
        </w:r>
        <w:proofErr w:type="spellStart"/>
        <w:r w:rsidR="00A00AD6" w:rsidRPr="007258E9">
          <w:rPr>
            <w:rStyle w:val="ae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A00AD6" w:rsidRPr="007258E9">
        <w:rPr>
          <w:bCs/>
          <w:sz w:val="26"/>
          <w:szCs w:val="26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7258E9" w:rsidRDefault="00A00AD6" w:rsidP="00987D46">
      <w:pPr>
        <w:ind w:firstLine="709"/>
        <w:jc w:val="both"/>
        <w:outlineLvl w:val="0"/>
        <w:rPr>
          <w:bCs/>
          <w:sz w:val="26"/>
          <w:szCs w:val="26"/>
        </w:rPr>
      </w:pPr>
      <w:r w:rsidRPr="007258E9">
        <w:rPr>
          <w:bCs/>
          <w:sz w:val="26"/>
          <w:szCs w:val="26"/>
        </w:rPr>
        <w:t xml:space="preserve">3. </w:t>
      </w:r>
      <w:proofErr w:type="gramStart"/>
      <w:r w:rsidRPr="007258E9">
        <w:rPr>
          <w:bCs/>
          <w:sz w:val="26"/>
          <w:szCs w:val="26"/>
        </w:rPr>
        <w:t>Контроль за</w:t>
      </w:r>
      <w:proofErr w:type="gramEnd"/>
      <w:r w:rsidRPr="007258E9">
        <w:rPr>
          <w:bCs/>
          <w:sz w:val="26"/>
          <w:szCs w:val="26"/>
        </w:rPr>
        <w:t xml:space="preserve"> исполнение</w:t>
      </w:r>
      <w:r w:rsidR="00AA7397" w:rsidRPr="007258E9">
        <w:rPr>
          <w:bCs/>
          <w:sz w:val="26"/>
          <w:szCs w:val="26"/>
        </w:rPr>
        <w:t>м</w:t>
      </w:r>
      <w:r w:rsidRPr="007258E9">
        <w:rPr>
          <w:bCs/>
          <w:sz w:val="26"/>
          <w:szCs w:val="26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Валькова А.Л.</w:t>
      </w:r>
    </w:p>
    <w:p w:rsidR="00A00AD6" w:rsidRPr="007258E9" w:rsidRDefault="00A00AD6" w:rsidP="00987D46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7258E9">
        <w:rPr>
          <w:bCs/>
          <w:sz w:val="26"/>
          <w:szCs w:val="26"/>
        </w:rPr>
        <w:t>4. Настоящее постановление вступает в силу после официального опубликования.</w:t>
      </w:r>
    </w:p>
    <w:p w:rsidR="00CF2BC0" w:rsidRPr="007258E9" w:rsidRDefault="00CF2BC0" w:rsidP="00987D46">
      <w:pPr>
        <w:rPr>
          <w:sz w:val="26"/>
          <w:szCs w:val="26"/>
        </w:rPr>
      </w:pPr>
    </w:p>
    <w:p w:rsidR="00267D01" w:rsidRPr="007258E9" w:rsidRDefault="00267D01" w:rsidP="00987D46">
      <w:pPr>
        <w:rPr>
          <w:sz w:val="26"/>
          <w:szCs w:val="26"/>
        </w:rPr>
      </w:pPr>
    </w:p>
    <w:p w:rsidR="00987D46" w:rsidRPr="007258E9" w:rsidRDefault="00987D46" w:rsidP="00987D46">
      <w:pPr>
        <w:rPr>
          <w:sz w:val="26"/>
          <w:szCs w:val="26"/>
        </w:rPr>
      </w:pPr>
    </w:p>
    <w:p w:rsidR="00571EAA" w:rsidRPr="007258E9" w:rsidRDefault="00452325" w:rsidP="00987D46">
      <w:pPr>
        <w:rPr>
          <w:sz w:val="26"/>
          <w:szCs w:val="26"/>
        </w:rPr>
      </w:pPr>
      <w:r w:rsidRPr="007258E9">
        <w:rPr>
          <w:sz w:val="26"/>
          <w:szCs w:val="26"/>
        </w:rPr>
        <w:t xml:space="preserve">Глава </w:t>
      </w:r>
      <w:r w:rsidR="00E13907" w:rsidRPr="007258E9">
        <w:rPr>
          <w:bCs/>
          <w:sz w:val="26"/>
          <w:szCs w:val="26"/>
        </w:rPr>
        <w:t>муниципального образования</w:t>
      </w:r>
      <w:r w:rsidR="00987D46" w:rsidRPr="007258E9">
        <w:rPr>
          <w:sz w:val="26"/>
          <w:szCs w:val="26"/>
        </w:rPr>
        <w:t xml:space="preserve">                          </w:t>
      </w:r>
      <w:r w:rsidRPr="007258E9">
        <w:rPr>
          <w:sz w:val="26"/>
          <w:szCs w:val="26"/>
        </w:rPr>
        <w:t xml:space="preserve">          </w:t>
      </w:r>
      <w:r w:rsidR="00E13907" w:rsidRPr="007258E9">
        <w:rPr>
          <w:sz w:val="26"/>
          <w:szCs w:val="26"/>
        </w:rPr>
        <w:t xml:space="preserve">            </w:t>
      </w:r>
      <w:r w:rsidR="007258E9">
        <w:rPr>
          <w:sz w:val="26"/>
          <w:szCs w:val="26"/>
        </w:rPr>
        <w:t xml:space="preserve">         </w:t>
      </w:r>
      <w:r w:rsidRPr="007258E9">
        <w:rPr>
          <w:sz w:val="26"/>
          <w:szCs w:val="26"/>
        </w:rPr>
        <w:t>А</w:t>
      </w:r>
      <w:r w:rsidR="006B12A4" w:rsidRPr="007258E9">
        <w:rPr>
          <w:sz w:val="26"/>
          <w:szCs w:val="26"/>
        </w:rPr>
        <w:t>.</w:t>
      </w:r>
      <w:r w:rsidRPr="007258E9">
        <w:rPr>
          <w:sz w:val="26"/>
          <w:szCs w:val="26"/>
        </w:rPr>
        <w:t>С</w:t>
      </w:r>
      <w:r w:rsidR="006B12A4" w:rsidRPr="007258E9">
        <w:rPr>
          <w:sz w:val="26"/>
          <w:szCs w:val="26"/>
        </w:rPr>
        <w:t>. Че</w:t>
      </w:r>
      <w:r w:rsidR="007258E9" w:rsidRPr="007258E9">
        <w:rPr>
          <w:sz w:val="26"/>
          <w:szCs w:val="26"/>
        </w:rPr>
        <w:t>чулин</w:t>
      </w:r>
    </w:p>
    <w:p w:rsidR="007258E9" w:rsidRDefault="007258E9" w:rsidP="007258E9">
      <w:pPr>
        <w:pStyle w:val="10"/>
        <w:ind w:firstLine="709"/>
        <w:jc w:val="right"/>
        <w:rPr>
          <w:sz w:val="26"/>
          <w:szCs w:val="26"/>
        </w:rPr>
      </w:pPr>
    </w:p>
    <w:p w:rsidR="007258E9" w:rsidRDefault="007258E9" w:rsidP="007258E9">
      <w:pPr>
        <w:pStyle w:val="10"/>
        <w:ind w:firstLine="709"/>
        <w:jc w:val="right"/>
        <w:rPr>
          <w:sz w:val="26"/>
          <w:szCs w:val="26"/>
        </w:rPr>
      </w:pPr>
    </w:p>
    <w:p w:rsidR="007258E9" w:rsidRDefault="007258E9" w:rsidP="007258E9">
      <w:pPr>
        <w:pStyle w:val="10"/>
        <w:ind w:firstLine="709"/>
        <w:jc w:val="right"/>
        <w:rPr>
          <w:sz w:val="26"/>
          <w:szCs w:val="26"/>
        </w:rPr>
      </w:pPr>
    </w:p>
    <w:p w:rsidR="007258E9" w:rsidRDefault="007258E9" w:rsidP="007258E9">
      <w:pPr>
        <w:pStyle w:val="10"/>
        <w:ind w:firstLine="709"/>
        <w:jc w:val="right"/>
        <w:rPr>
          <w:sz w:val="26"/>
          <w:szCs w:val="26"/>
        </w:rPr>
      </w:pPr>
    </w:p>
    <w:p w:rsid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10"/>
        <w:ind w:firstLine="709"/>
        <w:rPr>
          <w:sz w:val="26"/>
          <w:szCs w:val="26"/>
        </w:rPr>
      </w:pPr>
    </w:p>
    <w:p w:rsidR="007258E9" w:rsidRPr="007258E9" w:rsidRDefault="007258E9" w:rsidP="007258E9">
      <w:pPr>
        <w:pStyle w:val="10"/>
        <w:ind w:firstLine="709"/>
        <w:jc w:val="center"/>
        <w:rPr>
          <w:sz w:val="26"/>
          <w:szCs w:val="26"/>
        </w:rPr>
      </w:pPr>
      <w:r w:rsidRPr="007258E9">
        <w:rPr>
          <w:sz w:val="26"/>
          <w:szCs w:val="26"/>
        </w:rPr>
        <w:t xml:space="preserve">ПРОГРАММА </w:t>
      </w:r>
      <w:r w:rsidRPr="007258E9">
        <w:rPr>
          <w:sz w:val="26"/>
          <w:szCs w:val="26"/>
        </w:rPr>
        <w:br/>
        <w:t>комплексного развития систем коммунальной инфраструктуры</w:t>
      </w:r>
    </w:p>
    <w:p w:rsidR="007258E9" w:rsidRPr="007258E9" w:rsidRDefault="007258E9" w:rsidP="007258E9">
      <w:pPr>
        <w:pStyle w:val="10"/>
        <w:ind w:firstLine="709"/>
        <w:jc w:val="center"/>
        <w:rPr>
          <w:sz w:val="26"/>
          <w:szCs w:val="26"/>
        </w:rPr>
      </w:pPr>
      <w:r w:rsidRPr="007258E9">
        <w:rPr>
          <w:sz w:val="26"/>
          <w:szCs w:val="26"/>
        </w:rPr>
        <w:t>муниципального образования «Междуреченское» на 2019-2029 годы</w:t>
      </w:r>
    </w:p>
    <w:p w:rsidR="007258E9" w:rsidRPr="007258E9" w:rsidRDefault="007258E9" w:rsidP="007258E9">
      <w:pPr>
        <w:ind w:firstLine="709"/>
        <w:rPr>
          <w:sz w:val="26"/>
          <w:szCs w:val="26"/>
        </w:rPr>
      </w:pPr>
    </w:p>
    <w:p w:rsidR="007258E9" w:rsidRPr="007258E9" w:rsidRDefault="007258E9" w:rsidP="007258E9">
      <w:pPr>
        <w:pStyle w:val="10"/>
        <w:rPr>
          <w:sz w:val="26"/>
          <w:szCs w:val="26"/>
        </w:rPr>
      </w:pPr>
      <w:r w:rsidRPr="007258E9">
        <w:rPr>
          <w:sz w:val="26"/>
          <w:szCs w:val="26"/>
        </w:rPr>
        <w:br w:type="page"/>
      </w:r>
      <w:bookmarkStart w:id="0" w:name="sub_50"/>
      <w:r w:rsidRPr="007258E9">
        <w:rPr>
          <w:sz w:val="26"/>
          <w:szCs w:val="26"/>
        </w:rPr>
        <w:lastRenderedPageBreak/>
        <w:t xml:space="preserve">1. Паспорт </w:t>
      </w:r>
      <w:r w:rsidRPr="007258E9">
        <w:rPr>
          <w:sz w:val="26"/>
          <w:szCs w:val="26"/>
        </w:rPr>
        <w:br/>
        <w:t xml:space="preserve">программы комплексного развития систем коммунальной инфраструктуры муниципального образования «Междуреченское» </w:t>
      </w:r>
      <w:r w:rsidRPr="007258E9">
        <w:rPr>
          <w:sz w:val="26"/>
          <w:szCs w:val="26"/>
        </w:rPr>
        <w:br/>
        <w:t>на 2019 - 2029 годы</w:t>
      </w:r>
    </w:p>
    <w:p w:rsidR="007258E9" w:rsidRPr="007258E9" w:rsidRDefault="007258E9" w:rsidP="007258E9">
      <w:pPr>
        <w:pStyle w:val="10"/>
        <w:rPr>
          <w:sz w:val="26"/>
          <w:szCs w:val="26"/>
        </w:rPr>
      </w:pPr>
      <w:r w:rsidRPr="007258E9">
        <w:rPr>
          <w:sz w:val="26"/>
          <w:szCs w:val="26"/>
        </w:rPr>
        <w:t>(далее – Программа)</w:t>
      </w: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7258E9" w:rsidRPr="007258E9" w:rsidTr="00321E8C">
        <w:trPr>
          <w:trHeight w:val="375"/>
        </w:trPr>
        <w:tc>
          <w:tcPr>
            <w:tcW w:w="3108" w:type="dxa"/>
          </w:tcPr>
          <w:bookmarkEnd w:id="0"/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10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Программа комплексного развития систем коммунальной инфраструктуры муниципального образования «Междуреченское» на 2019 - 2029 годы</w:t>
            </w:r>
          </w:p>
        </w:tc>
      </w:tr>
      <w:tr w:rsidR="007258E9" w:rsidRPr="007258E9" w:rsidTr="00321E8C">
        <w:trPr>
          <w:trHeight w:val="353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7258E9" w:rsidRPr="007258E9" w:rsidRDefault="00F67401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258E9" w:rsidRPr="007258E9">
                <w:rPr>
                  <w:rFonts w:ascii="Times New Roman" w:hAnsi="Times New Roman" w:cs="Times New Roman"/>
                  <w:sz w:val="26"/>
                  <w:szCs w:val="26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="007258E9" w:rsidRPr="007258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58E9" w:rsidRPr="007258E9" w:rsidRDefault="00F67401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7258E9" w:rsidRPr="007258E9">
                <w:rPr>
                  <w:rFonts w:ascii="Times New Roman" w:hAnsi="Times New Roman" w:cs="Times New Roman"/>
                  <w:sz w:val="26"/>
                  <w:szCs w:val="26"/>
                </w:rPr>
                <w:t>Градостроительный кодекс РФ</w:t>
              </w:r>
            </w:hyperlink>
            <w:r w:rsidR="007258E9" w:rsidRPr="007258E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муниципального образования «Междуреченское», утвержденный решением Собрания депутатов МО «Пинежский муниципальный район» </w:t>
            </w:r>
            <w:hyperlink r:id="rId11" w:history="1">
              <w:r w:rsidRPr="007258E9">
                <w:rPr>
                  <w:rFonts w:ascii="Times New Roman" w:hAnsi="Times New Roman" w:cs="Times New Roman"/>
                  <w:sz w:val="26"/>
                  <w:szCs w:val="26"/>
                </w:rPr>
                <w:t>от 16.11.2018 № 22</w:t>
              </w:r>
            </w:hyperlink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9;</w:t>
            </w:r>
          </w:p>
          <w:p w:rsidR="007258E9" w:rsidRPr="007258E9" w:rsidRDefault="00F67401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258E9" w:rsidRPr="007258E9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="007258E9" w:rsidRPr="007258E9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министерства </w:t>
            </w:r>
            <w:proofErr w:type="spell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герионального</w:t>
            </w:r>
            <w:proofErr w:type="spell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7258E9" w:rsidRPr="007258E9" w:rsidTr="00321E8C">
        <w:trPr>
          <w:trHeight w:val="353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 (далее – КУМИ и ЖКХ администрации МО «Пинежский район»)</w:t>
            </w:r>
          </w:p>
        </w:tc>
      </w:tr>
      <w:tr w:rsidR="007258E9" w:rsidRPr="007258E9" w:rsidTr="00321E8C">
        <w:trPr>
          <w:trHeight w:val="360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Ресурсоснабжающие</w:t>
            </w:r>
            <w:proofErr w:type="spell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7258E9" w:rsidRPr="007258E9" w:rsidTr="00321E8C">
        <w:trPr>
          <w:trHeight w:val="789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Реконструкция, строительство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7258E9" w:rsidRPr="007258E9" w:rsidTr="00321E8C">
        <w:trPr>
          <w:trHeight w:val="570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04" w:type="dxa"/>
          </w:tcPr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функционирования коммунальных систем;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коммунальных услуг, предоставляемых потребителям на территории МО «Междуреченское»;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увеличение мощности и пропускной способности систем коммунальной инфраструктуры;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экологической ситуации путем сокращения негативных факторов в процессе эксплуатации систем коммунальной инфраструктуры муниципального </w:t>
            </w:r>
            <w:r w:rsidRPr="00725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«Междуреченское» за счет ее совершенствования, создание благоприятных условий для проживания жителей;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определение источников привлечения сре</w:t>
            </w:r>
            <w:proofErr w:type="gram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я развития систем коммунальной инфраструктуры МО «Междуреченское»;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жилищно-коммунальный комплекс.</w:t>
            </w:r>
          </w:p>
        </w:tc>
      </w:tr>
      <w:tr w:rsidR="007258E9" w:rsidRPr="007258E9" w:rsidTr="00321E8C">
        <w:trPr>
          <w:trHeight w:val="2820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ресурсоснабжения</w:t>
            </w:r>
            <w:proofErr w:type="spell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снижение потерь коммунальных ресурсов.</w:t>
            </w:r>
          </w:p>
        </w:tc>
      </w:tr>
      <w:tr w:rsidR="007258E9" w:rsidRPr="007258E9" w:rsidTr="00321E8C">
        <w:trPr>
          <w:trHeight w:val="319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2019 – 2029 годы</w:t>
            </w:r>
          </w:p>
        </w:tc>
      </w:tr>
      <w:tr w:rsidR="007258E9" w:rsidRPr="007258E9" w:rsidTr="00321E8C">
        <w:trPr>
          <w:trHeight w:val="630"/>
        </w:trPr>
        <w:tc>
          <w:tcPr>
            <w:tcW w:w="3108" w:type="dxa"/>
            <w:vMerge w:val="restart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Источники и объемы финансирования</w:t>
            </w: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7258E9" w:rsidRPr="007258E9" w:rsidTr="00321E8C">
        <w:trPr>
          <w:trHeight w:val="276"/>
        </w:trPr>
        <w:tc>
          <w:tcPr>
            <w:tcW w:w="3108" w:type="dxa"/>
            <w:vMerge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7258E9" w:rsidRPr="007258E9" w:rsidRDefault="007258E9" w:rsidP="00321E8C">
            <w:pPr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Общий объем средств, необходимых для реализации Программы, составляет 53470,00 тыс. руб.,  в том числе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водоснабжения – 9270,00 тыс. руб.;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водоотведения -  5000,00 тыс. руб.;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системы теплоснабжения -  18000,00 тыс. руб.; 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на развитие систем электроснабжения – 10000,00 тыс. руб.; 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на развитие системы утилизации ТБО – 11200,00 тыс. руб.</w:t>
            </w:r>
          </w:p>
        </w:tc>
      </w:tr>
      <w:tr w:rsidR="007258E9" w:rsidRPr="007258E9" w:rsidTr="00321E8C">
        <w:trPr>
          <w:trHeight w:val="1425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улучшение качественных показателей питьевой воды;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воды;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снижение количества потерь тепловой энергии;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потерь электрической энергии;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жилищно-коммунального комплекса;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обеспечение надлежащего сбора и утилизации твердых и жидких бытовых отходов;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состояния территорий муниципального образования;</w:t>
            </w:r>
          </w:p>
          <w:p w:rsidR="007258E9" w:rsidRPr="007258E9" w:rsidRDefault="007258E9" w:rsidP="007258E9">
            <w:pPr>
              <w:pStyle w:val="afff1"/>
              <w:numPr>
                <w:ilvl w:val="0"/>
                <w:numId w:val="12"/>
              </w:num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улучшение экологического состояния  окружающей среды.</w:t>
            </w:r>
          </w:p>
        </w:tc>
      </w:tr>
      <w:tr w:rsidR="007258E9" w:rsidRPr="007258E9" w:rsidTr="00321E8C">
        <w:trPr>
          <w:trHeight w:val="273"/>
        </w:trPr>
        <w:tc>
          <w:tcPr>
            <w:tcW w:w="3108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7258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Система организации </w:t>
            </w:r>
            <w:proofErr w:type="gram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7258E9" w:rsidRPr="007258E9" w:rsidRDefault="007258E9" w:rsidP="00321E8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258E9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 осуществляет администрация МО «Пинежский муниципальный район».</w:t>
            </w:r>
          </w:p>
        </w:tc>
      </w:tr>
    </w:tbl>
    <w:p w:rsidR="007258E9" w:rsidRPr="007258E9" w:rsidRDefault="007258E9" w:rsidP="007258E9">
      <w:pPr>
        <w:spacing w:after="200"/>
        <w:rPr>
          <w:b/>
          <w:bCs/>
          <w:sz w:val="26"/>
          <w:szCs w:val="26"/>
        </w:rPr>
      </w:pPr>
      <w:bookmarkStart w:id="1" w:name="sub_100"/>
      <w:r w:rsidRPr="007258E9">
        <w:rPr>
          <w:sz w:val="26"/>
          <w:szCs w:val="26"/>
        </w:rPr>
        <w:t>2. Характеристика существующего состояния систем коммунальной инфраструктуры</w:t>
      </w:r>
    </w:p>
    <w:p w:rsidR="007258E9" w:rsidRPr="007258E9" w:rsidRDefault="007258E9" w:rsidP="007258E9">
      <w:pPr>
        <w:pStyle w:val="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2" w:name="_Toc377451881"/>
      <w:bookmarkStart w:id="3" w:name="_Toc384026330"/>
      <w:bookmarkStart w:id="4" w:name="_Toc384026331"/>
      <w:bookmarkStart w:id="5" w:name="_Toc410399852"/>
      <w:bookmarkStart w:id="6" w:name="_Toc411330849"/>
      <w:r w:rsidRPr="007258E9">
        <w:rPr>
          <w:rFonts w:ascii="Times New Roman" w:hAnsi="Times New Roman" w:cs="Times New Roman"/>
          <w:b w:val="0"/>
          <w:sz w:val="26"/>
          <w:szCs w:val="26"/>
        </w:rPr>
        <w:t>2.1 Характеристика системы теплоснабжения</w:t>
      </w:r>
      <w:bookmarkEnd w:id="2"/>
      <w:bookmarkEnd w:id="3"/>
      <w:bookmarkEnd w:id="4"/>
      <w:bookmarkEnd w:id="5"/>
      <w:bookmarkEnd w:id="6"/>
    </w:p>
    <w:p w:rsidR="007258E9" w:rsidRPr="007258E9" w:rsidRDefault="007258E9" w:rsidP="007258E9">
      <w:pPr>
        <w:pStyle w:val="aa"/>
        <w:ind w:right="-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 xml:space="preserve">Зона действия центрального теплоснабжения распространяются почти всю территорию сельского поселения «Междуреченское» и представлена от трех централизованных источников тепловой энергии. Котельные обеспечивают теплом объекты социальной инфраструктуры, жилой сектор, а так же производственные нужды. </w:t>
      </w:r>
    </w:p>
    <w:p w:rsidR="007258E9" w:rsidRPr="007258E9" w:rsidRDefault="007258E9" w:rsidP="007258E9">
      <w:pPr>
        <w:pStyle w:val="aa"/>
        <w:ind w:right="-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 xml:space="preserve">Котельные расположены в п. Междуреченский (2 котельные) и в п. Привокзальный (1 котельная). </w:t>
      </w:r>
      <w:proofErr w:type="spellStart"/>
      <w:r w:rsidRPr="007258E9">
        <w:rPr>
          <w:rFonts w:ascii="Times New Roman" w:hAnsi="Times New Roman"/>
          <w:b w:val="0"/>
          <w:sz w:val="26"/>
          <w:szCs w:val="26"/>
        </w:rPr>
        <w:t>Ресурсоснабжающей</w:t>
      </w:r>
      <w:proofErr w:type="spellEnd"/>
      <w:r w:rsidRPr="007258E9">
        <w:rPr>
          <w:rFonts w:ascii="Times New Roman" w:hAnsi="Times New Roman"/>
          <w:b w:val="0"/>
          <w:sz w:val="26"/>
          <w:szCs w:val="26"/>
        </w:rPr>
        <w:t xml:space="preserve"> организацией является ООО "</w:t>
      </w:r>
      <w:proofErr w:type="spellStart"/>
      <w:r w:rsidRPr="007258E9">
        <w:rPr>
          <w:rFonts w:ascii="Times New Roman" w:hAnsi="Times New Roman"/>
          <w:b w:val="0"/>
          <w:sz w:val="26"/>
          <w:szCs w:val="26"/>
        </w:rPr>
        <w:t>АльянсТеплоЭнерго</w:t>
      </w:r>
      <w:proofErr w:type="spellEnd"/>
      <w:r w:rsidRPr="007258E9">
        <w:rPr>
          <w:rFonts w:ascii="Times New Roman" w:hAnsi="Times New Roman"/>
          <w:b w:val="0"/>
          <w:sz w:val="26"/>
          <w:szCs w:val="26"/>
        </w:rPr>
        <w:t xml:space="preserve">". Основным топливом котельных является каменный уголь. </w:t>
      </w:r>
      <w:proofErr w:type="gramStart"/>
      <w:r w:rsidRPr="007258E9">
        <w:rPr>
          <w:rFonts w:ascii="Times New Roman" w:hAnsi="Times New Roman"/>
          <w:b w:val="0"/>
          <w:sz w:val="26"/>
          <w:szCs w:val="26"/>
        </w:rPr>
        <w:t>Резервное</w:t>
      </w:r>
      <w:proofErr w:type="gramEnd"/>
      <w:r w:rsidRPr="007258E9"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 w:rsidRPr="007258E9">
        <w:rPr>
          <w:rFonts w:ascii="Times New Roman" w:hAnsi="Times New Roman"/>
          <w:b w:val="0"/>
          <w:sz w:val="26"/>
          <w:szCs w:val="26"/>
        </w:rPr>
        <w:t>тепливо</w:t>
      </w:r>
      <w:proofErr w:type="spellEnd"/>
      <w:r w:rsidRPr="007258E9">
        <w:rPr>
          <w:rFonts w:ascii="Times New Roman" w:hAnsi="Times New Roman"/>
          <w:b w:val="0"/>
          <w:sz w:val="26"/>
          <w:szCs w:val="26"/>
        </w:rPr>
        <w:t xml:space="preserve"> – дрова. На всех котельных МО «Междуреченское» система водоподготовки отсутствует.</w:t>
      </w:r>
    </w:p>
    <w:p w:rsidR="007258E9" w:rsidRPr="007258E9" w:rsidRDefault="007258E9" w:rsidP="007258E9">
      <w:pPr>
        <w:ind w:right="-2" w:firstLine="709"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Протяженность тепловых сетей в 2-х трубном исчислении в муниципальном образовании составляет порядка 4 км. Большое количество тепловых сетей находятся в крайне изношенном состоянии, срок их эксплуатации составляет более 30 лет.</w:t>
      </w:r>
    </w:p>
    <w:p w:rsidR="007258E9" w:rsidRPr="007258E9" w:rsidRDefault="007258E9" w:rsidP="007258E9">
      <w:pPr>
        <w:pStyle w:val="aa"/>
        <w:ind w:right="-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>В существующих источниках тепловой энергии применяют качественный способ регулирования тепловой энергии. Теплоноситель в системе теплоснабжения – вода, с параметрами отпуска тепловой энергии с коллекторов котельных Т1-Т2=95-70°С.</w:t>
      </w:r>
    </w:p>
    <w:p w:rsidR="007258E9" w:rsidRPr="007258E9" w:rsidRDefault="007258E9" w:rsidP="007258E9">
      <w:pPr>
        <w:pStyle w:val="aa"/>
        <w:ind w:right="-2"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>Теплоснабжение объектов жилой и общественной застройки, зданий производственного назначения, не оснащенных централизованным теплоснабжением, осуществляется за счет автономных источников теплоснабжения.</w:t>
      </w: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2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2.2 Характеристика системы водоснабжения</w:t>
      </w:r>
    </w:p>
    <w:p w:rsidR="007258E9" w:rsidRPr="007258E9" w:rsidRDefault="007258E9" w:rsidP="007258E9">
      <w:pPr>
        <w:ind w:firstLine="709"/>
        <w:jc w:val="center"/>
        <w:rPr>
          <w:b/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На территории МО «Междуреченское» источником водоснабжения населенных пунктов являются подземные воды - артезианские скважины. В водопроводную сеть подача воды осуществляется насосными станциями из водопроводных башен.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Насосные станции расположены: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- п. </w:t>
      </w:r>
      <w:proofErr w:type="gramStart"/>
      <w:r w:rsidRPr="007258E9">
        <w:rPr>
          <w:sz w:val="26"/>
          <w:szCs w:val="26"/>
        </w:rPr>
        <w:t>Междуреченский</w:t>
      </w:r>
      <w:proofErr w:type="gramEnd"/>
      <w:r w:rsidRPr="007258E9">
        <w:rPr>
          <w:sz w:val="26"/>
          <w:szCs w:val="26"/>
        </w:rPr>
        <w:t>, ул. Дзержинского (Комсомольская);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- п. Междуреченский, ул. Лесная;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lastRenderedPageBreak/>
        <w:t>- п. Привокзальный;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- п. </w:t>
      </w:r>
      <w:proofErr w:type="spellStart"/>
      <w:r w:rsidRPr="007258E9">
        <w:rPr>
          <w:sz w:val="26"/>
          <w:szCs w:val="26"/>
        </w:rPr>
        <w:t>Сога</w:t>
      </w:r>
      <w:proofErr w:type="spellEnd"/>
      <w:r w:rsidRPr="007258E9">
        <w:rPr>
          <w:sz w:val="26"/>
          <w:szCs w:val="26"/>
        </w:rPr>
        <w:t>, ул. Дружбы.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Вспомогательного оборудования на насосных станциях не имеется. Скважинные насосы подают питьевую воду прямо в сеть системы водоснабжения. Режим работы насосов полуавтоматический, работа производится посредством частотных преобразователей фирм</w:t>
      </w:r>
      <w:proofErr w:type="gramStart"/>
      <w:r w:rsidRPr="007258E9">
        <w:rPr>
          <w:sz w:val="26"/>
          <w:szCs w:val="26"/>
        </w:rPr>
        <w:t>ы ООО</w:t>
      </w:r>
      <w:proofErr w:type="gramEnd"/>
      <w:r w:rsidRPr="007258E9">
        <w:rPr>
          <w:sz w:val="26"/>
          <w:szCs w:val="26"/>
        </w:rPr>
        <w:t xml:space="preserve"> «</w:t>
      </w:r>
      <w:proofErr w:type="spellStart"/>
      <w:r w:rsidRPr="007258E9">
        <w:rPr>
          <w:sz w:val="26"/>
          <w:szCs w:val="26"/>
        </w:rPr>
        <w:t>Веспер-автоматика</w:t>
      </w:r>
      <w:proofErr w:type="spellEnd"/>
      <w:r w:rsidRPr="007258E9">
        <w:rPr>
          <w:sz w:val="26"/>
          <w:szCs w:val="26"/>
        </w:rPr>
        <w:t>». Автоматизация управления системами водоснабжения отсутствует. Общее техническое состояние источников водоснабжения оценивается как удовлетворительное.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Качество холодной воды, подаваемой потребителю, соответствует требованиям </w:t>
      </w:r>
      <w:proofErr w:type="spellStart"/>
      <w:r w:rsidRPr="007258E9">
        <w:rPr>
          <w:sz w:val="26"/>
          <w:szCs w:val="26"/>
        </w:rPr>
        <w:t>СанПиН</w:t>
      </w:r>
      <w:proofErr w:type="spellEnd"/>
      <w:r w:rsidRPr="007258E9">
        <w:rPr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утв. Гл. </w:t>
      </w:r>
      <w:proofErr w:type="spellStart"/>
      <w:r w:rsidRPr="007258E9">
        <w:rPr>
          <w:sz w:val="26"/>
          <w:szCs w:val="26"/>
        </w:rPr>
        <w:t>гос</w:t>
      </w:r>
      <w:proofErr w:type="spellEnd"/>
      <w:r w:rsidRPr="007258E9">
        <w:rPr>
          <w:sz w:val="26"/>
          <w:szCs w:val="26"/>
        </w:rPr>
        <w:t>. санитарным врачом РФ 26.09.2001 г. №24 с изменениями от 07.04.2009 г.».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Протяженность сетей водоснабжения в сельском поселении составляет 17,9 км при степени износа 40%. Год постройки водопроводных сетей – 1975 г.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Материал трубопроводов – сталь, ПХВ, тип прокладки – подземный, надземный в одном пакете с тепловыми сетями. На водопроводных сетях имеются компенсирующие устройства. Материал стенок водопроводных колодцев – </w:t>
      </w:r>
      <w:proofErr w:type="gramStart"/>
      <w:r w:rsidRPr="007258E9">
        <w:rPr>
          <w:sz w:val="26"/>
          <w:szCs w:val="26"/>
        </w:rPr>
        <w:t>ж/б</w:t>
      </w:r>
      <w:proofErr w:type="gramEnd"/>
      <w:r w:rsidRPr="007258E9">
        <w:rPr>
          <w:sz w:val="26"/>
          <w:szCs w:val="26"/>
        </w:rPr>
        <w:t xml:space="preserve"> кольца, материал крышки и днища – ж/б элементы.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Водопроводные сети противопожарного назначения выполнены совмещенными с хозяйственно-питьевыми водопроводными сетями, на сетях водоснабжения п. </w:t>
      </w:r>
      <w:proofErr w:type="gramStart"/>
      <w:r w:rsidRPr="007258E9">
        <w:rPr>
          <w:sz w:val="26"/>
          <w:szCs w:val="26"/>
        </w:rPr>
        <w:t>Междуреченский</w:t>
      </w:r>
      <w:proofErr w:type="gramEnd"/>
      <w:r w:rsidRPr="007258E9">
        <w:rPr>
          <w:sz w:val="26"/>
          <w:szCs w:val="26"/>
        </w:rPr>
        <w:t xml:space="preserve"> установлены пожарные гидранты, которые не работают, в связи с малым давлением.</w:t>
      </w:r>
    </w:p>
    <w:p w:rsidR="007258E9" w:rsidRPr="007258E9" w:rsidRDefault="007258E9" w:rsidP="007258E9">
      <w:pPr>
        <w:pStyle w:val="aa"/>
        <w:ind w:right="-2"/>
        <w:rPr>
          <w:rFonts w:ascii="Times New Roman" w:hAnsi="Times New Roman"/>
          <w:sz w:val="26"/>
          <w:szCs w:val="26"/>
          <w:highlight w:val="yellow"/>
        </w:rPr>
        <w:sectPr w:rsidR="007258E9" w:rsidRPr="007258E9" w:rsidSect="00214500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7258E9" w:rsidRPr="007258E9" w:rsidRDefault="007258E9" w:rsidP="007258E9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lastRenderedPageBreak/>
        <w:t>Таблица 1 – Характеристика системы теплоснабжения МО «Междуреченское»</w:t>
      </w:r>
    </w:p>
    <w:tbl>
      <w:tblPr>
        <w:tblW w:w="15593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843"/>
        <w:gridCol w:w="1701"/>
        <w:gridCol w:w="1417"/>
        <w:gridCol w:w="1134"/>
        <w:gridCol w:w="1276"/>
        <w:gridCol w:w="1134"/>
        <w:gridCol w:w="1418"/>
        <w:gridCol w:w="1134"/>
        <w:gridCol w:w="1275"/>
        <w:gridCol w:w="993"/>
        <w:gridCol w:w="992"/>
      </w:tblGrid>
      <w:tr w:rsidR="007258E9" w:rsidRPr="007258E9" w:rsidTr="00321E8C">
        <w:trPr>
          <w:trHeight w:val="74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</w:pPr>
            <w:r w:rsidRPr="007258E9">
              <w:rPr>
                <w:w w:val="105"/>
              </w:rPr>
              <w:t>Котельная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  <w:r w:rsidRPr="007258E9">
              <w:rPr>
                <w:w w:val="105"/>
              </w:rPr>
              <w:t>Адрес котельной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63" w:line="285" w:lineRule="auto"/>
              <w:ind w:right="0"/>
            </w:pPr>
            <w:r w:rsidRPr="007258E9">
              <w:rPr>
                <w:w w:val="105"/>
              </w:rPr>
              <w:t>Наименование населенного пункта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4" w:right="0"/>
            </w:pPr>
            <w:r w:rsidRPr="007258E9">
              <w:rPr>
                <w:w w:val="105"/>
              </w:rPr>
              <w:t>Наименование ТСО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  <w:r w:rsidRPr="007258E9">
              <w:rPr>
                <w:w w:val="105"/>
              </w:rPr>
              <w:t>Вид топлива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right="-10" w:firstLine="6"/>
            </w:pPr>
            <w:r w:rsidRPr="007258E9">
              <w:rPr>
                <w:w w:val="105"/>
              </w:rPr>
              <w:t>Тип и количество котлов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63" w:line="285" w:lineRule="auto"/>
              <w:ind w:left="24" w:right="20" w:firstLine="1"/>
            </w:pPr>
            <w:r w:rsidRPr="007258E9">
              <w:rPr>
                <w:w w:val="105"/>
              </w:rPr>
              <w:t>Установленная мощность котельной, Гкал/</w:t>
            </w:r>
            <w:proofErr w:type="gramStart"/>
            <w:r w:rsidRPr="007258E9">
              <w:rPr>
                <w:w w:val="105"/>
              </w:rPr>
              <w:t>ч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6" w:line="285" w:lineRule="auto"/>
              <w:ind w:left="40" w:right="40" w:firstLine="1"/>
            </w:pPr>
            <w:r w:rsidRPr="007258E9">
              <w:rPr>
                <w:w w:val="105"/>
              </w:rPr>
              <w:t>Расчетная присоединенная тепловая нагрузка потребителей, Гкал/</w:t>
            </w:r>
            <w:proofErr w:type="gramStart"/>
            <w:r w:rsidRPr="007258E9">
              <w:rPr>
                <w:w w:val="105"/>
              </w:rPr>
              <w:t>ч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right="0"/>
            </w:pPr>
            <w:r w:rsidRPr="007258E9">
              <w:rPr>
                <w:w w:val="105"/>
              </w:rPr>
              <w:t>Коэффициент загрузки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left="14" w:right="-15" w:hanging="29"/>
            </w:pPr>
            <w:r w:rsidRPr="007258E9">
              <w:rPr>
                <w:w w:val="105"/>
              </w:rPr>
              <w:t xml:space="preserve">Протяженность тепловых сетей в 2- </w:t>
            </w:r>
            <w:proofErr w:type="spellStart"/>
            <w:r w:rsidRPr="007258E9">
              <w:rPr>
                <w:w w:val="105"/>
              </w:rPr>
              <w:t>х</w:t>
            </w:r>
            <w:proofErr w:type="spellEnd"/>
            <w:r w:rsidRPr="007258E9">
              <w:rPr>
                <w:w w:val="105"/>
              </w:rPr>
              <w:t xml:space="preserve"> трубном исчислении, </w:t>
            </w:r>
            <w:proofErr w:type="gramStart"/>
            <w:r w:rsidRPr="007258E9">
              <w:rPr>
                <w:w w:val="105"/>
              </w:rPr>
              <w:t>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  <w:r w:rsidRPr="007258E9">
              <w:rPr>
                <w:w w:val="105"/>
              </w:rPr>
              <w:t>Потребители Тепловой энергии</w:t>
            </w:r>
          </w:p>
        </w:tc>
      </w:tr>
      <w:tr w:rsidR="007258E9" w:rsidRPr="007258E9" w:rsidTr="00321E8C">
        <w:trPr>
          <w:trHeight w:val="745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24" w:right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40" w:right="0"/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right="-1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98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11"/>
            </w:pPr>
            <w:r w:rsidRPr="007258E9">
              <w:rPr>
                <w:w w:val="105"/>
              </w:rPr>
              <w:t>Жил. Фонд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70"/>
            </w:pPr>
            <w:r w:rsidRPr="007258E9">
              <w:rPr>
                <w:w w:val="105"/>
              </w:rPr>
              <w:t>Соц. Сфера</w:t>
            </w:r>
          </w:p>
        </w:tc>
      </w:tr>
      <w:tr w:rsidR="007258E9" w:rsidRPr="007258E9" w:rsidTr="00321E8C">
        <w:trPr>
          <w:trHeight w:val="432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right="0"/>
            </w:pPr>
            <w:r w:rsidRPr="007258E9">
              <w:rPr>
                <w:w w:val="105"/>
              </w:rPr>
              <w:t>Котельная №1 "СМП"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</w:pPr>
            <w:r w:rsidRPr="007258E9">
              <w:rPr>
                <w:w w:val="105"/>
              </w:rPr>
              <w:t>ул</w:t>
            </w:r>
            <w:proofErr w:type="gramStart"/>
            <w:r w:rsidRPr="007258E9">
              <w:rPr>
                <w:w w:val="105"/>
              </w:rPr>
              <w:t>.Д</w:t>
            </w:r>
            <w:proofErr w:type="gramEnd"/>
            <w:r w:rsidRPr="007258E9">
              <w:rPr>
                <w:w w:val="105"/>
              </w:rPr>
              <w:t>зержинского, д.38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</w:pPr>
            <w:r w:rsidRPr="007258E9">
              <w:rPr>
                <w:w w:val="105"/>
              </w:rPr>
              <w:t>п</w:t>
            </w:r>
            <w:proofErr w:type="gramStart"/>
            <w:r w:rsidRPr="007258E9">
              <w:rPr>
                <w:w w:val="105"/>
              </w:rPr>
              <w:t>.М</w:t>
            </w:r>
            <w:proofErr w:type="gramEnd"/>
            <w:r w:rsidRPr="007258E9">
              <w:rPr>
                <w:w w:val="105"/>
              </w:rPr>
              <w:t>еждуреченский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left="24" w:right="0" w:hanging="24"/>
            </w:pPr>
            <w:r w:rsidRPr="007258E9">
              <w:rPr>
                <w:w w:val="105"/>
              </w:rPr>
              <w:t>ООО</w:t>
            </w:r>
            <w:proofErr w:type="gramStart"/>
            <w:r w:rsidRPr="007258E9">
              <w:rPr>
                <w:w w:val="105"/>
              </w:rPr>
              <w:t>"</w:t>
            </w:r>
            <w:proofErr w:type="spellStart"/>
            <w:r w:rsidRPr="007258E9">
              <w:rPr>
                <w:w w:val="105"/>
              </w:rPr>
              <w:t>А</w:t>
            </w:r>
            <w:proofErr w:type="gramEnd"/>
            <w:r w:rsidRPr="007258E9">
              <w:rPr>
                <w:w w:val="105"/>
              </w:rPr>
              <w:t>льянсТепло</w:t>
            </w:r>
            <w:proofErr w:type="spellEnd"/>
            <w:r w:rsidRPr="007258E9">
              <w:rPr>
                <w:w w:val="105"/>
              </w:rPr>
              <w:t xml:space="preserve"> </w:t>
            </w:r>
            <w:proofErr w:type="spellStart"/>
            <w:r w:rsidRPr="007258E9">
              <w:rPr>
                <w:w w:val="105"/>
              </w:rPr>
              <w:t>Энерго</w:t>
            </w:r>
            <w:proofErr w:type="spellEnd"/>
            <w:r w:rsidRPr="007258E9">
              <w:rPr>
                <w:w w:val="105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  <w:rPr>
                <w:w w:val="105"/>
              </w:rPr>
            </w:pPr>
            <w:r w:rsidRPr="007258E9">
              <w:rPr>
                <w:w w:val="105"/>
              </w:rPr>
              <w:t>уголь/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  <w:r w:rsidRPr="007258E9">
              <w:rPr>
                <w:w w:val="105"/>
              </w:rPr>
              <w:t>дрова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</w:pPr>
            <w:r w:rsidRPr="007258E9">
              <w:rPr>
                <w:w w:val="10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78" w:right="277"/>
            </w:pPr>
            <w:r w:rsidRPr="007258E9">
              <w:rPr>
                <w:w w:val="105"/>
              </w:rPr>
              <w:t>1,55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99" w:right="299"/>
            </w:pPr>
            <w:r w:rsidRPr="007258E9">
              <w:rPr>
                <w:w w:val="105"/>
              </w:rPr>
              <w:t>0,39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54" w:right="249"/>
            </w:pPr>
            <w:r w:rsidRPr="007258E9">
              <w:rPr>
                <w:w w:val="105"/>
              </w:rPr>
              <w:t>734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68" w:right="361"/>
            </w:pPr>
            <w:r w:rsidRPr="007258E9">
              <w:rPr>
                <w:w w:val="105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  <w:r w:rsidRPr="007258E9">
              <w:rPr>
                <w:w w:val="103"/>
              </w:rPr>
              <w:t>1</w:t>
            </w:r>
          </w:p>
        </w:tc>
      </w:tr>
      <w:tr w:rsidR="007258E9" w:rsidRPr="007258E9" w:rsidTr="00321E8C">
        <w:trPr>
          <w:trHeight w:val="425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КВр-0,8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</w:tr>
      <w:tr w:rsidR="007258E9" w:rsidRPr="007258E9" w:rsidTr="00321E8C">
        <w:trPr>
          <w:trHeight w:val="41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22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14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КВр-0,93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35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КВр-0,93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399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  <w:r w:rsidRPr="007258E9">
              <w:rPr>
                <w:w w:val="105"/>
              </w:rPr>
              <w:t>Котельная №2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  <w:r w:rsidRPr="007258E9">
              <w:rPr>
                <w:w w:val="105"/>
              </w:rPr>
              <w:t>ул. Спортивная, д.3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</w:pPr>
            <w:r w:rsidRPr="007258E9">
              <w:rPr>
                <w:w w:val="105"/>
              </w:rPr>
              <w:t>п</w:t>
            </w:r>
            <w:proofErr w:type="gramStart"/>
            <w:r w:rsidRPr="007258E9">
              <w:rPr>
                <w:w w:val="105"/>
              </w:rPr>
              <w:t>.М</w:t>
            </w:r>
            <w:proofErr w:type="gramEnd"/>
            <w:r w:rsidRPr="007258E9">
              <w:rPr>
                <w:w w:val="105"/>
              </w:rPr>
              <w:t>еждуреченский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left="31" w:right="32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  <w:rPr>
                <w:w w:val="105"/>
              </w:rPr>
            </w:pPr>
            <w:r w:rsidRPr="007258E9">
              <w:rPr>
                <w:w w:val="105"/>
              </w:rPr>
              <w:t>уголь/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  <w:r w:rsidRPr="007258E9">
              <w:rPr>
                <w:w w:val="105"/>
              </w:rPr>
              <w:t>дрова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КВр-0,63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56" w:right="256"/>
            </w:pPr>
            <w:r w:rsidRPr="007258E9">
              <w:rPr>
                <w:w w:val="105"/>
              </w:rPr>
              <w:t>3,22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78" w:right="277"/>
            </w:pPr>
            <w:r w:rsidRPr="007258E9">
              <w:rPr>
                <w:w w:val="105"/>
              </w:rPr>
              <w:t>0,78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99" w:right="299"/>
            </w:pPr>
            <w:r w:rsidRPr="007258E9">
              <w:rPr>
                <w:w w:val="105"/>
              </w:rPr>
              <w:t>0,24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56" w:right="249"/>
            </w:pPr>
            <w:r w:rsidRPr="007258E9">
              <w:rPr>
                <w:w w:val="105"/>
              </w:rPr>
              <w:t>2363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68" w:right="361"/>
            </w:pPr>
            <w:r w:rsidRPr="007258E9">
              <w:rPr>
                <w:w w:val="105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  <w:r w:rsidRPr="007258E9">
              <w:rPr>
                <w:w w:val="103"/>
              </w:rPr>
              <w:t>2</w:t>
            </w:r>
          </w:p>
        </w:tc>
      </w:tr>
      <w:tr w:rsidR="007258E9" w:rsidRPr="007258E9" w:rsidTr="00321E8C">
        <w:trPr>
          <w:trHeight w:val="432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1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КВр-0,63К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31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КВр-0,93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22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КВр-0,93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6"/>
            </w:pPr>
          </w:p>
        </w:tc>
      </w:tr>
      <w:tr w:rsidR="007258E9" w:rsidRPr="007258E9" w:rsidTr="00321E8C">
        <w:trPr>
          <w:trHeight w:val="414"/>
        </w:trPr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line="285" w:lineRule="auto"/>
              <w:ind w:right="0"/>
            </w:pPr>
            <w:r w:rsidRPr="007258E9">
              <w:rPr>
                <w:w w:val="105"/>
              </w:rPr>
              <w:t>Котельная №3 "Привокзальный"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 w:line="285" w:lineRule="auto"/>
              <w:ind w:right="0"/>
            </w:pPr>
            <w:r w:rsidRPr="007258E9">
              <w:rPr>
                <w:w w:val="105"/>
              </w:rPr>
              <w:t>п</w:t>
            </w:r>
            <w:proofErr w:type="gramStart"/>
            <w:r w:rsidRPr="007258E9">
              <w:rPr>
                <w:w w:val="105"/>
              </w:rPr>
              <w:t>.П</w:t>
            </w:r>
            <w:proofErr w:type="gramEnd"/>
            <w:r w:rsidRPr="007258E9">
              <w:rPr>
                <w:w w:val="105"/>
              </w:rPr>
              <w:t xml:space="preserve">ривокзальный, </w:t>
            </w:r>
            <w:proofErr w:type="spellStart"/>
            <w:r w:rsidRPr="007258E9">
              <w:rPr>
                <w:w w:val="105"/>
              </w:rPr>
              <w:t>д</w:t>
            </w:r>
            <w:proofErr w:type="spellEnd"/>
            <w:r w:rsidRPr="007258E9">
              <w:rPr>
                <w:w w:val="105"/>
              </w:rPr>
              <w:t xml:space="preserve"> 17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</w:pPr>
            <w:r w:rsidRPr="007258E9">
              <w:rPr>
                <w:w w:val="105"/>
              </w:rPr>
              <w:t>п</w:t>
            </w:r>
            <w:proofErr w:type="gramStart"/>
            <w:r w:rsidRPr="007258E9">
              <w:rPr>
                <w:w w:val="105"/>
              </w:rPr>
              <w:t>.П</w:t>
            </w:r>
            <w:proofErr w:type="gramEnd"/>
            <w:r w:rsidRPr="007258E9">
              <w:rPr>
                <w:w w:val="105"/>
              </w:rPr>
              <w:t>ривокзальный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left="62" w:right="62"/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  <w:rPr>
                <w:w w:val="105"/>
              </w:rPr>
            </w:pPr>
            <w:r w:rsidRPr="007258E9">
              <w:rPr>
                <w:w w:val="105"/>
              </w:rPr>
              <w:t>уголь/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40" w:right="0"/>
            </w:pPr>
            <w:r w:rsidRPr="007258E9">
              <w:rPr>
                <w:w w:val="105"/>
              </w:rPr>
              <w:t>дрова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56" w:right="256"/>
            </w:pPr>
            <w:r w:rsidRPr="007258E9">
              <w:rPr>
                <w:w w:val="105"/>
              </w:rPr>
              <w:t>2,08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78" w:right="277"/>
            </w:pPr>
            <w:r w:rsidRPr="007258E9">
              <w:rPr>
                <w:w w:val="105"/>
              </w:rPr>
              <w:t>0,43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99" w:right="299"/>
            </w:pPr>
            <w:r w:rsidRPr="007258E9">
              <w:rPr>
                <w:w w:val="105"/>
              </w:rPr>
              <w:t>0,21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54" w:right="249"/>
            </w:pPr>
            <w:r w:rsidRPr="007258E9">
              <w:rPr>
                <w:w w:val="105"/>
              </w:rPr>
              <w:t>952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  <w:r w:rsidRPr="007258E9">
              <w:rPr>
                <w:w w:val="103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  <w:r w:rsidRPr="007258E9">
              <w:rPr>
                <w:w w:val="103"/>
              </w:rPr>
              <w:t>0</w:t>
            </w:r>
          </w:p>
        </w:tc>
      </w:tr>
      <w:tr w:rsidR="007258E9" w:rsidRPr="007258E9" w:rsidTr="00321E8C">
        <w:trPr>
          <w:trHeight w:val="420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</w:tr>
      <w:tr w:rsidR="007258E9" w:rsidRPr="007258E9" w:rsidTr="00321E8C">
        <w:trPr>
          <w:trHeight w:val="427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right="-10"/>
            </w:pPr>
            <w:r w:rsidRPr="007258E9">
              <w:rPr>
                <w:w w:val="105"/>
              </w:rPr>
              <w:t>КВр-0,6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</w:tr>
      <w:tr w:rsidR="007258E9" w:rsidRPr="007258E9" w:rsidTr="00321E8C">
        <w:trPr>
          <w:trHeight w:val="405"/>
        </w:trPr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86" w:right="185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-10"/>
            </w:pPr>
            <w:r w:rsidRPr="007258E9">
              <w:rPr>
                <w:w w:val="105"/>
              </w:rPr>
              <w:t>КВр-0,6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86" w:right="185"/>
            </w:pPr>
          </w:p>
        </w:tc>
      </w:tr>
    </w:tbl>
    <w:p w:rsidR="007258E9" w:rsidRPr="007258E9" w:rsidRDefault="007258E9" w:rsidP="007258E9">
      <w:pPr>
        <w:pStyle w:val="13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7258E9" w:rsidRPr="007258E9" w:rsidSect="00214500">
          <w:pgSz w:w="16838" w:h="11906" w:orient="landscape" w:code="9"/>
          <w:pgMar w:top="1701" w:right="851" w:bottom="850" w:left="1134" w:header="708" w:footer="708" w:gutter="0"/>
          <w:cols w:space="708"/>
          <w:titlePg/>
          <w:docGrid w:linePitch="360"/>
        </w:sectPr>
      </w:pP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lastRenderedPageBreak/>
        <w:t>Таблица 2 - Характеристики источников водоснабжения МО «Междуреченское»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</w:p>
    <w:tbl>
      <w:tblPr>
        <w:tblW w:w="149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8"/>
        <w:gridCol w:w="2494"/>
        <w:gridCol w:w="1455"/>
        <w:gridCol w:w="2719"/>
        <w:gridCol w:w="2458"/>
        <w:gridCol w:w="1666"/>
        <w:gridCol w:w="1694"/>
      </w:tblGrid>
      <w:tr w:rsidR="007258E9" w:rsidRPr="007258E9" w:rsidTr="00321E8C">
        <w:trPr>
          <w:trHeight w:hRule="exact" w:val="111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tabs>
                <w:tab w:val="left" w:pos="2494"/>
              </w:tabs>
              <w:kinsoku w:val="0"/>
              <w:overflowPunct w:val="0"/>
              <w:spacing w:before="1"/>
              <w:ind w:left="54" w:right="0" w:firstLine="3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Наименование скважины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3" w:right="104" w:hanging="1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Тип насоса, наличие насосов в резерве, шт.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firstLine="25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Производительность, м</w:t>
            </w:r>
            <w:r w:rsidRPr="007258E9">
              <w:rPr>
                <w:position w:val="11"/>
                <w:sz w:val="26"/>
                <w:szCs w:val="26"/>
              </w:rPr>
              <w:t>3</w:t>
            </w:r>
            <w:r w:rsidRPr="007258E9">
              <w:rPr>
                <w:sz w:val="26"/>
                <w:szCs w:val="26"/>
              </w:rPr>
              <w:t>/</w:t>
            </w:r>
            <w:proofErr w:type="spellStart"/>
            <w:r w:rsidRPr="007258E9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4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Фактическая производительность, м</w:t>
            </w:r>
            <w:r w:rsidRPr="007258E9">
              <w:rPr>
                <w:position w:val="11"/>
                <w:sz w:val="26"/>
                <w:szCs w:val="26"/>
              </w:rPr>
              <w:t>3</w:t>
            </w:r>
            <w:r w:rsidRPr="007258E9">
              <w:rPr>
                <w:sz w:val="26"/>
                <w:szCs w:val="26"/>
              </w:rPr>
              <w:t>/</w:t>
            </w:r>
            <w:proofErr w:type="spellStart"/>
            <w:r w:rsidRPr="007258E9">
              <w:rPr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Год ввода в эксплуатацию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1"/>
              <w:ind w:left="35" w:right="0" w:firstLine="2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Средний физический износ</w:t>
            </w:r>
          </w:p>
        </w:tc>
      </w:tr>
      <w:tr w:rsidR="007258E9" w:rsidRPr="007258E9" w:rsidTr="00321E8C">
        <w:trPr>
          <w:trHeight w:hRule="exact" w:val="60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5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Междуреченский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1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 2024*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8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5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Междуреченский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№2025*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10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62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5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Междуреченский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№1806*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10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70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3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Привокзальный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№4**(</w:t>
            </w:r>
            <w:proofErr w:type="gramStart"/>
            <w:r w:rsidRPr="007258E9">
              <w:rPr>
                <w:sz w:val="26"/>
                <w:szCs w:val="26"/>
              </w:rPr>
              <w:t>порядковый</w:t>
            </w:r>
            <w:proofErr w:type="gramEnd"/>
            <w:r w:rsidRPr="007258E9">
              <w:rPr>
                <w:sz w:val="26"/>
                <w:szCs w:val="26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10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63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3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Привокзальный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№5**(</w:t>
            </w:r>
            <w:proofErr w:type="gramStart"/>
            <w:r w:rsidRPr="007258E9">
              <w:rPr>
                <w:sz w:val="26"/>
                <w:szCs w:val="26"/>
              </w:rPr>
              <w:t>порядковый</w:t>
            </w:r>
            <w:proofErr w:type="gramEnd"/>
            <w:r w:rsidRPr="007258E9">
              <w:rPr>
                <w:sz w:val="26"/>
                <w:szCs w:val="26"/>
              </w:rPr>
              <w:t>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10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7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53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п. </w:t>
            </w:r>
            <w:proofErr w:type="spellStart"/>
            <w:r w:rsidRPr="007258E9">
              <w:rPr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45" w:right="14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№2019***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00" w:right="10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</w:tr>
      <w:tr w:rsidR="007258E9" w:rsidRPr="007258E9" w:rsidTr="00321E8C">
        <w:trPr>
          <w:trHeight w:hRule="exact" w:val="56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153" w:right="15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п. </w:t>
            </w:r>
            <w:proofErr w:type="spellStart"/>
            <w:r w:rsidRPr="007258E9">
              <w:rPr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145" w:right="14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Скважина №2020***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right="0" w:hanging="3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ЭЦВ 6-10-80, резерва нет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3"/>
              <w:contextualSpacing/>
              <w:rPr>
                <w:sz w:val="26"/>
                <w:szCs w:val="26"/>
              </w:rPr>
            </w:pPr>
            <w:r w:rsidRPr="007258E9">
              <w:rPr>
                <w:w w:val="99"/>
                <w:sz w:val="26"/>
                <w:szCs w:val="26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"/>
              <w:ind w:left="570" w:right="56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1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не </w:t>
            </w:r>
            <w:proofErr w:type="gramStart"/>
            <w:r w:rsidRPr="007258E9">
              <w:rPr>
                <w:sz w:val="26"/>
                <w:szCs w:val="26"/>
              </w:rPr>
              <w:t>годна</w:t>
            </w:r>
            <w:proofErr w:type="gramEnd"/>
            <w:r w:rsidRPr="007258E9">
              <w:rPr>
                <w:sz w:val="26"/>
                <w:szCs w:val="26"/>
              </w:rPr>
              <w:t xml:space="preserve"> к эксплуатации</w:t>
            </w:r>
          </w:p>
        </w:tc>
      </w:tr>
    </w:tbl>
    <w:p w:rsidR="007258E9" w:rsidRPr="007258E9" w:rsidRDefault="007258E9" w:rsidP="007258E9">
      <w:pPr>
        <w:pStyle w:val="aa"/>
        <w:kinsoku w:val="0"/>
        <w:overflowPunct w:val="0"/>
        <w:spacing w:before="114"/>
        <w:ind w:left="920"/>
        <w:contextualSpacing/>
        <w:rPr>
          <w:rFonts w:ascii="Times New Roman" w:hAnsi="Times New Roman"/>
          <w:sz w:val="26"/>
          <w:szCs w:val="26"/>
        </w:rPr>
      </w:pPr>
      <w:r w:rsidRPr="007258E9">
        <w:rPr>
          <w:rFonts w:ascii="Times New Roman" w:hAnsi="Times New Roman"/>
          <w:sz w:val="26"/>
          <w:szCs w:val="26"/>
        </w:rPr>
        <w:t xml:space="preserve">* Скважины п. </w:t>
      </w:r>
      <w:proofErr w:type="gramStart"/>
      <w:r w:rsidRPr="007258E9">
        <w:rPr>
          <w:rFonts w:ascii="Times New Roman" w:hAnsi="Times New Roman"/>
          <w:sz w:val="26"/>
          <w:szCs w:val="26"/>
        </w:rPr>
        <w:t>Междуреченский</w:t>
      </w:r>
      <w:proofErr w:type="gramEnd"/>
      <w:r w:rsidRPr="007258E9">
        <w:rPr>
          <w:rFonts w:ascii="Times New Roman" w:hAnsi="Times New Roman"/>
          <w:sz w:val="26"/>
          <w:szCs w:val="26"/>
        </w:rPr>
        <w:t xml:space="preserve"> закольцованы между собой.</w:t>
      </w:r>
    </w:p>
    <w:p w:rsidR="007258E9" w:rsidRPr="007258E9" w:rsidRDefault="007258E9" w:rsidP="007258E9">
      <w:pPr>
        <w:pStyle w:val="aa"/>
        <w:kinsoku w:val="0"/>
        <w:overflowPunct w:val="0"/>
        <w:spacing w:before="137"/>
        <w:ind w:left="920"/>
        <w:contextualSpacing/>
        <w:rPr>
          <w:rFonts w:ascii="Times New Roman" w:hAnsi="Times New Roman"/>
          <w:sz w:val="26"/>
          <w:szCs w:val="26"/>
        </w:rPr>
      </w:pPr>
      <w:r w:rsidRPr="007258E9">
        <w:rPr>
          <w:rFonts w:ascii="Times New Roman" w:hAnsi="Times New Roman"/>
          <w:sz w:val="26"/>
          <w:szCs w:val="26"/>
        </w:rPr>
        <w:t xml:space="preserve">** Скважины п. </w:t>
      </w:r>
      <w:proofErr w:type="gramStart"/>
      <w:r w:rsidRPr="007258E9">
        <w:rPr>
          <w:rFonts w:ascii="Times New Roman" w:hAnsi="Times New Roman"/>
          <w:sz w:val="26"/>
          <w:szCs w:val="26"/>
        </w:rPr>
        <w:t>Привокзальный</w:t>
      </w:r>
      <w:proofErr w:type="gramEnd"/>
      <w:r w:rsidRPr="007258E9">
        <w:rPr>
          <w:rFonts w:ascii="Times New Roman" w:hAnsi="Times New Roman"/>
          <w:sz w:val="26"/>
          <w:szCs w:val="26"/>
        </w:rPr>
        <w:t xml:space="preserve"> находятся в рабочем состоянии.</w:t>
      </w:r>
    </w:p>
    <w:p w:rsidR="007258E9" w:rsidRPr="007258E9" w:rsidRDefault="007258E9" w:rsidP="007258E9">
      <w:pPr>
        <w:pStyle w:val="aa"/>
        <w:kinsoku w:val="0"/>
        <w:overflowPunct w:val="0"/>
        <w:spacing w:before="139"/>
        <w:ind w:left="920"/>
        <w:contextualSpacing/>
        <w:rPr>
          <w:rFonts w:ascii="Times New Roman" w:hAnsi="Times New Roman"/>
          <w:sz w:val="26"/>
          <w:szCs w:val="26"/>
        </w:rPr>
      </w:pPr>
      <w:r w:rsidRPr="007258E9">
        <w:rPr>
          <w:rFonts w:ascii="Times New Roman" w:hAnsi="Times New Roman"/>
          <w:sz w:val="26"/>
          <w:szCs w:val="26"/>
        </w:rPr>
        <w:t xml:space="preserve">*** Скважины №2019 п. </w:t>
      </w:r>
      <w:proofErr w:type="spellStart"/>
      <w:r w:rsidRPr="007258E9">
        <w:rPr>
          <w:rFonts w:ascii="Times New Roman" w:hAnsi="Times New Roman"/>
          <w:sz w:val="26"/>
          <w:szCs w:val="26"/>
        </w:rPr>
        <w:t>Сога</w:t>
      </w:r>
      <w:proofErr w:type="spellEnd"/>
      <w:r w:rsidRPr="007258E9">
        <w:rPr>
          <w:rFonts w:ascii="Times New Roman" w:hAnsi="Times New Roman"/>
          <w:sz w:val="26"/>
          <w:szCs w:val="26"/>
        </w:rPr>
        <w:t xml:space="preserve"> находится в рабочем состоянии, скважина №2020 не годна к эксплуатации.</w:t>
      </w:r>
    </w:p>
    <w:p w:rsidR="007258E9" w:rsidRPr="007258E9" w:rsidRDefault="007258E9" w:rsidP="007258E9">
      <w:pPr>
        <w:contextualSpacing/>
        <w:rPr>
          <w:sz w:val="26"/>
          <w:szCs w:val="26"/>
        </w:rPr>
        <w:sectPr w:rsidR="007258E9" w:rsidRPr="007258E9" w:rsidSect="0039265F">
          <w:footerReference w:type="default" r:id="rId13"/>
          <w:pgSz w:w="16838" w:h="11906" w:orient="landscape" w:code="9"/>
          <w:pgMar w:top="1701" w:right="851" w:bottom="850" w:left="1134" w:header="708" w:footer="708" w:gutter="0"/>
          <w:cols w:space="708"/>
          <w:titlePg/>
          <w:docGrid w:linePitch="360"/>
        </w:sectPr>
      </w:pPr>
    </w:p>
    <w:p w:rsidR="007258E9" w:rsidRPr="007258E9" w:rsidRDefault="007258E9" w:rsidP="007258E9">
      <w:pPr>
        <w:pStyle w:val="2"/>
        <w:spacing w:before="0"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lastRenderedPageBreak/>
        <w:t>2.3 Характеристика системы водоотведения</w:t>
      </w:r>
    </w:p>
    <w:p w:rsidR="007258E9" w:rsidRPr="007258E9" w:rsidRDefault="007258E9" w:rsidP="007258E9">
      <w:pPr>
        <w:ind w:firstLine="709"/>
        <w:contextualSpacing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существует в следующих населенных пунктах: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, п.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Шангас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>, п. Привокзальный. В остальных населенных пунктах централизованное водоотведение отсутствует.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Обеспечение населения качественными услугами по водоотведению является одной из проблем поселенческого коммунального комплекса.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п. Привокзальный общая протяженность канализационных сетей составляет 8,9 км: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диаметр 250 мм – 1,1 км;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диаметр 200 мм – 3,5 км;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диаметр 150 мм – 2,0 км;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диаметр 100 мм – 2,3 км.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п. Междуреченский общая протяженность канализационных сетей составляет 0,772 км.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Степень изношенности составляет 67-70 %.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Оборудование и сооружения соответственно систем водоотведения – 50-65 %.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Количество очистных сооружений – 2 шт. Канализационные насосные</w:t>
      </w:r>
      <w:r w:rsidRPr="007258E9">
        <w:rPr>
          <w:rFonts w:ascii="Times New Roman" w:hAnsi="Times New Roman" w:cs="Times New Roman"/>
          <w:sz w:val="26"/>
          <w:szCs w:val="26"/>
        </w:rPr>
        <w:tab/>
        <w:t>станции в количестве 3 шт., общей производительностью – 4,16 м3/ч. Абонентские вводы в количестве 13 ед.: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абонентские вводы жилищных объектов 10 ед.,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абонентские вводы общественных зданий 2 ед.,</w:t>
      </w:r>
    </w:p>
    <w:p w:rsidR="007258E9" w:rsidRPr="007258E9" w:rsidRDefault="007258E9" w:rsidP="007258E9">
      <w:pPr>
        <w:pStyle w:val="13"/>
        <w:ind w:left="993" w:right="-1" w:hanging="28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</w:rPr>
        <w:tab/>
        <w:t>абонентские вводы производственных потребителей 1 ед.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находятся в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и п. Привокзальный.</w:t>
      </w:r>
    </w:p>
    <w:p w:rsidR="007258E9" w:rsidRPr="007258E9" w:rsidRDefault="007258E9" w:rsidP="007258E9">
      <w:pPr>
        <w:pStyle w:val="13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Загрязнение окружающей среды вызвано дефицитом мощностей по очистке канализационных стоков. Из 2-х эксплуатирующихся канализационных очистных сооружений 60% сооружений эксплуатируются 25 и более лет и требуют срочной реконструкции и модернизации.</w:t>
      </w: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Таблица 3 – Характеристика канализационных очистных сооружений в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и п. Привокзальный</w:t>
      </w: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2388"/>
        <w:gridCol w:w="958"/>
        <w:gridCol w:w="886"/>
        <w:gridCol w:w="852"/>
        <w:gridCol w:w="566"/>
        <w:gridCol w:w="2269"/>
        <w:gridCol w:w="849"/>
      </w:tblGrid>
      <w:tr w:rsidR="007258E9" w:rsidRPr="007258E9" w:rsidTr="00321E8C">
        <w:trPr>
          <w:trHeight w:hRule="exact" w:val="2657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05"/>
              <w:ind w:left="113" w:right="1250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58E9">
              <w:rPr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7258E9">
              <w:rPr>
                <w:sz w:val="26"/>
                <w:szCs w:val="26"/>
              </w:rPr>
              <w:t>/</w:t>
            </w:r>
            <w:proofErr w:type="spellStart"/>
            <w:r w:rsidRPr="007258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13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Насел</w:t>
            </w:r>
            <w:r w:rsidRPr="007258E9">
              <w:rPr>
                <w:spacing w:val="-3"/>
                <w:sz w:val="26"/>
                <w:szCs w:val="26"/>
              </w:rPr>
              <w:t>е</w:t>
            </w:r>
            <w:r w:rsidRPr="007258E9">
              <w:rPr>
                <w:sz w:val="26"/>
                <w:szCs w:val="26"/>
              </w:rPr>
              <w:t>н</w:t>
            </w:r>
            <w:r w:rsidRPr="007258E9">
              <w:rPr>
                <w:spacing w:val="-2"/>
                <w:sz w:val="26"/>
                <w:szCs w:val="26"/>
              </w:rPr>
              <w:t>ны</w:t>
            </w:r>
            <w:r w:rsidRPr="007258E9">
              <w:rPr>
                <w:sz w:val="26"/>
                <w:szCs w:val="26"/>
              </w:rPr>
              <w:t xml:space="preserve">й </w:t>
            </w:r>
            <w:r w:rsidRPr="007258E9">
              <w:rPr>
                <w:spacing w:val="-2"/>
                <w:sz w:val="26"/>
                <w:szCs w:val="26"/>
              </w:rPr>
              <w:t>п</w:t>
            </w:r>
            <w:r w:rsidRPr="007258E9">
              <w:rPr>
                <w:sz w:val="26"/>
                <w:szCs w:val="26"/>
              </w:rPr>
              <w:t>у</w:t>
            </w:r>
            <w:r w:rsidRPr="007258E9">
              <w:rPr>
                <w:spacing w:val="-2"/>
                <w:sz w:val="26"/>
                <w:szCs w:val="26"/>
              </w:rPr>
              <w:t>н</w:t>
            </w:r>
            <w:r w:rsidRPr="007258E9">
              <w:rPr>
                <w:sz w:val="26"/>
                <w:szCs w:val="26"/>
              </w:rPr>
              <w:t>кт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13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pacing w:val="-2"/>
                <w:sz w:val="26"/>
                <w:szCs w:val="26"/>
              </w:rPr>
              <w:t>Т</w:t>
            </w:r>
            <w:r w:rsidRPr="007258E9">
              <w:rPr>
                <w:sz w:val="26"/>
                <w:szCs w:val="26"/>
              </w:rPr>
              <w:t>ип н</w:t>
            </w:r>
            <w:r w:rsidRPr="007258E9">
              <w:rPr>
                <w:spacing w:val="-2"/>
                <w:sz w:val="26"/>
                <w:szCs w:val="26"/>
              </w:rPr>
              <w:t>а</w:t>
            </w:r>
            <w:r w:rsidRPr="007258E9">
              <w:rPr>
                <w:sz w:val="26"/>
                <w:szCs w:val="26"/>
              </w:rPr>
              <w:t>с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са,</w:t>
            </w:r>
            <w:r w:rsidRPr="007258E9">
              <w:rPr>
                <w:spacing w:val="-1"/>
                <w:sz w:val="26"/>
                <w:szCs w:val="26"/>
              </w:rPr>
              <w:t xml:space="preserve"> </w:t>
            </w:r>
            <w:r w:rsidRPr="007258E9">
              <w:rPr>
                <w:sz w:val="26"/>
                <w:szCs w:val="26"/>
              </w:rPr>
              <w:t>шт.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08"/>
              <w:ind w:left="113" w:right="253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</w:t>
            </w:r>
            <w:r w:rsidRPr="007258E9">
              <w:rPr>
                <w:spacing w:val="-2"/>
                <w:sz w:val="26"/>
                <w:szCs w:val="26"/>
              </w:rPr>
              <w:t>ро</w:t>
            </w:r>
            <w:r w:rsidRPr="007258E9">
              <w:rPr>
                <w:sz w:val="26"/>
                <w:szCs w:val="26"/>
              </w:rPr>
              <w:t>из</w:t>
            </w:r>
            <w:r w:rsidRPr="007258E9">
              <w:rPr>
                <w:spacing w:val="-2"/>
                <w:sz w:val="26"/>
                <w:szCs w:val="26"/>
              </w:rPr>
              <w:t>во</w:t>
            </w:r>
            <w:r w:rsidRPr="007258E9">
              <w:rPr>
                <w:sz w:val="26"/>
                <w:szCs w:val="26"/>
              </w:rPr>
              <w:t>ди</w:t>
            </w:r>
            <w:r w:rsidRPr="007258E9">
              <w:rPr>
                <w:spacing w:val="-3"/>
                <w:sz w:val="26"/>
                <w:szCs w:val="26"/>
              </w:rPr>
              <w:t>т</w:t>
            </w:r>
            <w:r w:rsidRPr="007258E9">
              <w:rPr>
                <w:sz w:val="26"/>
                <w:szCs w:val="26"/>
              </w:rPr>
              <w:t>ел</w:t>
            </w:r>
            <w:r w:rsidRPr="007258E9">
              <w:rPr>
                <w:spacing w:val="-2"/>
                <w:sz w:val="26"/>
                <w:szCs w:val="26"/>
              </w:rPr>
              <w:t>ь</w:t>
            </w:r>
            <w:r w:rsidRPr="007258E9">
              <w:rPr>
                <w:sz w:val="26"/>
                <w:szCs w:val="26"/>
              </w:rPr>
              <w:t>н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с</w:t>
            </w:r>
            <w:r w:rsidRPr="007258E9">
              <w:rPr>
                <w:spacing w:val="-3"/>
                <w:sz w:val="26"/>
                <w:szCs w:val="26"/>
              </w:rPr>
              <w:t>т</w:t>
            </w:r>
            <w:r w:rsidRPr="007258E9">
              <w:rPr>
                <w:sz w:val="26"/>
                <w:szCs w:val="26"/>
              </w:rPr>
              <w:t>ь (мо</w:t>
            </w:r>
            <w:r w:rsidRPr="007258E9">
              <w:rPr>
                <w:spacing w:val="-3"/>
                <w:sz w:val="26"/>
                <w:szCs w:val="26"/>
              </w:rPr>
              <w:t>щ</w:t>
            </w:r>
            <w:r w:rsidRPr="007258E9">
              <w:rPr>
                <w:sz w:val="26"/>
                <w:szCs w:val="26"/>
              </w:rPr>
              <w:t>н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ст</w:t>
            </w:r>
            <w:r w:rsidRPr="007258E9">
              <w:rPr>
                <w:spacing w:val="-2"/>
                <w:sz w:val="26"/>
                <w:szCs w:val="26"/>
              </w:rPr>
              <w:t>ь</w:t>
            </w:r>
            <w:r w:rsidRPr="007258E9">
              <w:rPr>
                <w:sz w:val="26"/>
                <w:szCs w:val="26"/>
              </w:rPr>
              <w:t>),</w:t>
            </w:r>
            <w:r w:rsidRPr="007258E9">
              <w:rPr>
                <w:spacing w:val="-1"/>
                <w:sz w:val="26"/>
                <w:szCs w:val="26"/>
              </w:rPr>
              <w:t xml:space="preserve"> </w:t>
            </w:r>
            <w:r w:rsidRPr="007258E9">
              <w:rPr>
                <w:sz w:val="26"/>
                <w:szCs w:val="26"/>
              </w:rPr>
              <w:t>к</w:t>
            </w:r>
            <w:r w:rsidRPr="007258E9">
              <w:rPr>
                <w:spacing w:val="-1"/>
                <w:sz w:val="26"/>
                <w:szCs w:val="26"/>
              </w:rPr>
              <w:t>у</w:t>
            </w:r>
            <w:r w:rsidRPr="007258E9">
              <w:rPr>
                <w:sz w:val="26"/>
                <w:szCs w:val="26"/>
              </w:rPr>
              <w:t>б</w:t>
            </w:r>
            <w:proofErr w:type="gramStart"/>
            <w:r w:rsidRPr="007258E9">
              <w:rPr>
                <w:sz w:val="26"/>
                <w:szCs w:val="26"/>
              </w:rPr>
              <w:t>.м</w:t>
            </w:r>
            <w:proofErr w:type="gramEnd"/>
            <w:r w:rsidRPr="007258E9">
              <w:rPr>
                <w:spacing w:val="-2"/>
                <w:sz w:val="26"/>
                <w:szCs w:val="26"/>
              </w:rPr>
              <w:t>/</w:t>
            </w:r>
            <w:proofErr w:type="spellStart"/>
            <w:r w:rsidRPr="007258E9">
              <w:rPr>
                <w:spacing w:val="-3"/>
                <w:sz w:val="26"/>
                <w:szCs w:val="26"/>
              </w:rPr>
              <w:t>с</w:t>
            </w:r>
            <w:r w:rsidRPr="007258E9">
              <w:rPr>
                <w:sz w:val="26"/>
                <w:szCs w:val="26"/>
              </w:rPr>
              <w:t>ут</w:t>
            </w:r>
            <w:proofErr w:type="spellEnd"/>
            <w:r w:rsidRPr="007258E9">
              <w:rPr>
                <w:sz w:val="26"/>
                <w:szCs w:val="26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89"/>
              <w:ind w:left="113" w:right="765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Г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д</w:t>
            </w:r>
            <w:r w:rsidRPr="007258E9">
              <w:rPr>
                <w:spacing w:val="1"/>
                <w:sz w:val="26"/>
                <w:szCs w:val="26"/>
              </w:rPr>
              <w:t xml:space="preserve"> </w:t>
            </w:r>
            <w:r w:rsidRPr="007258E9">
              <w:rPr>
                <w:spacing w:val="-2"/>
                <w:sz w:val="26"/>
                <w:szCs w:val="26"/>
              </w:rPr>
              <w:t>в</w:t>
            </w:r>
            <w:r w:rsidRPr="007258E9">
              <w:rPr>
                <w:sz w:val="26"/>
                <w:szCs w:val="26"/>
              </w:rPr>
              <w:t>в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да в эксп</w:t>
            </w:r>
            <w:r w:rsidRPr="007258E9">
              <w:rPr>
                <w:spacing w:val="-1"/>
                <w:sz w:val="26"/>
                <w:szCs w:val="26"/>
              </w:rPr>
              <w:t>л</w:t>
            </w:r>
            <w:r w:rsidRPr="007258E9">
              <w:rPr>
                <w:spacing w:val="-2"/>
                <w:sz w:val="26"/>
                <w:szCs w:val="26"/>
              </w:rPr>
              <w:t>у</w:t>
            </w:r>
            <w:r w:rsidRPr="007258E9">
              <w:rPr>
                <w:sz w:val="26"/>
                <w:szCs w:val="26"/>
              </w:rPr>
              <w:t>ата</w:t>
            </w:r>
            <w:r w:rsidRPr="007258E9">
              <w:rPr>
                <w:spacing w:val="-2"/>
                <w:sz w:val="26"/>
                <w:szCs w:val="26"/>
              </w:rPr>
              <w:t>ц</w:t>
            </w:r>
            <w:r w:rsidRPr="007258E9">
              <w:rPr>
                <w:sz w:val="26"/>
                <w:szCs w:val="26"/>
              </w:rPr>
              <w:t>ию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3"/>
              <w:ind w:left="113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Из</w:t>
            </w:r>
            <w:r w:rsidRPr="007258E9">
              <w:rPr>
                <w:spacing w:val="-2"/>
                <w:sz w:val="26"/>
                <w:szCs w:val="26"/>
              </w:rPr>
              <w:t>н</w:t>
            </w:r>
            <w:r w:rsidRPr="007258E9">
              <w:rPr>
                <w:sz w:val="26"/>
                <w:szCs w:val="26"/>
              </w:rPr>
              <w:t>ос,</w:t>
            </w:r>
            <w:r w:rsidRPr="007258E9">
              <w:rPr>
                <w:spacing w:val="-1"/>
                <w:sz w:val="26"/>
                <w:szCs w:val="26"/>
              </w:rPr>
              <w:t xml:space="preserve"> </w:t>
            </w:r>
            <w:r w:rsidRPr="007258E9">
              <w:rPr>
                <w:sz w:val="26"/>
                <w:szCs w:val="26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113" w:right="631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О</w:t>
            </w:r>
            <w:r w:rsidRPr="007258E9">
              <w:rPr>
                <w:spacing w:val="-2"/>
                <w:sz w:val="26"/>
                <w:szCs w:val="26"/>
              </w:rPr>
              <w:t>б</w:t>
            </w:r>
            <w:r w:rsidRPr="007258E9">
              <w:rPr>
                <w:sz w:val="26"/>
                <w:szCs w:val="26"/>
              </w:rPr>
              <w:t>слу</w:t>
            </w:r>
            <w:r w:rsidRPr="007258E9">
              <w:rPr>
                <w:spacing w:val="-2"/>
                <w:sz w:val="26"/>
                <w:szCs w:val="26"/>
              </w:rPr>
              <w:t>ж</w:t>
            </w:r>
            <w:r w:rsidRPr="007258E9">
              <w:rPr>
                <w:sz w:val="26"/>
                <w:szCs w:val="26"/>
              </w:rPr>
              <w:t>ивае</w:t>
            </w:r>
            <w:r w:rsidRPr="007258E9">
              <w:rPr>
                <w:spacing w:val="-3"/>
                <w:sz w:val="26"/>
                <w:szCs w:val="26"/>
              </w:rPr>
              <w:t>м</w:t>
            </w:r>
            <w:r w:rsidRPr="007258E9">
              <w:rPr>
                <w:sz w:val="26"/>
                <w:szCs w:val="26"/>
              </w:rPr>
              <w:t>ые о</w:t>
            </w:r>
            <w:r w:rsidRPr="007258E9">
              <w:rPr>
                <w:spacing w:val="-2"/>
                <w:sz w:val="26"/>
                <w:szCs w:val="26"/>
              </w:rPr>
              <w:t>б</w:t>
            </w:r>
            <w:r w:rsidRPr="007258E9">
              <w:rPr>
                <w:sz w:val="26"/>
                <w:szCs w:val="26"/>
              </w:rPr>
              <w:t>ъе</w:t>
            </w:r>
            <w:r w:rsidRPr="007258E9">
              <w:rPr>
                <w:spacing w:val="-2"/>
                <w:sz w:val="26"/>
                <w:szCs w:val="26"/>
              </w:rPr>
              <w:t>к</w:t>
            </w:r>
            <w:r w:rsidRPr="007258E9">
              <w:rPr>
                <w:sz w:val="26"/>
                <w:szCs w:val="26"/>
              </w:rPr>
              <w:t>ты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89"/>
              <w:ind w:left="113" w:right="271"/>
              <w:contextualSpacing/>
              <w:jc w:val="both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Ко</w:t>
            </w:r>
            <w:r w:rsidRPr="007258E9">
              <w:rPr>
                <w:spacing w:val="-1"/>
                <w:sz w:val="26"/>
                <w:szCs w:val="26"/>
              </w:rPr>
              <w:t>л</w:t>
            </w:r>
            <w:r w:rsidRPr="007258E9">
              <w:rPr>
                <w:sz w:val="26"/>
                <w:szCs w:val="26"/>
              </w:rPr>
              <w:t>и</w:t>
            </w:r>
            <w:r w:rsidRPr="007258E9">
              <w:rPr>
                <w:spacing w:val="-2"/>
                <w:sz w:val="26"/>
                <w:szCs w:val="26"/>
              </w:rPr>
              <w:t>ч</w:t>
            </w:r>
            <w:r w:rsidRPr="007258E9">
              <w:rPr>
                <w:sz w:val="26"/>
                <w:szCs w:val="26"/>
              </w:rPr>
              <w:t>ест</w:t>
            </w:r>
            <w:r w:rsidRPr="007258E9">
              <w:rPr>
                <w:spacing w:val="-4"/>
                <w:sz w:val="26"/>
                <w:szCs w:val="26"/>
              </w:rPr>
              <w:t>в</w:t>
            </w:r>
            <w:r w:rsidRPr="007258E9">
              <w:rPr>
                <w:sz w:val="26"/>
                <w:szCs w:val="26"/>
              </w:rPr>
              <w:t>о</w:t>
            </w:r>
            <w:r w:rsidRPr="007258E9">
              <w:rPr>
                <w:spacing w:val="1"/>
                <w:sz w:val="26"/>
                <w:szCs w:val="26"/>
              </w:rPr>
              <w:t xml:space="preserve"> </w:t>
            </w:r>
            <w:r w:rsidRPr="007258E9">
              <w:rPr>
                <w:sz w:val="26"/>
                <w:szCs w:val="26"/>
              </w:rPr>
              <w:t>на</w:t>
            </w:r>
            <w:r w:rsidRPr="007258E9">
              <w:rPr>
                <w:spacing w:val="-2"/>
                <w:sz w:val="26"/>
                <w:szCs w:val="26"/>
              </w:rPr>
              <w:t>с</w:t>
            </w:r>
            <w:r w:rsidRPr="007258E9">
              <w:rPr>
                <w:sz w:val="26"/>
                <w:szCs w:val="26"/>
              </w:rPr>
              <w:t>еле</w:t>
            </w:r>
            <w:r w:rsidRPr="007258E9">
              <w:rPr>
                <w:spacing w:val="-2"/>
                <w:sz w:val="26"/>
                <w:szCs w:val="26"/>
              </w:rPr>
              <w:t>н</w:t>
            </w:r>
            <w:r w:rsidRPr="007258E9">
              <w:rPr>
                <w:sz w:val="26"/>
                <w:szCs w:val="26"/>
              </w:rPr>
              <w:t>ия (д</w:t>
            </w:r>
            <w:r w:rsidRPr="007258E9">
              <w:rPr>
                <w:spacing w:val="-1"/>
                <w:sz w:val="26"/>
                <w:szCs w:val="26"/>
              </w:rPr>
              <w:t>л</w:t>
            </w:r>
            <w:r w:rsidRPr="007258E9">
              <w:rPr>
                <w:sz w:val="26"/>
                <w:szCs w:val="26"/>
              </w:rPr>
              <w:t xml:space="preserve">я </w:t>
            </w:r>
            <w:r w:rsidRPr="007258E9">
              <w:rPr>
                <w:spacing w:val="-2"/>
                <w:sz w:val="26"/>
                <w:szCs w:val="26"/>
              </w:rPr>
              <w:t>о</w:t>
            </w:r>
            <w:r w:rsidRPr="007258E9">
              <w:rPr>
                <w:sz w:val="26"/>
                <w:szCs w:val="26"/>
              </w:rPr>
              <w:t>бс</w:t>
            </w:r>
            <w:r w:rsidRPr="007258E9">
              <w:rPr>
                <w:spacing w:val="-4"/>
                <w:sz w:val="26"/>
                <w:szCs w:val="26"/>
              </w:rPr>
              <w:t>л</w:t>
            </w:r>
            <w:r w:rsidRPr="007258E9">
              <w:rPr>
                <w:sz w:val="26"/>
                <w:szCs w:val="26"/>
              </w:rPr>
              <w:t>у</w:t>
            </w:r>
            <w:r w:rsidRPr="007258E9">
              <w:rPr>
                <w:spacing w:val="-2"/>
                <w:sz w:val="26"/>
                <w:szCs w:val="26"/>
              </w:rPr>
              <w:t>ж</w:t>
            </w:r>
            <w:r w:rsidRPr="007258E9">
              <w:rPr>
                <w:sz w:val="26"/>
                <w:szCs w:val="26"/>
              </w:rPr>
              <w:t>ива</w:t>
            </w:r>
            <w:r w:rsidRPr="007258E9">
              <w:rPr>
                <w:spacing w:val="-2"/>
                <w:sz w:val="26"/>
                <w:szCs w:val="26"/>
              </w:rPr>
              <w:t>н</w:t>
            </w:r>
            <w:r w:rsidRPr="007258E9">
              <w:rPr>
                <w:sz w:val="26"/>
                <w:szCs w:val="26"/>
              </w:rPr>
              <w:t>ия)</w:t>
            </w:r>
          </w:p>
        </w:tc>
      </w:tr>
      <w:tr w:rsidR="007258E9" w:rsidRPr="007258E9" w:rsidTr="00321E8C">
        <w:trPr>
          <w:trHeight w:hRule="exact" w:val="53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50" w:right="15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Междуреченский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19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К25/30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25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61" w:right="161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37" w:right="139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29" w:right="132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жилые дома: 96 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14"/>
              <w:ind w:left="160" w:right="16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1330</w:t>
            </w:r>
          </w:p>
        </w:tc>
      </w:tr>
      <w:tr w:rsidR="007258E9" w:rsidRPr="007258E9" w:rsidTr="00321E8C">
        <w:trPr>
          <w:trHeight w:hRule="exact" w:val="56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50" w:right="15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п. Привокзальный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19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К25/30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256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61" w:right="161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1978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37" w:right="139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29" w:right="132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жилые дома: 14 ед.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33"/>
              <w:ind w:left="160" w:right="16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320</w:t>
            </w:r>
          </w:p>
        </w:tc>
      </w:tr>
    </w:tbl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  <w:sectPr w:rsidR="007258E9" w:rsidRPr="007258E9" w:rsidSect="001A51F6">
          <w:pgSz w:w="11906" w:h="16838" w:code="9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lastRenderedPageBreak/>
        <w:t>Таблица 4 – Характеристики канализационных напорных станций</w:t>
      </w:r>
    </w:p>
    <w:p w:rsidR="007258E9" w:rsidRPr="007258E9" w:rsidRDefault="007258E9" w:rsidP="007258E9">
      <w:pPr>
        <w:pStyle w:val="13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134"/>
        <w:gridCol w:w="992"/>
        <w:gridCol w:w="709"/>
        <w:gridCol w:w="709"/>
        <w:gridCol w:w="709"/>
        <w:gridCol w:w="1134"/>
        <w:gridCol w:w="1721"/>
        <w:gridCol w:w="547"/>
        <w:gridCol w:w="567"/>
        <w:gridCol w:w="708"/>
        <w:gridCol w:w="567"/>
      </w:tblGrid>
      <w:tr w:rsidR="007258E9" w:rsidRPr="007258E9" w:rsidTr="00321E8C">
        <w:trPr>
          <w:trHeight w:val="1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29" w:hanging="29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 xml:space="preserve">№ </w:t>
            </w:r>
            <w:proofErr w:type="spellStart"/>
            <w:r w:rsidRPr="007258E9">
              <w:rPr>
                <w:rStyle w:val="FontStyle11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Населенный пункт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384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Тип насоса Наличие насосов в резерве, шт.</w:t>
            </w:r>
          </w:p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113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 xml:space="preserve">Производительность (мощность), </w:t>
            </w:r>
            <w:proofErr w:type="gramStart"/>
            <w:r w:rsidRPr="007258E9">
              <w:rPr>
                <w:rStyle w:val="FontStyle11"/>
                <w:sz w:val="26"/>
                <w:szCs w:val="26"/>
              </w:rPr>
              <w:t>м</w:t>
            </w:r>
            <w:proofErr w:type="gramEnd"/>
            <w:r w:rsidRPr="007258E9">
              <w:rPr>
                <w:rStyle w:val="FontStyle11"/>
                <w:sz w:val="26"/>
                <w:szCs w:val="26"/>
              </w:rPr>
              <w:t xml:space="preserve"> /</w:t>
            </w:r>
            <w:proofErr w:type="spellStart"/>
            <w:r w:rsidRPr="007258E9">
              <w:rPr>
                <w:rStyle w:val="FontStyle11"/>
                <w:sz w:val="26"/>
                <w:szCs w:val="26"/>
              </w:rPr>
              <w:t>сут</w:t>
            </w:r>
            <w:proofErr w:type="spellEnd"/>
            <w:r w:rsidRPr="007258E9">
              <w:rPr>
                <w:rStyle w:val="FontStyle11"/>
                <w:sz w:val="26"/>
                <w:szCs w:val="2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610"/>
              <w:contextualSpacing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Год ввода в эксплуатацию</w:t>
            </w:r>
          </w:p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259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Средний физический износ, 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Вид собственности (частная, муниципальная)</w:t>
            </w:r>
          </w:p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1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Собственник (наименование, организационно-правовая форма)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240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Обслуживаемые объекты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proofErr w:type="gramStart"/>
            <w:r w:rsidRPr="007258E9">
              <w:rPr>
                <w:rStyle w:val="FontStyle11"/>
                <w:sz w:val="26"/>
                <w:szCs w:val="26"/>
              </w:rPr>
              <w:t>Количество населения для обслуживания)</w:t>
            </w:r>
            <w:proofErr w:type="gramEnd"/>
          </w:p>
        </w:tc>
      </w:tr>
      <w:tr w:rsidR="007258E9" w:rsidRPr="007258E9" w:rsidTr="00321E8C">
        <w:trPr>
          <w:trHeight w:val="134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1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rStyle w:val="FontStyle11"/>
                <w:rFonts w:eastAsia="Calibri"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Жилые дома, шт.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Социально-значимые объекты, шт.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Административные здания, шт.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rPr>
                <w:rStyle w:val="FontStyle11"/>
                <w:sz w:val="26"/>
                <w:szCs w:val="26"/>
              </w:rPr>
            </w:pPr>
          </w:p>
        </w:tc>
      </w:tr>
      <w:tr w:rsidR="007258E9" w:rsidRPr="007258E9" w:rsidTr="00321E8C">
        <w:trPr>
          <w:trHeight w:val="1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п. Междуреченский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  <w:lang w:val="en-US"/>
              </w:rPr>
            </w:pPr>
            <w:proofErr w:type="spellStart"/>
            <w:r w:rsidRPr="007258E9">
              <w:rPr>
                <w:rStyle w:val="FontStyle11"/>
                <w:sz w:val="26"/>
                <w:szCs w:val="26"/>
                <w:lang w:val="en-US"/>
              </w:rPr>
              <w:t>Grundfos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  <w:vertAlign w:val="superscript"/>
              </w:rPr>
            </w:pPr>
            <w:r w:rsidRPr="007258E9">
              <w:rPr>
                <w:rStyle w:val="FontStyle11"/>
                <w:sz w:val="26"/>
                <w:szCs w:val="26"/>
              </w:rPr>
              <w:t>432м</w:t>
            </w:r>
            <w:r w:rsidRPr="007258E9">
              <w:rPr>
                <w:rStyle w:val="FontStyle1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1975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муниципальная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МО "Междуреченское"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2"/>
              <w:widowControl/>
              <w:ind w:left="278"/>
              <w:contextualSpacing/>
              <w:jc w:val="center"/>
              <w:rPr>
                <w:rStyle w:val="FontStyle12"/>
                <w:sz w:val="26"/>
                <w:szCs w:val="26"/>
              </w:rPr>
            </w:pPr>
            <w:r w:rsidRPr="007258E9">
              <w:rPr>
                <w:rStyle w:val="FontStyle1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2"/>
              <w:widowControl/>
              <w:ind w:left="254"/>
              <w:contextualSpacing/>
              <w:jc w:val="center"/>
              <w:rPr>
                <w:rStyle w:val="FontStyle12"/>
                <w:sz w:val="26"/>
                <w:szCs w:val="26"/>
              </w:rPr>
            </w:pPr>
            <w:r w:rsidRPr="007258E9">
              <w:rPr>
                <w:rStyle w:val="FontStyle12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-40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1330</w:t>
            </w:r>
          </w:p>
        </w:tc>
      </w:tr>
      <w:tr w:rsidR="007258E9" w:rsidRPr="007258E9" w:rsidTr="00321E8C">
        <w:trPr>
          <w:trHeight w:val="13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п. Привокзальный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К25/32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  <w:vertAlign w:val="superscript"/>
              </w:rPr>
            </w:pPr>
            <w:r w:rsidRPr="007258E9">
              <w:rPr>
                <w:rStyle w:val="FontStyle11"/>
                <w:sz w:val="26"/>
                <w:szCs w:val="26"/>
              </w:rPr>
              <w:t>576м</w:t>
            </w:r>
            <w:r w:rsidRPr="007258E9">
              <w:rPr>
                <w:rStyle w:val="FontStyle11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1975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муниципальная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МО "Междуреченское"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2"/>
              <w:widowControl/>
              <w:ind w:left="278"/>
              <w:contextualSpacing/>
              <w:jc w:val="center"/>
              <w:rPr>
                <w:rStyle w:val="FontStyle12"/>
                <w:sz w:val="26"/>
                <w:szCs w:val="26"/>
              </w:rPr>
            </w:pPr>
            <w:r w:rsidRPr="007258E9">
              <w:rPr>
                <w:rStyle w:val="FontStyle12"/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2"/>
              <w:widowControl/>
              <w:ind w:left="254"/>
              <w:contextualSpacing/>
              <w:jc w:val="center"/>
              <w:rPr>
                <w:rStyle w:val="FontStyle12"/>
                <w:sz w:val="26"/>
                <w:szCs w:val="26"/>
              </w:rPr>
            </w:pPr>
            <w:r w:rsidRPr="007258E9">
              <w:rPr>
                <w:rStyle w:val="FontStyle12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8E9" w:rsidRPr="007258E9" w:rsidRDefault="007258E9" w:rsidP="00321E8C">
            <w:pPr>
              <w:pStyle w:val="Style1"/>
              <w:widowControl/>
              <w:spacing w:line="240" w:lineRule="auto"/>
              <w:ind w:left="-40"/>
              <w:contextualSpacing/>
              <w:jc w:val="center"/>
              <w:rPr>
                <w:rStyle w:val="FontStyle11"/>
                <w:sz w:val="26"/>
                <w:szCs w:val="26"/>
              </w:rPr>
            </w:pPr>
            <w:r w:rsidRPr="007258E9">
              <w:rPr>
                <w:rStyle w:val="FontStyle11"/>
                <w:sz w:val="26"/>
                <w:szCs w:val="26"/>
              </w:rPr>
              <w:t>320</w:t>
            </w:r>
          </w:p>
        </w:tc>
      </w:tr>
    </w:tbl>
    <w:p w:rsidR="007258E9" w:rsidRPr="007258E9" w:rsidRDefault="007258E9" w:rsidP="007258E9">
      <w:pPr>
        <w:pStyle w:val="aa"/>
        <w:kinsoku w:val="0"/>
        <w:overflowPunct w:val="0"/>
        <w:ind w:left="222" w:right="229" w:firstLine="707"/>
        <w:contextualSpacing/>
        <w:rPr>
          <w:rFonts w:ascii="Times New Roman" w:hAnsi="Times New Roman"/>
          <w:sz w:val="26"/>
          <w:szCs w:val="26"/>
          <w:lang w:val="en-US"/>
        </w:rPr>
      </w:pPr>
    </w:p>
    <w:p w:rsidR="007258E9" w:rsidRPr="007258E9" w:rsidRDefault="007258E9" w:rsidP="007258E9">
      <w:pPr>
        <w:pStyle w:val="aa"/>
        <w:kinsoku w:val="0"/>
        <w:overflowPunct w:val="0"/>
        <w:ind w:right="-2" w:firstLine="707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>Объем принятых сточных вод на период с 01 января 2013 года по 30 сентября 2013 года составил 30 тыс. куб.м.</w:t>
      </w:r>
    </w:p>
    <w:p w:rsidR="007258E9" w:rsidRPr="007258E9" w:rsidRDefault="007258E9" w:rsidP="007258E9">
      <w:pPr>
        <w:pStyle w:val="13"/>
        <w:ind w:right="-2" w:firstLine="70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Наибольшую долю существующих стоков составляют стоки от жилого фонда поселения</w:t>
      </w:r>
    </w:p>
    <w:p w:rsidR="007258E9" w:rsidRPr="007258E9" w:rsidRDefault="007258E9" w:rsidP="007258E9">
      <w:pPr>
        <w:pStyle w:val="aa"/>
        <w:kinsoku w:val="0"/>
        <w:overflowPunct w:val="0"/>
        <w:ind w:right="-2" w:firstLine="707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>На данный момент времени коммерческих приборов учета сточных вод на территории сельского поселения «Междуреченское» не установлено.</w:t>
      </w:r>
    </w:p>
    <w:p w:rsidR="007258E9" w:rsidRPr="007258E9" w:rsidRDefault="007258E9" w:rsidP="007258E9">
      <w:pPr>
        <w:pStyle w:val="aa"/>
        <w:kinsoku w:val="0"/>
        <w:overflowPunct w:val="0"/>
        <w:spacing w:before="5"/>
        <w:ind w:right="-2" w:firstLine="707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258E9">
        <w:rPr>
          <w:rFonts w:ascii="Times New Roman" w:hAnsi="Times New Roman"/>
          <w:b w:val="0"/>
          <w:sz w:val="26"/>
          <w:szCs w:val="26"/>
        </w:rPr>
        <w:t>Учет потребленной в жилых домах воды ведется по нормативам.</w:t>
      </w:r>
    </w:p>
    <w:p w:rsidR="007258E9" w:rsidRPr="007258E9" w:rsidRDefault="007258E9" w:rsidP="007258E9">
      <w:pPr>
        <w:ind w:firstLine="709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2"/>
        <w:spacing w:before="0" w:after="0"/>
        <w:contextualSpacing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2.4. Характеристика системы электроснабжения МО «Междуреченское»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По территории  МО «Междуреченское» проходят линии электропередачи ВЛ-110 кВ, ВЛ-10 кВ.  Потребители получают электроэнергию от подстанции 10-04, которая  обслуживается МУП «Карпогорская КЭС».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Согласно СП 42.13330.2011 (приложение Н) укрупненные показатели электропотребления для МО (не оборудованных стационарными электроплитами) должны составлять около 950 </w:t>
      </w:r>
      <w:proofErr w:type="spellStart"/>
      <w:r w:rsidRPr="007258E9">
        <w:rPr>
          <w:sz w:val="26"/>
          <w:szCs w:val="26"/>
        </w:rPr>
        <w:t>кВч</w:t>
      </w:r>
      <w:proofErr w:type="spellEnd"/>
      <w:r w:rsidRPr="007258E9">
        <w:rPr>
          <w:sz w:val="26"/>
          <w:szCs w:val="26"/>
        </w:rPr>
        <w:t>/год на 1 чел.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В настоящее время электропотребление жилыми и общественными зданиями, предприятиями коммунально-бытового обслуживания, наружным освещением, системами водоснабжения составляет в  МО  от 300 до 350 </w:t>
      </w:r>
      <w:proofErr w:type="spellStart"/>
      <w:r w:rsidRPr="007258E9">
        <w:rPr>
          <w:sz w:val="26"/>
          <w:szCs w:val="26"/>
        </w:rPr>
        <w:t>кВч</w:t>
      </w:r>
      <w:proofErr w:type="spellEnd"/>
      <w:r w:rsidRPr="007258E9">
        <w:rPr>
          <w:sz w:val="26"/>
          <w:szCs w:val="26"/>
        </w:rPr>
        <w:t xml:space="preserve">/год на 1 чел. или около 4,1 – 4,7 млн. </w:t>
      </w:r>
      <w:proofErr w:type="spellStart"/>
      <w:r w:rsidRPr="007258E9">
        <w:rPr>
          <w:sz w:val="26"/>
          <w:szCs w:val="26"/>
        </w:rPr>
        <w:t>кВч</w:t>
      </w:r>
      <w:proofErr w:type="spellEnd"/>
      <w:r w:rsidRPr="007258E9">
        <w:rPr>
          <w:sz w:val="26"/>
          <w:szCs w:val="26"/>
        </w:rPr>
        <w:t>.</w:t>
      </w:r>
    </w:p>
    <w:p w:rsidR="007258E9" w:rsidRPr="007258E9" w:rsidRDefault="007258E9" w:rsidP="007258E9">
      <w:pPr>
        <w:spacing w:before="200" w:after="200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Таблица 5 – Характеристика системы электроснабжения МО «Междуреченское»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</w:p>
    <w:tbl>
      <w:tblPr>
        <w:tblW w:w="97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9"/>
        <w:gridCol w:w="1309"/>
        <w:gridCol w:w="1422"/>
        <w:gridCol w:w="1588"/>
        <w:gridCol w:w="992"/>
        <w:gridCol w:w="1276"/>
        <w:gridCol w:w="992"/>
        <w:gridCol w:w="1276"/>
      </w:tblGrid>
      <w:tr w:rsidR="007258E9" w:rsidRPr="007258E9" w:rsidTr="00321E8C">
        <w:trPr>
          <w:tblHeader/>
        </w:trPr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1" w:right="20"/>
              <w:contextualSpacing/>
              <w:rPr>
                <w:sz w:val="26"/>
                <w:szCs w:val="26"/>
              </w:rPr>
            </w:pPr>
            <w:bookmarkStart w:id="7" w:name="RANGE!A1:H40"/>
            <w:bookmarkEnd w:id="7"/>
            <w:proofErr w:type="spellStart"/>
            <w:proofErr w:type="gramStart"/>
            <w:r w:rsidRPr="007258E9">
              <w:rPr>
                <w:w w:val="105"/>
                <w:sz w:val="26"/>
                <w:szCs w:val="26"/>
              </w:rPr>
              <w:lastRenderedPageBreak/>
              <w:t>Эксплуатир</w:t>
            </w:r>
            <w:proofErr w:type="spellEnd"/>
            <w:r w:rsidRPr="007258E9">
              <w:rPr>
                <w:w w:val="105"/>
                <w:sz w:val="26"/>
                <w:szCs w:val="26"/>
              </w:rPr>
              <w:t xml:space="preserve"> </w:t>
            </w:r>
            <w:proofErr w:type="spellStart"/>
            <w:r w:rsidRPr="007258E9">
              <w:rPr>
                <w:w w:val="105"/>
                <w:sz w:val="26"/>
                <w:szCs w:val="26"/>
              </w:rPr>
              <w:t>ующая</w:t>
            </w:r>
            <w:proofErr w:type="spellEnd"/>
            <w:proofErr w:type="gramEnd"/>
          </w:p>
        </w:tc>
        <w:tc>
          <w:tcPr>
            <w:tcW w:w="1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0"/>
              <w:ind w:right="0"/>
              <w:contextualSpacing/>
              <w:rPr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94"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 xml:space="preserve">Класс </w:t>
            </w:r>
            <w:proofErr w:type="spellStart"/>
            <w:r w:rsidRPr="007258E9">
              <w:rPr>
                <w:w w:val="105"/>
                <w:sz w:val="26"/>
                <w:szCs w:val="26"/>
              </w:rPr>
              <w:t>напряжения</w:t>
            </w:r>
            <w:proofErr w:type="gramStart"/>
            <w:r w:rsidRPr="007258E9">
              <w:rPr>
                <w:w w:val="105"/>
                <w:sz w:val="26"/>
                <w:szCs w:val="26"/>
              </w:rPr>
              <w:t>,к</w:t>
            </w:r>
            <w:proofErr w:type="gramEnd"/>
            <w:r w:rsidRPr="007258E9">
              <w:rPr>
                <w:w w:val="105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0"/>
              <w:ind w:right="0"/>
              <w:contextualSpacing/>
              <w:rPr>
                <w:sz w:val="26"/>
                <w:szCs w:val="26"/>
              </w:rPr>
            </w:pP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0"/>
              <w:ind w:left="31" w:right="1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69"/>
              <w:ind w:left="703" w:right="702"/>
              <w:contextualSpacing/>
              <w:rPr>
                <w:sz w:val="26"/>
                <w:szCs w:val="26"/>
              </w:rPr>
            </w:pPr>
            <w:proofErr w:type="gramStart"/>
            <w:r w:rsidRPr="007258E9">
              <w:rPr>
                <w:w w:val="105"/>
                <w:sz w:val="26"/>
                <w:szCs w:val="26"/>
              </w:rPr>
              <w:t>ВЛ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69"/>
              <w:ind w:left="487" w:right="48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Подстанция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71"/>
              <w:ind w:left="25" w:right="25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Год ввода в эксплуатацию</w:t>
            </w:r>
          </w:p>
        </w:tc>
      </w:tr>
      <w:tr w:rsidR="007258E9" w:rsidRPr="007258E9" w:rsidTr="00321E8C">
        <w:trPr>
          <w:tblHeader/>
        </w:trPr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71"/>
              <w:ind w:left="25" w:right="25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71"/>
              <w:ind w:left="25" w:right="25"/>
              <w:contextualSpacing/>
              <w:rPr>
                <w:sz w:val="26"/>
                <w:szCs w:val="26"/>
              </w:rPr>
            </w:pPr>
          </w:p>
        </w:tc>
        <w:tc>
          <w:tcPr>
            <w:tcW w:w="1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71"/>
              <w:ind w:left="25" w:right="25"/>
              <w:contextualSpacing/>
              <w:rPr>
                <w:sz w:val="26"/>
                <w:szCs w:val="26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1" w:right="2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right="2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 xml:space="preserve">Протяженность, </w:t>
            </w:r>
            <w:proofErr w:type="gramStart"/>
            <w:r w:rsidRPr="007258E9">
              <w:rPr>
                <w:w w:val="105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80"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24" w:right="0" w:firstLine="2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Кол-во и мощность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176" w:right="157" w:firstLine="20"/>
              <w:contextualSpacing/>
              <w:rPr>
                <w:sz w:val="26"/>
                <w:szCs w:val="26"/>
              </w:rPr>
            </w:pPr>
          </w:p>
        </w:tc>
      </w:tr>
      <w:tr w:rsidR="007258E9" w:rsidRPr="007258E9" w:rsidTr="00321E8C">
        <w:tc>
          <w:tcPr>
            <w:tcW w:w="9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1" w:right="0"/>
              <w:contextualSpacing/>
              <w:rPr>
                <w:w w:val="105"/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МУП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11" w:right="0"/>
              <w:contextualSpacing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"Карпогорская КЭС"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ВЛ-10-42-13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6,06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ВЛ-10-42-19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6,79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right="0"/>
              <w:contextualSpacing/>
              <w:rPr>
                <w:w w:val="105"/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ЗТП № 14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кирпичная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Котельная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0,945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Строителей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0,98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Лесная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0,77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2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Дзержинского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1,155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0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Котельная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Гаражи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0,54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right="0"/>
              <w:contextualSpacing/>
              <w:rPr>
                <w:w w:val="105"/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ЗТП № 25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кирпичная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1х630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АТС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Школьная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0,245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Почта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0,315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Спортивная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0,35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Котельная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proofErr w:type="spellStart"/>
            <w:r w:rsidRPr="007258E9">
              <w:rPr>
                <w:w w:val="105"/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1х250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</w:t>
            </w:r>
            <w:r w:rsidRPr="007258E9">
              <w:rPr>
                <w:w w:val="105"/>
                <w:sz w:val="26"/>
                <w:szCs w:val="26"/>
              </w:rPr>
              <w:lastRenderedPageBreak/>
              <w:t>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 xml:space="preserve">КТП № </w:t>
            </w:r>
            <w:r w:rsidRPr="007258E9">
              <w:rPr>
                <w:w w:val="105"/>
                <w:sz w:val="26"/>
                <w:szCs w:val="26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lastRenderedPageBreak/>
              <w:t>1х4</w:t>
            </w:r>
            <w:r w:rsidRPr="007258E9">
              <w:rPr>
                <w:w w:val="105"/>
                <w:sz w:val="26"/>
                <w:szCs w:val="26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lastRenderedPageBreak/>
              <w:t xml:space="preserve">нет </w:t>
            </w:r>
            <w:r w:rsidRPr="007258E9">
              <w:rPr>
                <w:w w:val="105"/>
                <w:sz w:val="26"/>
                <w:szCs w:val="26"/>
              </w:rPr>
              <w:lastRenderedPageBreak/>
              <w:t>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ЗТП №30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80" w:right="0"/>
              <w:contextualSpacing/>
              <w:rPr>
                <w:w w:val="105"/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ЗТП №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left="79"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31кирпичная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right="0"/>
              <w:contextualSpacing/>
              <w:rPr>
                <w:w w:val="105"/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ЗТП № 45</w:t>
            </w:r>
          </w:p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17"/>
              <w:ind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кирпичная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2х400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Гаражи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Котельная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2,24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2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</w:t>
            </w:r>
            <w:proofErr w:type="gramStart"/>
            <w:r w:rsidRPr="007258E9">
              <w:rPr>
                <w:w w:val="105"/>
                <w:sz w:val="26"/>
                <w:szCs w:val="26"/>
              </w:rPr>
              <w:t>.Д</w:t>
            </w:r>
            <w:proofErr w:type="gramEnd"/>
            <w:r w:rsidRPr="007258E9">
              <w:rPr>
                <w:w w:val="105"/>
                <w:sz w:val="26"/>
                <w:szCs w:val="26"/>
              </w:rPr>
              <w:t>зержинского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0,315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29" w:right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Строителей левая сторона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0,385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left="56" w:right="57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Междуреченский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4"/>
              <w:ind w:left="304" w:hanging="255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Строителей правая сторона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spacing w:before="58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proofErr w:type="spellStart"/>
            <w:r w:rsidRPr="007258E9">
              <w:rPr>
                <w:w w:val="105"/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1х400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proofErr w:type="spellStart"/>
            <w:r w:rsidRPr="007258E9">
              <w:rPr>
                <w:w w:val="105"/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Лесная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1,48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proofErr w:type="spellStart"/>
            <w:r w:rsidRPr="007258E9">
              <w:rPr>
                <w:w w:val="105"/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Строителей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0,84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proofErr w:type="spellStart"/>
            <w:r w:rsidRPr="007258E9">
              <w:rPr>
                <w:w w:val="105"/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Центральная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7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80" w:right="79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КТП № 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232" w:right="23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1х160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proofErr w:type="gramStart"/>
            <w:r w:rsidRPr="007258E9">
              <w:rPr>
                <w:w w:val="105"/>
                <w:sz w:val="26"/>
                <w:szCs w:val="26"/>
              </w:rPr>
              <w:t>ф. Ж</w:t>
            </w:r>
            <w:proofErr w:type="gramEnd"/>
            <w:r w:rsidRPr="007258E9">
              <w:rPr>
                <w:w w:val="105"/>
                <w:sz w:val="26"/>
                <w:szCs w:val="26"/>
              </w:rPr>
              <w:t>/</w:t>
            </w:r>
            <w:proofErr w:type="spellStart"/>
            <w:r w:rsidRPr="007258E9">
              <w:rPr>
                <w:w w:val="105"/>
                <w:sz w:val="26"/>
                <w:szCs w:val="26"/>
              </w:rPr>
              <w:t>д</w:t>
            </w:r>
            <w:proofErr w:type="spellEnd"/>
            <w:r w:rsidRPr="007258E9">
              <w:rPr>
                <w:w w:val="105"/>
                <w:sz w:val="26"/>
                <w:szCs w:val="26"/>
              </w:rPr>
              <w:t xml:space="preserve"> нижний конец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5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1" w:right="31"/>
              <w:contextualSpacing/>
              <w:rPr>
                <w:sz w:val="26"/>
                <w:szCs w:val="26"/>
              </w:rPr>
            </w:pPr>
            <w:proofErr w:type="gramStart"/>
            <w:r w:rsidRPr="007258E9">
              <w:rPr>
                <w:w w:val="105"/>
                <w:sz w:val="26"/>
                <w:szCs w:val="26"/>
              </w:rPr>
              <w:t>ф. Ж</w:t>
            </w:r>
            <w:proofErr w:type="gramEnd"/>
            <w:r w:rsidRPr="007258E9">
              <w:rPr>
                <w:w w:val="105"/>
                <w:sz w:val="26"/>
                <w:szCs w:val="26"/>
              </w:rPr>
              <w:t>/</w:t>
            </w:r>
            <w:proofErr w:type="spellStart"/>
            <w:r w:rsidRPr="007258E9">
              <w:rPr>
                <w:w w:val="105"/>
                <w:sz w:val="26"/>
                <w:szCs w:val="26"/>
              </w:rPr>
              <w:t>д</w:t>
            </w:r>
            <w:proofErr w:type="spellEnd"/>
            <w:r w:rsidRPr="007258E9">
              <w:rPr>
                <w:w w:val="105"/>
                <w:sz w:val="26"/>
                <w:szCs w:val="26"/>
              </w:rPr>
              <w:t xml:space="preserve"> верхний конец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74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1,4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  <w:tr w:rsidR="007258E9" w:rsidRPr="007258E9" w:rsidTr="00321E8C">
        <w:tc>
          <w:tcPr>
            <w:tcW w:w="9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2" w:right="30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0,4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56" w:right="56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Привокзальный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left="30" w:right="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ф. Богданова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ind w:right="231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0,075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58E9" w:rsidRPr="007258E9" w:rsidRDefault="007258E9" w:rsidP="00321E8C">
            <w:pPr>
              <w:pStyle w:val="TableParagraph"/>
              <w:kinsoku w:val="0"/>
              <w:overflowPunct w:val="0"/>
              <w:contextualSpacing/>
              <w:rPr>
                <w:sz w:val="26"/>
                <w:szCs w:val="26"/>
              </w:rPr>
            </w:pPr>
            <w:r w:rsidRPr="007258E9">
              <w:rPr>
                <w:w w:val="105"/>
                <w:sz w:val="26"/>
                <w:szCs w:val="26"/>
              </w:rPr>
              <w:t>нет данных</w:t>
            </w:r>
          </w:p>
        </w:tc>
      </w:tr>
    </w:tbl>
    <w:p w:rsidR="007258E9" w:rsidRPr="007258E9" w:rsidRDefault="007258E9" w:rsidP="007258E9">
      <w:pPr>
        <w:ind w:firstLine="567"/>
        <w:contextualSpacing/>
        <w:rPr>
          <w:b/>
          <w:sz w:val="26"/>
          <w:szCs w:val="26"/>
        </w:rPr>
      </w:pP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Перспектива развития сетевого хозяйства связана с совершенствованием системы электроснабжения и модернизацией подстанций.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</w:p>
    <w:p w:rsidR="007258E9" w:rsidRPr="007258E9" w:rsidRDefault="007258E9" w:rsidP="007258E9">
      <w:pPr>
        <w:ind w:firstLine="709"/>
        <w:jc w:val="center"/>
        <w:rPr>
          <w:b/>
          <w:sz w:val="26"/>
          <w:szCs w:val="26"/>
        </w:rPr>
      </w:pPr>
      <w:r w:rsidRPr="007258E9">
        <w:rPr>
          <w:b/>
          <w:sz w:val="26"/>
          <w:szCs w:val="26"/>
        </w:rPr>
        <w:t>2.5. Характеристика системы утилизации твердых бытовых отходов МО «Междуреченское»</w:t>
      </w:r>
    </w:p>
    <w:p w:rsidR="007258E9" w:rsidRPr="007258E9" w:rsidRDefault="007258E9" w:rsidP="007258E9">
      <w:pPr>
        <w:ind w:firstLine="709"/>
        <w:contextualSpacing/>
        <w:jc w:val="center"/>
        <w:rPr>
          <w:b/>
          <w:bCs/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В муниципальном образовании «Междуреченское» решение  проблемы сборки, переработки и утилизации бытовых отходов приобретает особую актуальность. Существующие свалки твердых бытовых и производственных отходов вблизи населенных пунктов поселения не отвечают техническим и санитарным требованиям.  Кроме того, на территории поселения существует масса несанкционированных  свалок. 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В целях обеспечения надлежащего санитарного и экологического состояния, предотвращения вредного воздействия отходов производства и потребления на здоровье жителей и окружающую природную среду в поселении внедрить новую систему сбора, вывоза, утилизации и захоронения отходов потребления, основанную на использовании современной высокотехнологичной техники и оборудования. </w:t>
      </w:r>
    </w:p>
    <w:p w:rsidR="007258E9" w:rsidRPr="007258E9" w:rsidRDefault="007258E9" w:rsidP="007258E9">
      <w:pPr>
        <w:ind w:firstLine="567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С переходом на новую систему обращения с твердыми коммунальными отходами, сбор, транспортирование, обработку, утилизацию обезвреживание, захоронение твердых коммунальных отходов на </w:t>
      </w:r>
      <w:proofErr w:type="spellStart"/>
      <w:r w:rsidRPr="007258E9">
        <w:rPr>
          <w:sz w:val="26"/>
          <w:szCs w:val="26"/>
        </w:rPr>
        <w:t>терртории</w:t>
      </w:r>
      <w:proofErr w:type="spellEnd"/>
      <w:r w:rsidRPr="007258E9">
        <w:rPr>
          <w:sz w:val="26"/>
          <w:szCs w:val="26"/>
        </w:rPr>
        <w:t xml:space="preserve"> МО «Междуреченское» будет обеспечивать региональный оператор по обращению с ТКО.</w:t>
      </w:r>
    </w:p>
    <w:p w:rsidR="007258E9" w:rsidRPr="007258E9" w:rsidRDefault="007258E9" w:rsidP="007258E9">
      <w:pPr>
        <w:ind w:right="-1" w:firstLine="709"/>
        <w:jc w:val="both"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10"/>
        <w:ind w:firstLine="709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3. Перспективы развития поселения и прогноз спроса на коммунальные ресурсы</w:t>
      </w:r>
    </w:p>
    <w:p w:rsidR="007258E9" w:rsidRPr="007258E9" w:rsidRDefault="007258E9" w:rsidP="007258E9">
      <w:pPr>
        <w:contextualSpacing/>
        <w:rPr>
          <w:sz w:val="26"/>
          <w:szCs w:val="26"/>
        </w:rPr>
      </w:pP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</w:rPr>
      </w:pPr>
      <w:r w:rsidRPr="007258E9">
        <w:rPr>
          <w:b/>
          <w:bCs/>
          <w:sz w:val="26"/>
          <w:szCs w:val="26"/>
        </w:rPr>
        <w:t>3.1. Водоснабжение</w:t>
      </w: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7258E9" w:rsidRPr="007258E9" w:rsidRDefault="007258E9" w:rsidP="007258E9">
      <w:pPr>
        <w:spacing w:before="80" w:after="80"/>
        <w:ind w:firstLine="709"/>
        <w:rPr>
          <w:sz w:val="26"/>
          <w:szCs w:val="26"/>
        </w:rPr>
      </w:pPr>
      <w:r w:rsidRPr="007258E9">
        <w:rPr>
          <w:sz w:val="26"/>
          <w:szCs w:val="26"/>
        </w:rPr>
        <w:t xml:space="preserve">Существующая схема хозяйственно-питьевого водоснабжения п. </w:t>
      </w:r>
      <w:proofErr w:type="gramStart"/>
      <w:r w:rsidRPr="007258E9">
        <w:rPr>
          <w:sz w:val="26"/>
          <w:szCs w:val="26"/>
        </w:rPr>
        <w:t>Междуреченский</w:t>
      </w:r>
      <w:proofErr w:type="gramEnd"/>
      <w:r w:rsidRPr="007258E9">
        <w:rPr>
          <w:sz w:val="26"/>
          <w:szCs w:val="26"/>
        </w:rPr>
        <w:t xml:space="preserve"> и п. Привокзальный подлежит значительной </w:t>
      </w:r>
      <w:r w:rsidRPr="007258E9">
        <w:rPr>
          <w:b/>
          <w:sz w:val="26"/>
          <w:szCs w:val="26"/>
        </w:rPr>
        <w:t>реконструкции</w:t>
      </w:r>
      <w:r w:rsidRPr="007258E9">
        <w:rPr>
          <w:sz w:val="26"/>
          <w:szCs w:val="26"/>
        </w:rPr>
        <w:t xml:space="preserve"> с подключением к единому источнику водоснабжения. Из схемы исключаются  децентрализованные, разрозненные источники – водозаборы подземных вод.</w:t>
      </w:r>
    </w:p>
    <w:p w:rsidR="007258E9" w:rsidRPr="007258E9" w:rsidRDefault="007258E9" w:rsidP="007258E9">
      <w:pPr>
        <w:spacing w:after="60"/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Основными </w:t>
      </w:r>
      <w:r w:rsidRPr="007258E9">
        <w:rPr>
          <w:b/>
          <w:sz w:val="26"/>
          <w:szCs w:val="26"/>
        </w:rPr>
        <w:t>задачами</w:t>
      </w:r>
      <w:r w:rsidRPr="007258E9">
        <w:rPr>
          <w:sz w:val="26"/>
          <w:szCs w:val="26"/>
        </w:rPr>
        <w:t xml:space="preserve"> развития централизованной системы водоотведения являются: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строительство новых сооружений по очистке воды;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строительство новых и ремонт существующих наружных инженерных сетей;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прочистка,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разглинизация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>, внутрипластовое обезжелезивание скважин;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разработка проекта ЗСО, проведение экспертизы;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капитальный ремонт зданий скважин.</w:t>
      </w:r>
    </w:p>
    <w:p w:rsidR="007258E9" w:rsidRPr="007258E9" w:rsidRDefault="007258E9" w:rsidP="007258E9">
      <w:pPr>
        <w:pStyle w:val="afff1"/>
        <w:ind w:left="851" w:firstLine="0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fff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Для управления насосом артезианской скважины в п.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Сога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 xml:space="preserve">,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Привокзальный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рекомендуется установка преобразователя частоты.</w:t>
      </w:r>
    </w:p>
    <w:p w:rsidR="007258E9" w:rsidRPr="007258E9" w:rsidRDefault="007258E9" w:rsidP="007258E9">
      <w:pPr>
        <w:pStyle w:val="afff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Применение преобразователей частоты с насосными агрегатами дает возможность автоматизировать технологический процесс. Автоматизация </w:t>
      </w:r>
      <w:r w:rsidRPr="007258E9">
        <w:rPr>
          <w:rFonts w:ascii="Times New Roman" w:hAnsi="Times New Roman" w:cs="Times New Roman"/>
          <w:sz w:val="26"/>
          <w:szCs w:val="26"/>
        </w:rPr>
        <w:lastRenderedPageBreak/>
        <w:t xml:space="preserve">технологического процесса в свою очередь ведет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>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снижению утечек</w:t>
      </w:r>
      <w:r w:rsidRPr="007258E9">
        <w:rPr>
          <w:rFonts w:ascii="Times New Roman" w:hAnsi="Times New Roman" w:cs="Times New Roman"/>
          <w:sz w:val="26"/>
          <w:szCs w:val="26"/>
        </w:rPr>
        <w:tab/>
        <w:t>перекачиваемой жидкости за счет стабилизации давления в системе;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устранение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гидро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 xml:space="preserve"> ударов в системе, возникающих при прямом пуске от сети электродвигателей насосов;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снижению</w:t>
      </w:r>
      <w:r w:rsidRPr="007258E9">
        <w:rPr>
          <w:rFonts w:ascii="Times New Roman" w:hAnsi="Times New Roman" w:cs="Times New Roman"/>
          <w:sz w:val="26"/>
          <w:szCs w:val="26"/>
        </w:rPr>
        <w:tab/>
        <w:t>износа</w:t>
      </w:r>
      <w:r w:rsidRPr="007258E9">
        <w:rPr>
          <w:rFonts w:ascii="Times New Roman" w:hAnsi="Times New Roman" w:cs="Times New Roman"/>
          <w:sz w:val="26"/>
          <w:szCs w:val="26"/>
        </w:rPr>
        <w:tab/>
        <w:t>насосного агрегата, исполнительных механизмов запорно-регулирующей аппаратуры, инженерной системы в целом;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снижению износа коммутационной аппаратуры;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снижению мощности источника питания и сечения кабеля электропитания.</w:t>
      </w:r>
    </w:p>
    <w:p w:rsidR="007258E9" w:rsidRPr="007258E9" w:rsidRDefault="007258E9" w:rsidP="007258E9">
      <w:pPr>
        <w:pStyle w:val="afff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Применение преобразователей частоты для управления производительностью систем позволяет сэкономить порядка 30% электроэнергии по сравнению с традиционными способами управления двигателями.</w:t>
      </w:r>
    </w:p>
    <w:p w:rsidR="007258E9" w:rsidRPr="007258E9" w:rsidRDefault="007258E9" w:rsidP="007258E9">
      <w:pPr>
        <w:pStyle w:val="afff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Установка очистки воды хозяйственно-питьевого назначения серии ОРЕЛ (тип) </w:t>
      </w:r>
      <w:r w:rsidRPr="007258E9">
        <w:rPr>
          <w:rFonts w:ascii="Times New Roman" w:hAnsi="Times New Roman" w:cs="Times New Roman"/>
          <w:sz w:val="26"/>
          <w:szCs w:val="26"/>
          <w:lang w:val="en-US"/>
        </w:rPr>
        <w:t>SWT</w:t>
      </w:r>
      <w:r w:rsidRPr="007258E9">
        <w:rPr>
          <w:rFonts w:ascii="Times New Roman" w:hAnsi="Times New Roman" w:cs="Times New Roman"/>
          <w:sz w:val="26"/>
          <w:szCs w:val="26"/>
        </w:rPr>
        <w:t xml:space="preserve"> предназначена для очистки воды подземных и поверхностных источников водоснабжения перед подачей ее в централизованные водопроводные системы населенных пунктов.</w:t>
      </w:r>
    </w:p>
    <w:p w:rsidR="007258E9" w:rsidRPr="007258E9" w:rsidRDefault="007258E9" w:rsidP="007258E9">
      <w:pPr>
        <w:pStyle w:val="afff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Установка предназначена для очистки воды от взвешенных веществ, растворённых веществ, нерастворимой органики, нефтепродуктов, тяжёлых металлов и железа, биологических загрязнений. В состав установки входит фильтр финишной очистки, он служит смягчителем для питьевой воды, которая уже прошла через предварительную очистку.</w:t>
      </w:r>
    </w:p>
    <w:p w:rsidR="007258E9" w:rsidRPr="007258E9" w:rsidRDefault="007258E9" w:rsidP="007258E9">
      <w:pPr>
        <w:pStyle w:val="afff1"/>
        <w:ind w:left="1134"/>
        <w:jc w:val="left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</w:rPr>
      </w:pPr>
      <w:r w:rsidRPr="007258E9">
        <w:rPr>
          <w:b/>
          <w:bCs/>
          <w:sz w:val="26"/>
          <w:szCs w:val="26"/>
        </w:rPr>
        <w:t>3.2. Водоотведение</w:t>
      </w:r>
    </w:p>
    <w:p w:rsidR="007258E9" w:rsidRPr="007258E9" w:rsidRDefault="007258E9" w:rsidP="007258E9">
      <w:pPr>
        <w:contextualSpacing/>
        <w:rPr>
          <w:b/>
          <w:bCs/>
          <w:sz w:val="26"/>
          <w:szCs w:val="26"/>
        </w:rPr>
      </w:pPr>
    </w:p>
    <w:p w:rsidR="007258E9" w:rsidRPr="007258E9" w:rsidRDefault="007258E9" w:rsidP="007258E9">
      <w:pPr>
        <w:spacing w:after="60"/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Основными </w:t>
      </w:r>
      <w:r w:rsidRPr="007258E9">
        <w:rPr>
          <w:b/>
          <w:sz w:val="26"/>
          <w:szCs w:val="26"/>
        </w:rPr>
        <w:t>задачами</w:t>
      </w:r>
      <w:r w:rsidRPr="007258E9">
        <w:rPr>
          <w:sz w:val="26"/>
          <w:szCs w:val="26"/>
        </w:rPr>
        <w:t xml:space="preserve"> развития централизованной системы водоотведения являются: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дальнейшее развитие системы централизованной канализации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и Привокзальный, включая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канализование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 xml:space="preserve"> районов застройки усадебного и секционного типа;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строительство наружных инженерных сетей;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строительство очистных сооружений полной биологической очистки заводского изготовления.</w:t>
      </w:r>
    </w:p>
    <w:p w:rsidR="007258E9" w:rsidRPr="007258E9" w:rsidRDefault="007258E9" w:rsidP="007258E9">
      <w:pPr>
        <w:pStyle w:val="aa"/>
        <w:kinsoku w:val="0"/>
        <w:overflowPunct w:val="0"/>
        <w:ind w:right="165" w:firstLine="707"/>
        <w:rPr>
          <w:rFonts w:ascii="Times New Roman" w:hAnsi="Times New Roman"/>
          <w:sz w:val="26"/>
          <w:szCs w:val="26"/>
        </w:rPr>
      </w:pPr>
      <w:r w:rsidRPr="007258E9">
        <w:rPr>
          <w:rFonts w:ascii="Times New Roman" w:hAnsi="Times New Roman"/>
          <w:sz w:val="26"/>
          <w:szCs w:val="26"/>
        </w:rPr>
        <w:t xml:space="preserve">С целью повышения качественного уровня проживания населения и улучшения экологической обстановки на территории МО «Междуреченское» необходимо развитие существующей системы водоотведения с организацией сбора и транспортировки сточных вод для их очистки и утилизации. </w:t>
      </w:r>
    </w:p>
    <w:p w:rsidR="007258E9" w:rsidRPr="007258E9" w:rsidRDefault="007258E9" w:rsidP="007258E9">
      <w:pPr>
        <w:ind w:firstLine="567"/>
        <w:contextualSpacing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</w:rPr>
      </w:pPr>
      <w:r w:rsidRPr="007258E9">
        <w:rPr>
          <w:b/>
          <w:bCs/>
          <w:sz w:val="26"/>
          <w:szCs w:val="26"/>
        </w:rPr>
        <w:t>3.3. Теплоснабжение</w:t>
      </w:r>
    </w:p>
    <w:p w:rsidR="007258E9" w:rsidRPr="007258E9" w:rsidRDefault="007258E9" w:rsidP="007258E9">
      <w:pPr>
        <w:keepNext/>
        <w:ind w:firstLine="567"/>
        <w:contextualSpacing/>
        <w:rPr>
          <w:b/>
          <w:sz w:val="26"/>
          <w:szCs w:val="26"/>
        </w:rPr>
      </w:pP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Основными</w:t>
      </w:r>
      <w:r w:rsidRPr="007258E9">
        <w:rPr>
          <w:b/>
          <w:sz w:val="26"/>
          <w:szCs w:val="26"/>
        </w:rPr>
        <w:t xml:space="preserve"> направлениями развития</w:t>
      </w:r>
      <w:r w:rsidRPr="007258E9">
        <w:rPr>
          <w:sz w:val="26"/>
          <w:szCs w:val="26"/>
        </w:rPr>
        <w:t xml:space="preserve"> системы теплоснабжения </w:t>
      </w:r>
      <w:r w:rsidR="00F67401" w:rsidRPr="007258E9">
        <w:rPr>
          <w:sz w:val="26"/>
          <w:szCs w:val="26"/>
        </w:rPr>
        <w:fldChar w:fldCharType="begin"/>
      </w:r>
      <w:r w:rsidRPr="007258E9">
        <w:rPr>
          <w:sz w:val="26"/>
          <w:szCs w:val="26"/>
        </w:rPr>
        <w:instrText xml:space="preserve"> LINK Excel.Sheet.8 "D:\\Схемы\\МО Афанасьевское\\основа тепло\\данные.xlsx" Лист1!R4C2 \a \f 4 \r  \* MERGEFORMAT </w:instrText>
      </w:r>
      <w:r w:rsidR="00F67401" w:rsidRPr="007258E9">
        <w:rPr>
          <w:sz w:val="26"/>
          <w:szCs w:val="26"/>
        </w:rPr>
        <w:fldChar w:fldCharType="separate"/>
      </w:r>
      <w:r w:rsidRPr="007258E9">
        <w:rPr>
          <w:sz w:val="26"/>
          <w:szCs w:val="26"/>
        </w:rPr>
        <w:t>МО «Междуреченское»</w:t>
      </w:r>
      <w:r w:rsidR="00F67401" w:rsidRPr="007258E9">
        <w:rPr>
          <w:sz w:val="26"/>
          <w:szCs w:val="26"/>
        </w:rPr>
        <w:fldChar w:fldCharType="end"/>
      </w:r>
      <w:r w:rsidRPr="007258E9">
        <w:rPr>
          <w:sz w:val="26"/>
          <w:szCs w:val="26"/>
        </w:rPr>
        <w:t xml:space="preserve"> являются: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сокращение потерь </w:t>
      </w:r>
      <w:proofErr w:type="spellStart"/>
      <w:r w:rsidRPr="007258E9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 xml:space="preserve"> в сетях;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обеспечение заданного гидравлического режима, требуемой надежности теплоснабжения потребителей;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снижение уровня износа объектов;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повышение качества и надежности коммунальных услуг.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lastRenderedPageBreak/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7258E9">
        <w:rPr>
          <w:sz w:val="26"/>
          <w:szCs w:val="26"/>
        </w:rPr>
        <w:t>теплоэнергии</w:t>
      </w:r>
      <w:proofErr w:type="spellEnd"/>
      <w:r w:rsidRPr="007258E9">
        <w:rPr>
          <w:sz w:val="26"/>
          <w:szCs w:val="26"/>
        </w:rPr>
        <w:t xml:space="preserve"> в тепловых сетях за счёт замены изношенных тепловых сетей на современные </w:t>
      </w:r>
      <w:proofErr w:type="spellStart"/>
      <w:r w:rsidRPr="007258E9">
        <w:rPr>
          <w:sz w:val="26"/>
          <w:szCs w:val="26"/>
        </w:rPr>
        <w:t>энергоэффективные</w:t>
      </w:r>
      <w:proofErr w:type="spellEnd"/>
      <w:r w:rsidRPr="007258E9">
        <w:rPr>
          <w:sz w:val="26"/>
          <w:szCs w:val="26"/>
        </w:rPr>
        <w:t xml:space="preserve"> теплопроводы; 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использование </w:t>
      </w:r>
      <w:proofErr w:type="spellStart"/>
      <w:r w:rsidRPr="007258E9">
        <w:rPr>
          <w:sz w:val="26"/>
          <w:szCs w:val="26"/>
        </w:rPr>
        <w:t>теплосберегающих</w:t>
      </w:r>
      <w:proofErr w:type="spellEnd"/>
      <w:r w:rsidRPr="007258E9">
        <w:rPr>
          <w:sz w:val="26"/>
          <w:szCs w:val="26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7258E9">
        <w:rPr>
          <w:sz w:val="26"/>
          <w:szCs w:val="26"/>
        </w:rPr>
        <w:t>теплооэффективных</w:t>
      </w:r>
      <w:proofErr w:type="spellEnd"/>
      <w:r w:rsidRPr="007258E9">
        <w:rPr>
          <w:sz w:val="26"/>
          <w:szCs w:val="26"/>
        </w:rPr>
        <w:t xml:space="preserve"> технологий и материалов;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7258E9">
        <w:rPr>
          <w:sz w:val="26"/>
          <w:szCs w:val="26"/>
        </w:rPr>
        <w:t>теплоэнергии</w:t>
      </w:r>
      <w:proofErr w:type="spellEnd"/>
      <w:r w:rsidRPr="007258E9">
        <w:rPr>
          <w:sz w:val="26"/>
          <w:szCs w:val="26"/>
        </w:rPr>
        <w:t>, развитие автоматизированной информационной системы диспетчеризации.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сокращение вредных выбросов в окружающую среду;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pacing w:val="5"/>
          <w:sz w:val="26"/>
          <w:szCs w:val="26"/>
        </w:rPr>
        <w:t xml:space="preserve">внедрение механизмов стимулирования экономного потребления </w:t>
      </w:r>
      <w:r w:rsidRPr="007258E9">
        <w:rPr>
          <w:sz w:val="26"/>
          <w:szCs w:val="26"/>
        </w:rPr>
        <w:t xml:space="preserve">тепловой энергии </w:t>
      </w:r>
      <w:r w:rsidRPr="007258E9">
        <w:rPr>
          <w:spacing w:val="1"/>
          <w:sz w:val="26"/>
          <w:szCs w:val="26"/>
        </w:rPr>
        <w:t>(установка</w:t>
      </w:r>
      <w:r w:rsidRPr="007258E9">
        <w:rPr>
          <w:sz w:val="26"/>
          <w:szCs w:val="26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7258E9" w:rsidRPr="007258E9" w:rsidRDefault="007258E9" w:rsidP="007258E9">
      <w:pPr>
        <w:ind w:firstLine="567"/>
        <w:contextualSpacing/>
        <w:rPr>
          <w:b/>
          <w:sz w:val="26"/>
          <w:szCs w:val="26"/>
        </w:rPr>
      </w:pPr>
    </w:p>
    <w:p w:rsidR="007258E9" w:rsidRPr="007258E9" w:rsidRDefault="007258E9" w:rsidP="007258E9">
      <w:pPr>
        <w:ind w:firstLine="567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Мероприятия по реконструкции элементов теплового хозяйства: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7258E9">
        <w:rPr>
          <w:rFonts w:ascii="Times New Roman" w:hAnsi="Times New Roman" w:cs="Times New Roman"/>
          <w:sz w:val="26"/>
          <w:szCs w:val="26"/>
        </w:rPr>
        <w:t xml:space="preserve">реконструкция котельной № 2 (п. Междуреченский, ул. Спортивная д. 3), увеличение мощности котельной, перевод на местные виды топлива (щепа, опилок, брикеты); </w:t>
      </w:r>
      <w:proofErr w:type="gramEnd"/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переход на единую котельную, котельные № 1 (п. Междуреченский, ул. Дзержинского д. 38) и № 3 (п. Привокзальный) законсервировать;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замена котлов в котельных;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замена ветхих тепловых сетей;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строительство пожарного водоёма;</w:t>
      </w:r>
    </w:p>
    <w:p w:rsidR="007258E9" w:rsidRPr="007258E9" w:rsidRDefault="007258E9" w:rsidP="007258E9">
      <w:pPr>
        <w:pStyle w:val="afff1"/>
        <w:widowControl/>
        <w:numPr>
          <w:ilvl w:val="0"/>
          <w:numId w:val="13"/>
        </w:numPr>
        <w:autoSpaceDE/>
        <w:autoSpaceDN/>
        <w:adjustRightInd/>
        <w:spacing w:before="80" w:after="80"/>
        <w:ind w:left="851" w:hanging="284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развитие системы теплоснабжения в п.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Привокзальный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>.</w:t>
      </w: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</w:rPr>
      </w:pPr>
      <w:r w:rsidRPr="007258E9">
        <w:rPr>
          <w:b/>
          <w:bCs/>
          <w:sz w:val="26"/>
          <w:szCs w:val="26"/>
        </w:rPr>
        <w:t>3.4. Электроснабжение</w:t>
      </w:r>
    </w:p>
    <w:p w:rsidR="007258E9" w:rsidRPr="007258E9" w:rsidRDefault="007258E9" w:rsidP="007258E9">
      <w:pPr>
        <w:keepNext/>
        <w:contextualSpacing/>
        <w:rPr>
          <w:b/>
          <w:sz w:val="26"/>
          <w:szCs w:val="26"/>
        </w:rPr>
      </w:pPr>
    </w:p>
    <w:p w:rsidR="007258E9" w:rsidRPr="007258E9" w:rsidRDefault="007258E9" w:rsidP="007258E9">
      <w:pPr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7258E9" w:rsidRPr="007258E9" w:rsidRDefault="007258E9" w:rsidP="007258E9">
      <w:pPr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lastRenderedPageBreak/>
        <w:t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Электрические сети должны обеспечивать: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нормированное качество отпускаемой электрической энергии;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минимальные затраты на ремонтно-эксплуатационное обслуживание;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адаптацию к возможному росту нагрузок и поэтапной комплексной автоматизации.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Проблемы электроснабжения связаны с состоянием электрических сетей: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 xml:space="preserve">старение и износ </w:t>
      </w:r>
      <w:proofErr w:type="spellStart"/>
      <w:r w:rsidRPr="007258E9">
        <w:rPr>
          <w:sz w:val="26"/>
          <w:szCs w:val="26"/>
        </w:rPr>
        <w:t>электросетевого</w:t>
      </w:r>
      <w:proofErr w:type="spellEnd"/>
      <w:r w:rsidRPr="007258E9">
        <w:rPr>
          <w:sz w:val="26"/>
          <w:szCs w:val="26"/>
        </w:rPr>
        <w:t xml:space="preserve"> оборудования, что снижает эксплуатационную надежность сети и </w:t>
      </w:r>
      <w:proofErr w:type="spellStart"/>
      <w:r w:rsidRPr="007258E9">
        <w:rPr>
          <w:sz w:val="26"/>
          <w:szCs w:val="26"/>
        </w:rPr>
        <w:t>энергобезопасность</w:t>
      </w:r>
      <w:proofErr w:type="spellEnd"/>
      <w:r w:rsidRPr="007258E9">
        <w:rPr>
          <w:sz w:val="26"/>
          <w:szCs w:val="26"/>
        </w:rPr>
        <w:t xml:space="preserve"> поселения;</w:t>
      </w:r>
    </w:p>
    <w:p w:rsidR="007258E9" w:rsidRPr="007258E9" w:rsidRDefault="007258E9" w:rsidP="007258E9">
      <w:pPr>
        <w:pStyle w:val="af0"/>
        <w:numPr>
          <w:ilvl w:val="0"/>
          <w:numId w:val="13"/>
        </w:numPr>
        <w:spacing w:after="0"/>
        <w:ind w:left="851" w:hanging="284"/>
        <w:contextualSpacing/>
        <w:jc w:val="both"/>
        <w:rPr>
          <w:sz w:val="26"/>
          <w:szCs w:val="26"/>
        </w:rPr>
      </w:pPr>
      <w:r w:rsidRPr="007258E9">
        <w:rPr>
          <w:sz w:val="26"/>
          <w:szCs w:val="26"/>
        </w:rPr>
        <w:t>выработка воздушными линиями по сроку эксплуатации своего лимита.</w:t>
      </w:r>
    </w:p>
    <w:p w:rsidR="007258E9" w:rsidRPr="007258E9" w:rsidRDefault="007258E9" w:rsidP="007258E9">
      <w:pPr>
        <w:ind w:firstLine="709"/>
        <w:contextualSpacing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10"/>
        <w:ind w:firstLine="709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4. Целевые показатели развития коммунальной инфраструктуры</w:t>
      </w: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</w:rPr>
      </w:pP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Ожидаемыми результатами Программы является создание систем коммунальной инфраструктуры муниципального образования «Междуреченское»,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комфортность и безопасность условий проживания;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надежность работы инженерных систем;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демонополизация и развитие конкурентных отношений на рынке предоставления коммунальных услуг;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финансовое оздоровление организации жилищно-коммунального комплекса; 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экономия денежных средств по оплате за поставленное тепло на объекты социальной сферы поселения.</w:t>
      </w:r>
    </w:p>
    <w:p w:rsidR="007258E9" w:rsidRPr="007258E9" w:rsidRDefault="007258E9" w:rsidP="007258E9">
      <w:pPr>
        <w:ind w:firstLine="709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7258E9" w:rsidRPr="007258E9" w:rsidRDefault="007258E9" w:rsidP="007258E9">
      <w:pPr>
        <w:ind w:firstLine="709"/>
        <w:contextualSpacing/>
        <w:rPr>
          <w:b/>
          <w:bCs/>
          <w:sz w:val="26"/>
          <w:szCs w:val="26"/>
          <w:highlight w:val="yellow"/>
        </w:rPr>
      </w:pPr>
    </w:p>
    <w:p w:rsidR="007258E9" w:rsidRPr="007258E9" w:rsidRDefault="007258E9" w:rsidP="007258E9">
      <w:pPr>
        <w:pStyle w:val="10"/>
        <w:ind w:firstLine="709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5. Программа инвестиционных проектов, обеспечивающих достижение целевых показателей</w:t>
      </w:r>
    </w:p>
    <w:p w:rsidR="007258E9" w:rsidRPr="007258E9" w:rsidRDefault="007258E9" w:rsidP="007258E9">
      <w:pPr>
        <w:contextualSpacing/>
        <w:rPr>
          <w:sz w:val="26"/>
          <w:szCs w:val="26"/>
        </w:rPr>
      </w:pP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Система программных мероприятий объединяет следующие группы мероприятий: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мероприятия по развитию системы водоснабжения муниципального образования «Междуреченское»;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мероприятия по развитию системы теплоснабжения муниципального </w:t>
      </w:r>
      <w:r w:rsidRPr="007258E9">
        <w:rPr>
          <w:rFonts w:ascii="Times New Roman" w:hAnsi="Times New Roman" w:cs="Times New Roman"/>
          <w:sz w:val="26"/>
          <w:szCs w:val="26"/>
        </w:rPr>
        <w:lastRenderedPageBreak/>
        <w:t>образования «Междуреченское»;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мероприятия по развитию системы утилизации ТБО;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мероприятия по развитию системы централизованного электроснабжения.</w:t>
      </w:r>
    </w:p>
    <w:p w:rsidR="007258E9" w:rsidRPr="007258E9" w:rsidRDefault="007258E9" w:rsidP="007258E9">
      <w:pPr>
        <w:contextualSpacing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t xml:space="preserve">Таблица 8 - Перечень </w:t>
      </w:r>
      <w:proofErr w:type="gramStart"/>
      <w:r w:rsidRPr="007258E9">
        <w:rPr>
          <w:sz w:val="26"/>
          <w:szCs w:val="26"/>
        </w:rPr>
        <w:t>мероприятий Программы комплексного развития систем коммунальной инфраструктуры муниципального</w:t>
      </w:r>
      <w:proofErr w:type="gramEnd"/>
      <w:r w:rsidRPr="007258E9">
        <w:rPr>
          <w:sz w:val="26"/>
          <w:szCs w:val="26"/>
        </w:rPr>
        <w:t xml:space="preserve"> образования «Междуреченское» на 2019-2029 годы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258E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258E9">
              <w:rPr>
                <w:sz w:val="26"/>
                <w:szCs w:val="26"/>
              </w:rPr>
              <w:t>/</w:t>
            </w:r>
            <w:proofErr w:type="spellStart"/>
            <w:r w:rsidRPr="007258E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Необходимый объем финансирования в 2019-2029 годах (тыс. руб.)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Ожидаемый результат</w:t>
            </w:r>
          </w:p>
        </w:tc>
      </w:tr>
      <w:tr w:rsidR="007258E9" w:rsidRPr="007258E9" w:rsidTr="00321E8C">
        <w:trPr>
          <w:trHeight w:val="435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b/>
                <w:sz w:val="26"/>
                <w:szCs w:val="26"/>
              </w:rPr>
            </w:pPr>
            <w:r w:rsidRPr="007258E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rPr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Мероприятия по развитию системы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Ремонт водопроводной башни в п. Привокзальный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150,00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Ремонт сетей водопровода п. Междуреченский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3600,00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Ремонт сетей водопровода в п. </w:t>
            </w:r>
            <w:proofErr w:type="spellStart"/>
            <w:r w:rsidRPr="007258E9">
              <w:rPr>
                <w:sz w:val="26"/>
                <w:szCs w:val="26"/>
              </w:rPr>
              <w:t>Сога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120,00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Приобретение центробежных насосов с электродвигателем мощностью 6 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900,00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Устройство автоматизированной насосной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2400,00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Приобретение глубинных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Устройство санитарных зон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водоснабжения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258E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9270,00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258E9" w:rsidRPr="007258E9" w:rsidTr="00321E8C">
        <w:trPr>
          <w:trHeight w:val="447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b/>
                <w:sz w:val="26"/>
                <w:szCs w:val="26"/>
              </w:rPr>
            </w:pPr>
            <w:r w:rsidRPr="007258E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rPr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Мероприятия по развитию системы водоотведения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Ремонт очистных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5000,00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водоотведения</w:t>
            </w:r>
          </w:p>
        </w:tc>
      </w:tr>
      <w:tr w:rsidR="007258E9" w:rsidRPr="007258E9" w:rsidTr="00321E8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 w:hanging="33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7258E9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5000,00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258E9" w:rsidRPr="007258E9" w:rsidTr="00321E8C">
        <w:trPr>
          <w:trHeight w:val="483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</w:t>
            </w:r>
          </w:p>
        </w:tc>
        <w:tc>
          <w:tcPr>
            <w:tcW w:w="8789" w:type="dxa"/>
            <w:gridSpan w:val="3"/>
            <w:vAlign w:val="center"/>
          </w:tcPr>
          <w:p w:rsidR="007258E9" w:rsidRPr="007258E9" w:rsidRDefault="007258E9" w:rsidP="00321E8C">
            <w:pPr>
              <w:ind w:left="33" w:firstLine="1"/>
              <w:contextualSpacing/>
              <w:rPr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Мероприятия по развитию системы теплоснабжения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2.1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Проектирование тепловой сети для объединения систем теплоснабжения котельных №1 (СМП) и №2 на базе котельной №2. Проектирование реконструкции котельной №2 для покрытия </w:t>
            </w:r>
            <w:r w:rsidRPr="007258E9">
              <w:rPr>
                <w:sz w:val="26"/>
                <w:szCs w:val="26"/>
              </w:rPr>
              <w:lastRenderedPageBreak/>
              <w:t xml:space="preserve">подключаемой тепловой нагрузки </w:t>
            </w:r>
            <w:proofErr w:type="spellStart"/>
            <w:r w:rsidRPr="007258E9">
              <w:rPr>
                <w:sz w:val="26"/>
                <w:szCs w:val="26"/>
              </w:rPr>
              <w:t>поребителей</w:t>
            </w:r>
            <w:proofErr w:type="spellEnd"/>
            <w:r w:rsidRPr="007258E9">
              <w:rPr>
                <w:sz w:val="26"/>
                <w:szCs w:val="26"/>
              </w:rPr>
              <w:t xml:space="preserve"> котельной №1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lastRenderedPageBreak/>
              <w:t>1000,00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Строительство тепловой сети для объединения систем теплоснабжения котельных №1 (СМП) и №2 на базе котельной №2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5000,00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2.3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 xml:space="preserve">Проведение реконструкции котельной №2 для покрытия подключаемой тепловой нагрузки </w:t>
            </w:r>
            <w:proofErr w:type="spellStart"/>
            <w:r w:rsidRPr="007258E9">
              <w:rPr>
                <w:sz w:val="26"/>
                <w:szCs w:val="26"/>
              </w:rPr>
              <w:t>поребителей</w:t>
            </w:r>
            <w:proofErr w:type="spellEnd"/>
            <w:r w:rsidRPr="007258E9">
              <w:rPr>
                <w:sz w:val="26"/>
                <w:szCs w:val="26"/>
              </w:rPr>
              <w:t xml:space="preserve"> котельной №1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 теплоснабжения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2.4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Проектирование и реконструкция котельной «Привокзальный» в части технического перевооружения для возможности использования в качестве топлива древесных гранул или щепы (опилка)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6000,00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258E9" w:rsidRPr="007258E9" w:rsidTr="00321E8C">
        <w:trPr>
          <w:trHeight w:val="126"/>
        </w:trPr>
        <w:tc>
          <w:tcPr>
            <w:tcW w:w="4002" w:type="dxa"/>
            <w:gridSpan w:val="2"/>
            <w:vAlign w:val="center"/>
          </w:tcPr>
          <w:p w:rsidR="007258E9" w:rsidRPr="007258E9" w:rsidRDefault="007258E9" w:rsidP="00321E8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18000,00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258E9" w:rsidRPr="007258E9" w:rsidTr="00321E8C">
        <w:trPr>
          <w:trHeight w:val="473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Мероприятия по развитию системы утилизации твердых бытовых отходов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3.1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Приобретение специальной техники для сбора, перевозки и утилизации ТБО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10 000,00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3.2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Приобретение контейнеров для сбора мусора в населенных пунктах – 50 шт.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800,00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258E9" w:rsidRPr="007258E9" w:rsidTr="00321E8C">
        <w:trPr>
          <w:trHeight w:val="126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3.3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Улучшение экологической ситуации</w:t>
            </w:r>
          </w:p>
        </w:tc>
      </w:tr>
      <w:tr w:rsidR="007258E9" w:rsidRPr="007258E9" w:rsidTr="00321E8C">
        <w:trPr>
          <w:trHeight w:val="126"/>
        </w:trPr>
        <w:tc>
          <w:tcPr>
            <w:tcW w:w="4002" w:type="dxa"/>
            <w:gridSpan w:val="2"/>
            <w:vAlign w:val="center"/>
          </w:tcPr>
          <w:p w:rsidR="007258E9" w:rsidRPr="007258E9" w:rsidRDefault="007258E9" w:rsidP="00321E8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 w:right="-108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11200,00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258E9" w:rsidRPr="007258E9" w:rsidTr="00321E8C">
        <w:trPr>
          <w:trHeight w:val="467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Мероприятия по развитию системы централизованного электроснабжения</w:t>
            </w:r>
          </w:p>
        </w:tc>
      </w:tr>
      <w:tr w:rsidR="007258E9" w:rsidRPr="007258E9" w:rsidTr="00321E8C">
        <w:trPr>
          <w:trHeight w:val="839"/>
        </w:trPr>
        <w:tc>
          <w:tcPr>
            <w:tcW w:w="600" w:type="dxa"/>
            <w:vAlign w:val="center"/>
          </w:tcPr>
          <w:p w:rsidR="007258E9" w:rsidRPr="007258E9" w:rsidRDefault="007258E9" w:rsidP="00321E8C">
            <w:pPr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4.1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Реконструкция электрических сетей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firstLine="709"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10 000,00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 w:firstLine="33"/>
              <w:contextualSpacing/>
              <w:jc w:val="center"/>
              <w:rPr>
                <w:sz w:val="26"/>
                <w:szCs w:val="26"/>
              </w:rPr>
            </w:pPr>
            <w:r w:rsidRPr="007258E9">
              <w:rPr>
                <w:sz w:val="26"/>
                <w:szCs w:val="26"/>
              </w:rPr>
              <w:t>Повышение качества услуг</w:t>
            </w:r>
          </w:p>
        </w:tc>
      </w:tr>
      <w:tr w:rsidR="007258E9" w:rsidRPr="007258E9" w:rsidTr="00321E8C">
        <w:trPr>
          <w:trHeight w:val="126"/>
        </w:trPr>
        <w:tc>
          <w:tcPr>
            <w:tcW w:w="4002" w:type="dxa"/>
            <w:gridSpan w:val="2"/>
            <w:vAlign w:val="center"/>
          </w:tcPr>
          <w:p w:rsidR="007258E9" w:rsidRPr="007258E9" w:rsidRDefault="007258E9" w:rsidP="00321E8C">
            <w:pPr>
              <w:ind w:firstLine="634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7258E9">
              <w:rPr>
                <w:b/>
                <w:bCs/>
                <w:i/>
                <w:iCs/>
                <w:sz w:val="26"/>
                <w:szCs w:val="26"/>
              </w:rPr>
              <w:t>10000,00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258E9" w:rsidRPr="007258E9" w:rsidTr="00321E8C">
        <w:trPr>
          <w:trHeight w:val="365"/>
        </w:trPr>
        <w:tc>
          <w:tcPr>
            <w:tcW w:w="4002" w:type="dxa"/>
            <w:gridSpan w:val="2"/>
            <w:vAlign w:val="center"/>
          </w:tcPr>
          <w:p w:rsidR="007258E9" w:rsidRPr="007258E9" w:rsidRDefault="007258E9" w:rsidP="00321E8C">
            <w:pPr>
              <w:ind w:firstLine="634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7258E9">
              <w:rPr>
                <w:b/>
                <w:bCs/>
                <w:sz w:val="26"/>
                <w:szCs w:val="26"/>
              </w:rPr>
              <w:t>53470,00</w:t>
            </w:r>
          </w:p>
        </w:tc>
        <w:tc>
          <w:tcPr>
            <w:tcW w:w="3402" w:type="dxa"/>
            <w:vAlign w:val="center"/>
          </w:tcPr>
          <w:p w:rsidR="007258E9" w:rsidRPr="007258E9" w:rsidRDefault="007258E9" w:rsidP="00321E8C">
            <w:pPr>
              <w:ind w:left="33"/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7258E9" w:rsidRPr="007258E9" w:rsidRDefault="007258E9" w:rsidP="007258E9">
      <w:pPr>
        <w:contextualSpacing/>
        <w:rPr>
          <w:sz w:val="26"/>
          <w:szCs w:val="26"/>
          <w:highlight w:val="yellow"/>
        </w:rPr>
      </w:pPr>
    </w:p>
    <w:p w:rsidR="007258E9" w:rsidRPr="007258E9" w:rsidRDefault="007258E9" w:rsidP="007258E9">
      <w:pPr>
        <w:pStyle w:val="ac"/>
        <w:numPr>
          <w:ilvl w:val="0"/>
          <w:numId w:val="14"/>
        </w:num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258E9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Источники инвестиций, тарифы и доступность программы для населения</w:t>
      </w:r>
    </w:p>
    <w:p w:rsidR="007258E9" w:rsidRPr="007258E9" w:rsidRDefault="007258E9" w:rsidP="007258E9">
      <w:pPr>
        <w:pStyle w:val="ac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258E9" w:rsidRPr="007258E9" w:rsidRDefault="007258E9" w:rsidP="007258E9">
      <w:pPr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Финансирование Программы осуществляется за счет следующих источников: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плата за подключение к системам коммунальной инфраструктуры;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средства юридических, физических лиц, инвесторов, надбавки к тарифам;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7258E9" w:rsidRPr="007258E9" w:rsidRDefault="007258E9" w:rsidP="007258E9">
      <w:pPr>
        <w:ind w:firstLine="709"/>
        <w:contextualSpacing/>
        <w:rPr>
          <w:sz w:val="26"/>
          <w:szCs w:val="26"/>
        </w:rPr>
      </w:pPr>
      <w:proofErr w:type="gramStart"/>
      <w:r w:rsidRPr="007258E9">
        <w:rPr>
          <w:sz w:val="26"/>
          <w:szCs w:val="26"/>
        </w:rPr>
        <w:t>Общий объем средств, необходимых для реализации Программы, составляет 53470,00 тыс. руб.,  в том числе на развитие системы водоснабжения – 9270,00 тыс. руб.; на развитие системы водоотведения -  5000,00 тыс. руб.; на развитие системы теплоснабжения -  18000,00 тыс. руб.;  на развитие систем электроснабжения – 10000,00 тыс. руб.;  на развитие системы утилизации ТБО – 11200,00 тыс. руб.</w:t>
      </w:r>
      <w:proofErr w:type="gramEnd"/>
    </w:p>
    <w:p w:rsidR="007258E9" w:rsidRPr="007258E9" w:rsidRDefault="007258E9" w:rsidP="007258E9">
      <w:pPr>
        <w:contextualSpacing/>
        <w:rPr>
          <w:b/>
          <w:bCs/>
          <w:sz w:val="26"/>
          <w:szCs w:val="26"/>
        </w:rPr>
      </w:pPr>
    </w:p>
    <w:p w:rsidR="007258E9" w:rsidRPr="007258E9" w:rsidRDefault="007258E9" w:rsidP="007258E9">
      <w:pPr>
        <w:pStyle w:val="10"/>
        <w:ind w:firstLine="709"/>
        <w:contextualSpacing/>
        <w:rPr>
          <w:sz w:val="26"/>
          <w:szCs w:val="26"/>
        </w:rPr>
      </w:pPr>
      <w:r w:rsidRPr="007258E9">
        <w:rPr>
          <w:sz w:val="26"/>
          <w:szCs w:val="26"/>
        </w:rPr>
        <w:t>7. Управление программой</w:t>
      </w:r>
    </w:p>
    <w:p w:rsidR="007258E9" w:rsidRPr="007258E9" w:rsidRDefault="007258E9" w:rsidP="007258E9">
      <w:pPr>
        <w:pStyle w:val="ac"/>
        <w:ind w:left="360" w:firstLine="349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7258E9">
        <w:rPr>
          <w:rFonts w:ascii="Times New Roman" w:hAnsi="Times New Roman" w:cs="Times New Roman"/>
          <w:b/>
          <w:bCs/>
          <w:sz w:val="26"/>
          <w:szCs w:val="26"/>
        </w:rPr>
        <w:t>7.1. Мониторинг и корректировка Программы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Целью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мониторинга Программы комплексного развития систем коммунальной инфраструктуры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МО «Междуреченское»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7258E9" w:rsidRPr="007258E9" w:rsidRDefault="007258E9" w:rsidP="007258E9">
      <w:pPr>
        <w:pStyle w:val="ac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 коммунальной инфраструктуры муниципального образования «Междуреченское»  включает следующие этапы:</w:t>
      </w:r>
    </w:p>
    <w:p w:rsidR="007258E9" w:rsidRPr="007258E9" w:rsidRDefault="007258E9" w:rsidP="007258E9">
      <w:pPr>
        <w:pStyle w:val="ac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7258E9" w:rsidRPr="007258E9" w:rsidRDefault="007258E9" w:rsidP="007258E9">
      <w:pPr>
        <w:pStyle w:val="ac"/>
        <w:numPr>
          <w:ilvl w:val="0"/>
          <w:numId w:val="11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Анализ данных о результатах проводимых преобразований систем коммунальной инфраструктуры.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«Пинежский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«Пинежский муниципальный район».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lastRenderedPageBreak/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изменение состава долгосрочной инвестиционной программы.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Программа не считается обоснованной, если ее параметры не соответствуют критериям доступности.</w:t>
      </w:r>
    </w:p>
    <w:p w:rsidR="007258E9" w:rsidRPr="007258E9" w:rsidRDefault="007258E9" w:rsidP="007258E9">
      <w:pPr>
        <w:pStyle w:val="ac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258E9">
        <w:rPr>
          <w:rFonts w:ascii="Times New Roman" w:hAnsi="Times New Roman" w:cs="Times New Roman"/>
          <w:b/>
          <w:bCs/>
          <w:sz w:val="26"/>
          <w:szCs w:val="26"/>
        </w:rPr>
        <w:t xml:space="preserve">7.2. Система управления программой и </w:t>
      </w:r>
      <w:proofErr w:type="gramStart"/>
      <w:r w:rsidRPr="007258E9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7258E9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выполнения</w:t>
      </w:r>
    </w:p>
    <w:p w:rsidR="007258E9" w:rsidRPr="007258E9" w:rsidRDefault="007258E9" w:rsidP="007258E9">
      <w:pPr>
        <w:contextualSpacing/>
        <w:rPr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Настоящая система управления разработана в целях реализации Программы.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Структура системы управления Программой: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система ответственности по основным направлениям реализации Программы;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система мониторинга и индикативных показателей эффективности реализации Программы;</w:t>
      </w:r>
    </w:p>
    <w:p w:rsidR="007258E9" w:rsidRPr="007258E9" w:rsidRDefault="007258E9" w:rsidP="007258E9">
      <w:pPr>
        <w:pStyle w:val="afff1"/>
        <w:numPr>
          <w:ilvl w:val="0"/>
          <w:numId w:val="15"/>
        </w:numPr>
        <w:ind w:left="851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реализации Программы участвуют: КУМИ и ЖКХ администрации МО «Пинежский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258E9" w:rsidRPr="007258E9" w:rsidRDefault="007258E9" w:rsidP="007258E9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Критерий «Степень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достижения планируемых результатов целевых индикаторов реализации мероприятий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Программы» базируется на анализе целевых показателей, указанных в Программе.</w:t>
      </w:r>
    </w:p>
    <w:p w:rsidR="007258E9" w:rsidRPr="007258E9" w:rsidRDefault="007258E9" w:rsidP="007258E9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7258E9" w:rsidRPr="007258E9" w:rsidRDefault="007258E9" w:rsidP="007258E9">
      <w:pPr>
        <w:pStyle w:val="ac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7258E9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7258E9">
        <w:rPr>
          <w:rFonts w:ascii="Times New Roman" w:hAnsi="Times New Roman" w:cs="Times New Roman"/>
          <w:sz w:val="26"/>
          <w:szCs w:val="26"/>
        </w:rPr>
        <w:t>-</w:t>
      </w:r>
      <w:r w:rsidRPr="007258E9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258E9">
        <w:rPr>
          <w:rFonts w:ascii="Times New Roman" w:hAnsi="Times New Roman" w:cs="Times New Roman"/>
          <w:sz w:val="26"/>
          <w:szCs w:val="26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lastRenderedPageBreak/>
        <w:t>Система ответственности</w:t>
      </w:r>
    </w:p>
    <w:p w:rsidR="007258E9" w:rsidRP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«Пинежский муниципальный район».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58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администрация муниципального образования «Пинежский муниципальный район» и Собрание депутатов муниципального образования «Пинежский муниципальный район» в рамках своих полномочий.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7258E9" w:rsidRP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Порядок разработки и утверждения инвестиционной программы организаций, обслуживающих инженерные сети.</w:t>
      </w:r>
    </w:p>
    <w:p w:rsidR="007258E9" w:rsidRPr="007258E9" w:rsidRDefault="007258E9" w:rsidP="007258E9">
      <w:pPr>
        <w:pStyle w:val="ac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«Пинежский район» и утвержденного главой администрации МО «Пинежский район».</w:t>
      </w:r>
    </w:p>
    <w:p w:rsidR="007258E9" w:rsidRPr="007258E9" w:rsidRDefault="007258E9" w:rsidP="007258E9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58E9">
        <w:rPr>
          <w:rFonts w:ascii="Times New Roman" w:hAnsi="Times New Roman" w:cs="Times New Roman"/>
          <w:sz w:val="26"/>
          <w:szCs w:val="26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7258E9">
        <w:rPr>
          <w:rFonts w:ascii="Times New Roman" w:hAnsi="Times New Roman" w:cs="Times New Roman"/>
          <w:sz w:val="26"/>
          <w:szCs w:val="26"/>
        </w:rPr>
        <w:t>финансирования</w:t>
      </w:r>
      <w:proofErr w:type="gramEnd"/>
      <w:r w:rsidRPr="007258E9">
        <w:rPr>
          <w:rFonts w:ascii="Times New Roman" w:hAnsi="Times New Roman" w:cs="Times New Roman"/>
          <w:sz w:val="26"/>
          <w:szCs w:val="26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  <w:bookmarkEnd w:id="1"/>
    </w:p>
    <w:p w:rsidR="007258E9" w:rsidRPr="007258E9" w:rsidRDefault="007258E9" w:rsidP="00987D46">
      <w:pPr>
        <w:rPr>
          <w:sz w:val="26"/>
          <w:szCs w:val="26"/>
        </w:rPr>
      </w:pPr>
    </w:p>
    <w:sectPr w:rsidR="007258E9" w:rsidRPr="007258E9" w:rsidSect="00E13907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01" w:rsidRDefault="00F67401" w:rsidP="00F67401">
      <w:r>
        <w:separator/>
      </w:r>
    </w:p>
  </w:endnote>
  <w:endnote w:type="continuationSeparator" w:id="0">
    <w:p w:rsidR="00F67401" w:rsidRDefault="00F67401" w:rsidP="00F6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8771508"/>
    </w:sdtPr>
    <w:sdtContent>
      <w:p w:rsidR="007A3676" w:rsidRDefault="00F67401">
        <w:pPr>
          <w:pStyle w:val="afff3"/>
          <w:jc w:val="right"/>
        </w:pPr>
        <w:r>
          <w:fldChar w:fldCharType="begin"/>
        </w:r>
        <w:r w:rsidR="007258E9">
          <w:instrText xml:space="preserve"> PAGE   \* MERGEFORMAT </w:instrText>
        </w:r>
        <w:r>
          <w:fldChar w:fldCharType="separate"/>
        </w:r>
        <w:r w:rsidR="00A2651D">
          <w:rPr>
            <w:noProof/>
          </w:rPr>
          <w:t>21</w:t>
        </w:r>
        <w:r>
          <w:fldChar w:fldCharType="end"/>
        </w:r>
      </w:p>
    </w:sdtContent>
  </w:sdt>
  <w:p w:rsidR="007A3676" w:rsidRDefault="00A2651D">
    <w:pPr>
      <w:pStyle w:val="a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01" w:rsidRDefault="00F67401" w:rsidP="00F67401">
      <w:r>
        <w:separator/>
      </w:r>
    </w:p>
  </w:footnote>
  <w:footnote w:type="continuationSeparator" w:id="0">
    <w:p w:rsidR="00F67401" w:rsidRDefault="00F67401" w:rsidP="00F67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B0798B"/>
    <w:multiLevelType w:val="hybridMultilevel"/>
    <w:tmpl w:val="C980DA18"/>
    <w:lvl w:ilvl="0" w:tplc="72A227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8">
    <w:nsid w:val="38530A97"/>
    <w:multiLevelType w:val="hybridMultilevel"/>
    <w:tmpl w:val="D85A9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F470D9"/>
    <w:multiLevelType w:val="multilevel"/>
    <w:tmpl w:val="4EF464D4"/>
    <w:styleLink w:val="1"/>
    <w:lvl w:ilvl="0">
      <w:start w:val="1"/>
      <w:numFmt w:val="decimal"/>
      <w:lvlText w:val="Раздел 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russianLower"/>
      <w:lvlText w:val="%2)."/>
      <w:lvlJc w:val="left"/>
      <w:pPr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5AE13E64"/>
    <w:multiLevelType w:val="hybridMultilevel"/>
    <w:tmpl w:val="78BA1C4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8136F"/>
    <w:multiLevelType w:val="hybridMultilevel"/>
    <w:tmpl w:val="97064E68"/>
    <w:lvl w:ilvl="0" w:tplc="E6F026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25E74DA"/>
    <w:multiLevelType w:val="hybridMultilevel"/>
    <w:tmpl w:val="593601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57F47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9FD"/>
    <w:rsid w:val="00127416"/>
    <w:rsid w:val="00127A26"/>
    <w:rsid w:val="00130A4E"/>
    <w:rsid w:val="00130AFA"/>
    <w:rsid w:val="0013262F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7BBB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58E9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4C60"/>
    <w:rsid w:val="00835372"/>
    <w:rsid w:val="00836529"/>
    <w:rsid w:val="00845B17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6F5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66E57"/>
    <w:rsid w:val="00970D5D"/>
    <w:rsid w:val="00971396"/>
    <w:rsid w:val="009718D7"/>
    <w:rsid w:val="00971F6F"/>
    <w:rsid w:val="00971FE6"/>
    <w:rsid w:val="009739B0"/>
    <w:rsid w:val="009769DC"/>
    <w:rsid w:val="00977E7E"/>
    <w:rsid w:val="0098079C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324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651D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3FEE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1161"/>
    <w:rsid w:val="00BB3BDB"/>
    <w:rsid w:val="00BC34FB"/>
    <w:rsid w:val="00BC3548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3907"/>
    <w:rsid w:val="00E15034"/>
    <w:rsid w:val="00E17B1E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3E1F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67401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qFormat="1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7258E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" w:eastAsia="Times New Roman" w:hAnsi="Times New Roman"/>
      <w:i w:val="0"/>
      <w:iCs w:val="0"/>
      <w:sz w:val="24"/>
      <w:szCs w:val="22"/>
    </w:rPr>
  </w:style>
  <w:style w:type="paragraph" w:styleId="4">
    <w:name w:val="heading 4"/>
    <w:basedOn w:val="3"/>
    <w:next w:val="a"/>
    <w:link w:val="40"/>
    <w:uiPriority w:val="99"/>
    <w:qFormat/>
    <w:rsid w:val="007258E9"/>
    <w:pPr>
      <w:outlineLvl w:val="3"/>
    </w:p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258E9"/>
    <w:pPr>
      <w:spacing w:before="240" w:after="60" w:line="276" w:lineRule="auto"/>
      <w:ind w:firstLine="567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link w:val="a7"/>
    <w:uiPriority w:val="99"/>
    <w:semiHidden/>
    <w:rsid w:val="000A6CA3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a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a">
    <w:name w:val="Body Text"/>
    <w:aliases w:val=" Знак, Знак1 Знак,Основной текст1,Знак,Знак1 Знак,Основной текст1 Знак Знак"/>
    <w:basedOn w:val="a"/>
    <w:link w:val="a9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2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c">
    <w:name w:val="No Spacing"/>
    <w:link w:val="ad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e">
    <w:name w:val="Hyperlink"/>
    <w:basedOn w:val="a0"/>
    <w:uiPriority w:val="99"/>
    <w:rsid w:val="00A00AD6"/>
    <w:rPr>
      <w:color w:val="0000FF"/>
      <w:u w:val="single"/>
    </w:rPr>
  </w:style>
  <w:style w:type="character" w:styleId="af">
    <w:name w:val="FollowedHyperlink"/>
    <w:basedOn w:val="a0"/>
    <w:rsid w:val="00871CC7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rsid w:val="00DE65C1"/>
    <w:pPr>
      <w:spacing w:after="120"/>
      <w:ind w:left="283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E65C1"/>
    <w:rPr>
      <w:sz w:val="28"/>
    </w:rPr>
  </w:style>
  <w:style w:type="character" w:customStyle="1" w:styleId="30">
    <w:name w:val="Заголовок 3 Знак"/>
    <w:basedOn w:val="a0"/>
    <w:link w:val="3"/>
    <w:rsid w:val="007258E9"/>
    <w:rPr>
      <w:rFonts w:cs="Arial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uiPriority w:val="99"/>
    <w:rsid w:val="007258E9"/>
    <w:rPr>
      <w:rFonts w:cs="Arial"/>
      <w:b/>
      <w:bCs/>
      <w:sz w:val="24"/>
      <w:szCs w:val="22"/>
    </w:rPr>
  </w:style>
  <w:style w:type="character" w:customStyle="1" w:styleId="90">
    <w:name w:val="Заголовок 9 Знак"/>
    <w:basedOn w:val="a0"/>
    <w:link w:val="9"/>
    <w:rsid w:val="007258E9"/>
    <w:rPr>
      <w:rFonts w:ascii="Cambria" w:hAnsi="Cambria"/>
      <w:sz w:val="22"/>
      <w:szCs w:val="22"/>
    </w:rPr>
  </w:style>
  <w:style w:type="character" w:customStyle="1" w:styleId="11">
    <w:name w:val="Заголовок 1 Знак"/>
    <w:basedOn w:val="a0"/>
    <w:link w:val="10"/>
    <w:locked/>
    <w:rsid w:val="007258E9"/>
    <w:rPr>
      <w:sz w:val="28"/>
    </w:rPr>
  </w:style>
  <w:style w:type="character" w:customStyle="1" w:styleId="af2">
    <w:name w:val="Цветовое выделение"/>
    <w:uiPriority w:val="99"/>
    <w:rsid w:val="007258E9"/>
    <w:rPr>
      <w:b/>
      <w:bCs/>
      <w:color w:val="000080"/>
      <w:sz w:val="22"/>
      <w:szCs w:val="22"/>
    </w:rPr>
  </w:style>
  <w:style w:type="character" w:customStyle="1" w:styleId="af3">
    <w:name w:val="Гипертекстовая ссылка"/>
    <w:basedOn w:val="af2"/>
    <w:uiPriority w:val="99"/>
    <w:rsid w:val="007258E9"/>
    <w:rPr>
      <w:color w:val="008000"/>
      <w:u w:val="single"/>
    </w:rPr>
  </w:style>
  <w:style w:type="paragraph" w:customStyle="1" w:styleId="af4">
    <w:name w:val="Основное меню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5">
    <w:name w:val="Заголовок"/>
    <w:basedOn w:val="af4"/>
    <w:next w:val="a"/>
    <w:uiPriority w:val="99"/>
    <w:rsid w:val="007258E9"/>
    <w:rPr>
      <w:b/>
      <w:bCs/>
      <w:color w:val="C0C0C0"/>
    </w:rPr>
  </w:style>
  <w:style w:type="paragraph" w:customStyle="1" w:styleId="af6">
    <w:name w:val="Заголовок статьи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2"/>
      <w:szCs w:val="22"/>
    </w:rPr>
  </w:style>
  <w:style w:type="paragraph" w:customStyle="1" w:styleId="af7">
    <w:name w:val="Интерактивный заголовок"/>
    <w:basedOn w:val="af5"/>
    <w:next w:val="a"/>
    <w:uiPriority w:val="99"/>
    <w:rsid w:val="007258E9"/>
    <w:rPr>
      <w:u w:val="single"/>
    </w:rPr>
  </w:style>
  <w:style w:type="paragraph" w:customStyle="1" w:styleId="af8">
    <w:name w:val="Интерфейс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9">
    <w:name w:val="Комментарий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Информация о версии"/>
    <w:basedOn w:val="af9"/>
    <w:next w:val="a"/>
    <w:uiPriority w:val="99"/>
    <w:rsid w:val="007258E9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rsid w:val="007258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c">
    <w:name w:val="Колонтитул (левый)"/>
    <w:basedOn w:val="afb"/>
    <w:next w:val="a"/>
    <w:uiPriority w:val="99"/>
    <w:rsid w:val="007258E9"/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7258E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e">
    <w:name w:val="Колонтитул (правый)"/>
    <w:basedOn w:val="afd"/>
    <w:next w:val="a"/>
    <w:uiPriority w:val="99"/>
    <w:rsid w:val="007258E9"/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7258E9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rsid w:val="007258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1">
    <w:name w:val="Найденные слова"/>
    <w:basedOn w:val="af2"/>
    <w:uiPriority w:val="99"/>
    <w:rsid w:val="007258E9"/>
  </w:style>
  <w:style w:type="character" w:customStyle="1" w:styleId="aff2">
    <w:name w:val="Не вступил в силу"/>
    <w:basedOn w:val="af2"/>
    <w:uiPriority w:val="99"/>
    <w:rsid w:val="007258E9"/>
    <w:rPr>
      <w:color w:val="008080"/>
    </w:rPr>
  </w:style>
  <w:style w:type="paragraph" w:customStyle="1" w:styleId="aff3">
    <w:name w:val="Нормальный (таблица)"/>
    <w:basedOn w:val="a"/>
    <w:next w:val="a"/>
    <w:uiPriority w:val="99"/>
    <w:rsid w:val="007258E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aff4">
    <w:name w:val="Объект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7258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6">
    <w:name w:val="Оглавление"/>
    <w:basedOn w:val="aff5"/>
    <w:next w:val="a"/>
    <w:qFormat/>
    <w:rsid w:val="007258E9"/>
    <w:pPr>
      <w:ind w:left="140"/>
    </w:pPr>
  </w:style>
  <w:style w:type="character" w:customStyle="1" w:styleId="aff7">
    <w:name w:val="Опечатки"/>
    <w:uiPriority w:val="99"/>
    <w:rsid w:val="007258E9"/>
    <w:rPr>
      <w:color w:val="FF0000"/>
      <w:sz w:val="22"/>
      <w:szCs w:val="22"/>
    </w:rPr>
  </w:style>
  <w:style w:type="paragraph" w:customStyle="1" w:styleId="aff8">
    <w:name w:val="Переменная часть"/>
    <w:basedOn w:val="af4"/>
    <w:next w:val="a"/>
    <w:uiPriority w:val="99"/>
    <w:rsid w:val="007258E9"/>
    <w:rPr>
      <w:sz w:val="20"/>
      <w:szCs w:val="20"/>
    </w:rPr>
  </w:style>
  <w:style w:type="paragraph" w:customStyle="1" w:styleId="aff9">
    <w:name w:val="Постоянная часть"/>
    <w:basedOn w:val="af4"/>
    <w:next w:val="a"/>
    <w:uiPriority w:val="99"/>
    <w:rsid w:val="007258E9"/>
    <w:rPr>
      <w:sz w:val="22"/>
      <w:szCs w:val="22"/>
    </w:rPr>
  </w:style>
  <w:style w:type="paragraph" w:customStyle="1" w:styleId="affa">
    <w:name w:val="Прижатый влево"/>
    <w:basedOn w:val="a"/>
    <w:next w:val="a"/>
    <w:uiPriority w:val="99"/>
    <w:rsid w:val="007258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b">
    <w:name w:val="Продолжение ссылки"/>
    <w:basedOn w:val="af3"/>
    <w:uiPriority w:val="99"/>
    <w:rsid w:val="007258E9"/>
  </w:style>
  <w:style w:type="paragraph" w:customStyle="1" w:styleId="affc">
    <w:name w:val="Словарная статья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2"/>
      <w:szCs w:val="22"/>
    </w:rPr>
  </w:style>
  <w:style w:type="paragraph" w:customStyle="1" w:styleId="affd">
    <w:name w:val="Текст (справка)"/>
    <w:basedOn w:val="a"/>
    <w:next w:val="a"/>
    <w:uiPriority w:val="99"/>
    <w:rsid w:val="007258E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2"/>
      <w:szCs w:val="22"/>
    </w:rPr>
  </w:style>
  <w:style w:type="paragraph" w:customStyle="1" w:styleId="affe">
    <w:name w:val="Текст в таблице"/>
    <w:basedOn w:val="aff3"/>
    <w:next w:val="a"/>
    <w:uiPriority w:val="99"/>
    <w:rsid w:val="007258E9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7258E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afff0">
    <w:name w:val="Утратил силу"/>
    <w:basedOn w:val="af2"/>
    <w:uiPriority w:val="99"/>
    <w:rsid w:val="007258E9"/>
    <w:rPr>
      <w:strike/>
      <w:color w:val="80800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58E9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7258E9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58E9"/>
    <w:rPr>
      <w:rFonts w:ascii="Arial" w:hAnsi="Arial" w:cs="Arial"/>
      <w:sz w:val="16"/>
      <w:szCs w:val="16"/>
    </w:rPr>
  </w:style>
  <w:style w:type="paragraph" w:styleId="afff1">
    <w:name w:val="List Paragraph"/>
    <w:basedOn w:val="a"/>
    <w:uiPriority w:val="34"/>
    <w:qFormat/>
    <w:rsid w:val="007258E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paragraph" w:customStyle="1" w:styleId="formattext">
    <w:name w:val="formattext"/>
    <w:basedOn w:val="a"/>
    <w:rsid w:val="007258E9"/>
    <w:pPr>
      <w:spacing w:before="100" w:beforeAutospacing="1" w:after="100" w:afterAutospacing="1"/>
    </w:pPr>
  </w:style>
  <w:style w:type="paragraph" w:customStyle="1" w:styleId="afff2">
    <w:name w:val="таблицы"/>
    <w:basedOn w:val="a"/>
    <w:qFormat/>
    <w:rsid w:val="007258E9"/>
    <w:pPr>
      <w:jc w:val="center"/>
    </w:pPr>
    <w:rPr>
      <w:sz w:val="20"/>
      <w:szCs w:val="20"/>
    </w:rPr>
  </w:style>
  <w:style w:type="paragraph" w:customStyle="1" w:styleId="14">
    <w:name w:val="Заголовок оглавления1"/>
    <w:basedOn w:val="10"/>
    <w:next w:val="a"/>
    <w:qFormat/>
    <w:rsid w:val="007258E9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/>
      <w:caps/>
      <w:color w:val="632423"/>
      <w:spacing w:val="20"/>
      <w:szCs w:val="28"/>
      <w:lang w:val="en-US" w:eastAsia="en-US"/>
    </w:rPr>
  </w:style>
  <w:style w:type="paragraph" w:styleId="afff3">
    <w:name w:val="footer"/>
    <w:basedOn w:val="a"/>
    <w:link w:val="afff4"/>
    <w:uiPriority w:val="99"/>
    <w:rsid w:val="007258E9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4">
    <w:name w:val="Нижний колонтитул Знак"/>
    <w:basedOn w:val="a0"/>
    <w:link w:val="afff3"/>
    <w:uiPriority w:val="99"/>
    <w:rsid w:val="007258E9"/>
    <w:rPr>
      <w:sz w:val="24"/>
      <w:szCs w:val="24"/>
    </w:rPr>
  </w:style>
  <w:style w:type="character" w:styleId="afff5">
    <w:name w:val="page number"/>
    <w:basedOn w:val="a0"/>
    <w:rsid w:val="007258E9"/>
  </w:style>
  <w:style w:type="paragraph" w:styleId="21">
    <w:name w:val="Body Text Indent 2"/>
    <w:basedOn w:val="a"/>
    <w:link w:val="22"/>
    <w:rsid w:val="007258E9"/>
    <w:pPr>
      <w:spacing w:after="120" w:line="480" w:lineRule="auto"/>
      <w:ind w:left="283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7258E9"/>
    <w:rPr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258E9"/>
    <w:rPr>
      <w:rFonts w:ascii="Arial" w:eastAsia="Arial" w:hAnsi="Arial" w:cs="Arial"/>
      <w:color w:val="000000"/>
      <w:sz w:val="22"/>
      <w:szCs w:val="22"/>
    </w:rPr>
  </w:style>
  <w:style w:type="paragraph" w:styleId="afff6">
    <w:name w:val="header"/>
    <w:basedOn w:val="a"/>
    <w:link w:val="afff7"/>
    <w:qFormat/>
    <w:rsid w:val="007258E9"/>
    <w:pPr>
      <w:tabs>
        <w:tab w:val="center" w:pos="4677"/>
        <w:tab w:val="right" w:pos="9355"/>
      </w:tabs>
      <w:spacing w:after="120" w:line="276" w:lineRule="auto"/>
      <w:ind w:firstLine="567"/>
      <w:jc w:val="both"/>
    </w:pPr>
  </w:style>
  <w:style w:type="character" w:customStyle="1" w:styleId="afff7">
    <w:name w:val="Верхний колонтитул Знак"/>
    <w:basedOn w:val="a0"/>
    <w:link w:val="afff6"/>
    <w:rsid w:val="007258E9"/>
    <w:rPr>
      <w:sz w:val="24"/>
      <w:szCs w:val="24"/>
    </w:rPr>
  </w:style>
  <w:style w:type="character" w:customStyle="1" w:styleId="afff8">
    <w:name w:val="Название объекта Знак"/>
    <w:aliases w:val="Таблица - Название объекта Знак,!! Object Novogor !! Знак,Caption Char Знак,Caption Char1 Char1 Char Char Знак,Caption Char Char2 Char1 Char Char Знак,Caption Char Char Char Char Char1 Char1 Char Char1 Char Знак"/>
    <w:link w:val="afff9"/>
    <w:locked/>
    <w:rsid w:val="007258E9"/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styleId="afff9">
    <w:name w:val="caption"/>
    <w:aliases w:val="Таблица - Название объекта,!! Object Novogor !!,Caption Char,Caption Char1 Char1 Char Char,Caption Char Char2 Char1 Char Char,Caption Char Char Char Char Char1 Char1 Char Char1 Char,Caption Char Char Char1 Char Char Char"/>
    <w:basedOn w:val="a"/>
    <w:next w:val="a"/>
    <w:link w:val="afff8"/>
    <w:qFormat/>
    <w:rsid w:val="007258E9"/>
    <w:pPr>
      <w:widowControl w:val="0"/>
      <w:adjustRightInd w:val="0"/>
      <w:spacing w:before="120" w:after="200" w:line="276" w:lineRule="auto"/>
      <w:ind w:firstLine="567"/>
      <w:jc w:val="both"/>
      <w:textAlignment w:val="baseline"/>
    </w:pPr>
    <w:rPr>
      <w:rFonts w:ascii="Arial" w:eastAsia="Microsoft YaHei" w:hAnsi="Arial"/>
      <w:b/>
      <w:bCs/>
      <w:color w:val="4F81BD"/>
      <w:spacing w:val="-5"/>
      <w:sz w:val="18"/>
      <w:szCs w:val="18"/>
      <w:lang w:eastAsia="en-US"/>
    </w:rPr>
  </w:style>
  <w:style w:type="paragraph" w:customStyle="1" w:styleId="afffa">
    <w:name w:val="Знак Знак Знак Знак"/>
    <w:basedOn w:val="a"/>
    <w:rsid w:val="007258E9"/>
    <w:pPr>
      <w:spacing w:before="100" w:beforeAutospacing="1" w:after="100" w:afterAutospacing="1" w:line="276" w:lineRule="auto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7258E9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258E9"/>
  </w:style>
  <w:style w:type="paragraph" w:styleId="afffb">
    <w:name w:val="Normal (Web)"/>
    <w:basedOn w:val="a"/>
    <w:uiPriority w:val="99"/>
    <w:unhideWhenUsed/>
    <w:rsid w:val="007258E9"/>
    <w:pPr>
      <w:spacing w:before="100" w:beforeAutospacing="1" w:after="100" w:afterAutospacing="1" w:line="276" w:lineRule="auto"/>
      <w:ind w:firstLine="567"/>
      <w:jc w:val="both"/>
    </w:pPr>
  </w:style>
  <w:style w:type="paragraph" w:styleId="afffc">
    <w:name w:val="TOC Heading"/>
    <w:basedOn w:val="10"/>
    <w:next w:val="a"/>
    <w:uiPriority w:val="39"/>
    <w:semiHidden/>
    <w:unhideWhenUsed/>
    <w:qFormat/>
    <w:rsid w:val="007258E9"/>
    <w:pPr>
      <w:keepLines/>
      <w:pageBreakBefore/>
      <w:spacing w:before="480" w:after="120" w:line="276" w:lineRule="auto"/>
      <w:jc w:val="center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5">
    <w:name w:val="toc 1"/>
    <w:aliases w:val="Оглавление1"/>
    <w:basedOn w:val="a"/>
    <w:next w:val="a"/>
    <w:autoRedefine/>
    <w:uiPriority w:val="39"/>
    <w:qFormat/>
    <w:rsid w:val="007258E9"/>
    <w:pPr>
      <w:tabs>
        <w:tab w:val="right" w:leader="dot" w:pos="9639"/>
      </w:tabs>
      <w:spacing w:before="120" w:after="120"/>
    </w:pPr>
    <w:rPr>
      <w:sz w:val="22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7258E9"/>
    <w:pPr>
      <w:ind w:left="567"/>
    </w:pPr>
    <w:rPr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7258E9"/>
    <w:pPr>
      <w:spacing w:after="100" w:line="276" w:lineRule="auto"/>
      <w:ind w:left="440" w:firstLine="567"/>
      <w:jc w:val="both"/>
    </w:pPr>
    <w:rPr>
      <w:rFonts w:ascii="Calibri" w:hAnsi="Calibri"/>
      <w:sz w:val="22"/>
      <w:szCs w:val="22"/>
      <w:lang w:eastAsia="en-US"/>
    </w:rPr>
  </w:style>
  <w:style w:type="character" w:styleId="afffd">
    <w:name w:val="Emphasis"/>
    <w:uiPriority w:val="20"/>
    <w:qFormat/>
    <w:rsid w:val="007258E9"/>
    <w:rPr>
      <w:i/>
      <w:iCs/>
    </w:rPr>
  </w:style>
  <w:style w:type="paragraph" w:customStyle="1" w:styleId="afffe">
    <w:name w:val="Таблица"/>
    <w:basedOn w:val="a"/>
    <w:uiPriority w:val="99"/>
    <w:qFormat/>
    <w:rsid w:val="007258E9"/>
    <w:pPr>
      <w:autoSpaceDE w:val="0"/>
      <w:autoSpaceDN w:val="0"/>
      <w:adjustRightInd w:val="0"/>
      <w:spacing w:after="120" w:line="276" w:lineRule="auto"/>
      <w:ind w:firstLine="567"/>
      <w:jc w:val="center"/>
    </w:pPr>
    <w:rPr>
      <w:rFonts w:eastAsia="Calibri"/>
      <w:sz w:val="20"/>
      <w:szCs w:val="20"/>
    </w:rPr>
  </w:style>
  <w:style w:type="paragraph" w:customStyle="1" w:styleId="affff">
    <w:name w:val="Текст новый"/>
    <w:basedOn w:val="a"/>
    <w:qFormat/>
    <w:rsid w:val="007258E9"/>
    <w:pPr>
      <w:spacing w:after="120" w:line="276" w:lineRule="auto"/>
      <w:ind w:firstLine="567"/>
      <w:jc w:val="both"/>
    </w:pPr>
    <w:rPr>
      <w:rFonts w:ascii="Bookman Old Style" w:hAnsi="Bookman Old Style"/>
    </w:rPr>
  </w:style>
  <w:style w:type="paragraph" w:customStyle="1" w:styleId="24">
    <w:name w:val="Заголовок2"/>
    <w:basedOn w:val="2"/>
    <w:next w:val="3"/>
    <w:qFormat/>
    <w:rsid w:val="007258E9"/>
    <w:pPr>
      <w:keepLines/>
      <w:spacing w:before="0" w:after="120" w:line="276" w:lineRule="auto"/>
      <w:jc w:val="center"/>
    </w:pPr>
    <w:rPr>
      <w:rFonts w:ascii="Times New Roman" w:eastAsia="Times New Roman" w:hAnsi="Times New Roman" w:cs="Times New Roman"/>
      <w:i w:val="0"/>
      <w:sz w:val="24"/>
    </w:rPr>
  </w:style>
  <w:style w:type="paragraph" w:customStyle="1" w:styleId="affff0">
    <w:name w:val="+Подзаголовок"/>
    <w:basedOn w:val="2"/>
    <w:qFormat/>
    <w:rsid w:val="007258E9"/>
    <w:pPr>
      <w:keepLines/>
      <w:spacing w:before="200" w:after="200" w:line="276" w:lineRule="auto"/>
      <w:ind w:firstLine="567"/>
      <w:jc w:val="both"/>
    </w:pPr>
    <w:rPr>
      <w:rFonts w:ascii="Times New Roman" w:eastAsia="Times New Roman" w:hAnsi="Times New Roman" w:cs="Times New Roman"/>
      <w:i w:val="0"/>
      <w:iCs w:val="0"/>
      <w:sz w:val="24"/>
      <w:szCs w:val="26"/>
      <w:lang w:eastAsia="en-US"/>
    </w:rPr>
  </w:style>
  <w:style w:type="paragraph" w:customStyle="1" w:styleId="affff1">
    <w:name w:val="ОснТекст"/>
    <w:basedOn w:val="a"/>
    <w:link w:val="affff2"/>
    <w:rsid w:val="007258E9"/>
    <w:pPr>
      <w:spacing w:after="200" w:line="276" w:lineRule="auto"/>
      <w:ind w:firstLine="540"/>
      <w:jc w:val="both"/>
    </w:pPr>
    <w:rPr>
      <w:rFonts w:eastAsia="Calibri"/>
      <w:szCs w:val="20"/>
      <w:lang w:eastAsia="en-US"/>
    </w:rPr>
  </w:style>
  <w:style w:type="character" w:customStyle="1" w:styleId="affff2">
    <w:name w:val="ОснТекст Знак"/>
    <w:link w:val="affff1"/>
    <w:locked/>
    <w:rsid w:val="007258E9"/>
    <w:rPr>
      <w:rFonts w:eastAsia="Calibri"/>
      <w:sz w:val="24"/>
      <w:lang w:eastAsia="en-US"/>
    </w:rPr>
  </w:style>
  <w:style w:type="character" w:styleId="affff3">
    <w:name w:val="annotation reference"/>
    <w:basedOn w:val="a0"/>
    <w:uiPriority w:val="99"/>
    <w:unhideWhenUsed/>
    <w:rsid w:val="007258E9"/>
    <w:rPr>
      <w:sz w:val="16"/>
      <w:szCs w:val="16"/>
    </w:rPr>
  </w:style>
  <w:style w:type="paragraph" w:styleId="affff4">
    <w:name w:val="annotation text"/>
    <w:basedOn w:val="a"/>
    <w:link w:val="affff5"/>
    <w:uiPriority w:val="99"/>
    <w:unhideWhenUsed/>
    <w:rsid w:val="007258E9"/>
    <w:pPr>
      <w:spacing w:after="200" w:line="276" w:lineRule="auto"/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rsid w:val="007258E9"/>
    <w:rPr>
      <w:rFonts w:eastAsia="Calibri"/>
      <w:lang w:eastAsia="en-US"/>
    </w:rPr>
  </w:style>
  <w:style w:type="character" w:customStyle="1" w:styleId="FontStyle157">
    <w:name w:val="Font Style157"/>
    <w:rsid w:val="007258E9"/>
    <w:rPr>
      <w:rFonts w:eastAsia="Times New Roman"/>
      <w:b/>
      <w:color w:val="auto"/>
      <w:sz w:val="26"/>
      <w:lang w:val="ru-RU" w:eastAsia="zh-CN"/>
    </w:rPr>
  </w:style>
  <w:style w:type="paragraph" w:styleId="affff6">
    <w:name w:val="endnote text"/>
    <w:basedOn w:val="a"/>
    <w:link w:val="affff7"/>
    <w:rsid w:val="007258E9"/>
    <w:pPr>
      <w:spacing w:after="120" w:line="276" w:lineRule="auto"/>
      <w:ind w:firstLine="567"/>
      <w:jc w:val="both"/>
    </w:pPr>
    <w:rPr>
      <w:sz w:val="20"/>
      <w:szCs w:val="20"/>
    </w:rPr>
  </w:style>
  <w:style w:type="character" w:customStyle="1" w:styleId="affff7">
    <w:name w:val="Текст концевой сноски Знак"/>
    <w:basedOn w:val="a0"/>
    <w:link w:val="affff6"/>
    <w:rsid w:val="007258E9"/>
  </w:style>
  <w:style w:type="character" w:styleId="affff8">
    <w:name w:val="endnote reference"/>
    <w:basedOn w:val="a0"/>
    <w:rsid w:val="007258E9"/>
    <w:rPr>
      <w:vertAlign w:val="superscript"/>
    </w:rPr>
  </w:style>
  <w:style w:type="character" w:styleId="affff9">
    <w:name w:val="Strong"/>
    <w:basedOn w:val="a0"/>
    <w:uiPriority w:val="22"/>
    <w:qFormat/>
    <w:rsid w:val="007258E9"/>
    <w:rPr>
      <w:b/>
      <w:bCs/>
    </w:rPr>
  </w:style>
  <w:style w:type="paragraph" w:customStyle="1" w:styleId="Style82">
    <w:name w:val="Style82"/>
    <w:basedOn w:val="a"/>
    <w:rsid w:val="007258E9"/>
    <w:pPr>
      <w:widowControl w:val="0"/>
      <w:suppressAutoHyphens/>
      <w:autoSpaceDE w:val="0"/>
      <w:autoSpaceDN w:val="0"/>
      <w:spacing w:after="120" w:line="276" w:lineRule="auto"/>
      <w:ind w:firstLine="567"/>
      <w:jc w:val="both"/>
      <w:textAlignment w:val="baseline"/>
    </w:pPr>
    <w:rPr>
      <w:rFonts w:eastAsia="Arial Unicode MS"/>
      <w:kern w:val="3"/>
      <w:lang w:eastAsia="zh-CN" w:bidi="hi-IN"/>
    </w:rPr>
  </w:style>
  <w:style w:type="table" w:customStyle="1" w:styleId="affffa">
    <w:name w:val="Таблицы"/>
    <w:basedOn w:val="a3"/>
    <w:uiPriority w:val="99"/>
    <w:rsid w:val="007258E9"/>
    <w:pPr>
      <w:jc w:val="center"/>
    </w:pPr>
    <w:rPr>
      <w:rFonts w:eastAsia="Calibri"/>
      <w:sz w:val="24"/>
      <w:szCs w:val="22"/>
      <w:lang w:eastAsia="en-US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</w:style>
  <w:style w:type="paragraph" w:styleId="affffb">
    <w:name w:val="Body Text First Indent"/>
    <w:basedOn w:val="aa"/>
    <w:link w:val="affffc"/>
    <w:rsid w:val="007258E9"/>
    <w:pPr>
      <w:autoSpaceDE/>
      <w:autoSpaceDN/>
      <w:adjustRightInd/>
      <w:spacing w:after="120" w:line="276" w:lineRule="auto"/>
      <w:ind w:firstLine="210"/>
      <w:jc w:val="both"/>
    </w:pPr>
    <w:rPr>
      <w:rFonts w:ascii="Times New Roman" w:eastAsia="Times New Roman" w:hAnsi="Times New Roman"/>
      <w:b w:val="0"/>
      <w:sz w:val="24"/>
      <w:szCs w:val="24"/>
    </w:rPr>
  </w:style>
  <w:style w:type="character" w:customStyle="1" w:styleId="affffc">
    <w:name w:val="Красная строка Знак"/>
    <w:basedOn w:val="a9"/>
    <w:link w:val="affffb"/>
    <w:rsid w:val="007258E9"/>
    <w:rPr>
      <w:sz w:val="24"/>
      <w:szCs w:val="24"/>
    </w:rPr>
  </w:style>
  <w:style w:type="character" w:customStyle="1" w:styleId="FontStyle158">
    <w:name w:val="Font Style158"/>
    <w:rsid w:val="007258E9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paragraph" w:customStyle="1" w:styleId="affffd">
    <w:name w:val="+Таб"/>
    <w:basedOn w:val="a"/>
    <w:link w:val="affffe"/>
    <w:qFormat/>
    <w:rsid w:val="007258E9"/>
    <w:pPr>
      <w:spacing w:after="120" w:line="276" w:lineRule="auto"/>
      <w:ind w:firstLine="567"/>
      <w:jc w:val="center"/>
    </w:pPr>
    <w:rPr>
      <w:rFonts w:eastAsia="Calibri"/>
      <w:sz w:val="20"/>
      <w:szCs w:val="20"/>
      <w:lang w:eastAsia="en-US"/>
    </w:rPr>
  </w:style>
  <w:style w:type="numbering" w:customStyle="1" w:styleId="1">
    <w:name w:val="+1"/>
    <w:uiPriority w:val="99"/>
    <w:rsid w:val="007258E9"/>
    <w:pPr>
      <w:numPr>
        <w:numId w:val="9"/>
      </w:numPr>
    </w:pPr>
  </w:style>
  <w:style w:type="paragraph" w:customStyle="1" w:styleId="afffff">
    <w:name w:val="+таб"/>
    <w:basedOn w:val="a"/>
    <w:link w:val="afffff0"/>
    <w:qFormat/>
    <w:rsid w:val="007258E9"/>
    <w:pPr>
      <w:spacing w:after="120" w:line="276" w:lineRule="auto"/>
      <w:ind w:firstLine="567"/>
      <w:jc w:val="center"/>
    </w:pPr>
    <w:rPr>
      <w:rFonts w:eastAsia="Calibri"/>
      <w:sz w:val="20"/>
      <w:szCs w:val="22"/>
      <w:lang w:eastAsia="en-US"/>
    </w:rPr>
  </w:style>
  <w:style w:type="character" w:customStyle="1" w:styleId="afffff0">
    <w:name w:val="+таб Знак"/>
    <w:basedOn w:val="a0"/>
    <w:link w:val="afffff"/>
    <w:rsid w:val="007258E9"/>
    <w:rPr>
      <w:rFonts w:eastAsia="Calibri"/>
      <w:szCs w:val="22"/>
      <w:lang w:eastAsia="en-US"/>
    </w:rPr>
  </w:style>
  <w:style w:type="paragraph" w:customStyle="1" w:styleId="140">
    <w:name w:val="Стиль Обычный (веб) + 14 пт По ширине Слева:  0 см Первая строка..."/>
    <w:basedOn w:val="a"/>
    <w:next w:val="afffff1"/>
    <w:rsid w:val="007258E9"/>
    <w:pPr>
      <w:spacing w:after="120" w:line="276" w:lineRule="auto"/>
      <w:ind w:firstLine="900"/>
      <w:jc w:val="both"/>
    </w:pPr>
    <w:rPr>
      <w:sz w:val="28"/>
      <w:szCs w:val="20"/>
    </w:rPr>
  </w:style>
  <w:style w:type="paragraph" w:styleId="afffff1">
    <w:name w:val="Plain Text"/>
    <w:basedOn w:val="a"/>
    <w:link w:val="afffff2"/>
    <w:rsid w:val="007258E9"/>
    <w:pPr>
      <w:spacing w:after="120" w:line="276" w:lineRule="auto"/>
      <w:ind w:firstLine="567"/>
      <w:jc w:val="both"/>
    </w:pPr>
    <w:rPr>
      <w:rFonts w:ascii="Consolas" w:hAnsi="Consolas" w:cs="Consolas"/>
      <w:sz w:val="21"/>
      <w:szCs w:val="21"/>
    </w:rPr>
  </w:style>
  <w:style w:type="character" w:customStyle="1" w:styleId="afffff2">
    <w:name w:val="Текст Знак"/>
    <w:basedOn w:val="a0"/>
    <w:link w:val="afffff1"/>
    <w:rsid w:val="007258E9"/>
    <w:rPr>
      <w:rFonts w:ascii="Consolas" w:hAnsi="Consolas" w:cs="Consolas"/>
      <w:sz w:val="21"/>
      <w:szCs w:val="21"/>
    </w:rPr>
  </w:style>
  <w:style w:type="paragraph" w:customStyle="1" w:styleId="afffff3">
    <w:name w:val="Текст таблицы"/>
    <w:basedOn w:val="a"/>
    <w:semiHidden/>
    <w:rsid w:val="007258E9"/>
    <w:pPr>
      <w:spacing w:before="60" w:after="12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S">
    <w:name w:val="S_Маркированный"/>
    <w:basedOn w:val="afffff4"/>
    <w:link w:val="S0"/>
    <w:autoRedefine/>
    <w:rsid w:val="007258E9"/>
    <w:pPr>
      <w:contextualSpacing w:val="0"/>
    </w:pPr>
  </w:style>
  <w:style w:type="character" w:customStyle="1" w:styleId="S0">
    <w:name w:val="S_Маркированный Знак"/>
    <w:basedOn w:val="a0"/>
    <w:link w:val="S"/>
    <w:rsid w:val="007258E9"/>
    <w:rPr>
      <w:sz w:val="24"/>
      <w:szCs w:val="24"/>
    </w:rPr>
  </w:style>
  <w:style w:type="paragraph" w:styleId="afffff4">
    <w:name w:val="List Bullet"/>
    <w:basedOn w:val="a"/>
    <w:rsid w:val="007258E9"/>
    <w:pPr>
      <w:spacing w:after="120" w:line="276" w:lineRule="auto"/>
      <w:ind w:left="720" w:hanging="360"/>
      <w:contextualSpacing/>
      <w:jc w:val="both"/>
    </w:pPr>
  </w:style>
  <w:style w:type="character" w:customStyle="1" w:styleId="affffe">
    <w:name w:val="+Таб Знак"/>
    <w:basedOn w:val="a0"/>
    <w:link w:val="affffd"/>
    <w:rsid w:val="007258E9"/>
    <w:rPr>
      <w:rFonts w:eastAsia="Calibri"/>
      <w:lang w:eastAsia="en-US"/>
    </w:rPr>
  </w:style>
  <w:style w:type="paragraph" w:customStyle="1" w:styleId="afffff5">
    <w:name w:val="+"/>
    <w:basedOn w:val="afff1"/>
    <w:link w:val="afffff6"/>
    <w:qFormat/>
    <w:rsid w:val="007258E9"/>
    <w:pPr>
      <w:widowControl/>
      <w:autoSpaceDE/>
      <w:autoSpaceDN/>
      <w:adjustRightInd/>
      <w:ind w:left="57" w:hanging="57"/>
    </w:pPr>
    <w:rPr>
      <w:rFonts w:ascii="Times New Roman" w:eastAsia="Calibri" w:hAnsi="Times New Roman" w:cs="Times New Roman"/>
      <w:lang w:eastAsia="en-US"/>
    </w:rPr>
  </w:style>
  <w:style w:type="character" w:customStyle="1" w:styleId="afffff6">
    <w:name w:val="+ Знак"/>
    <w:basedOn w:val="a0"/>
    <w:link w:val="afffff5"/>
    <w:rsid w:val="007258E9"/>
    <w:rPr>
      <w:rFonts w:eastAsia="Calibri"/>
      <w:sz w:val="22"/>
      <w:szCs w:val="22"/>
      <w:lang w:eastAsia="en-US"/>
    </w:rPr>
  </w:style>
  <w:style w:type="paragraph" w:customStyle="1" w:styleId="HEADERTEXT">
    <w:name w:val=".HEADERTEXT"/>
    <w:rsid w:val="007258E9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258E9"/>
    <w:pPr>
      <w:widowControl w:val="0"/>
      <w:autoSpaceDE w:val="0"/>
      <w:autoSpaceDN w:val="0"/>
      <w:adjustRightInd w:val="0"/>
      <w:spacing w:before="3"/>
      <w:ind w:right="43"/>
      <w:jc w:val="center"/>
    </w:pPr>
  </w:style>
  <w:style w:type="paragraph" w:customStyle="1" w:styleId="Style1">
    <w:name w:val="Style1"/>
    <w:basedOn w:val="a"/>
    <w:uiPriority w:val="99"/>
    <w:rsid w:val="007258E9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258E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258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7258E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izhy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45D3D90D946FD3CF6CE9030F2658CE4718E2074668869637AD77494FBB59BBD8C088370F342741uAQ2N" TargetMode="External"/><Relationship Id="rId12" Type="http://schemas.openxmlformats.org/officeDocument/2006/relationships/hyperlink" Target="http://docs.cntd.ru/document/499027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4628774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5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4112</Words>
  <Characters>31931</Characters>
  <Application>Microsoft Office Word</Application>
  <DocSecurity>0</DocSecurity>
  <Lines>266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35972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ob_otd2</cp:lastModifiedBy>
  <cp:revision>4</cp:revision>
  <cp:lastPrinted>2019-06-14T13:52:00Z</cp:lastPrinted>
  <dcterms:created xsi:type="dcterms:W3CDTF">2019-06-17T06:06:00Z</dcterms:created>
  <dcterms:modified xsi:type="dcterms:W3CDTF">2019-06-19T07:00:00Z</dcterms:modified>
</cp:coreProperties>
</file>