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C8" w:rsidRPr="003A1206" w:rsidRDefault="00E876C8" w:rsidP="007E37BE">
      <w:pPr>
        <w:pStyle w:val="a3"/>
        <w:rPr>
          <w:b/>
          <w:sz w:val="28"/>
          <w:szCs w:val="28"/>
        </w:rPr>
      </w:pPr>
      <w:r w:rsidRPr="003A1206">
        <w:rPr>
          <w:b/>
          <w:sz w:val="28"/>
          <w:szCs w:val="28"/>
        </w:rPr>
        <w:t>АДМИНИСТРАЦИЯ МУНИЦИПАЛЬНОГО ОБРАЗОВАНИЯ</w:t>
      </w:r>
    </w:p>
    <w:p w:rsidR="00E876C8" w:rsidRPr="003A1206" w:rsidRDefault="00E876C8" w:rsidP="007E37BE">
      <w:pPr>
        <w:pStyle w:val="a3"/>
        <w:rPr>
          <w:b/>
          <w:sz w:val="28"/>
          <w:szCs w:val="28"/>
        </w:rPr>
      </w:pPr>
      <w:r w:rsidRPr="003A1206">
        <w:rPr>
          <w:b/>
          <w:sz w:val="28"/>
          <w:szCs w:val="28"/>
        </w:rPr>
        <w:t>«ПИНЕЖСКИЙ МУНИЦИПАЛЬНЫЙ РАЙОН»</w:t>
      </w:r>
    </w:p>
    <w:p w:rsidR="00E876C8" w:rsidRPr="003A1206" w:rsidRDefault="00E876C8" w:rsidP="007E37BE">
      <w:pPr>
        <w:pStyle w:val="a3"/>
        <w:rPr>
          <w:sz w:val="28"/>
          <w:szCs w:val="28"/>
        </w:rPr>
      </w:pPr>
    </w:p>
    <w:p w:rsidR="00E876C8" w:rsidRPr="003A1206" w:rsidRDefault="00E876C8" w:rsidP="007E37BE">
      <w:pPr>
        <w:pStyle w:val="a3"/>
        <w:rPr>
          <w:sz w:val="28"/>
          <w:szCs w:val="28"/>
        </w:rPr>
      </w:pPr>
    </w:p>
    <w:p w:rsidR="00E876C8" w:rsidRPr="003A1206" w:rsidRDefault="00E876C8" w:rsidP="007E37BE">
      <w:pPr>
        <w:pStyle w:val="a3"/>
        <w:rPr>
          <w:b/>
          <w:sz w:val="28"/>
          <w:szCs w:val="28"/>
        </w:rPr>
      </w:pPr>
      <w:proofErr w:type="gramStart"/>
      <w:r w:rsidRPr="003A1206">
        <w:rPr>
          <w:b/>
          <w:sz w:val="28"/>
          <w:szCs w:val="28"/>
        </w:rPr>
        <w:t>П</w:t>
      </w:r>
      <w:proofErr w:type="gramEnd"/>
      <w:r w:rsidRPr="003A1206">
        <w:rPr>
          <w:b/>
          <w:sz w:val="28"/>
          <w:szCs w:val="28"/>
        </w:rPr>
        <w:t xml:space="preserve"> О С Т А Н О В Л Е Н И Е</w:t>
      </w:r>
    </w:p>
    <w:p w:rsidR="00E876C8" w:rsidRPr="003A1206" w:rsidRDefault="00E876C8" w:rsidP="007E37BE">
      <w:pPr>
        <w:pStyle w:val="a3"/>
        <w:rPr>
          <w:sz w:val="28"/>
          <w:szCs w:val="28"/>
        </w:rPr>
      </w:pPr>
    </w:p>
    <w:p w:rsidR="00E876C8" w:rsidRPr="003A1206" w:rsidRDefault="00E876C8" w:rsidP="007E37BE">
      <w:pPr>
        <w:pStyle w:val="a3"/>
        <w:jc w:val="both"/>
        <w:rPr>
          <w:sz w:val="28"/>
          <w:szCs w:val="28"/>
        </w:rPr>
      </w:pPr>
    </w:p>
    <w:p w:rsidR="00E876C8" w:rsidRPr="003A1206" w:rsidRDefault="00E876C8" w:rsidP="007E37BE">
      <w:pPr>
        <w:pStyle w:val="a3"/>
        <w:rPr>
          <w:sz w:val="28"/>
          <w:szCs w:val="28"/>
        </w:rPr>
      </w:pPr>
      <w:r w:rsidRPr="003A1206">
        <w:rPr>
          <w:sz w:val="28"/>
          <w:szCs w:val="28"/>
        </w:rPr>
        <w:t xml:space="preserve">от </w:t>
      </w:r>
      <w:r w:rsidR="007E37BE">
        <w:rPr>
          <w:sz w:val="28"/>
          <w:szCs w:val="28"/>
        </w:rPr>
        <w:t xml:space="preserve">9 апреля </w:t>
      </w:r>
      <w:r w:rsidRPr="003A1206">
        <w:rPr>
          <w:sz w:val="28"/>
          <w:szCs w:val="28"/>
        </w:rPr>
        <w:t>201</w:t>
      </w:r>
      <w:r w:rsidR="00823486">
        <w:rPr>
          <w:sz w:val="28"/>
          <w:szCs w:val="28"/>
        </w:rPr>
        <w:t>9</w:t>
      </w:r>
      <w:r w:rsidRPr="003A1206">
        <w:rPr>
          <w:sz w:val="28"/>
          <w:szCs w:val="28"/>
        </w:rPr>
        <w:t xml:space="preserve"> г. № </w:t>
      </w:r>
      <w:r w:rsidR="007E37BE">
        <w:rPr>
          <w:sz w:val="28"/>
          <w:szCs w:val="28"/>
        </w:rPr>
        <w:t>0272</w:t>
      </w:r>
      <w:r w:rsidRPr="003A1206">
        <w:rPr>
          <w:sz w:val="28"/>
          <w:szCs w:val="28"/>
        </w:rPr>
        <w:t>-па</w:t>
      </w:r>
    </w:p>
    <w:p w:rsidR="00E876C8" w:rsidRPr="003A1206" w:rsidRDefault="00E876C8" w:rsidP="007E37BE">
      <w:pPr>
        <w:pStyle w:val="a3"/>
        <w:rPr>
          <w:sz w:val="28"/>
          <w:szCs w:val="28"/>
        </w:rPr>
      </w:pPr>
    </w:p>
    <w:p w:rsidR="00E876C8" w:rsidRPr="003A1206" w:rsidRDefault="00E876C8" w:rsidP="007E37BE">
      <w:pPr>
        <w:pStyle w:val="a3"/>
        <w:rPr>
          <w:sz w:val="28"/>
          <w:szCs w:val="28"/>
        </w:rPr>
      </w:pPr>
    </w:p>
    <w:p w:rsidR="00E876C8" w:rsidRPr="003A1206" w:rsidRDefault="00E876C8" w:rsidP="007E37BE">
      <w:pPr>
        <w:pStyle w:val="a3"/>
        <w:rPr>
          <w:sz w:val="20"/>
        </w:rPr>
      </w:pPr>
      <w:r w:rsidRPr="003A1206">
        <w:rPr>
          <w:sz w:val="20"/>
        </w:rPr>
        <w:t>с. Карпогоры</w:t>
      </w:r>
    </w:p>
    <w:p w:rsidR="00E876C8" w:rsidRPr="003A1206" w:rsidRDefault="00E876C8" w:rsidP="007E37BE">
      <w:pPr>
        <w:pStyle w:val="a3"/>
        <w:jc w:val="both"/>
        <w:rPr>
          <w:sz w:val="28"/>
          <w:szCs w:val="28"/>
        </w:rPr>
      </w:pPr>
    </w:p>
    <w:p w:rsidR="00E876C8" w:rsidRPr="003A1206" w:rsidRDefault="00E876C8" w:rsidP="007E37BE">
      <w:pPr>
        <w:pStyle w:val="a3"/>
        <w:jc w:val="both"/>
        <w:rPr>
          <w:sz w:val="28"/>
          <w:szCs w:val="28"/>
        </w:rPr>
      </w:pPr>
    </w:p>
    <w:p w:rsidR="00E876C8" w:rsidRDefault="00E876C8" w:rsidP="007E37BE">
      <w:pPr>
        <w:jc w:val="center"/>
        <w:rPr>
          <w:b/>
          <w:sz w:val="28"/>
          <w:szCs w:val="28"/>
        </w:rPr>
      </w:pPr>
      <w:r w:rsidRPr="003A1206">
        <w:rPr>
          <w:b/>
          <w:sz w:val="28"/>
          <w:szCs w:val="28"/>
        </w:rPr>
        <w:t xml:space="preserve">Об утверждении </w:t>
      </w:r>
      <w:r>
        <w:rPr>
          <w:b/>
          <w:sz w:val="28"/>
          <w:szCs w:val="28"/>
        </w:rPr>
        <w:t xml:space="preserve">Порядков предоставления и распределения </w:t>
      </w:r>
    </w:p>
    <w:p w:rsidR="00E876C8" w:rsidRPr="00882BA5" w:rsidRDefault="00E876C8" w:rsidP="007E37BE">
      <w:pPr>
        <w:jc w:val="center"/>
        <w:rPr>
          <w:b/>
          <w:sz w:val="28"/>
          <w:szCs w:val="28"/>
        </w:rPr>
      </w:pPr>
      <w:r>
        <w:rPr>
          <w:b/>
          <w:sz w:val="28"/>
          <w:szCs w:val="28"/>
        </w:rPr>
        <w:t xml:space="preserve">межбюджетных трансфертов  на поддержку муниципальных программ формирования современной городской среды </w:t>
      </w:r>
    </w:p>
    <w:p w:rsidR="00E876C8" w:rsidRPr="007A1810" w:rsidRDefault="00E876C8" w:rsidP="007E37BE">
      <w:pPr>
        <w:autoSpaceDE w:val="0"/>
        <w:autoSpaceDN w:val="0"/>
        <w:adjustRightInd w:val="0"/>
        <w:jc w:val="center"/>
        <w:outlineLvl w:val="1"/>
        <w:rPr>
          <w:b/>
          <w:sz w:val="28"/>
          <w:szCs w:val="28"/>
        </w:rPr>
      </w:pPr>
    </w:p>
    <w:p w:rsidR="00E876C8" w:rsidRDefault="00E876C8" w:rsidP="007E37BE">
      <w:pPr>
        <w:pStyle w:val="a3"/>
        <w:ind w:firstLine="720"/>
        <w:jc w:val="both"/>
        <w:rPr>
          <w:sz w:val="28"/>
          <w:szCs w:val="28"/>
        </w:rPr>
      </w:pPr>
    </w:p>
    <w:p w:rsidR="00E876C8" w:rsidRDefault="00E876C8" w:rsidP="007E37BE">
      <w:pPr>
        <w:ind w:firstLine="720"/>
        <w:jc w:val="both"/>
        <w:rPr>
          <w:sz w:val="28"/>
          <w:szCs w:val="28"/>
        </w:rPr>
      </w:pPr>
    </w:p>
    <w:p w:rsidR="00E876C8" w:rsidRPr="00016BDE" w:rsidRDefault="00E876C8" w:rsidP="007E37BE">
      <w:pPr>
        <w:ind w:firstLine="720"/>
        <w:jc w:val="both"/>
        <w:rPr>
          <w:b/>
          <w:sz w:val="28"/>
          <w:szCs w:val="28"/>
        </w:rPr>
      </w:pPr>
      <w:r>
        <w:rPr>
          <w:sz w:val="28"/>
          <w:szCs w:val="28"/>
        </w:rPr>
        <w:t xml:space="preserve">В соответствии с решением Собрания депутатов муниципального образования «Пинежский муниципальный район» от 07 декабря 2018 года </w:t>
      </w:r>
      <w:r w:rsidR="007E37BE">
        <w:rPr>
          <w:sz w:val="28"/>
          <w:szCs w:val="28"/>
        </w:rPr>
        <w:t xml:space="preserve">   </w:t>
      </w:r>
      <w:r>
        <w:rPr>
          <w:sz w:val="28"/>
          <w:szCs w:val="28"/>
        </w:rPr>
        <w:t>№ 245 «О районном бюджете на 2019 год»,</w:t>
      </w:r>
      <w:r w:rsidRPr="00016BDE">
        <w:rPr>
          <w:sz w:val="28"/>
          <w:szCs w:val="28"/>
        </w:rPr>
        <w:t xml:space="preserve"> администрация МО «Пинежский район»</w:t>
      </w:r>
    </w:p>
    <w:p w:rsidR="00E876C8" w:rsidRPr="003A1206" w:rsidRDefault="00E876C8" w:rsidP="007E37BE">
      <w:pPr>
        <w:pStyle w:val="a3"/>
        <w:ind w:firstLine="709"/>
        <w:jc w:val="both"/>
        <w:rPr>
          <w:b/>
          <w:sz w:val="28"/>
          <w:szCs w:val="28"/>
        </w:rPr>
      </w:pPr>
      <w:proofErr w:type="spellStart"/>
      <w:proofErr w:type="gramStart"/>
      <w:r w:rsidRPr="003A1206">
        <w:rPr>
          <w:b/>
          <w:sz w:val="28"/>
          <w:szCs w:val="28"/>
        </w:rPr>
        <w:t>п</w:t>
      </w:r>
      <w:proofErr w:type="spellEnd"/>
      <w:proofErr w:type="gramEnd"/>
      <w:r w:rsidRPr="003A1206">
        <w:rPr>
          <w:b/>
          <w:sz w:val="28"/>
          <w:szCs w:val="28"/>
        </w:rPr>
        <w:t xml:space="preserve"> о с т а </w:t>
      </w:r>
      <w:proofErr w:type="spellStart"/>
      <w:r w:rsidRPr="003A1206">
        <w:rPr>
          <w:b/>
          <w:sz w:val="28"/>
          <w:szCs w:val="28"/>
        </w:rPr>
        <w:t>н</w:t>
      </w:r>
      <w:proofErr w:type="spellEnd"/>
      <w:r w:rsidRPr="003A1206">
        <w:rPr>
          <w:b/>
          <w:sz w:val="28"/>
          <w:szCs w:val="28"/>
        </w:rPr>
        <w:t xml:space="preserve"> о в л я е т:</w:t>
      </w:r>
    </w:p>
    <w:p w:rsidR="00E876C8" w:rsidRPr="00882BA5" w:rsidRDefault="00E876C8" w:rsidP="007E37BE">
      <w:pPr>
        <w:ind w:firstLine="709"/>
        <w:jc w:val="both"/>
        <w:rPr>
          <w:sz w:val="28"/>
          <w:szCs w:val="28"/>
        </w:rPr>
      </w:pPr>
      <w:r w:rsidRPr="003A1206">
        <w:rPr>
          <w:sz w:val="28"/>
          <w:szCs w:val="28"/>
        </w:rPr>
        <w:t>1.</w:t>
      </w:r>
      <w:r w:rsidR="007E37BE">
        <w:rPr>
          <w:sz w:val="28"/>
          <w:szCs w:val="28"/>
        </w:rPr>
        <w:t xml:space="preserve"> </w:t>
      </w:r>
      <w:r w:rsidRPr="003A1206">
        <w:rPr>
          <w:sz w:val="28"/>
          <w:szCs w:val="28"/>
        </w:rPr>
        <w:t xml:space="preserve">Утвердить </w:t>
      </w:r>
      <w:r>
        <w:rPr>
          <w:sz w:val="28"/>
          <w:szCs w:val="28"/>
        </w:rPr>
        <w:t>прилагаемые</w:t>
      </w:r>
      <w:r w:rsidRPr="00882BA5">
        <w:rPr>
          <w:sz w:val="28"/>
          <w:szCs w:val="28"/>
        </w:rPr>
        <w:t>:</w:t>
      </w:r>
    </w:p>
    <w:p w:rsidR="00E876C8" w:rsidRPr="007E37BE" w:rsidRDefault="00E876C8" w:rsidP="007E37BE">
      <w:pPr>
        <w:ind w:firstLine="709"/>
        <w:jc w:val="both"/>
        <w:rPr>
          <w:sz w:val="28"/>
          <w:szCs w:val="28"/>
        </w:rPr>
      </w:pPr>
      <w:r>
        <w:rPr>
          <w:sz w:val="28"/>
          <w:szCs w:val="28"/>
        </w:rPr>
        <w:t>1) П</w:t>
      </w:r>
      <w:r w:rsidRPr="00F25946">
        <w:rPr>
          <w:sz w:val="28"/>
          <w:szCs w:val="28"/>
        </w:rPr>
        <w:t xml:space="preserve">орядок предоставления и распределения </w:t>
      </w:r>
      <w:r>
        <w:rPr>
          <w:sz w:val="28"/>
          <w:szCs w:val="28"/>
        </w:rPr>
        <w:t xml:space="preserve">субсидии бюджетам </w:t>
      </w:r>
      <w:r w:rsidRPr="0066268E">
        <w:rPr>
          <w:sz w:val="28"/>
          <w:szCs w:val="28"/>
        </w:rPr>
        <w:t xml:space="preserve">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w:t>
      </w:r>
      <w:r w:rsidR="007E37BE">
        <w:rPr>
          <w:sz w:val="28"/>
          <w:szCs w:val="28"/>
        </w:rPr>
        <w:t xml:space="preserve">              </w:t>
      </w:r>
      <w:r w:rsidRPr="0066268E">
        <w:rPr>
          <w:sz w:val="28"/>
          <w:szCs w:val="28"/>
        </w:rPr>
        <w:t>на 2018-2022 годы</w:t>
      </w:r>
      <w:r>
        <w:rPr>
          <w:b/>
          <w:sz w:val="28"/>
          <w:szCs w:val="28"/>
        </w:rPr>
        <w:t>»</w:t>
      </w:r>
      <w:r w:rsidR="007E37BE">
        <w:rPr>
          <w:sz w:val="28"/>
          <w:szCs w:val="28"/>
        </w:rPr>
        <w:t>.</w:t>
      </w:r>
    </w:p>
    <w:p w:rsidR="00E876C8" w:rsidRPr="00F25946" w:rsidRDefault="00E876C8" w:rsidP="007E37BE">
      <w:pPr>
        <w:ind w:firstLine="709"/>
        <w:jc w:val="both"/>
        <w:rPr>
          <w:sz w:val="28"/>
          <w:szCs w:val="28"/>
        </w:rPr>
      </w:pPr>
      <w:r>
        <w:rPr>
          <w:sz w:val="28"/>
          <w:szCs w:val="28"/>
        </w:rPr>
        <w:t>2) П</w:t>
      </w:r>
      <w:r w:rsidRPr="00F25946">
        <w:rPr>
          <w:sz w:val="28"/>
          <w:szCs w:val="28"/>
        </w:rPr>
        <w:t xml:space="preserve">орядок предоставления и распределения межбюджетных трансфертов </w:t>
      </w:r>
      <w:r>
        <w:rPr>
          <w:sz w:val="28"/>
          <w:szCs w:val="28"/>
        </w:rPr>
        <w:t xml:space="preserve">бюджетам </w:t>
      </w:r>
      <w:r w:rsidRPr="0066268E">
        <w:rPr>
          <w:sz w:val="28"/>
          <w:szCs w:val="28"/>
        </w:rPr>
        <w:t>муниципальных образований поселений Пинежского района в рамках муниципальной программы «Формирование современной городской среды муниципального образования «Пинежский муниципальный район» на 2018-2022 годы</w:t>
      </w:r>
      <w:r>
        <w:rPr>
          <w:b/>
          <w:sz w:val="28"/>
          <w:szCs w:val="28"/>
        </w:rPr>
        <w:t>»</w:t>
      </w:r>
      <w:r w:rsidR="007E37BE">
        <w:rPr>
          <w:bCs/>
          <w:sz w:val="28"/>
          <w:szCs w:val="28"/>
        </w:rPr>
        <w:t>.</w:t>
      </w:r>
    </w:p>
    <w:p w:rsidR="00E876C8" w:rsidRPr="00E876C8" w:rsidRDefault="00E876C8" w:rsidP="007E37BE">
      <w:pPr>
        <w:pStyle w:val="a3"/>
        <w:ind w:firstLine="709"/>
        <w:jc w:val="both"/>
        <w:rPr>
          <w:sz w:val="28"/>
          <w:szCs w:val="28"/>
        </w:rPr>
      </w:pPr>
      <w:r>
        <w:rPr>
          <w:sz w:val="28"/>
          <w:szCs w:val="28"/>
        </w:rPr>
        <w:t>2</w:t>
      </w:r>
      <w:r w:rsidRPr="003A1206">
        <w:rPr>
          <w:sz w:val="28"/>
          <w:szCs w:val="28"/>
        </w:rPr>
        <w:t xml:space="preserve">. </w:t>
      </w:r>
      <w:r>
        <w:rPr>
          <w:sz w:val="28"/>
          <w:szCs w:val="28"/>
        </w:rPr>
        <w:t>Признать утратившими силу постановления администрации муниципального образования «Пинежский муниципальный район»</w:t>
      </w:r>
      <w:r w:rsidRPr="00E876C8">
        <w:rPr>
          <w:sz w:val="28"/>
          <w:szCs w:val="28"/>
        </w:rPr>
        <w:t>:</w:t>
      </w:r>
    </w:p>
    <w:p w:rsidR="00E876C8" w:rsidRPr="007D43E7" w:rsidRDefault="007E37BE" w:rsidP="007E37BE">
      <w:pPr>
        <w:pStyle w:val="a3"/>
        <w:ind w:firstLine="709"/>
        <w:jc w:val="both"/>
        <w:rPr>
          <w:sz w:val="28"/>
          <w:szCs w:val="28"/>
        </w:rPr>
      </w:pPr>
      <w:r>
        <w:rPr>
          <w:sz w:val="28"/>
          <w:szCs w:val="28"/>
        </w:rPr>
        <w:t xml:space="preserve">- </w:t>
      </w:r>
      <w:r w:rsidR="00E876C8">
        <w:rPr>
          <w:sz w:val="28"/>
          <w:szCs w:val="28"/>
        </w:rPr>
        <w:t>от 20.03.2018 № 0228-па «Об утверждении Порядков предоставления и распределения межбюджетных трансфертов на поддержку муниципальных программ формирования современной городской среды и распределения межбюджетных трансфертов на поддержку муниципальных программ формирования современной городской среды в 2018 году»</w:t>
      </w:r>
      <w:r w:rsidR="007D43E7" w:rsidRPr="007D43E7">
        <w:rPr>
          <w:sz w:val="28"/>
          <w:szCs w:val="28"/>
        </w:rPr>
        <w:t>;</w:t>
      </w:r>
    </w:p>
    <w:p w:rsidR="007D43E7" w:rsidRDefault="007E37BE" w:rsidP="007E37BE">
      <w:pPr>
        <w:pStyle w:val="a3"/>
        <w:ind w:firstLine="709"/>
        <w:jc w:val="both"/>
        <w:rPr>
          <w:sz w:val="28"/>
          <w:szCs w:val="28"/>
        </w:rPr>
      </w:pPr>
      <w:r>
        <w:rPr>
          <w:sz w:val="28"/>
          <w:szCs w:val="28"/>
        </w:rPr>
        <w:t xml:space="preserve">- от </w:t>
      </w:r>
      <w:r w:rsidR="00E876C8">
        <w:rPr>
          <w:sz w:val="28"/>
          <w:szCs w:val="28"/>
        </w:rPr>
        <w:t>27.08.2018 № 0649-па «Об утверждении изменений в постановление</w:t>
      </w:r>
      <w:r w:rsidR="00E876C8" w:rsidRPr="00E876C8">
        <w:rPr>
          <w:sz w:val="28"/>
          <w:szCs w:val="28"/>
        </w:rPr>
        <w:t xml:space="preserve"> </w:t>
      </w:r>
      <w:r w:rsidR="00E876C8">
        <w:rPr>
          <w:sz w:val="28"/>
          <w:szCs w:val="28"/>
        </w:rPr>
        <w:t>администрации муниципального образования «Пинежский муниципальный район»</w:t>
      </w:r>
      <w:r w:rsidR="007D43E7">
        <w:rPr>
          <w:sz w:val="28"/>
          <w:szCs w:val="28"/>
        </w:rPr>
        <w:t xml:space="preserve"> от 20.03.2018 № 0228-па «Об утверждении Порядков </w:t>
      </w:r>
      <w:r w:rsidR="007D43E7">
        <w:rPr>
          <w:sz w:val="28"/>
          <w:szCs w:val="28"/>
        </w:rPr>
        <w:lastRenderedPageBreak/>
        <w:t>предоставления и распределения межбюджетных трансфертов на поддержку муниципальных программ формирования современной городской среды и распределения межбюджетных трансфертов на поддержку муниципальных программ формирования современной городской среды в 2018 году»</w:t>
      </w:r>
      <w:r w:rsidR="007D43E7" w:rsidRPr="007D43E7">
        <w:rPr>
          <w:sz w:val="28"/>
          <w:szCs w:val="28"/>
        </w:rPr>
        <w:t>;</w:t>
      </w:r>
    </w:p>
    <w:p w:rsidR="00E876C8" w:rsidRDefault="007E37BE" w:rsidP="007E37BE">
      <w:pPr>
        <w:pStyle w:val="a3"/>
        <w:ind w:firstLine="709"/>
        <w:jc w:val="both"/>
        <w:rPr>
          <w:sz w:val="28"/>
          <w:szCs w:val="28"/>
        </w:rPr>
      </w:pPr>
      <w:r>
        <w:rPr>
          <w:sz w:val="28"/>
          <w:szCs w:val="28"/>
        </w:rPr>
        <w:t xml:space="preserve">- </w:t>
      </w:r>
      <w:r w:rsidR="007D43E7">
        <w:rPr>
          <w:sz w:val="28"/>
          <w:szCs w:val="28"/>
        </w:rPr>
        <w:t>от 24.10.2018 № 0833-па «Об утверждении изменений в постановление</w:t>
      </w:r>
      <w:r w:rsidR="007D43E7" w:rsidRPr="00E876C8">
        <w:rPr>
          <w:sz w:val="28"/>
          <w:szCs w:val="28"/>
        </w:rPr>
        <w:t xml:space="preserve"> </w:t>
      </w:r>
      <w:r w:rsidR="007D43E7">
        <w:rPr>
          <w:sz w:val="28"/>
          <w:szCs w:val="28"/>
        </w:rPr>
        <w:t>администрации муниципального образования «Пинежский муниципальный район» от 20.03.2018 № 0228-па «Об утверждении Порядков предоставления и распределения межбюджетных трансфертов на поддержку муниципальных программ формирования современной городской среды и распределения межбюджетных трансфертов на поддержку муниципальных программ формирования современной городской среды в 2018 году»</w:t>
      </w:r>
      <w:r w:rsidR="00E876C8">
        <w:rPr>
          <w:sz w:val="28"/>
          <w:szCs w:val="28"/>
        </w:rPr>
        <w:t>.</w:t>
      </w:r>
    </w:p>
    <w:p w:rsidR="00E876C8" w:rsidRPr="003A1206" w:rsidRDefault="00E876C8" w:rsidP="007E37BE">
      <w:pPr>
        <w:pStyle w:val="a3"/>
        <w:ind w:firstLine="709"/>
        <w:jc w:val="both"/>
        <w:rPr>
          <w:sz w:val="28"/>
          <w:szCs w:val="28"/>
        </w:rPr>
      </w:pPr>
      <w:r>
        <w:rPr>
          <w:sz w:val="28"/>
          <w:szCs w:val="28"/>
        </w:rPr>
        <w:t>3.</w:t>
      </w:r>
      <w:r w:rsidR="007E37BE">
        <w:rPr>
          <w:sz w:val="28"/>
          <w:szCs w:val="28"/>
        </w:rPr>
        <w:t xml:space="preserve"> </w:t>
      </w:r>
      <w:r w:rsidRPr="003A1206">
        <w:rPr>
          <w:sz w:val="28"/>
          <w:szCs w:val="28"/>
        </w:rPr>
        <w:t>Настоящее по</w:t>
      </w:r>
      <w:r w:rsidR="007E37BE">
        <w:rPr>
          <w:sz w:val="28"/>
          <w:szCs w:val="28"/>
        </w:rPr>
        <w:t>становление вступает в силу со дня</w:t>
      </w:r>
      <w:r w:rsidRPr="003A1206">
        <w:rPr>
          <w:sz w:val="28"/>
          <w:szCs w:val="28"/>
        </w:rPr>
        <w:t xml:space="preserve"> подписания.</w:t>
      </w:r>
    </w:p>
    <w:p w:rsidR="00E876C8" w:rsidRDefault="00E876C8" w:rsidP="007E37BE">
      <w:pPr>
        <w:pStyle w:val="a3"/>
        <w:ind w:firstLine="720"/>
        <w:jc w:val="both"/>
        <w:rPr>
          <w:sz w:val="28"/>
          <w:szCs w:val="28"/>
        </w:rPr>
      </w:pPr>
    </w:p>
    <w:p w:rsidR="00E876C8" w:rsidRPr="003A1206" w:rsidRDefault="00E876C8" w:rsidP="007E37BE">
      <w:pPr>
        <w:pStyle w:val="a3"/>
        <w:tabs>
          <w:tab w:val="left" w:pos="3919"/>
        </w:tabs>
        <w:ind w:firstLine="720"/>
        <w:jc w:val="both"/>
        <w:rPr>
          <w:sz w:val="28"/>
          <w:szCs w:val="28"/>
        </w:rPr>
      </w:pPr>
      <w:r>
        <w:rPr>
          <w:sz w:val="28"/>
          <w:szCs w:val="28"/>
        </w:rPr>
        <w:tab/>
      </w:r>
    </w:p>
    <w:p w:rsidR="00E876C8" w:rsidRPr="003A1206" w:rsidRDefault="00E876C8" w:rsidP="007E37BE">
      <w:pPr>
        <w:pStyle w:val="a3"/>
        <w:ind w:firstLine="720"/>
        <w:jc w:val="both"/>
        <w:rPr>
          <w:sz w:val="28"/>
          <w:szCs w:val="28"/>
        </w:rPr>
      </w:pPr>
    </w:p>
    <w:p w:rsidR="00E876C8" w:rsidRPr="003A1206" w:rsidRDefault="00E876C8" w:rsidP="007E37BE">
      <w:pPr>
        <w:pStyle w:val="a3"/>
        <w:jc w:val="left"/>
        <w:rPr>
          <w:sz w:val="28"/>
          <w:szCs w:val="28"/>
        </w:rPr>
      </w:pPr>
      <w:r w:rsidRPr="003A1206">
        <w:rPr>
          <w:sz w:val="28"/>
          <w:szCs w:val="28"/>
        </w:rPr>
        <w:t xml:space="preserve">Глава администрации                                                             </w:t>
      </w:r>
      <w:r>
        <w:rPr>
          <w:sz w:val="28"/>
          <w:szCs w:val="28"/>
        </w:rPr>
        <w:t xml:space="preserve"> </w:t>
      </w:r>
      <w:r w:rsidRPr="003A1206">
        <w:rPr>
          <w:sz w:val="28"/>
          <w:szCs w:val="28"/>
        </w:rPr>
        <w:t xml:space="preserve">         </w:t>
      </w:r>
      <w:r w:rsidR="007E37BE">
        <w:rPr>
          <w:sz w:val="28"/>
          <w:szCs w:val="28"/>
        </w:rPr>
        <w:t xml:space="preserve">  </w:t>
      </w:r>
      <w:r w:rsidRPr="003A1206">
        <w:rPr>
          <w:sz w:val="28"/>
          <w:szCs w:val="28"/>
        </w:rPr>
        <w:t>А.</w:t>
      </w:r>
      <w:r>
        <w:rPr>
          <w:sz w:val="28"/>
          <w:szCs w:val="28"/>
        </w:rPr>
        <w:t>С</w:t>
      </w:r>
      <w:r w:rsidRPr="003A1206">
        <w:rPr>
          <w:sz w:val="28"/>
          <w:szCs w:val="28"/>
        </w:rPr>
        <w:t>.</w:t>
      </w:r>
      <w:r>
        <w:rPr>
          <w:sz w:val="28"/>
          <w:szCs w:val="28"/>
        </w:rPr>
        <w:t xml:space="preserve"> Чечулин</w:t>
      </w:r>
    </w:p>
    <w:p w:rsidR="00E876C8" w:rsidRDefault="00E876C8" w:rsidP="007E37BE">
      <w:pPr>
        <w:ind w:right="-427"/>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firstLine="720"/>
      </w:pPr>
    </w:p>
    <w:p w:rsidR="00E876C8" w:rsidRDefault="00E876C8" w:rsidP="007E37BE">
      <w:pPr>
        <w:ind w:right="-427"/>
      </w:pPr>
    </w:p>
    <w:p w:rsidR="00E876C8" w:rsidRDefault="00E876C8"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7E37BE" w:rsidRDefault="007E37BE" w:rsidP="007E37BE">
      <w:pPr>
        <w:ind w:right="-427" w:firstLine="720"/>
      </w:pPr>
    </w:p>
    <w:p w:rsidR="00E876C8" w:rsidRDefault="00E876C8" w:rsidP="007E37BE">
      <w:pPr>
        <w:ind w:right="-427" w:firstLine="720"/>
      </w:pPr>
    </w:p>
    <w:p w:rsidR="00F7788D" w:rsidRPr="003A1206" w:rsidRDefault="00F7788D" w:rsidP="007E37BE">
      <w:pPr>
        <w:jc w:val="right"/>
        <w:rPr>
          <w:sz w:val="24"/>
          <w:szCs w:val="24"/>
        </w:rPr>
      </w:pPr>
      <w:r w:rsidRPr="003A1206">
        <w:rPr>
          <w:sz w:val="24"/>
          <w:szCs w:val="24"/>
        </w:rPr>
        <w:lastRenderedPageBreak/>
        <w:t xml:space="preserve">УТВЕРЖДЕН: </w:t>
      </w:r>
    </w:p>
    <w:p w:rsidR="00F7788D" w:rsidRPr="003A1206" w:rsidRDefault="00F7788D" w:rsidP="007E37BE">
      <w:pPr>
        <w:ind w:firstLine="720"/>
        <w:jc w:val="right"/>
        <w:rPr>
          <w:sz w:val="24"/>
          <w:szCs w:val="24"/>
        </w:rPr>
      </w:pPr>
      <w:r w:rsidRPr="003A1206">
        <w:rPr>
          <w:sz w:val="24"/>
          <w:szCs w:val="24"/>
        </w:rPr>
        <w:t xml:space="preserve">                                                               постановлением администрации</w:t>
      </w:r>
    </w:p>
    <w:p w:rsidR="00F7788D" w:rsidRPr="003A1206" w:rsidRDefault="00F7788D" w:rsidP="007E37BE">
      <w:pPr>
        <w:ind w:firstLine="720"/>
        <w:jc w:val="right"/>
        <w:rPr>
          <w:sz w:val="24"/>
          <w:szCs w:val="24"/>
        </w:rPr>
      </w:pPr>
      <w:r w:rsidRPr="003A1206">
        <w:rPr>
          <w:sz w:val="24"/>
          <w:szCs w:val="24"/>
        </w:rPr>
        <w:t xml:space="preserve">                                                                                           муниципального  образования                                                                                                                                      </w:t>
      </w:r>
    </w:p>
    <w:p w:rsidR="00F7788D" w:rsidRPr="003A1206" w:rsidRDefault="00F7788D" w:rsidP="007E37BE">
      <w:pPr>
        <w:ind w:firstLine="720"/>
        <w:jc w:val="right"/>
        <w:rPr>
          <w:sz w:val="24"/>
          <w:szCs w:val="24"/>
        </w:rPr>
      </w:pPr>
      <w:r w:rsidRPr="003A1206">
        <w:rPr>
          <w:sz w:val="24"/>
          <w:szCs w:val="24"/>
        </w:rPr>
        <w:t xml:space="preserve"> «Пинежский муниципальный район» </w:t>
      </w:r>
    </w:p>
    <w:p w:rsidR="00F7788D" w:rsidRDefault="00F7788D" w:rsidP="007E37BE">
      <w:pPr>
        <w:ind w:firstLine="720"/>
        <w:jc w:val="right"/>
        <w:rPr>
          <w:sz w:val="24"/>
          <w:szCs w:val="24"/>
        </w:rPr>
      </w:pPr>
      <w:r>
        <w:rPr>
          <w:sz w:val="24"/>
          <w:szCs w:val="24"/>
        </w:rPr>
        <w:t xml:space="preserve">от </w:t>
      </w:r>
      <w:r w:rsidR="007E37BE">
        <w:rPr>
          <w:sz w:val="24"/>
          <w:szCs w:val="24"/>
        </w:rPr>
        <w:t>09.04.2019</w:t>
      </w:r>
      <w:r>
        <w:rPr>
          <w:sz w:val="24"/>
          <w:szCs w:val="24"/>
        </w:rPr>
        <w:t xml:space="preserve"> № </w:t>
      </w:r>
      <w:r w:rsidR="007E37BE">
        <w:rPr>
          <w:sz w:val="24"/>
          <w:szCs w:val="24"/>
        </w:rPr>
        <w:t>0272</w:t>
      </w:r>
      <w:r>
        <w:rPr>
          <w:sz w:val="24"/>
          <w:szCs w:val="24"/>
        </w:rPr>
        <w:t>-па</w:t>
      </w:r>
    </w:p>
    <w:p w:rsidR="00F7788D" w:rsidRDefault="00F7788D" w:rsidP="007E37BE">
      <w:pPr>
        <w:jc w:val="right"/>
        <w:rPr>
          <w:sz w:val="28"/>
          <w:szCs w:val="28"/>
        </w:rPr>
      </w:pPr>
    </w:p>
    <w:p w:rsidR="00F7788D" w:rsidRDefault="00F7788D" w:rsidP="007E37BE">
      <w:pPr>
        <w:jc w:val="right"/>
        <w:rPr>
          <w:sz w:val="28"/>
          <w:szCs w:val="28"/>
        </w:rPr>
      </w:pPr>
    </w:p>
    <w:p w:rsidR="00F7788D" w:rsidRDefault="00F7788D" w:rsidP="007E37BE">
      <w:pPr>
        <w:jc w:val="center"/>
        <w:rPr>
          <w:b/>
          <w:sz w:val="28"/>
          <w:szCs w:val="28"/>
        </w:rPr>
      </w:pPr>
      <w:r>
        <w:rPr>
          <w:b/>
          <w:sz w:val="28"/>
          <w:szCs w:val="28"/>
        </w:rPr>
        <w:t xml:space="preserve">Порядок предоставления и распределения </w:t>
      </w:r>
    </w:p>
    <w:p w:rsidR="00F7788D" w:rsidRPr="00814C5C" w:rsidRDefault="00F7788D" w:rsidP="007E37BE">
      <w:pPr>
        <w:jc w:val="center"/>
        <w:rPr>
          <w:b/>
          <w:sz w:val="28"/>
          <w:szCs w:val="28"/>
        </w:rPr>
      </w:pPr>
      <w:r>
        <w:rPr>
          <w:b/>
          <w:sz w:val="28"/>
          <w:szCs w:val="28"/>
        </w:rPr>
        <w:t>субсиди</w:t>
      </w:r>
      <w:r w:rsidR="00E876C8">
        <w:rPr>
          <w:b/>
          <w:sz w:val="28"/>
          <w:szCs w:val="28"/>
        </w:rPr>
        <w:t>и</w:t>
      </w:r>
      <w:r>
        <w:rPr>
          <w:b/>
          <w:sz w:val="28"/>
          <w:szCs w:val="28"/>
        </w:rPr>
        <w:t xml:space="preserve"> </w:t>
      </w:r>
      <w:r w:rsidRPr="00814C5C">
        <w:rPr>
          <w:b/>
          <w:sz w:val="28"/>
          <w:szCs w:val="28"/>
        </w:rPr>
        <w:t>бюджетам муниципальных образований</w:t>
      </w:r>
    </w:p>
    <w:p w:rsidR="00F7788D" w:rsidRPr="007A1810" w:rsidRDefault="00F7788D" w:rsidP="007E37BE">
      <w:pPr>
        <w:autoSpaceDE w:val="0"/>
        <w:autoSpaceDN w:val="0"/>
        <w:adjustRightInd w:val="0"/>
        <w:jc w:val="center"/>
        <w:outlineLvl w:val="1"/>
        <w:rPr>
          <w:b/>
          <w:sz w:val="28"/>
          <w:szCs w:val="28"/>
        </w:rPr>
      </w:pPr>
      <w:r w:rsidRPr="00814C5C">
        <w:rPr>
          <w:b/>
          <w:sz w:val="28"/>
          <w:szCs w:val="28"/>
        </w:rPr>
        <w:t xml:space="preserve">поселений Пинежского района </w:t>
      </w:r>
      <w:r>
        <w:rPr>
          <w:b/>
          <w:sz w:val="28"/>
          <w:szCs w:val="28"/>
        </w:rPr>
        <w:t>в рамках</w:t>
      </w:r>
      <w:r w:rsidRPr="00814C5C">
        <w:rPr>
          <w:b/>
          <w:sz w:val="28"/>
          <w:szCs w:val="28"/>
        </w:rPr>
        <w:t xml:space="preserve"> </w:t>
      </w:r>
      <w:r>
        <w:rPr>
          <w:b/>
          <w:sz w:val="28"/>
          <w:szCs w:val="28"/>
        </w:rPr>
        <w:t xml:space="preserve">муниципальной программы «Формированию современной городской среды муниципального образования «Пинежский муниципальный район» </w:t>
      </w:r>
      <w:r w:rsidRPr="005F1B6B">
        <w:rPr>
          <w:b/>
          <w:sz w:val="28"/>
          <w:szCs w:val="28"/>
        </w:rPr>
        <w:t>на 2018 - 2022 годы</w:t>
      </w:r>
      <w:r w:rsidRPr="00904C8D">
        <w:rPr>
          <w:b/>
          <w:bCs/>
          <w:sz w:val="28"/>
          <w:szCs w:val="28"/>
        </w:rPr>
        <w:t xml:space="preserve">» </w:t>
      </w:r>
    </w:p>
    <w:p w:rsidR="00F7788D" w:rsidRPr="001227C5" w:rsidRDefault="00F7788D" w:rsidP="007E37BE">
      <w:pPr>
        <w:pStyle w:val="ConsPlusNormal"/>
        <w:jc w:val="center"/>
        <w:rPr>
          <w:rFonts w:ascii="Times New Roman" w:hAnsi="Times New Roman"/>
          <w:sz w:val="20"/>
        </w:rPr>
      </w:pPr>
    </w:p>
    <w:p w:rsidR="00F7788D" w:rsidRPr="001227C5" w:rsidRDefault="00F7788D" w:rsidP="007E37BE">
      <w:pPr>
        <w:autoSpaceDE w:val="0"/>
        <w:autoSpaceDN w:val="0"/>
        <w:adjustRightInd w:val="0"/>
        <w:jc w:val="center"/>
        <w:outlineLvl w:val="1"/>
      </w:pPr>
    </w:p>
    <w:p w:rsidR="00F7788D" w:rsidRPr="00EB1227" w:rsidRDefault="00F7788D" w:rsidP="007E37BE">
      <w:pPr>
        <w:ind w:firstLine="720"/>
        <w:jc w:val="both"/>
        <w:rPr>
          <w:sz w:val="28"/>
          <w:szCs w:val="28"/>
        </w:rPr>
      </w:pPr>
      <w:r w:rsidRPr="00EB1227">
        <w:rPr>
          <w:sz w:val="28"/>
          <w:szCs w:val="28"/>
        </w:rPr>
        <w:t>1.</w:t>
      </w:r>
      <w:r>
        <w:rPr>
          <w:sz w:val="28"/>
          <w:szCs w:val="28"/>
        </w:rPr>
        <w:t xml:space="preserve"> </w:t>
      </w:r>
      <w:r w:rsidRPr="00EB1227">
        <w:rPr>
          <w:sz w:val="28"/>
          <w:szCs w:val="28"/>
        </w:rPr>
        <w:t>Настоящи</w:t>
      </w:r>
      <w:r>
        <w:rPr>
          <w:sz w:val="28"/>
          <w:szCs w:val="28"/>
        </w:rPr>
        <w:t>й</w:t>
      </w:r>
      <w:r w:rsidRPr="00EB1227">
        <w:rPr>
          <w:sz w:val="28"/>
          <w:szCs w:val="28"/>
        </w:rPr>
        <w:t xml:space="preserve"> Порядок определяет правила финансирования мероприятий </w:t>
      </w:r>
      <w:r>
        <w:rPr>
          <w:sz w:val="28"/>
          <w:szCs w:val="28"/>
        </w:rPr>
        <w:t>муниципальной программы</w:t>
      </w:r>
      <w:r w:rsidRPr="00EB1227">
        <w:rPr>
          <w:sz w:val="28"/>
          <w:szCs w:val="28"/>
        </w:rPr>
        <w:t xml:space="preserve"> </w:t>
      </w:r>
      <w:r>
        <w:rPr>
          <w:sz w:val="28"/>
          <w:szCs w:val="28"/>
        </w:rPr>
        <w:t>«Формирование</w:t>
      </w:r>
      <w:r w:rsidRPr="00ED7A2D">
        <w:rPr>
          <w:sz w:val="28"/>
          <w:szCs w:val="28"/>
        </w:rPr>
        <w:t xml:space="preserve"> современной городской среды</w:t>
      </w:r>
      <w:r>
        <w:rPr>
          <w:sz w:val="28"/>
          <w:szCs w:val="28"/>
        </w:rPr>
        <w:t xml:space="preserve"> муниципального образования «Пинежский муниципальный район» </w:t>
      </w:r>
      <w:r w:rsidRPr="005002B8">
        <w:rPr>
          <w:sz w:val="28"/>
          <w:szCs w:val="28"/>
        </w:rPr>
        <w:t>на 201</w:t>
      </w:r>
      <w:r>
        <w:rPr>
          <w:sz w:val="28"/>
          <w:szCs w:val="28"/>
        </w:rPr>
        <w:t>8</w:t>
      </w:r>
      <w:r w:rsidRPr="005002B8">
        <w:rPr>
          <w:sz w:val="28"/>
          <w:szCs w:val="28"/>
        </w:rPr>
        <w:t>-202</w:t>
      </w:r>
      <w:r>
        <w:rPr>
          <w:sz w:val="28"/>
          <w:szCs w:val="28"/>
        </w:rPr>
        <w:t>2 годы» (далее программа), предоставления документов</w:t>
      </w:r>
      <w:r w:rsidRPr="00EB1227">
        <w:rPr>
          <w:sz w:val="28"/>
          <w:szCs w:val="28"/>
        </w:rPr>
        <w:t xml:space="preserve"> и отчетов об использовании бюджетных средств, выделяемых на реализацию мероприятий программы.</w:t>
      </w:r>
    </w:p>
    <w:p w:rsidR="00F7788D" w:rsidRDefault="00F7788D" w:rsidP="007E37BE">
      <w:pPr>
        <w:ind w:firstLine="720"/>
        <w:jc w:val="both"/>
        <w:rPr>
          <w:sz w:val="28"/>
          <w:szCs w:val="28"/>
        </w:rPr>
      </w:pPr>
      <w:r>
        <w:rPr>
          <w:sz w:val="28"/>
          <w:szCs w:val="28"/>
        </w:rPr>
        <w:t xml:space="preserve"> </w:t>
      </w:r>
      <w:r w:rsidRPr="00EB1227">
        <w:rPr>
          <w:sz w:val="28"/>
          <w:szCs w:val="28"/>
        </w:rPr>
        <w:t>2.</w:t>
      </w:r>
      <w:r>
        <w:rPr>
          <w:sz w:val="28"/>
          <w:szCs w:val="28"/>
        </w:rPr>
        <w:t xml:space="preserve"> Комитет по финансам А</w:t>
      </w:r>
      <w:r w:rsidRPr="00EB1227">
        <w:rPr>
          <w:sz w:val="28"/>
          <w:szCs w:val="28"/>
        </w:rPr>
        <w:t xml:space="preserve">дминистрации МО «Пинежский район» доводит расходными расписаниями до </w:t>
      </w:r>
      <w:r>
        <w:rPr>
          <w:sz w:val="28"/>
          <w:szCs w:val="28"/>
        </w:rPr>
        <w:t>главного распорядителя бюджетных средств</w:t>
      </w:r>
      <w:r w:rsidRPr="00EB1227">
        <w:rPr>
          <w:sz w:val="28"/>
          <w:szCs w:val="28"/>
        </w:rPr>
        <w:t xml:space="preserve"> </w:t>
      </w:r>
      <w:r>
        <w:rPr>
          <w:sz w:val="28"/>
          <w:szCs w:val="28"/>
        </w:rPr>
        <w:t xml:space="preserve">- КУМИ и ЖКХ </w:t>
      </w:r>
      <w:r w:rsidRPr="00052CD9">
        <w:rPr>
          <w:sz w:val="28"/>
          <w:szCs w:val="28"/>
        </w:rPr>
        <w:t xml:space="preserve"> </w:t>
      </w:r>
      <w:r>
        <w:rPr>
          <w:sz w:val="28"/>
          <w:szCs w:val="28"/>
        </w:rPr>
        <w:t>а</w:t>
      </w:r>
      <w:r w:rsidRPr="00EB1227">
        <w:rPr>
          <w:sz w:val="28"/>
          <w:szCs w:val="28"/>
        </w:rPr>
        <w:t>дминистрации МО «Пинежский район»</w:t>
      </w:r>
      <w:r>
        <w:rPr>
          <w:sz w:val="28"/>
          <w:szCs w:val="28"/>
        </w:rPr>
        <w:t xml:space="preserve"> (далее – Комитет) </w:t>
      </w:r>
      <w:r w:rsidRPr="00EB1227">
        <w:rPr>
          <w:sz w:val="28"/>
          <w:szCs w:val="28"/>
        </w:rPr>
        <w:t>предельные объемы финансирования в соответствии со сводной бюджетной росписью районного бюджета в пределах доведенных лимитов бюджетных обязательств и показателей кассового плана  районного бюджета.</w:t>
      </w:r>
    </w:p>
    <w:p w:rsidR="00F7788D" w:rsidRDefault="00F7788D" w:rsidP="007E37BE">
      <w:pPr>
        <w:ind w:firstLine="720"/>
        <w:jc w:val="both"/>
        <w:rPr>
          <w:sz w:val="28"/>
          <w:szCs w:val="28"/>
        </w:rPr>
      </w:pPr>
      <w:r>
        <w:rPr>
          <w:bCs/>
          <w:sz w:val="28"/>
          <w:szCs w:val="28"/>
        </w:rPr>
        <w:t>3</w:t>
      </w:r>
      <w:r w:rsidRPr="00052CD9">
        <w:rPr>
          <w:bCs/>
          <w:sz w:val="28"/>
          <w:szCs w:val="28"/>
        </w:rPr>
        <w:t>.</w:t>
      </w:r>
      <w:r>
        <w:rPr>
          <w:bCs/>
          <w:sz w:val="28"/>
          <w:szCs w:val="28"/>
        </w:rPr>
        <w:t xml:space="preserve"> Комитет</w:t>
      </w:r>
      <w:r w:rsidRPr="00052CD9">
        <w:rPr>
          <w:bCs/>
          <w:sz w:val="28"/>
          <w:szCs w:val="28"/>
        </w:rPr>
        <w:t xml:space="preserve"> осуществля</w:t>
      </w:r>
      <w:r>
        <w:rPr>
          <w:bCs/>
          <w:sz w:val="28"/>
          <w:szCs w:val="28"/>
        </w:rPr>
        <w:t>е</w:t>
      </w:r>
      <w:r w:rsidRPr="00052CD9">
        <w:rPr>
          <w:bCs/>
          <w:sz w:val="28"/>
          <w:szCs w:val="28"/>
        </w:rPr>
        <w:t>т перечисление денежных сре</w:t>
      </w:r>
      <w:proofErr w:type="gramStart"/>
      <w:r w:rsidRPr="00052CD9">
        <w:rPr>
          <w:bCs/>
          <w:sz w:val="28"/>
          <w:szCs w:val="28"/>
        </w:rPr>
        <w:t>дств в пр</w:t>
      </w:r>
      <w:proofErr w:type="gramEnd"/>
      <w:r w:rsidRPr="00052CD9">
        <w:rPr>
          <w:bCs/>
          <w:sz w:val="28"/>
          <w:szCs w:val="28"/>
        </w:rPr>
        <w:t>еделах выделенных объемов финансирования и лимитов бюджетных обязательств в соответствии с показателями кассового плана и условиями соглашений о финансировании мероприятий программы исполнителям программных мероприятий</w:t>
      </w:r>
      <w:r>
        <w:rPr>
          <w:bCs/>
          <w:sz w:val="28"/>
          <w:szCs w:val="28"/>
        </w:rPr>
        <w:t>.</w:t>
      </w:r>
    </w:p>
    <w:p w:rsidR="00F7788D" w:rsidRPr="00EB1227" w:rsidRDefault="00F7788D" w:rsidP="007E37BE">
      <w:pPr>
        <w:ind w:firstLine="720"/>
        <w:jc w:val="both"/>
        <w:rPr>
          <w:sz w:val="28"/>
          <w:szCs w:val="28"/>
        </w:rPr>
      </w:pPr>
      <w:r>
        <w:rPr>
          <w:sz w:val="28"/>
          <w:szCs w:val="28"/>
        </w:rPr>
        <w:t>4. В рамках программы предоставляются субсидии бюджетам муниципальных образований поселений на осуществление мероприятий по благоустройству дворовых и общественных территорий муниципальных образований поселений (далее субсидий).</w:t>
      </w:r>
    </w:p>
    <w:p w:rsidR="00F7788D" w:rsidRDefault="00F7788D" w:rsidP="007E37BE">
      <w:pPr>
        <w:autoSpaceDE w:val="0"/>
        <w:autoSpaceDN w:val="0"/>
        <w:adjustRightInd w:val="0"/>
        <w:ind w:firstLine="720"/>
        <w:jc w:val="both"/>
        <w:outlineLvl w:val="1"/>
        <w:rPr>
          <w:sz w:val="28"/>
          <w:szCs w:val="28"/>
        </w:rPr>
      </w:pPr>
      <w:r>
        <w:rPr>
          <w:sz w:val="28"/>
          <w:szCs w:val="28"/>
        </w:rPr>
        <w:t>5</w:t>
      </w:r>
      <w:r w:rsidRPr="00814C5C">
        <w:rPr>
          <w:sz w:val="28"/>
          <w:szCs w:val="28"/>
        </w:rPr>
        <w:t>.</w:t>
      </w:r>
      <w:r>
        <w:rPr>
          <w:sz w:val="28"/>
          <w:szCs w:val="28"/>
        </w:rPr>
        <w:t xml:space="preserve"> Субсидии</w:t>
      </w:r>
      <w:r w:rsidRPr="00814C5C">
        <w:rPr>
          <w:sz w:val="28"/>
          <w:szCs w:val="28"/>
        </w:rPr>
        <w:t xml:space="preserve"> бюджетам муниципальных образований поселений Пинежского района на финансирование мероприятий по </w:t>
      </w:r>
      <w:r>
        <w:rPr>
          <w:sz w:val="28"/>
          <w:szCs w:val="28"/>
        </w:rPr>
        <w:t>формированию современной городской среды</w:t>
      </w:r>
      <w:r w:rsidRPr="00814C5C">
        <w:rPr>
          <w:sz w:val="28"/>
          <w:szCs w:val="28"/>
        </w:rPr>
        <w:t xml:space="preserve"> предоставляются </w:t>
      </w:r>
      <w:r>
        <w:rPr>
          <w:sz w:val="28"/>
          <w:szCs w:val="28"/>
        </w:rPr>
        <w:t>на реализацию мероприятий по благоустройству территорий муниципальных образований поселений,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w:t>
      </w:r>
    </w:p>
    <w:p w:rsidR="00F7788D" w:rsidRDefault="00F7788D" w:rsidP="007E37BE">
      <w:pPr>
        <w:autoSpaceDE w:val="0"/>
        <w:autoSpaceDN w:val="0"/>
        <w:adjustRightInd w:val="0"/>
        <w:ind w:firstLine="720"/>
        <w:jc w:val="both"/>
        <w:outlineLvl w:val="1"/>
        <w:rPr>
          <w:sz w:val="28"/>
          <w:szCs w:val="28"/>
        </w:rPr>
      </w:pPr>
      <w:r w:rsidRPr="00E876C8">
        <w:rPr>
          <w:sz w:val="28"/>
          <w:szCs w:val="28"/>
        </w:rPr>
        <w:t>Субсидии предоставляются за счет средств федерального, областного и районного  бюджетов.</w:t>
      </w:r>
      <w:r>
        <w:rPr>
          <w:sz w:val="28"/>
          <w:szCs w:val="28"/>
        </w:rPr>
        <w:t xml:space="preserve">                                               </w:t>
      </w:r>
      <w:r w:rsidRPr="0048490B">
        <w:rPr>
          <w:sz w:val="28"/>
          <w:szCs w:val="28"/>
        </w:rPr>
        <w:t xml:space="preserve"> </w:t>
      </w:r>
      <w:r>
        <w:rPr>
          <w:sz w:val="28"/>
          <w:szCs w:val="28"/>
        </w:rPr>
        <w:t xml:space="preserve">   </w:t>
      </w:r>
    </w:p>
    <w:p w:rsidR="00F7788D" w:rsidRPr="0048490B" w:rsidRDefault="00F7788D" w:rsidP="007E37BE">
      <w:pPr>
        <w:autoSpaceDE w:val="0"/>
        <w:autoSpaceDN w:val="0"/>
        <w:adjustRightInd w:val="0"/>
        <w:ind w:firstLine="720"/>
        <w:jc w:val="both"/>
        <w:outlineLvl w:val="1"/>
        <w:rPr>
          <w:sz w:val="28"/>
          <w:szCs w:val="28"/>
        </w:rPr>
      </w:pPr>
      <w:r>
        <w:rPr>
          <w:sz w:val="28"/>
          <w:szCs w:val="28"/>
        </w:rPr>
        <w:lastRenderedPageBreak/>
        <w:t>5</w:t>
      </w:r>
      <w:r w:rsidRPr="0048490B">
        <w:rPr>
          <w:sz w:val="28"/>
          <w:szCs w:val="28"/>
        </w:rPr>
        <w:t>.</w:t>
      </w:r>
      <w:r>
        <w:rPr>
          <w:sz w:val="28"/>
          <w:szCs w:val="28"/>
        </w:rPr>
        <w:t>1. Субсидии</w:t>
      </w:r>
      <w:r w:rsidRPr="00130621">
        <w:rPr>
          <w:sz w:val="28"/>
          <w:szCs w:val="28"/>
        </w:rPr>
        <w:t xml:space="preserve"> </w:t>
      </w:r>
      <w:r>
        <w:rPr>
          <w:sz w:val="28"/>
          <w:szCs w:val="28"/>
        </w:rPr>
        <w:t>бюджетам поселений</w:t>
      </w:r>
      <w:r w:rsidRPr="0048490B">
        <w:rPr>
          <w:sz w:val="28"/>
          <w:szCs w:val="28"/>
        </w:rPr>
        <w:t xml:space="preserve"> </w:t>
      </w:r>
      <w:r>
        <w:rPr>
          <w:sz w:val="28"/>
          <w:szCs w:val="28"/>
        </w:rPr>
        <w:t>предоставляются при соблюдении органами местного самоуправления муниципальных образований поселений следующих условий</w:t>
      </w:r>
      <w:r w:rsidRPr="0048490B">
        <w:rPr>
          <w:sz w:val="28"/>
          <w:szCs w:val="28"/>
        </w:rPr>
        <w:t>:</w:t>
      </w:r>
    </w:p>
    <w:p w:rsidR="00F7788D" w:rsidRDefault="00F7788D" w:rsidP="007E37BE">
      <w:pPr>
        <w:autoSpaceDE w:val="0"/>
        <w:autoSpaceDN w:val="0"/>
        <w:adjustRightInd w:val="0"/>
        <w:ind w:firstLine="708"/>
        <w:jc w:val="both"/>
        <w:outlineLvl w:val="1"/>
        <w:rPr>
          <w:sz w:val="28"/>
          <w:szCs w:val="28"/>
        </w:rPr>
      </w:pPr>
      <w:r>
        <w:rPr>
          <w:sz w:val="28"/>
          <w:szCs w:val="28"/>
        </w:rPr>
        <w:t>1</w:t>
      </w:r>
      <w:r w:rsidRPr="0048490B">
        <w:rPr>
          <w:sz w:val="28"/>
          <w:szCs w:val="28"/>
        </w:rPr>
        <w:t xml:space="preserve">) заключение с Администрации МО «Пинежский район» соглашения о предоставлении </w:t>
      </w:r>
      <w:r>
        <w:rPr>
          <w:sz w:val="28"/>
          <w:szCs w:val="28"/>
        </w:rPr>
        <w:t>субсидии</w:t>
      </w:r>
      <w:r w:rsidRPr="0048490B">
        <w:rPr>
          <w:sz w:val="28"/>
          <w:szCs w:val="28"/>
        </w:rPr>
        <w:t>;</w:t>
      </w:r>
    </w:p>
    <w:p w:rsidR="00F7788D" w:rsidRDefault="00F7788D" w:rsidP="007E37BE">
      <w:pPr>
        <w:jc w:val="both"/>
        <w:rPr>
          <w:sz w:val="28"/>
          <w:szCs w:val="28"/>
        </w:rPr>
      </w:pPr>
      <w:r>
        <w:rPr>
          <w:sz w:val="28"/>
          <w:szCs w:val="28"/>
        </w:rPr>
        <w:t xml:space="preserve">          2)</w:t>
      </w:r>
      <w:r w:rsidRPr="00F7788D">
        <w:rPr>
          <w:sz w:val="28"/>
          <w:szCs w:val="28"/>
        </w:rPr>
        <w:t xml:space="preserve"> </w:t>
      </w:r>
      <w:r>
        <w:rPr>
          <w:sz w:val="28"/>
          <w:szCs w:val="28"/>
        </w:rPr>
        <w:t>обеспечение финансового участия заинтересованных лиц в выполнении минимального и дополнительного перечня работ по благоустройству дворовых территорий в размере не менее 5 процентов от стоимости мероприятий</w:t>
      </w:r>
      <w:r w:rsidRPr="001B50D1">
        <w:rPr>
          <w:sz w:val="28"/>
          <w:szCs w:val="28"/>
        </w:rPr>
        <w:t>;</w:t>
      </w:r>
    </w:p>
    <w:p w:rsidR="00F7788D" w:rsidRDefault="00F7788D" w:rsidP="007E37BE">
      <w:pPr>
        <w:jc w:val="both"/>
        <w:rPr>
          <w:sz w:val="28"/>
          <w:szCs w:val="28"/>
        </w:rPr>
      </w:pPr>
      <w:r>
        <w:rPr>
          <w:sz w:val="28"/>
          <w:szCs w:val="28"/>
        </w:rPr>
        <w:t xml:space="preserve">          3) Допускается принятие местными бюджетами дополнительных финансовых обязательств по </w:t>
      </w:r>
      <w:proofErr w:type="spellStart"/>
      <w:r>
        <w:rPr>
          <w:sz w:val="28"/>
          <w:szCs w:val="28"/>
        </w:rPr>
        <w:t>софинансированию</w:t>
      </w:r>
      <w:proofErr w:type="spellEnd"/>
      <w:r>
        <w:rPr>
          <w:sz w:val="28"/>
          <w:szCs w:val="28"/>
        </w:rPr>
        <w:t xml:space="preserve"> части затрат, отнесенных подпункту 2 настоящего пункта к обязательствам заинтересованных лиц</w:t>
      </w:r>
      <w:r w:rsidRPr="004E22D7">
        <w:rPr>
          <w:sz w:val="28"/>
          <w:szCs w:val="28"/>
        </w:rPr>
        <w:t>;</w:t>
      </w:r>
      <w:r>
        <w:rPr>
          <w:sz w:val="28"/>
          <w:szCs w:val="28"/>
        </w:rPr>
        <w:t xml:space="preserve"> </w:t>
      </w:r>
    </w:p>
    <w:p w:rsidR="00F7788D" w:rsidRPr="001B50D1" w:rsidRDefault="00F7788D" w:rsidP="007E37BE">
      <w:pPr>
        <w:pStyle w:val="ConsPlusNormal"/>
        <w:ind w:firstLine="540"/>
        <w:jc w:val="both"/>
        <w:rPr>
          <w:rFonts w:ascii="Times New Roman" w:hAnsi="Times New Roman"/>
          <w:sz w:val="28"/>
          <w:szCs w:val="28"/>
        </w:rPr>
      </w:pPr>
      <w:r>
        <w:rPr>
          <w:sz w:val="28"/>
          <w:szCs w:val="28"/>
        </w:rPr>
        <w:t xml:space="preserve">   </w:t>
      </w:r>
      <w:r>
        <w:rPr>
          <w:rFonts w:ascii="Times New Roman" w:hAnsi="Times New Roman"/>
          <w:sz w:val="28"/>
          <w:szCs w:val="28"/>
        </w:rPr>
        <w:t>4</w:t>
      </w:r>
      <w:r w:rsidRPr="001B50D1">
        <w:rPr>
          <w:rFonts w:ascii="Times New Roman" w:hAnsi="Times New Roman"/>
          <w:sz w:val="28"/>
          <w:szCs w:val="28"/>
        </w:rPr>
        <w:t xml:space="preserve">) проведение инвентаризации расположенных на территории </w:t>
      </w:r>
      <w:r>
        <w:rPr>
          <w:rFonts w:ascii="Times New Roman" w:hAnsi="Times New Roman"/>
          <w:sz w:val="28"/>
          <w:szCs w:val="28"/>
        </w:rPr>
        <w:t>поселений</w:t>
      </w:r>
      <w:r w:rsidRPr="001B50D1">
        <w:rPr>
          <w:rFonts w:ascii="Times New Roman" w:hAnsi="Times New Roman"/>
          <w:sz w:val="28"/>
          <w:szCs w:val="28"/>
        </w:rPr>
        <w:t xml:space="preserve"> всех дворовых и общественных территорий в соответствии с порядком, утвержденным постановлением Правительства Архангельской области от 04 июля 2017 года № 261-пп (далее – порядок инвентаризации территорий);</w:t>
      </w:r>
    </w:p>
    <w:p w:rsidR="00F7788D" w:rsidRPr="001B50D1" w:rsidRDefault="00F7788D" w:rsidP="007E37BE">
      <w:pPr>
        <w:pStyle w:val="ConsPlusNormal"/>
        <w:ind w:firstLine="540"/>
        <w:jc w:val="both"/>
        <w:rPr>
          <w:rFonts w:ascii="Times New Roman" w:hAnsi="Times New Roman"/>
          <w:sz w:val="28"/>
          <w:szCs w:val="28"/>
        </w:rPr>
      </w:pPr>
      <w:r>
        <w:rPr>
          <w:rFonts w:ascii="Times New Roman" w:hAnsi="Times New Roman"/>
          <w:sz w:val="28"/>
          <w:szCs w:val="28"/>
        </w:rPr>
        <w:t xml:space="preserve">   5</w:t>
      </w:r>
      <w:r w:rsidRPr="001B50D1">
        <w:rPr>
          <w:rFonts w:ascii="Times New Roman" w:hAnsi="Times New Roman"/>
          <w:sz w:val="28"/>
          <w:szCs w:val="28"/>
        </w:rPr>
        <w:t>)</w:t>
      </w:r>
      <w:r>
        <w:rPr>
          <w:rFonts w:ascii="Times New Roman" w:hAnsi="Times New Roman"/>
          <w:sz w:val="28"/>
          <w:szCs w:val="28"/>
        </w:rPr>
        <w:t xml:space="preserve"> </w:t>
      </w:r>
      <w:r w:rsidRPr="001B50D1">
        <w:rPr>
          <w:rFonts w:ascii="Times New Roman" w:hAnsi="Times New Roman"/>
          <w:sz w:val="28"/>
          <w:szCs w:val="28"/>
        </w:rPr>
        <w:t>наличие утвержденных муниципальных программ по благоустройству дворовых и общест</w:t>
      </w:r>
      <w:r>
        <w:rPr>
          <w:rFonts w:ascii="Times New Roman" w:hAnsi="Times New Roman"/>
          <w:sz w:val="28"/>
          <w:szCs w:val="28"/>
        </w:rPr>
        <w:t>венных территорий муниципальных образований поселений</w:t>
      </w:r>
      <w:r w:rsidRPr="001B50D1">
        <w:rPr>
          <w:rFonts w:ascii="Times New Roman" w:hAnsi="Times New Roman"/>
          <w:sz w:val="28"/>
          <w:szCs w:val="28"/>
        </w:rPr>
        <w:t xml:space="preserve"> на 2018-2022 годы;</w:t>
      </w:r>
    </w:p>
    <w:p w:rsidR="00F7788D" w:rsidRDefault="00F7788D" w:rsidP="007E37BE">
      <w:pPr>
        <w:pStyle w:val="ConsPlusNormal"/>
        <w:ind w:firstLine="540"/>
        <w:jc w:val="both"/>
        <w:rPr>
          <w:rFonts w:ascii="Times New Roman" w:hAnsi="Times New Roman"/>
          <w:sz w:val="24"/>
          <w:szCs w:val="24"/>
        </w:rPr>
      </w:pPr>
      <w:r>
        <w:rPr>
          <w:rFonts w:ascii="Times New Roman" w:hAnsi="Times New Roman"/>
          <w:sz w:val="28"/>
          <w:szCs w:val="28"/>
        </w:rPr>
        <w:t xml:space="preserve">  </w:t>
      </w:r>
      <w:proofErr w:type="gramStart"/>
      <w:r>
        <w:rPr>
          <w:rFonts w:ascii="Times New Roman" w:hAnsi="Times New Roman"/>
          <w:sz w:val="28"/>
          <w:szCs w:val="28"/>
        </w:rPr>
        <w:t>6</w:t>
      </w:r>
      <w:r w:rsidRPr="001B50D1">
        <w:rPr>
          <w:rFonts w:ascii="Times New Roman" w:hAnsi="Times New Roman"/>
          <w:sz w:val="28"/>
          <w:szCs w:val="28"/>
        </w:rPr>
        <w:t>) наличие утвержденных с учетом результатов общественных обсуждений муниципальных программ по благоустройству дворовых и общественных территорий поселений на 2018-2022 годы, в состав которых входят населенные пункты с численностью населения свыше 1000 че</w:t>
      </w:r>
      <w:r>
        <w:rPr>
          <w:rFonts w:ascii="Times New Roman" w:hAnsi="Times New Roman"/>
          <w:sz w:val="28"/>
          <w:szCs w:val="28"/>
        </w:rPr>
        <w:t>ловек (в обязательном порядке),</w:t>
      </w:r>
      <w:r w:rsidRPr="008F5D25">
        <w:rPr>
          <w:rFonts w:ascii="Times New Roman" w:hAnsi="Times New Roman"/>
          <w:sz w:val="24"/>
          <w:szCs w:val="24"/>
        </w:rPr>
        <w:t xml:space="preserve"> </w:t>
      </w:r>
      <w:r w:rsidRPr="008F5D25">
        <w:rPr>
          <w:rFonts w:ascii="Times New Roman" w:hAnsi="Times New Roman"/>
          <w:sz w:val="28"/>
          <w:szCs w:val="28"/>
        </w:rPr>
        <w:t>а также менее 1000 человек (в случае принятия таким поселением решения о реализации мероприятий по благоустройству общественных и дворовых территорий за счет средств субсидии)</w:t>
      </w:r>
      <w:r w:rsidRPr="00D47458">
        <w:rPr>
          <w:rFonts w:ascii="Times New Roman" w:hAnsi="Times New Roman"/>
          <w:sz w:val="24"/>
          <w:szCs w:val="24"/>
        </w:rPr>
        <w:t>;</w:t>
      </w:r>
      <w:proofErr w:type="gramEnd"/>
    </w:p>
    <w:p w:rsidR="00F7788D" w:rsidRDefault="00F7788D" w:rsidP="007E37BE">
      <w:pPr>
        <w:pStyle w:val="ConsPlusNormal"/>
        <w:ind w:firstLine="540"/>
        <w:jc w:val="both"/>
        <w:rPr>
          <w:rFonts w:ascii="Times New Roman" w:hAnsi="Times New Roman"/>
          <w:sz w:val="28"/>
          <w:szCs w:val="28"/>
        </w:rPr>
      </w:pPr>
      <w:r>
        <w:rPr>
          <w:rFonts w:ascii="Times New Roman" w:hAnsi="Times New Roman"/>
          <w:sz w:val="28"/>
          <w:szCs w:val="28"/>
        </w:rPr>
        <w:t xml:space="preserve"> 7</w:t>
      </w:r>
      <w:r w:rsidRPr="00496B19">
        <w:rPr>
          <w:rFonts w:ascii="Times New Roman" w:hAnsi="Times New Roman"/>
          <w:sz w:val="28"/>
          <w:szCs w:val="28"/>
        </w:rPr>
        <w:t>) обеспечение реализации мероприятий по благоустройству общественных и дворовых территорий, входящих в состав насе</w:t>
      </w:r>
      <w:r>
        <w:rPr>
          <w:rFonts w:ascii="Times New Roman" w:hAnsi="Times New Roman"/>
          <w:sz w:val="28"/>
          <w:szCs w:val="28"/>
        </w:rPr>
        <w:t>ленных пунктов с численностью</w:t>
      </w:r>
      <w:r w:rsidRPr="00496B19">
        <w:rPr>
          <w:rFonts w:ascii="Times New Roman" w:hAnsi="Times New Roman"/>
          <w:sz w:val="28"/>
          <w:szCs w:val="28"/>
        </w:rPr>
        <w:t xml:space="preserve"> населения свыше 1000 человек (в обязательном порядке), а также менее 1000 человек (в случае принятия таким поселением решения о реализации мероприятий по благоустройству общественных и дворовых территорий за счет средств субсидии)</w:t>
      </w:r>
      <w:r>
        <w:rPr>
          <w:rFonts w:ascii="Times New Roman" w:hAnsi="Times New Roman"/>
          <w:sz w:val="28"/>
          <w:szCs w:val="28"/>
        </w:rPr>
        <w:t>.</w:t>
      </w:r>
    </w:p>
    <w:p w:rsidR="00F7788D" w:rsidRDefault="00F7788D" w:rsidP="007E37BE">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Расходование средств, указанных в подпункте 2 и 3 настоящего пункта, допускается на разработку </w:t>
      </w:r>
      <w:proofErr w:type="spellStart"/>
      <w:r>
        <w:rPr>
          <w:rFonts w:ascii="Times New Roman" w:hAnsi="Times New Roman"/>
          <w:sz w:val="28"/>
          <w:szCs w:val="28"/>
        </w:rPr>
        <w:t>дизайн-проектов</w:t>
      </w:r>
      <w:proofErr w:type="spellEnd"/>
      <w:r>
        <w:rPr>
          <w:rFonts w:ascii="Times New Roman" w:hAnsi="Times New Roman"/>
          <w:sz w:val="28"/>
          <w:szCs w:val="28"/>
        </w:rPr>
        <w:t xml:space="preserve"> благоустройства дворовых и общественных территорий, отобранных для благоустройства в установленном порядке и включенных в муниципальную программу на 2018-2022 годы, проектной документации, проведение государственной экспертизы проектной документации (при отсутствии необходимости проведения госуд</w:t>
      </w:r>
      <w:r w:rsidR="007E37BE">
        <w:rPr>
          <w:rFonts w:ascii="Times New Roman" w:hAnsi="Times New Roman"/>
          <w:sz w:val="28"/>
          <w:szCs w:val="28"/>
        </w:rPr>
        <w:t xml:space="preserve">арственной экспертизы проектной </w:t>
      </w:r>
      <w:r>
        <w:rPr>
          <w:rFonts w:ascii="Times New Roman" w:hAnsi="Times New Roman"/>
          <w:sz w:val="28"/>
          <w:szCs w:val="28"/>
        </w:rPr>
        <w:t>документации – проведение проверки достоверности определения сметной стоимости мероприятий по благоустройству дворовых и общественных</w:t>
      </w:r>
      <w:proofErr w:type="gramEnd"/>
      <w:r>
        <w:rPr>
          <w:rFonts w:ascii="Times New Roman" w:hAnsi="Times New Roman"/>
          <w:sz w:val="28"/>
          <w:szCs w:val="28"/>
        </w:rPr>
        <w:t xml:space="preserve"> территорий) на осуществление строительного контроля  при выполнении работ по благоустройству дворовых и общественных территорий.</w:t>
      </w:r>
      <w:r w:rsidRPr="00B23DDE">
        <w:rPr>
          <w:rFonts w:ascii="Times New Roman" w:hAnsi="Times New Roman"/>
          <w:sz w:val="28"/>
          <w:szCs w:val="28"/>
        </w:rPr>
        <w:t xml:space="preserve"> </w:t>
      </w:r>
    </w:p>
    <w:p w:rsidR="00F7788D" w:rsidRPr="00B34BFC" w:rsidRDefault="00F7788D" w:rsidP="007E37BE">
      <w:pPr>
        <w:autoSpaceDE w:val="0"/>
        <w:autoSpaceDN w:val="0"/>
        <w:adjustRightInd w:val="0"/>
        <w:ind w:firstLine="708"/>
        <w:jc w:val="both"/>
        <w:rPr>
          <w:rFonts w:eastAsia="Times New Roman"/>
          <w:iCs/>
          <w:sz w:val="28"/>
          <w:szCs w:val="28"/>
        </w:rPr>
      </w:pPr>
      <w:r>
        <w:rPr>
          <w:sz w:val="28"/>
          <w:szCs w:val="28"/>
        </w:rPr>
        <w:lastRenderedPageBreak/>
        <w:t>5</w:t>
      </w:r>
      <w:r w:rsidRPr="00C23C88">
        <w:rPr>
          <w:sz w:val="28"/>
          <w:szCs w:val="28"/>
        </w:rPr>
        <w:t>.</w:t>
      </w:r>
      <w:r>
        <w:rPr>
          <w:sz w:val="28"/>
          <w:szCs w:val="28"/>
        </w:rPr>
        <w:t>2</w:t>
      </w:r>
      <w:r w:rsidRPr="00C23C88">
        <w:rPr>
          <w:sz w:val="28"/>
          <w:szCs w:val="28"/>
        </w:rPr>
        <w:t xml:space="preserve">. </w:t>
      </w:r>
      <w:r w:rsidRPr="00C23C88">
        <w:rPr>
          <w:rFonts w:eastAsia="Times New Roman"/>
          <w:iCs/>
          <w:sz w:val="28"/>
          <w:szCs w:val="28"/>
        </w:rPr>
        <w:t xml:space="preserve">Распределение </w:t>
      </w:r>
      <w:r>
        <w:rPr>
          <w:sz w:val="28"/>
          <w:szCs w:val="28"/>
        </w:rPr>
        <w:t>субсидий</w:t>
      </w:r>
      <w:r w:rsidRPr="00C23C88">
        <w:rPr>
          <w:rFonts w:eastAsia="Times New Roman"/>
          <w:iCs/>
          <w:sz w:val="28"/>
          <w:szCs w:val="28"/>
        </w:rPr>
        <w:t xml:space="preserve"> муниципальным образованиям поселений производится с учетом</w:t>
      </w:r>
      <w:r w:rsidRPr="00B34BFC">
        <w:rPr>
          <w:rFonts w:eastAsia="Times New Roman"/>
          <w:iCs/>
          <w:sz w:val="28"/>
          <w:szCs w:val="28"/>
        </w:rPr>
        <w:t>:</w:t>
      </w:r>
    </w:p>
    <w:p w:rsidR="00F7788D" w:rsidRPr="00A476C7" w:rsidRDefault="00F7788D" w:rsidP="007E37BE">
      <w:pPr>
        <w:autoSpaceDE w:val="0"/>
        <w:autoSpaceDN w:val="0"/>
        <w:adjustRightInd w:val="0"/>
        <w:ind w:firstLine="708"/>
        <w:jc w:val="both"/>
        <w:rPr>
          <w:rFonts w:eastAsia="Times New Roman"/>
          <w:iCs/>
          <w:sz w:val="28"/>
          <w:szCs w:val="28"/>
        </w:rPr>
      </w:pPr>
      <w:r w:rsidRPr="00C23C88">
        <w:rPr>
          <w:rFonts w:eastAsia="Times New Roman"/>
          <w:iCs/>
          <w:sz w:val="28"/>
          <w:szCs w:val="28"/>
        </w:rPr>
        <w:t xml:space="preserve"> численности населения</w:t>
      </w:r>
      <w:r>
        <w:rPr>
          <w:rFonts w:eastAsia="Times New Roman"/>
          <w:iCs/>
          <w:sz w:val="28"/>
          <w:szCs w:val="28"/>
        </w:rPr>
        <w:t xml:space="preserve"> проживающего на территории муниципального образования</w:t>
      </w:r>
      <w:r w:rsidRPr="00A476C7">
        <w:rPr>
          <w:rFonts w:eastAsia="Times New Roman"/>
          <w:iCs/>
          <w:sz w:val="28"/>
          <w:szCs w:val="28"/>
        </w:rPr>
        <w:t>;</w:t>
      </w:r>
    </w:p>
    <w:p w:rsidR="00F7788D" w:rsidRDefault="00F7788D" w:rsidP="007E37BE">
      <w:pPr>
        <w:autoSpaceDE w:val="0"/>
        <w:autoSpaceDN w:val="0"/>
        <w:adjustRightInd w:val="0"/>
        <w:ind w:firstLine="708"/>
        <w:jc w:val="both"/>
        <w:rPr>
          <w:rFonts w:eastAsia="Times New Roman"/>
          <w:iCs/>
          <w:sz w:val="28"/>
          <w:szCs w:val="28"/>
        </w:rPr>
      </w:pPr>
      <w:r>
        <w:rPr>
          <w:rFonts w:eastAsia="Times New Roman"/>
          <w:iCs/>
          <w:sz w:val="28"/>
          <w:szCs w:val="28"/>
        </w:rPr>
        <w:t xml:space="preserve"> площади расположенных на территории муниципальных образований поселений многоквартирных домов, включенных в региональную программу капитального ремонта</w:t>
      </w:r>
      <w:r w:rsidRPr="00A476C7">
        <w:rPr>
          <w:rFonts w:eastAsia="Times New Roman"/>
          <w:iCs/>
          <w:sz w:val="28"/>
          <w:szCs w:val="28"/>
        </w:rPr>
        <w:t>;</w:t>
      </w:r>
    </w:p>
    <w:p w:rsidR="00F7788D" w:rsidRPr="00B34BFC" w:rsidRDefault="00F7788D" w:rsidP="007E37BE">
      <w:pPr>
        <w:autoSpaceDE w:val="0"/>
        <w:autoSpaceDN w:val="0"/>
        <w:adjustRightInd w:val="0"/>
        <w:ind w:firstLine="708"/>
        <w:jc w:val="both"/>
        <w:rPr>
          <w:rFonts w:eastAsia="Times New Roman"/>
          <w:iCs/>
          <w:sz w:val="28"/>
          <w:szCs w:val="28"/>
        </w:rPr>
      </w:pPr>
      <w:r>
        <w:rPr>
          <w:rFonts w:eastAsia="Times New Roman"/>
          <w:iCs/>
          <w:sz w:val="28"/>
          <w:szCs w:val="28"/>
        </w:rPr>
        <w:t>получения дотаций из районного фонда финансовой поддержки муниципальным образованиям поселений</w:t>
      </w:r>
      <w:r w:rsidRPr="00B34BFC">
        <w:rPr>
          <w:rFonts w:eastAsia="Times New Roman"/>
          <w:iCs/>
          <w:sz w:val="28"/>
          <w:szCs w:val="28"/>
        </w:rPr>
        <w:t>;</w:t>
      </w:r>
    </w:p>
    <w:p w:rsidR="00F7788D" w:rsidRDefault="00F7788D" w:rsidP="007E37BE">
      <w:pPr>
        <w:autoSpaceDE w:val="0"/>
        <w:autoSpaceDN w:val="0"/>
        <w:adjustRightInd w:val="0"/>
        <w:ind w:firstLine="708"/>
        <w:jc w:val="both"/>
        <w:rPr>
          <w:rFonts w:eastAsia="Times New Roman"/>
          <w:iCs/>
          <w:sz w:val="28"/>
          <w:szCs w:val="28"/>
        </w:rPr>
      </w:pPr>
      <w:r>
        <w:rPr>
          <w:rFonts w:eastAsia="Times New Roman"/>
          <w:iCs/>
          <w:sz w:val="28"/>
          <w:szCs w:val="28"/>
        </w:rPr>
        <w:t>завершения муниципальным образованием поселения мероприятий по благоустройству всех территорий, предусмотренных муниципальной программой в предшествующем году</w:t>
      </w:r>
      <w:r w:rsidRPr="00B34BFC">
        <w:rPr>
          <w:rFonts w:eastAsia="Times New Roman"/>
          <w:iCs/>
          <w:sz w:val="28"/>
          <w:szCs w:val="28"/>
        </w:rPr>
        <w:t>;</w:t>
      </w:r>
    </w:p>
    <w:p w:rsidR="00F7788D" w:rsidRDefault="00F7788D" w:rsidP="007E37BE">
      <w:pPr>
        <w:autoSpaceDE w:val="0"/>
        <w:autoSpaceDN w:val="0"/>
        <w:adjustRightInd w:val="0"/>
        <w:ind w:firstLine="708"/>
        <w:jc w:val="both"/>
        <w:rPr>
          <w:rFonts w:eastAsia="Times New Roman"/>
          <w:iCs/>
          <w:sz w:val="28"/>
          <w:szCs w:val="28"/>
        </w:rPr>
      </w:pPr>
      <w:r>
        <w:rPr>
          <w:rFonts w:eastAsia="Times New Roman"/>
          <w:iCs/>
          <w:sz w:val="28"/>
          <w:szCs w:val="28"/>
        </w:rPr>
        <w:t>экономии средств субсидий, доведенных бюджетам муниципальных образований поселений на реализацию мероприятий по благоустройству дворовых и общественных территорий в предшествующем году</w:t>
      </w:r>
      <w:r w:rsidRPr="00F7788D">
        <w:rPr>
          <w:rFonts w:eastAsia="Times New Roman"/>
          <w:iCs/>
          <w:sz w:val="28"/>
          <w:szCs w:val="28"/>
        </w:rPr>
        <w:t>;</w:t>
      </w:r>
    </w:p>
    <w:p w:rsidR="00F7788D" w:rsidRPr="00F7788D" w:rsidRDefault="00F7788D" w:rsidP="007E37BE">
      <w:pPr>
        <w:autoSpaceDE w:val="0"/>
        <w:autoSpaceDN w:val="0"/>
        <w:adjustRightInd w:val="0"/>
        <w:ind w:firstLine="708"/>
        <w:jc w:val="both"/>
        <w:rPr>
          <w:rFonts w:eastAsia="Times New Roman"/>
          <w:iCs/>
          <w:sz w:val="28"/>
          <w:szCs w:val="28"/>
        </w:rPr>
      </w:pPr>
      <w:r>
        <w:rPr>
          <w:rFonts w:eastAsia="Times New Roman"/>
          <w:iCs/>
          <w:sz w:val="28"/>
          <w:szCs w:val="28"/>
        </w:rPr>
        <w:t>участия  в муниципальной программе с начала ее действия.</w:t>
      </w:r>
    </w:p>
    <w:p w:rsidR="00F7788D" w:rsidRPr="00B34BFC" w:rsidRDefault="00F7788D" w:rsidP="007E37BE">
      <w:pPr>
        <w:autoSpaceDE w:val="0"/>
        <w:autoSpaceDN w:val="0"/>
        <w:adjustRightInd w:val="0"/>
        <w:ind w:firstLine="708"/>
        <w:jc w:val="both"/>
        <w:rPr>
          <w:rFonts w:eastAsia="Times New Roman"/>
          <w:iCs/>
          <w:sz w:val="28"/>
          <w:szCs w:val="28"/>
        </w:rPr>
      </w:pPr>
    </w:p>
    <w:p w:rsidR="00F7788D" w:rsidRPr="00C23C88" w:rsidRDefault="00F7788D" w:rsidP="007E37BE">
      <w:pPr>
        <w:autoSpaceDE w:val="0"/>
        <w:autoSpaceDN w:val="0"/>
        <w:adjustRightInd w:val="0"/>
        <w:ind w:firstLine="540"/>
        <w:jc w:val="both"/>
        <w:rPr>
          <w:rFonts w:eastAsia="Times New Roman"/>
          <w:iCs/>
          <w:sz w:val="28"/>
          <w:szCs w:val="28"/>
        </w:rPr>
      </w:pPr>
      <w:bookmarkStart w:id="0" w:name="Par1"/>
      <w:bookmarkEnd w:id="0"/>
      <w:r>
        <w:rPr>
          <w:noProof/>
        </w:rPr>
        <w:drawing>
          <wp:anchor distT="0" distB="0" distL="114300" distR="114300" simplePos="0" relativeHeight="251661312" behindDoc="0" locked="0" layoutInCell="1" allowOverlap="1">
            <wp:simplePos x="0" y="0"/>
            <wp:positionH relativeFrom="column">
              <wp:posOffset>1816735</wp:posOffset>
            </wp:positionH>
            <wp:positionV relativeFrom="paragraph">
              <wp:posOffset>645795</wp:posOffset>
            </wp:positionV>
            <wp:extent cx="847090" cy="112903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72507"/>
                    <a:stretch>
                      <a:fillRect/>
                    </a:stretch>
                  </pic:blipFill>
                  <pic:spPr bwMode="auto">
                    <a:xfrm>
                      <a:off x="0" y="0"/>
                      <a:ext cx="847090" cy="11290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248920</wp:posOffset>
            </wp:positionH>
            <wp:positionV relativeFrom="paragraph">
              <wp:posOffset>648335</wp:posOffset>
            </wp:positionV>
            <wp:extent cx="1617345" cy="1132205"/>
            <wp:effectExtent l="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47624"/>
                    <a:stretch>
                      <a:fillRect/>
                    </a:stretch>
                  </pic:blipFill>
                  <pic:spPr bwMode="auto">
                    <a:xfrm>
                      <a:off x="0" y="0"/>
                      <a:ext cx="1617345" cy="1132205"/>
                    </a:xfrm>
                    <a:prstGeom prst="rect">
                      <a:avLst/>
                    </a:prstGeom>
                    <a:noFill/>
                    <a:ln w="9525">
                      <a:noFill/>
                      <a:miter lim="800000"/>
                      <a:headEnd/>
                      <a:tailEnd/>
                    </a:ln>
                  </pic:spPr>
                </pic:pic>
              </a:graphicData>
            </a:graphic>
          </wp:anchor>
        </w:drawing>
      </w:r>
      <w:r>
        <w:rPr>
          <w:rFonts w:eastAsia="Times New Roman"/>
          <w:iCs/>
          <w:sz w:val="28"/>
          <w:szCs w:val="28"/>
        </w:rPr>
        <w:t>5</w:t>
      </w:r>
      <w:r w:rsidRPr="00C23C88">
        <w:rPr>
          <w:rFonts w:eastAsia="Times New Roman"/>
          <w:iCs/>
          <w:sz w:val="28"/>
          <w:szCs w:val="28"/>
        </w:rPr>
        <w:t>.</w:t>
      </w:r>
      <w:r>
        <w:rPr>
          <w:rFonts w:eastAsia="Times New Roman"/>
          <w:iCs/>
          <w:sz w:val="28"/>
          <w:szCs w:val="28"/>
        </w:rPr>
        <w:t>3</w:t>
      </w:r>
      <w:r w:rsidRPr="00C23C88">
        <w:rPr>
          <w:rFonts w:eastAsia="Times New Roman"/>
          <w:iCs/>
          <w:sz w:val="28"/>
          <w:szCs w:val="28"/>
        </w:rPr>
        <w:t>. Размер сре</w:t>
      </w:r>
      <w:proofErr w:type="gramStart"/>
      <w:r w:rsidRPr="00C23C88">
        <w:rPr>
          <w:rFonts w:eastAsia="Times New Roman"/>
          <w:iCs/>
          <w:sz w:val="28"/>
          <w:szCs w:val="28"/>
        </w:rPr>
        <w:t>дств дл</w:t>
      </w:r>
      <w:proofErr w:type="gramEnd"/>
      <w:r w:rsidRPr="00C23C88">
        <w:rPr>
          <w:rFonts w:eastAsia="Times New Roman"/>
          <w:iCs/>
          <w:sz w:val="28"/>
          <w:szCs w:val="28"/>
        </w:rPr>
        <w:t xml:space="preserve">я предоставления </w:t>
      </w:r>
      <w:r>
        <w:rPr>
          <w:rFonts w:eastAsia="Times New Roman"/>
          <w:iCs/>
          <w:sz w:val="28"/>
          <w:szCs w:val="28"/>
        </w:rPr>
        <w:t>субсидии</w:t>
      </w:r>
      <w:r w:rsidRPr="00C23C88">
        <w:rPr>
          <w:rFonts w:eastAsia="Times New Roman"/>
          <w:iCs/>
          <w:sz w:val="28"/>
          <w:szCs w:val="28"/>
        </w:rPr>
        <w:t xml:space="preserve"> бюджету муниципального образования поселения определяется по следующей формуле:</w:t>
      </w:r>
    </w:p>
    <w:p w:rsidR="00F7788D" w:rsidRDefault="00F7788D" w:rsidP="007E37BE">
      <w:pPr>
        <w:autoSpaceDE w:val="0"/>
        <w:autoSpaceDN w:val="0"/>
        <w:adjustRightInd w:val="0"/>
        <w:ind w:firstLine="540"/>
        <w:jc w:val="both"/>
        <w:rPr>
          <w:rFonts w:eastAsia="Times New Roman"/>
          <w:iCs/>
          <w:sz w:val="28"/>
          <w:szCs w:val="28"/>
        </w:rPr>
      </w:pPr>
    </w:p>
    <w:p w:rsidR="00F7788D" w:rsidRPr="00EC458A" w:rsidRDefault="00F7788D" w:rsidP="007E37BE">
      <w:pPr>
        <w:autoSpaceDE w:val="0"/>
        <w:autoSpaceDN w:val="0"/>
        <w:adjustRightInd w:val="0"/>
        <w:ind w:firstLine="540"/>
        <w:jc w:val="both"/>
        <w:rPr>
          <w:rFonts w:eastAsia="Times New Roman"/>
          <w:iCs/>
          <w:sz w:val="28"/>
          <w:szCs w:val="28"/>
        </w:rPr>
      </w:pPr>
      <w:r w:rsidRPr="00EC458A">
        <w:rPr>
          <w:rFonts w:eastAsia="Times New Roman"/>
          <w:iCs/>
          <w:sz w:val="28"/>
          <w:szCs w:val="28"/>
        </w:rPr>
        <w:t>где:</w:t>
      </w:r>
    </w:p>
    <w:p w:rsidR="00F7788D" w:rsidRPr="00EC458A" w:rsidRDefault="00F7788D" w:rsidP="007E37BE">
      <w:pPr>
        <w:autoSpaceDE w:val="0"/>
        <w:autoSpaceDN w:val="0"/>
        <w:adjustRightInd w:val="0"/>
        <w:ind w:firstLine="540"/>
        <w:jc w:val="both"/>
        <w:rPr>
          <w:rFonts w:eastAsia="Times New Roman"/>
          <w:iCs/>
          <w:sz w:val="28"/>
          <w:szCs w:val="28"/>
        </w:rPr>
      </w:pPr>
      <w:proofErr w:type="spellStart"/>
      <w:r w:rsidRPr="00EC458A">
        <w:rPr>
          <w:rFonts w:eastAsia="Times New Roman"/>
          <w:iCs/>
          <w:sz w:val="28"/>
          <w:szCs w:val="28"/>
        </w:rPr>
        <w:t>С</w:t>
      </w:r>
      <w:proofErr w:type="gramStart"/>
      <w:r w:rsidRPr="00EC458A">
        <w:rPr>
          <w:rFonts w:eastAsia="Times New Roman"/>
          <w:iCs/>
          <w:sz w:val="28"/>
          <w:szCs w:val="28"/>
          <w:vertAlign w:val="subscript"/>
        </w:rPr>
        <w:t>i</w:t>
      </w:r>
      <w:proofErr w:type="spellEnd"/>
      <w:proofErr w:type="gramEnd"/>
      <w:r w:rsidRPr="00EC458A">
        <w:rPr>
          <w:rFonts w:eastAsia="Times New Roman"/>
          <w:iCs/>
          <w:sz w:val="28"/>
          <w:szCs w:val="28"/>
        </w:rPr>
        <w:t xml:space="preserve"> - размер </w:t>
      </w:r>
      <w:r>
        <w:rPr>
          <w:rFonts w:eastAsia="Times New Roman"/>
          <w:iCs/>
          <w:sz w:val="28"/>
          <w:szCs w:val="28"/>
        </w:rPr>
        <w:t>субсидии</w:t>
      </w:r>
      <w:r w:rsidRPr="00EC458A">
        <w:rPr>
          <w:rFonts w:eastAsia="Times New Roman"/>
          <w:iCs/>
          <w:sz w:val="28"/>
          <w:szCs w:val="28"/>
        </w:rPr>
        <w:t xml:space="preserve"> </w:t>
      </w:r>
      <w:proofErr w:type="spellStart"/>
      <w:r w:rsidRPr="00EC458A">
        <w:rPr>
          <w:rFonts w:eastAsia="Times New Roman"/>
          <w:iCs/>
          <w:sz w:val="28"/>
          <w:szCs w:val="28"/>
        </w:rPr>
        <w:t>i</w:t>
      </w:r>
      <w:proofErr w:type="spellEnd"/>
      <w:r w:rsidRPr="00EC458A">
        <w:rPr>
          <w:rFonts w:eastAsia="Times New Roman"/>
          <w:iCs/>
          <w:sz w:val="28"/>
          <w:szCs w:val="28"/>
        </w:rPr>
        <w:t xml:space="preserve"> бюджету муниципального образования поселения;</w:t>
      </w:r>
    </w:p>
    <w:p w:rsidR="00F7788D" w:rsidRPr="00EC458A" w:rsidRDefault="00F7788D" w:rsidP="007E37BE">
      <w:pPr>
        <w:autoSpaceDE w:val="0"/>
        <w:autoSpaceDN w:val="0"/>
        <w:adjustRightInd w:val="0"/>
        <w:ind w:firstLine="540"/>
        <w:jc w:val="both"/>
        <w:rPr>
          <w:rFonts w:eastAsia="Times New Roman"/>
          <w:iCs/>
          <w:sz w:val="28"/>
          <w:szCs w:val="28"/>
        </w:rPr>
      </w:pPr>
      <w:proofErr w:type="spellStart"/>
      <w:r w:rsidRPr="00EC458A">
        <w:rPr>
          <w:rFonts w:eastAsia="Times New Roman"/>
          <w:iCs/>
          <w:sz w:val="28"/>
          <w:szCs w:val="28"/>
        </w:rPr>
        <w:t>С</w:t>
      </w:r>
      <w:r w:rsidRPr="00EC458A">
        <w:rPr>
          <w:rFonts w:eastAsia="Times New Roman"/>
          <w:iCs/>
          <w:sz w:val="28"/>
          <w:szCs w:val="28"/>
          <w:vertAlign w:val="subscript"/>
        </w:rPr>
        <w:t>общ</w:t>
      </w:r>
      <w:proofErr w:type="spellEnd"/>
      <w:r w:rsidRPr="00EC458A">
        <w:rPr>
          <w:rFonts w:eastAsia="Times New Roman"/>
          <w:iCs/>
          <w:sz w:val="28"/>
          <w:szCs w:val="28"/>
        </w:rPr>
        <w:t xml:space="preserve"> - размер бюджетных ассигнований на текущий финансовый год для предоставления </w:t>
      </w:r>
      <w:r>
        <w:rPr>
          <w:rFonts w:eastAsia="Times New Roman"/>
          <w:iCs/>
          <w:sz w:val="28"/>
          <w:szCs w:val="28"/>
        </w:rPr>
        <w:t>субсидий</w:t>
      </w:r>
      <w:r w:rsidRPr="00EC458A">
        <w:rPr>
          <w:rFonts w:eastAsia="Times New Roman"/>
          <w:iCs/>
          <w:sz w:val="28"/>
          <w:szCs w:val="28"/>
        </w:rPr>
        <w:t>, распределяемых на соответствующий год;</w:t>
      </w:r>
    </w:p>
    <w:p w:rsidR="00F7788D" w:rsidRPr="00EC458A" w:rsidRDefault="00F7788D" w:rsidP="007E37BE">
      <w:pPr>
        <w:autoSpaceDE w:val="0"/>
        <w:autoSpaceDN w:val="0"/>
        <w:adjustRightInd w:val="0"/>
        <w:ind w:firstLine="540"/>
        <w:jc w:val="both"/>
        <w:rPr>
          <w:rFonts w:eastAsia="Times New Roman"/>
          <w:iCs/>
          <w:sz w:val="28"/>
          <w:szCs w:val="28"/>
        </w:rPr>
      </w:pPr>
      <w:proofErr w:type="spellStart"/>
      <w:r w:rsidRPr="00EC458A">
        <w:rPr>
          <w:rFonts w:eastAsia="Times New Roman"/>
          <w:iCs/>
          <w:sz w:val="28"/>
          <w:szCs w:val="28"/>
        </w:rPr>
        <w:t>В</w:t>
      </w:r>
      <w:proofErr w:type="gramStart"/>
      <w:r w:rsidRPr="00EC458A">
        <w:rPr>
          <w:rFonts w:eastAsia="Times New Roman"/>
          <w:iCs/>
          <w:sz w:val="28"/>
          <w:szCs w:val="28"/>
          <w:vertAlign w:val="subscript"/>
        </w:rPr>
        <w:t>i</w:t>
      </w:r>
      <w:proofErr w:type="spellEnd"/>
      <w:proofErr w:type="gramEnd"/>
      <w:r w:rsidRPr="00EC458A">
        <w:rPr>
          <w:rFonts w:eastAsia="Times New Roman"/>
          <w:iCs/>
          <w:sz w:val="28"/>
          <w:szCs w:val="28"/>
        </w:rPr>
        <w:t xml:space="preserve"> - численность населения, проживающего на территории i-го муниципального образования</w:t>
      </w:r>
      <w:r>
        <w:rPr>
          <w:rFonts w:eastAsia="Times New Roman"/>
          <w:iCs/>
          <w:sz w:val="28"/>
          <w:szCs w:val="28"/>
        </w:rPr>
        <w:t xml:space="preserve"> поселения</w:t>
      </w:r>
      <w:r w:rsidR="004B25F7">
        <w:rPr>
          <w:rFonts w:eastAsia="Times New Roman"/>
          <w:iCs/>
          <w:sz w:val="28"/>
          <w:szCs w:val="28"/>
        </w:rPr>
        <w:t xml:space="preserve"> на 01 января 2018 года по данным </w:t>
      </w:r>
      <w:proofErr w:type="spellStart"/>
      <w:r w:rsidR="004B25F7">
        <w:rPr>
          <w:rFonts w:eastAsia="Times New Roman"/>
          <w:iCs/>
          <w:sz w:val="28"/>
          <w:szCs w:val="28"/>
        </w:rPr>
        <w:t>Архстата</w:t>
      </w:r>
      <w:proofErr w:type="spellEnd"/>
      <w:r w:rsidRPr="00EC458A">
        <w:rPr>
          <w:rFonts w:eastAsia="Times New Roman"/>
          <w:iCs/>
          <w:sz w:val="28"/>
          <w:szCs w:val="28"/>
        </w:rPr>
        <w:t>;</w:t>
      </w:r>
    </w:p>
    <w:p w:rsidR="00F7788D" w:rsidRDefault="00F7788D" w:rsidP="007E37BE">
      <w:pPr>
        <w:autoSpaceDE w:val="0"/>
        <w:autoSpaceDN w:val="0"/>
        <w:adjustRightInd w:val="0"/>
        <w:ind w:firstLine="540"/>
        <w:jc w:val="both"/>
        <w:rPr>
          <w:rFonts w:eastAsia="Times New Roman"/>
          <w:bCs/>
          <w:sz w:val="28"/>
          <w:szCs w:val="28"/>
        </w:rPr>
      </w:pPr>
      <w:proofErr w:type="spellStart"/>
      <w:proofErr w:type="gramStart"/>
      <w:r w:rsidRPr="0071008B">
        <w:rPr>
          <w:rFonts w:eastAsia="Times New Roman"/>
          <w:bCs/>
          <w:sz w:val="28"/>
          <w:szCs w:val="28"/>
        </w:rPr>
        <w:t>K</w:t>
      </w:r>
      <w:proofErr w:type="gramEnd"/>
      <w:r>
        <w:rPr>
          <w:rFonts w:eastAsia="Times New Roman"/>
          <w:bCs/>
          <w:sz w:val="28"/>
          <w:szCs w:val="28"/>
          <w:vertAlign w:val="subscript"/>
        </w:rPr>
        <w:t>кор</w:t>
      </w:r>
      <w:proofErr w:type="spellEnd"/>
      <w:r w:rsidRPr="0071008B">
        <w:rPr>
          <w:rFonts w:eastAsia="Times New Roman"/>
          <w:bCs/>
          <w:sz w:val="28"/>
          <w:szCs w:val="28"/>
          <w:vertAlign w:val="subscript"/>
        </w:rPr>
        <w:t xml:space="preserve"> </w:t>
      </w:r>
      <w:proofErr w:type="spellStart"/>
      <w:r w:rsidRPr="0071008B">
        <w:rPr>
          <w:rFonts w:eastAsia="Times New Roman"/>
          <w:bCs/>
          <w:sz w:val="28"/>
          <w:szCs w:val="28"/>
          <w:vertAlign w:val="subscript"/>
        </w:rPr>
        <w:t>i</w:t>
      </w:r>
      <w:proofErr w:type="spellEnd"/>
      <w:r w:rsidRPr="0071008B">
        <w:rPr>
          <w:rFonts w:eastAsia="Times New Roman"/>
          <w:bCs/>
          <w:sz w:val="28"/>
          <w:szCs w:val="28"/>
        </w:rPr>
        <w:t xml:space="preserve"> - коэффициент корректировки.</w:t>
      </w:r>
    </w:p>
    <w:p w:rsidR="00F7788D" w:rsidRDefault="00F7788D" w:rsidP="007E37BE">
      <w:pPr>
        <w:autoSpaceDE w:val="0"/>
        <w:autoSpaceDN w:val="0"/>
        <w:adjustRightInd w:val="0"/>
        <w:ind w:firstLine="540"/>
        <w:jc w:val="both"/>
        <w:rPr>
          <w:rFonts w:eastAsia="Times New Roman"/>
          <w:bCs/>
          <w:sz w:val="28"/>
          <w:szCs w:val="28"/>
        </w:rPr>
      </w:pPr>
    </w:p>
    <w:p w:rsidR="00F7788D" w:rsidRPr="00C11D90" w:rsidRDefault="00F7788D" w:rsidP="007E37BE">
      <w:pPr>
        <w:autoSpaceDE w:val="0"/>
        <w:autoSpaceDN w:val="0"/>
        <w:adjustRightInd w:val="0"/>
        <w:ind w:firstLine="540"/>
        <w:jc w:val="both"/>
        <w:rPr>
          <w:rFonts w:eastAsia="Times New Roman"/>
          <w:bCs/>
          <w:sz w:val="28"/>
          <w:szCs w:val="28"/>
        </w:rPr>
      </w:pPr>
      <w:r>
        <w:rPr>
          <w:rFonts w:eastAsia="Times New Roman"/>
          <w:bCs/>
          <w:sz w:val="28"/>
          <w:szCs w:val="28"/>
        </w:rPr>
        <w:t>Коэффициент корректировки (</w:t>
      </w:r>
      <w:proofErr w:type="spellStart"/>
      <w:r w:rsidRPr="0071008B">
        <w:rPr>
          <w:rFonts w:eastAsia="Times New Roman"/>
          <w:bCs/>
          <w:sz w:val="28"/>
          <w:szCs w:val="28"/>
        </w:rPr>
        <w:t>K</w:t>
      </w:r>
      <w:r>
        <w:rPr>
          <w:rFonts w:eastAsia="Times New Roman"/>
          <w:bCs/>
          <w:sz w:val="28"/>
          <w:szCs w:val="28"/>
          <w:vertAlign w:val="subscript"/>
        </w:rPr>
        <w:t>кор</w:t>
      </w:r>
      <w:proofErr w:type="spellEnd"/>
      <w:r w:rsidRPr="0071008B">
        <w:rPr>
          <w:rFonts w:eastAsia="Times New Roman"/>
          <w:bCs/>
          <w:sz w:val="28"/>
          <w:szCs w:val="28"/>
          <w:vertAlign w:val="subscript"/>
        </w:rPr>
        <w:t xml:space="preserve"> </w:t>
      </w:r>
      <w:proofErr w:type="spellStart"/>
      <w:r w:rsidRPr="0071008B">
        <w:rPr>
          <w:rFonts w:eastAsia="Times New Roman"/>
          <w:bCs/>
          <w:sz w:val="28"/>
          <w:szCs w:val="28"/>
          <w:vertAlign w:val="subscript"/>
        </w:rPr>
        <w:t>i</w:t>
      </w:r>
      <w:proofErr w:type="spellEnd"/>
      <w:proofErr w:type="gramStart"/>
      <w:r w:rsidRPr="0071008B">
        <w:rPr>
          <w:rFonts w:eastAsia="Times New Roman"/>
          <w:bCs/>
          <w:sz w:val="28"/>
          <w:szCs w:val="28"/>
        </w:rPr>
        <w:t xml:space="preserve"> </w:t>
      </w:r>
      <w:r>
        <w:rPr>
          <w:rFonts w:eastAsia="Times New Roman"/>
          <w:bCs/>
          <w:sz w:val="28"/>
          <w:szCs w:val="28"/>
        </w:rPr>
        <w:t>)</w:t>
      </w:r>
      <w:proofErr w:type="gramEnd"/>
      <w:r>
        <w:rPr>
          <w:rFonts w:eastAsia="Times New Roman"/>
          <w:bCs/>
          <w:sz w:val="28"/>
          <w:szCs w:val="28"/>
        </w:rPr>
        <w:t xml:space="preserve"> рассчитывается по формуле</w:t>
      </w:r>
      <w:r w:rsidRPr="00C11D90">
        <w:rPr>
          <w:rFonts w:eastAsia="Times New Roman"/>
          <w:bCs/>
          <w:sz w:val="28"/>
          <w:szCs w:val="28"/>
        </w:rPr>
        <w:t>:</w:t>
      </w:r>
    </w:p>
    <w:p w:rsidR="00F7788D" w:rsidRPr="000672CE" w:rsidRDefault="00F7788D" w:rsidP="007E37BE">
      <w:pPr>
        <w:autoSpaceDE w:val="0"/>
        <w:autoSpaceDN w:val="0"/>
        <w:adjustRightInd w:val="0"/>
        <w:ind w:firstLine="540"/>
        <w:jc w:val="both"/>
        <w:rPr>
          <w:rFonts w:eastAsia="Times New Roman"/>
          <w:bCs/>
          <w:sz w:val="28"/>
          <w:szCs w:val="28"/>
        </w:rPr>
      </w:pPr>
    </w:p>
    <w:p w:rsidR="00F7788D" w:rsidRPr="007D3E28" w:rsidRDefault="00F7788D" w:rsidP="007E37BE">
      <w:pPr>
        <w:autoSpaceDE w:val="0"/>
        <w:autoSpaceDN w:val="0"/>
        <w:adjustRightInd w:val="0"/>
        <w:ind w:firstLine="540"/>
        <w:jc w:val="both"/>
        <w:rPr>
          <w:rFonts w:eastAsia="Times New Roman"/>
          <w:bCs/>
          <w:sz w:val="28"/>
          <w:szCs w:val="28"/>
          <w:lang w:val="en-US"/>
        </w:rPr>
      </w:pPr>
      <w:r w:rsidRPr="00C11D90">
        <w:rPr>
          <w:rFonts w:eastAsia="Times New Roman"/>
          <w:bCs/>
          <w:sz w:val="28"/>
          <w:szCs w:val="28"/>
          <w:lang w:val="en-US"/>
        </w:rPr>
        <w:t>K</w:t>
      </w:r>
      <w:proofErr w:type="spellStart"/>
      <w:r>
        <w:rPr>
          <w:rFonts w:eastAsia="Times New Roman"/>
          <w:bCs/>
          <w:sz w:val="28"/>
          <w:szCs w:val="28"/>
          <w:vertAlign w:val="subscript"/>
        </w:rPr>
        <w:t>кор</w:t>
      </w:r>
      <w:proofErr w:type="spellEnd"/>
      <w:r w:rsidRPr="00C11D90">
        <w:rPr>
          <w:rFonts w:eastAsia="Times New Roman"/>
          <w:bCs/>
          <w:sz w:val="28"/>
          <w:szCs w:val="28"/>
          <w:vertAlign w:val="subscript"/>
          <w:lang w:val="en-US"/>
        </w:rPr>
        <w:t xml:space="preserve"> </w:t>
      </w:r>
      <w:proofErr w:type="spellStart"/>
      <w:r w:rsidRPr="00C11D90">
        <w:rPr>
          <w:rFonts w:eastAsia="Times New Roman"/>
          <w:bCs/>
          <w:sz w:val="28"/>
          <w:szCs w:val="28"/>
          <w:vertAlign w:val="subscript"/>
          <w:lang w:val="en-US"/>
        </w:rPr>
        <w:t>i</w:t>
      </w:r>
      <w:proofErr w:type="spellEnd"/>
      <w:r w:rsidRPr="00C11D90">
        <w:rPr>
          <w:rFonts w:eastAsia="Times New Roman"/>
          <w:bCs/>
          <w:sz w:val="28"/>
          <w:szCs w:val="28"/>
          <w:lang w:val="en-US"/>
        </w:rPr>
        <w:t xml:space="preserve"> </w:t>
      </w:r>
      <w:r>
        <w:rPr>
          <w:rFonts w:eastAsia="Times New Roman"/>
          <w:bCs/>
          <w:sz w:val="28"/>
          <w:szCs w:val="28"/>
          <w:lang w:val="en-US"/>
        </w:rPr>
        <w:t>=</w:t>
      </w:r>
      <w:r w:rsidRPr="00C11D90">
        <w:rPr>
          <w:rFonts w:eastAsia="Times New Roman"/>
          <w:bCs/>
          <w:sz w:val="28"/>
          <w:szCs w:val="28"/>
          <w:lang w:val="en-US"/>
        </w:rPr>
        <w:t xml:space="preserve"> K</w:t>
      </w:r>
      <w:r>
        <w:rPr>
          <w:rFonts w:eastAsia="Times New Roman"/>
          <w:bCs/>
          <w:sz w:val="28"/>
          <w:szCs w:val="28"/>
          <w:vertAlign w:val="subscript"/>
        </w:rPr>
        <w:t>МКД</w:t>
      </w:r>
      <w:r w:rsidRPr="00C11D90">
        <w:rPr>
          <w:rFonts w:eastAsia="Times New Roman"/>
          <w:bCs/>
          <w:sz w:val="28"/>
          <w:szCs w:val="28"/>
          <w:vertAlign w:val="subscript"/>
          <w:lang w:val="en-US"/>
        </w:rPr>
        <w:t xml:space="preserve"> </w:t>
      </w:r>
      <w:proofErr w:type="spellStart"/>
      <w:proofErr w:type="gramStart"/>
      <w:r w:rsidRPr="00C11D90">
        <w:rPr>
          <w:rFonts w:eastAsia="Times New Roman"/>
          <w:bCs/>
          <w:sz w:val="28"/>
          <w:szCs w:val="28"/>
          <w:vertAlign w:val="subscript"/>
          <w:lang w:val="en-US"/>
        </w:rPr>
        <w:t>i</w:t>
      </w:r>
      <w:proofErr w:type="spellEnd"/>
      <w:r w:rsidRPr="00C11D90">
        <w:rPr>
          <w:rFonts w:eastAsia="Times New Roman"/>
          <w:bCs/>
          <w:sz w:val="28"/>
          <w:szCs w:val="28"/>
          <w:lang w:val="en-US"/>
        </w:rPr>
        <w:t xml:space="preserve"> </w:t>
      </w:r>
      <w:r>
        <w:rPr>
          <w:rFonts w:eastAsia="Times New Roman"/>
          <w:bCs/>
          <w:sz w:val="28"/>
          <w:szCs w:val="28"/>
          <w:lang w:val="en-US"/>
        </w:rPr>
        <w:t xml:space="preserve"> x</w:t>
      </w:r>
      <w:proofErr w:type="gramEnd"/>
      <w:r>
        <w:rPr>
          <w:rFonts w:eastAsia="Times New Roman"/>
          <w:bCs/>
          <w:sz w:val="28"/>
          <w:szCs w:val="28"/>
          <w:lang w:val="en-US"/>
        </w:rPr>
        <w:t xml:space="preserve"> </w:t>
      </w:r>
      <w:r w:rsidRPr="00C11D90">
        <w:rPr>
          <w:rFonts w:eastAsia="Times New Roman"/>
          <w:bCs/>
          <w:sz w:val="28"/>
          <w:szCs w:val="28"/>
          <w:lang w:val="en-US"/>
        </w:rPr>
        <w:t xml:space="preserve"> K</w:t>
      </w:r>
      <w:r>
        <w:rPr>
          <w:rFonts w:eastAsia="Times New Roman"/>
          <w:bCs/>
          <w:sz w:val="28"/>
          <w:szCs w:val="28"/>
          <w:vertAlign w:val="subscript"/>
        </w:rPr>
        <w:t>Дот</w:t>
      </w:r>
      <w:r w:rsidRPr="00C11D90">
        <w:rPr>
          <w:rFonts w:eastAsia="Times New Roman"/>
          <w:bCs/>
          <w:sz w:val="28"/>
          <w:szCs w:val="28"/>
          <w:vertAlign w:val="subscript"/>
          <w:lang w:val="en-US"/>
        </w:rPr>
        <w:t xml:space="preserve"> </w:t>
      </w:r>
      <w:proofErr w:type="spellStart"/>
      <w:r w:rsidRPr="00C11D90">
        <w:rPr>
          <w:rFonts w:eastAsia="Times New Roman"/>
          <w:bCs/>
          <w:sz w:val="28"/>
          <w:szCs w:val="28"/>
          <w:vertAlign w:val="subscript"/>
          <w:lang w:val="en-US"/>
        </w:rPr>
        <w:t>i</w:t>
      </w:r>
      <w:proofErr w:type="spellEnd"/>
      <w:r w:rsidRPr="007D3E28">
        <w:rPr>
          <w:rFonts w:eastAsia="Times New Roman"/>
          <w:bCs/>
          <w:sz w:val="28"/>
          <w:szCs w:val="28"/>
          <w:lang w:val="en-US"/>
        </w:rPr>
        <w:t xml:space="preserve"> </w:t>
      </w:r>
      <w:r>
        <w:rPr>
          <w:rFonts w:eastAsia="Times New Roman"/>
          <w:bCs/>
          <w:sz w:val="28"/>
          <w:szCs w:val="28"/>
          <w:lang w:val="en-US"/>
        </w:rPr>
        <w:t>x</w:t>
      </w:r>
      <w:r w:rsidRPr="007D3E28">
        <w:rPr>
          <w:rFonts w:eastAsia="Times New Roman"/>
          <w:bCs/>
          <w:sz w:val="28"/>
          <w:szCs w:val="28"/>
          <w:lang w:val="en-US"/>
        </w:rPr>
        <w:t xml:space="preserve"> </w:t>
      </w:r>
      <w:r w:rsidRPr="00C11D90">
        <w:rPr>
          <w:rFonts w:eastAsia="Times New Roman"/>
          <w:bCs/>
          <w:sz w:val="28"/>
          <w:szCs w:val="28"/>
          <w:lang w:val="en-US"/>
        </w:rPr>
        <w:t>K</w:t>
      </w:r>
      <w:r>
        <w:rPr>
          <w:rFonts w:eastAsia="Times New Roman"/>
          <w:bCs/>
          <w:sz w:val="28"/>
          <w:szCs w:val="28"/>
          <w:vertAlign w:val="subscript"/>
        </w:rPr>
        <w:t>МП</w:t>
      </w:r>
      <w:r w:rsidRPr="00C11D90">
        <w:rPr>
          <w:rFonts w:eastAsia="Times New Roman"/>
          <w:bCs/>
          <w:sz w:val="28"/>
          <w:szCs w:val="28"/>
          <w:vertAlign w:val="subscript"/>
          <w:lang w:val="en-US"/>
        </w:rPr>
        <w:t xml:space="preserve"> </w:t>
      </w:r>
      <w:proofErr w:type="spellStart"/>
      <w:r w:rsidRPr="00C11D90">
        <w:rPr>
          <w:rFonts w:eastAsia="Times New Roman"/>
          <w:bCs/>
          <w:sz w:val="28"/>
          <w:szCs w:val="28"/>
          <w:vertAlign w:val="subscript"/>
          <w:lang w:val="en-US"/>
        </w:rPr>
        <w:t>i</w:t>
      </w:r>
      <w:proofErr w:type="spellEnd"/>
      <w:r w:rsidRPr="00C11D90">
        <w:rPr>
          <w:rFonts w:eastAsia="Times New Roman"/>
          <w:bCs/>
          <w:sz w:val="28"/>
          <w:szCs w:val="28"/>
          <w:lang w:val="en-US"/>
        </w:rPr>
        <w:t xml:space="preserve"> </w:t>
      </w:r>
      <w:r>
        <w:rPr>
          <w:rFonts w:eastAsia="Times New Roman"/>
          <w:bCs/>
          <w:sz w:val="28"/>
          <w:szCs w:val="28"/>
          <w:lang w:val="en-US"/>
        </w:rPr>
        <w:t xml:space="preserve"> x</w:t>
      </w:r>
      <w:r w:rsidRPr="00C11D90">
        <w:rPr>
          <w:rFonts w:eastAsia="Times New Roman"/>
          <w:bCs/>
          <w:sz w:val="28"/>
          <w:szCs w:val="28"/>
          <w:lang w:val="en-US"/>
        </w:rPr>
        <w:t xml:space="preserve"> </w:t>
      </w:r>
      <w:r>
        <w:rPr>
          <w:rFonts w:eastAsia="Times New Roman"/>
          <w:bCs/>
          <w:sz w:val="28"/>
          <w:szCs w:val="28"/>
          <w:lang w:val="en-US"/>
        </w:rPr>
        <w:t xml:space="preserve"> </w:t>
      </w:r>
      <w:r w:rsidRPr="00C11D90">
        <w:rPr>
          <w:rFonts w:eastAsia="Times New Roman"/>
          <w:bCs/>
          <w:sz w:val="28"/>
          <w:szCs w:val="28"/>
          <w:lang w:val="en-US"/>
        </w:rPr>
        <w:t>K</w:t>
      </w:r>
      <w:r>
        <w:rPr>
          <w:rFonts w:eastAsia="Times New Roman"/>
          <w:bCs/>
          <w:sz w:val="28"/>
          <w:szCs w:val="28"/>
          <w:vertAlign w:val="subscript"/>
        </w:rPr>
        <w:t>ЭК</w:t>
      </w:r>
      <w:r w:rsidRPr="00C11D90">
        <w:rPr>
          <w:rFonts w:eastAsia="Times New Roman"/>
          <w:bCs/>
          <w:sz w:val="28"/>
          <w:szCs w:val="28"/>
          <w:vertAlign w:val="subscript"/>
          <w:lang w:val="en-US"/>
        </w:rPr>
        <w:t xml:space="preserve"> </w:t>
      </w:r>
      <w:proofErr w:type="spellStart"/>
      <w:r w:rsidRPr="00C11D90">
        <w:rPr>
          <w:rFonts w:eastAsia="Times New Roman"/>
          <w:bCs/>
          <w:sz w:val="28"/>
          <w:szCs w:val="28"/>
          <w:vertAlign w:val="subscript"/>
          <w:lang w:val="en-US"/>
        </w:rPr>
        <w:t>i</w:t>
      </w:r>
      <w:proofErr w:type="spellEnd"/>
      <w:r w:rsidR="00E95903" w:rsidRPr="00E95903">
        <w:rPr>
          <w:rFonts w:eastAsia="Times New Roman"/>
          <w:bCs/>
          <w:sz w:val="28"/>
          <w:szCs w:val="28"/>
          <w:vertAlign w:val="subscript"/>
          <w:lang w:val="en-US"/>
        </w:rPr>
        <w:t xml:space="preserve"> </w:t>
      </w:r>
      <w:r w:rsidR="00E95903">
        <w:rPr>
          <w:rFonts w:eastAsia="Times New Roman"/>
          <w:bCs/>
          <w:sz w:val="28"/>
          <w:szCs w:val="28"/>
          <w:lang w:val="en-US"/>
        </w:rPr>
        <w:t>x</w:t>
      </w:r>
      <w:r w:rsidR="00E95903" w:rsidRPr="00C11D90">
        <w:rPr>
          <w:rFonts w:eastAsia="Times New Roman"/>
          <w:bCs/>
          <w:sz w:val="28"/>
          <w:szCs w:val="28"/>
          <w:lang w:val="en-US"/>
        </w:rPr>
        <w:t xml:space="preserve"> </w:t>
      </w:r>
      <w:r w:rsidR="00E95903">
        <w:rPr>
          <w:rFonts w:eastAsia="Times New Roman"/>
          <w:bCs/>
          <w:sz w:val="28"/>
          <w:szCs w:val="28"/>
          <w:lang w:val="en-US"/>
        </w:rPr>
        <w:t xml:space="preserve"> </w:t>
      </w:r>
      <w:r w:rsidR="00E95903" w:rsidRPr="00C11D90">
        <w:rPr>
          <w:rFonts w:eastAsia="Times New Roman"/>
          <w:bCs/>
          <w:sz w:val="28"/>
          <w:szCs w:val="28"/>
          <w:lang w:val="en-US"/>
        </w:rPr>
        <w:t>K</w:t>
      </w:r>
      <w:proofErr w:type="spellStart"/>
      <w:r w:rsidR="00E95903">
        <w:rPr>
          <w:rFonts w:eastAsia="Times New Roman"/>
          <w:bCs/>
          <w:sz w:val="28"/>
          <w:szCs w:val="28"/>
          <w:vertAlign w:val="subscript"/>
        </w:rPr>
        <w:t>поощ</w:t>
      </w:r>
      <w:proofErr w:type="spellEnd"/>
      <w:r w:rsidR="00E95903" w:rsidRPr="00E95903">
        <w:rPr>
          <w:rFonts w:eastAsia="Times New Roman"/>
          <w:bCs/>
          <w:sz w:val="28"/>
          <w:szCs w:val="28"/>
          <w:vertAlign w:val="subscript"/>
          <w:lang w:val="en-US"/>
        </w:rPr>
        <w:t xml:space="preserve"> </w:t>
      </w:r>
      <w:proofErr w:type="spellStart"/>
      <w:r w:rsidR="00E95903">
        <w:rPr>
          <w:rFonts w:eastAsia="Times New Roman"/>
          <w:bCs/>
          <w:sz w:val="28"/>
          <w:szCs w:val="28"/>
          <w:vertAlign w:val="subscript"/>
          <w:lang w:val="en-US"/>
        </w:rPr>
        <w:t>i</w:t>
      </w:r>
      <w:proofErr w:type="spellEnd"/>
      <w:r w:rsidRPr="007D3E28">
        <w:rPr>
          <w:rFonts w:eastAsia="Times New Roman"/>
          <w:bCs/>
          <w:sz w:val="28"/>
          <w:szCs w:val="28"/>
          <w:lang w:val="en-US"/>
        </w:rPr>
        <w:t>,</w:t>
      </w:r>
    </w:p>
    <w:p w:rsidR="00F7788D" w:rsidRPr="007D3E28" w:rsidRDefault="00F7788D" w:rsidP="007E37BE">
      <w:pPr>
        <w:autoSpaceDE w:val="0"/>
        <w:autoSpaceDN w:val="0"/>
        <w:adjustRightInd w:val="0"/>
        <w:ind w:firstLine="540"/>
        <w:jc w:val="both"/>
        <w:rPr>
          <w:rFonts w:eastAsia="Times New Roman"/>
          <w:bCs/>
          <w:sz w:val="28"/>
          <w:szCs w:val="28"/>
          <w:lang w:val="en-US"/>
        </w:rPr>
      </w:pPr>
    </w:p>
    <w:p w:rsidR="00F7788D" w:rsidRPr="00C11D90" w:rsidRDefault="00F7788D" w:rsidP="007E37BE">
      <w:pPr>
        <w:autoSpaceDE w:val="0"/>
        <w:autoSpaceDN w:val="0"/>
        <w:adjustRightInd w:val="0"/>
        <w:ind w:firstLine="540"/>
        <w:jc w:val="both"/>
        <w:rPr>
          <w:rFonts w:eastAsia="Times New Roman"/>
          <w:bCs/>
          <w:sz w:val="28"/>
          <w:szCs w:val="28"/>
        </w:rPr>
      </w:pPr>
      <w:r>
        <w:rPr>
          <w:rFonts w:eastAsia="Times New Roman"/>
          <w:bCs/>
          <w:sz w:val="28"/>
          <w:szCs w:val="28"/>
        </w:rPr>
        <w:t>где</w:t>
      </w:r>
      <w:r w:rsidRPr="00C11D90">
        <w:rPr>
          <w:rFonts w:eastAsia="Times New Roman"/>
          <w:bCs/>
          <w:sz w:val="28"/>
          <w:szCs w:val="28"/>
        </w:rPr>
        <w:t>:</w:t>
      </w:r>
    </w:p>
    <w:p w:rsidR="00F7788D" w:rsidRDefault="00F7788D" w:rsidP="007E37BE">
      <w:pPr>
        <w:autoSpaceDE w:val="0"/>
        <w:autoSpaceDN w:val="0"/>
        <w:adjustRightInd w:val="0"/>
        <w:ind w:firstLine="540"/>
        <w:jc w:val="both"/>
        <w:rPr>
          <w:rFonts w:eastAsia="Times New Roman"/>
          <w:bCs/>
          <w:sz w:val="28"/>
          <w:szCs w:val="28"/>
        </w:rPr>
      </w:pPr>
      <w:proofErr w:type="spellStart"/>
      <w:r w:rsidRPr="0071008B">
        <w:rPr>
          <w:rFonts w:eastAsia="Times New Roman"/>
          <w:bCs/>
          <w:sz w:val="28"/>
          <w:szCs w:val="28"/>
        </w:rPr>
        <w:t>К</w:t>
      </w:r>
      <w:r>
        <w:rPr>
          <w:rFonts w:eastAsia="Times New Roman"/>
          <w:bCs/>
          <w:sz w:val="28"/>
          <w:szCs w:val="28"/>
          <w:vertAlign w:val="subscript"/>
        </w:rPr>
        <w:t>МКД</w:t>
      </w:r>
      <w:proofErr w:type="gramStart"/>
      <w:r w:rsidRPr="0071008B">
        <w:rPr>
          <w:rFonts w:eastAsia="Times New Roman"/>
          <w:bCs/>
          <w:sz w:val="28"/>
          <w:szCs w:val="28"/>
          <w:vertAlign w:val="subscript"/>
        </w:rPr>
        <w:t>i</w:t>
      </w:r>
      <w:proofErr w:type="spellEnd"/>
      <w:proofErr w:type="gramEnd"/>
      <w:r w:rsidRPr="0071008B">
        <w:rPr>
          <w:rFonts w:eastAsia="Times New Roman"/>
          <w:bCs/>
          <w:sz w:val="28"/>
          <w:szCs w:val="28"/>
        </w:rPr>
        <w:t xml:space="preserve"> - индекс, присваиваемый </w:t>
      </w:r>
      <w:proofErr w:type="spellStart"/>
      <w:r w:rsidRPr="0071008B">
        <w:rPr>
          <w:rFonts w:eastAsia="Times New Roman"/>
          <w:bCs/>
          <w:sz w:val="28"/>
          <w:szCs w:val="28"/>
        </w:rPr>
        <w:t>i-му</w:t>
      </w:r>
      <w:proofErr w:type="spellEnd"/>
      <w:r w:rsidRPr="0071008B">
        <w:rPr>
          <w:rFonts w:eastAsia="Times New Roman"/>
          <w:bCs/>
          <w:sz w:val="28"/>
          <w:szCs w:val="28"/>
        </w:rPr>
        <w:t xml:space="preserve"> муниципальному образованию</w:t>
      </w:r>
      <w:r>
        <w:rPr>
          <w:rFonts w:eastAsia="Times New Roman"/>
          <w:bCs/>
          <w:sz w:val="28"/>
          <w:szCs w:val="28"/>
        </w:rPr>
        <w:t xml:space="preserve"> поселения</w:t>
      </w:r>
      <w:r w:rsidRPr="0071008B">
        <w:rPr>
          <w:rFonts w:eastAsia="Times New Roman"/>
          <w:bCs/>
          <w:sz w:val="28"/>
          <w:szCs w:val="28"/>
        </w:rPr>
        <w:t xml:space="preserve"> в зависимости от</w:t>
      </w:r>
      <w:r>
        <w:rPr>
          <w:rFonts w:eastAsia="Times New Roman"/>
          <w:bCs/>
          <w:sz w:val="28"/>
          <w:szCs w:val="28"/>
        </w:rPr>
        <w:t xml:space="preserve"> площади расположенных на территории муниципального образования </w:t>
      </w:r>
      <w:proofErr w:type="spellStart"/>
      <w:r>
        <w:rPr>
          <w:rFonts w:eastAsia="Times New Roman"/>
          <w:bCs/>
          <w:sz w:val="28"/>
          <w:szCs w:val="28"/>
        </w:rPr>
        <w:t>поселеня</w:t>
      </w:r>
      <w:proofErr w:type="spellEnd"/>
      <w:r>
        <w:rPr>
          <w:rFonts w:eastAsia="Times New Roman"/>
          <w:bCs/>
          <w:sz w:val="28"/>
          <w:szCs w:val="28"/>
        </w:rPr>
        <w:t xml:space="preserve"> многоквартирных домов, включенных в региональную программу капитального ремонта</w:t>
      </w:r>
      <w:r w:rsidRPr="00C11D90">
        <w:rPr>
          <w:rFonts w:eastAsia="Times New Roman"/>
          <w:bCs/>
          <w:sz w:val="28"/>
          <w:szCs w:val="28"/>
        </w:rPr>
        <w:t>;</w:t>
      </w:r>
    </w:p>
    <w:p w:rsidR="00F7788D" w:rsidRDefault="00F7788D" w:rsidP="007E37BE">
      <w:pPr>
        <w:autoSpaceDE w:val="0"/>
        <w:autoSpaceDN w:val="0"/>
        <w:adjustRightInd w:val="0"/>
        <w:ind w:firstLine="540"/>
        <w:jc w:val="both"/>
        <w:rPr>
          <w:rFonts w:eastAsia="Times New Roman"/>
          <w:bCs/>
          <w:sz w:val="28"/>
          <w:szCs w:val="28"/>
        </w:rPr>
      </w:pPr>
      <w:proofErr w:type="spellStart"/>
      <w:r w:rsidRPr="0071008B">
        <w:rPr>
          <w:rFonts w:eastAsia="Times New Roman"/>
          <w:bCs/>
          <w:sz w:val="28"/>
          <w:szCs w:val="28"/>
        </w:rPr>
        <w:lastRenderedPageBreak/>
        <w:t>К</w:t>
      </w:r>
      <w:r>
        <w:rPr>
          <w:rFonts w:eastAsia="Times New Roman"/>
          <w:bCs/>
          <w:sz w:val="28"/>
          <w:szCs w:val="28"/>
          <w:vertAlign w:val="subscript"/>
        </w:rPr>
        <w:t>Дот</w:t>
      </w:r>
      <w:proofErr w:type="gramStart"/>
      <w:r w:rsidRPr="0071008B">
        <w:rPr>
          <w:rFonts w:eastAsia="Times New Roman"/>
          <w:bCs/>
          <w:sz w:val="28"/>
          <w:szCs w:val="28"/>
          <w:vertAlign w:val="subscript"/>
        </w:rPr>
        <w:t>i</w:t>
      </w:r>
      <w:proofErr w:type="spellEnd"/>
      <w:proofErr w:type="gramEnd"/>
      <w:r w:rsidRPr="0071008B">
        <w:rPr>
          <w:rFonts w:eastAsia="Times New Roman"/>
          <w:bCs/>
          <w:sz w:val="28"/>
          <w:szCs w:val="28"/>
        </w:rPr>
        <w:t xml:space="preserve"> - индекс, присваиваемый </w:t>
      </w:r>
      <w:proofErr w:type="spellStart"/>
      <w:r w:rsidRPr="0071008B">
        <w:rPr>
          <w:rFonts w:eastAsia="Times New Roman"/>
          <w:bCs/>
          <w:sz w:val="28"/>
          <w:szCs w:val="28"/>
        </w:rPr>
        <w:t>i-му</w:t>
      </w:r>
      <w:proofErr w:type="spellEnd"/>
      <w:r w:rsidRPr="0071008B">
        <w:rPr>
          <w:rFonts w:eastAsia="Times New Roman"/>
          <w:bCs/>
          <w:sz w:val="28"/>
          <w:szCs w:val="28"/>
        </w:rPr>
        <w:t xml:space="preserve"> муниципальному образованию</w:t>
      </w:r>
      <w:r>
        <w:rPr>
          <w:rFonts w:eastAsia="Times New Roman"/>
          <w:bCs/>
          <w:sz w:val="28"/>
          <w:szCs w:val="28"/>
        </w:rPr>
        <w:t xml:space="preserve"> поселения</w:t>
      </w:r>
      <w:r w:rsidRPr="0071008B">
        <w:rPr>
          <w:rFonts w:eastAsia="Times New Roman"/>
          <w:bCs/>
          <w:sz w:val="28"/>
          <w:szCs w:val="28"/>
        </w:rPr>
        <w:t xml:space="preserve"> в зависимости от </w:t>
      </w:r>
      <w:r>
        <w:rPr>
          <w:rFonts w:eastAsia="Times New Roman"/>
          <w:bCs/>
          <w:sz w:val="28"/>
          <w:szCs w:val="28"/>
        </w:rPr>
        <w:t xml:space="preserve">получения дотации из районного фонда финансовой поддержки поселений в текущем году. </w:t>
      </w:r>
    </w:p>
    <w:p w:rsidR="00F7788D" w:rsidRDefault="00F7788D" w:rsidP="007E37BE">
      <w:pPr>
        <w:pStyle w:val="ConsPlusNormal"/>
        <w:widowControl/>
        <w:ind w:firstLine="510"/>
        <w:jc w:val="both"/>
        <w:rPr>
          <w:rFonts w:ascii="Times New Roman" w:hAnsi="Times New Roman"/>
          <w:sz w:val="28"/>
          <w:szCs w:val="28"/>
        </w:rPr>
      </w:pPr>
      <w:r>
        <w:rPr>
          <w:rFonts w:ascii="Times New Roman" w:hAnsi="Times New Roman"/>
          <w:bCs/>
          <w:sz w:val="28"/>
          <w:szCs w:val="28"/>
        </w:rPr>
        <w:t>З</w:t>
      </w:r>
      <w:r w:rsidRPr="007B27F0">
        <w:rPr>
          <w:rFonts w:ascii="Times New Roman" w:hAnsi="Times New Roman"/>
          <w:bCs/>
          <w:sz w:val="28"/>
          <w:szCs w:val="28"/>
        </w:rPr>
        <w:t>начение индекса 1,</w:t>
      </w:r>
      <w:r>
        <w:rPr>
          <w:rFonts w:ascii="Times New Roman" w:hAnsi="Times New Roman"/>
          <w:bCs/>
          <w:sz w:val="28"/>
          <w:szCs w:val="28"/>
        </w:rPr>
        <w:t>2</w:t>
      </w:r>
      <w:r w:rsidRPr="007B27F0">
        <w:rPr>
          <w:rFonts w:ascii="Times New Roman" w:hAnsi="Times New Roman"/>
          <w:bCs/>
          <w:sz w:val="28"/>
          <w:szCs w:val="28"/>
        </w:rPr>
        <w:t xml:space="preserve"> присваивается муниципальному образованию поселения в</w:t>
      </w:r>
      <w:r>
        <w:rPr>
          <w:rFonts w:ascii="Times New Roman" w:hAnsi="Times New Roman"/>
          <w:bCs/>
          <w:sz w:val="28"/>
          <w:szCs w:val="28"/>
        </w:rPr>
        <w:t xml:space="preserve"> случае, если </w:t>
      </w:r>
      <w:r w:rsidRPr="000672CE">
        <w:rPr>
          <w:rFonts w:ascii="Times New Roman" w:hAnsi="Times New Roman"/>
          <w:bCs/>
          <w:sz w:val="28"/>
          <w:szCs w:val="28"/>
        </w:rPr>
        <w:t>i-</w:t>
      </w:r>
      <w:r>
        <w:rPr>
          <w:rFonts w:ascii="Times New Roman" w:hAnsi="Times New Roman"/>
          <w:bCs/>
          <w:sz w:val="28"/>
          <w:szCs w:val="28"/>
        </w:rPr>
        <w:t>е</w:t>
      </w:r>
      <w:r w:rsidRPr="000672CE">
        <w:rPr>
          <w:rFonts w:ascii="Times New Roman" w:hAnsi="Times New Roman"/>
          <w:bCs/>
          <w:sz w:val="28"/>
          <w:szCs w:val="28"/>
        </w:rPr>
        <w:t xml:space="preserve"> муниципально</w:t>
      </w:r>
      <w:r>
        <w:rPr>
          <w:rFonts w:ascii="Times New Roman" w:hAnsi="Times New Roman"/>
          <w:bCs/>
          <w:sz w:val="28"/>
          <w:szCs w:val="28"/>
        </w:rPr>
        <w:t>е</w:t>
      </w:r>
      <w:r w:rsidRPr="000672CE">
        <w:rPr>
          <w:rFonts w:ascii="Times New Roman" w:hAnsi="Times New Roman"/>
          <w:bCs/>
          <w:sz w:val="28"/>
          <w:szCs w:val="28"/>
        </w:rPr>
        <w:t xml:space="preserve"> образовани</w:t>
      </w:r>
      <w:r>
        <w:rPr>
          <w:rFonts w:ascii="Times New Roman" w:hAnsi="Times New Roman"/>
          <w:bCs/>
          <w:sz w:val="28"/>
          <w:szCs w:val="28"/>
        </w:rPr>
        <w:t>е</w:t>
      </w:r>
      <w:r w:rsidRPr="000672CE">
        <w:rPr>
          <w:rFonts w:ascii="Times New Roman" w:hAnsi="Times New Roman"/>
          <w:bCs/>
          <w:sz w:val="28"/>
          <w:szCs w:val="28"/>
        </w:rPr>
        <w:t xml:space="preserve"> поселения </w:t>
      </w:r>
      <w:r>
        <w:rPr>
          <w:rFonts w:ascii="Times New Roman" w:hAnsi="Times New Roman"/>
          <w:bCs/>
          <w:sz w:val="28"/>
          <w:szCs w:val="28"/>
        </w:rPr>
        <w:t>получает дотации</w:t>
      </w:r>
      <w:r w:rsidRPr="000672CE">
        <w:rPr>
          <w:bCs/>
          <w:sz w:val="28"/>
          <w:szCs w:val="28"/>
        </w:rPr>
        <w:t xml:space="preserve"> </w:t>
      </w:r>
      <w:r w:rsidRPr="000672CE">
        <w:rPr>
          <w:rFonts w:ascii="Times New Roman" w:hAnsi="Times New Roman"/>
          <w:bCs/>
          <w:sz w:val="28"/>
          <w:szCs w:val="28"/>
        </w:rPr>
        <w:t>из районного фонда финансовой поддержки поселений в текущем году.</w:t>
      </w:r>
      <w:r>
        <w:rPr>
          <w:bCs/>
          <w:sz w:val="28"/>
          <w:szCs w:val="28"/>
        </w:rPr>
        <w:t xml:space="preserve"> </w:t>
      </w:r>
    </w:p>
    <w:p w:rsidR="00F7788D" w:rsidRDefault="00F7788D" w:rsidP="007E37BE">
      <w:pPr>
        <w:autoSpaceDE w:val="0"/>
        <w:autoSpaceDN w:val="0"/>
        <w:adjustRightInd w:val="0"/>
        <w:ind w:firstLine="540"/>
        <w:jc w:val="both"/>
        <w:rPr>
          <w:rFonts w:eastAsia="Times New Roman"/>
          <w:bCs/>
          <w:sz w:val="28"/>
          <w:szCs w:val="28"/>
        </w:rPr>
      </w:pPr>
      <w:r>
        <w:rPr>
          <w:bCs/>
          <w:sz w:val="28"/>
          <w:szCs w:val="28"/>
        </w:rPr>
        <w:t>З</w:t>
      </w:r>
      <w:r w:rsidRPr="007B27F0">
        <w:rPr>
          <w:bCs/>
          <w:sz w:val="28"/>
          <w:szCs w:val="28"/>
        </w:rPr>
        <w:t>начение индекса 1,</w:t>
      </w:r>
      <w:r>
        <w:rPr>
          <w:bCs/>
          <w:sz w:val="28"/>
          <w:szCs w:val="28"/>
        </w:rPr>
        <w:t>1</w:t>
      </w:r>
      <w:r w:rsidRPr="007B27F0">
        <w:rPr>
          <w:bCs/>
          <w:sz w:val="28"/>
          <w:szCs w:val="28"/>
        </w:rPr>
        <w:t xml:space="preserve"> присваивается муниципальному образованию поселения в</w:t>
      </w:r>
      <w:r>
        <w:rPr>
          <w:bCs/>
          <w:sz w:val="28"/>
          <w:szCs w:val="28"/>
        </w:rPr>
        <w:t xml:space="preserve"> случае, если </w:t>
      </w:r>
      <w:r w:rsidRPr="000672CE">
        <w:rPr>
          <w:bCs/>
          <w:sz w:val="28"/>
          <w:szCs w:val="28"/>
        </w:rPr>
        <w:t>i-</w:t>
      </w:r>
      <w:r>
        <w:rPr>
          <w:bCs/>
          <w:sz w:val="28"/>
          <w:szCs w:val="28"/>
        </w:rPr>
        <w:t>е</w:t>
      </w:r>
      <w:r w:rsidRPr="000672CE">
        <w:rPr>
          <w:bCs/>
          <w:sz w:val="28"/>
          <w:szCs w:val="28"/>
        </w:rPr>
        <w:t xml:space="preserve"> муниципально</w:t>
      </w:r>
      <w:r>
        <w:rPr>
          <w:bCs/>
          <w:sz w:val="28"/>
          <w:szCs w:val="28"/>
        </w:rPr>
        <w:t>е</w:t>
      </w:r>
      <w:r w:rsidRPr="000672CE">
        <w:rPr>
          <w:bCs/>
          <w:sz w:val="28"/>
          <w:szCs w:val="28"/>
        </w:rPr>
        <w:t xml:space="preserve"> образовани</w:t>
      </w:r>
      <w:r>
        <w:rPr>
          <w:bCs/>
          <w:sz w:val="28"/>
          <w:szCs w:val="28"/>
        </w:rPr>
        <w:t>е</w:t>
      </w:r>
      <w:r w:rsidRPr="000672CE">
        <w:rPr>
          <w:bCs/>
          <w:sz w:val="28"/>
          <w:szCs w:val="28"/>
        </w:rPr>
        <w:t xml:space="preserve"> поселения </w:t>
      </w:r>
      <w:r>
        <w:rPr>
          <w:bCs/>
          <w:sz w:val="28"/>
          <w:szCs w:val="28"/>
        </w:rPr>
        <w:t>не получает дотации</w:t>
      </w:r>
      <w:r w:rsidRPr="000672CE">
        <w:rPr>
          <w:bCs/>
          <w:sz w:val="28"/>
          <w:szCs w:val="28"/>
        </w:rPr>
        <w:t xml:space="preserve"> </w:t>
      </w:r>
      <w:r w:rsidRPr="000672CE">
        <w:rPr>
          <w:rFonts w:eastAsia="Times New Roman"/>
          <w:bCs/>
          <w:sz w:val="28"/>
          <w:szCs w:val="28"/>
        </w:rPr>
        <w:t>из районного фонда финансовой поддержки поселений в текущем году.</w:t>
      </w:r>
    </w:p>
    <w:p w:rsidR="00F7788D" w:rsidRDefault="00F7788D" w:rsidP="007E37BE">
      <w:pPr>
        <w:autoSpaceDE w:val="0"/>
        <w:autoSpaceDN w:val="0"/>
        <w:adjustRightInd w:val="0"/>
        <w:ind w:firstLine="540"/>
        <w:jc w:val="both"/>
        <w:rPr>
          <w:rFonts w:eastAsia="Times New Roman"/>
          <w:bCs/>
          <w:sz w:val="28"/>
          <w:szCs w:val="28"/>
        </w:rPr>
      </w:pPr>
      <w:proofErr w:type="spellStart"/>
      <w:r w:rsidRPr="0071008B">
        <w:rPr>
          <w:rFonts w:eastAsia="Times New Roman"/>
          <w:bCs/>
          <w:sz w:val="28"/>
          <w:szCs w:val="28"/>
        </w:rPr>
        <w:t>К</w:t>
      </w:r>
      <w:r>
        <w:rPr>
          <w:rFonts w:eastAsia="Times New Roman"/>
          <w:bCs/>
          <w:sz w:val="28"/>
          <w:szCs w:val="28"/>
          <w:vertAlign w:val="subscript"/>
        </w:rPr>
        <w:t>МП</w:t>
      </w:r>
      <w:proofErr w:type="gramStart"/>
      <w:r w:rsidRPr="0071008B">
        <w:rPr>
          <w:rFonts w:eastAsia="Times New Roman"/>
          <w:bCs/>
          <w:sz w:val="28"/>
          <w:szCs w:val="28"/>
          <w:vertAlign w:val="subscript"/>
        </w:rPr>
        <w:t>i</w:t>
      </w:r>
      <w:proofErr w:type="spellEnd"/>
      <w:proofErr w:type="gramEnd"/>
      <w:r w:rsidRPr="0071008B">
        <w:rPr>
          <w:rFonts w:eastAsia="Times New Roman"/>
          <w:bCs/>
          <w:sz w:val="28"/>
          <w:szCs w:val="28"/>
        </w:rPr>
        <w:t xml:space="preserve"> - индекс, присваиваемый </w:t>
      </w:r>
      <w:proofErr w:type="spellStart"/>
      <w:r w:rsidRPr="0071008B">
        <w:rPr>
          <w:rFonts w:eastAsia="Times New Roman"/>
          <w:bCs/>
          <w:sz w:val="28"/>
          <w:szCs w:val="28"/>
        </w:rPr>
        <w:t>i-му</w:t>
      </w:r>
      <w:proofErr w:type="spellEnd"/>
      <w:r w:rsidRPr="0071008B">
        <w:rPr>
          <w:rFonts w:eastAsia="Times New Roman"/>
          <w:bCs/>
          <w:sz w:val="28"/>
          <w:szCs w:val="28"/>
        </w:rPr>
        <w:t xml:space="preserve"> муниципальному образованию</w:t>
      </w:r>
      <w:r>
        <w:rPr>
          <w:rFonts w:eastAsia="Times New Roman"/>
          <w:bCs/>
          <w:sz w:val="28"/>
          <w:szCs w:val="28"/>
        </w:rPr>
        <w:t xml:space="preserve"> поселения</w:t>
      </w:r>
      <w:r w:rsidRPr="0071008B">
        <w:rPr>
          <w:rFonts w:eastAsia="Times New Roman"/>
          <w:bCs/>
          <w:sz w:val="28"/>
          <w:szCs w:val="28"/>
        </w:rPr>
        <w:t xml:space="preserve"> в зависимости от </w:t>
      </w:r>
      <w:r>
        <w:rPr>
          <w:rFonts w:eastAsia="Times New Roman"/>
          <w:bCs/>
          <w:sz w:val="28"/>
          <w:szCs w:val="28"/>
        </w:rPr>
        <w:t>завершения муниципальным образованием поселения мероприятий по благоустройству всех территорий, предусмотренных муниципальной программой в предшествующем году.</w:t>
      </w:r>
    </w:p>
    <w:p w:rsidR="00F7788D" w:rsidRPr="007B27F0" w:rsidRDefault="00F7788D" w:rsidP="007E37BE">
      <w:pPr>
        <w:pStyle w:val="ConsPlusNormal"/>
        <w:widowControl/>
        <w:ind w:firstLine="510"/>
        <w:jc w:val="both"/>
        <w:rPr>
          <w:rFonts w:ascii="Times New Roman" w:hAnsi="Times New Roman"/>
          <w:sz w:val="28"/>
          <w:szCs w:val="28"/>
        </w:rPr>
      </w:pPr>
      <w:r w:rsidRPr="007B27F0">
        <w:rPr>
          <w:rFonts w:ascii="Times New Roman" w:hAnsi="Times New Roman"/>
          <w:bCs/>
          <w:sz w:val="28"/>
          <w:szCs w:val="28"/>
        </w:rPr>
        <w:t xml:space="preserve">Значение индекса 1,00 присваивается муниципальному образованию поселения в зависимости от наличия </w:t>
      </w:r>
      <w:r>
        <w:rPr>
          <w:rFonts w:ascii="Times New Roman" w:hAnsi="Times New Roman"/>
          <w:bCs/>
          <w:sz w:val="28"/>
          <w:szCs w:val="28"/>
        </w:rPr>
        <w:t xml:space="preserve">разработанной и утвержденной </w:t>
      </w:r>
      <w:r w:rsidRPr="007B27F0">
        <w:rPr>
          <w:rFonts w:ascii="Times New Roman" w:hAnsi="Times New Roman"/>
          <w:bCs/>
          <w:sz w:val="28"/>
          <w:szCs w:val="28"/>
        </w:rPr>
        <w:t xml:space="preserve">муниципальной программы </w:t>
      </w:r>
      <w:r>
        <w:rPr>
          <w:rFonts w:ascii="Times New Roman" w:hAnsi="Times New Roman"/>
          <w:sz w:val="28"/>
          <w:szCs w:val="28"/>
        </w:rPr>
        <w:t xml:space="preserve"> по формированию</w:t>
      </w:r>
      <w:r w:rsidRPr="007B27F0">
        <w:rPr>
          <w:rFonts w:ascii="Times New Roman" w:hAnsi="Times New Roman"/>
          <w:sz w:val="28"/>
          <w:szCs w:val="28"/>
        </w:rPr>
        <w:t xml:space="preserve"> современной городской среды на 2018-2022 годы</w:t>
      </w:r>
      <w:r>
        <w:rPr>
          <w:rFonts w:ascii="Times New Roman" w:hAnsi="Times New Roman"/>
          <w:sz w:val="28"/>
          <w:szCs w:val="28"/>
        </w:rPr>
        <w:t>.</w:t>
      </w:r>
    </w:p>
    <w:p w:rsidR="00F7788D" w:rsidRDefault="00F7788D" w:rsidP="007E37BE">
      <w:pPr>
        <w:autoSpaceDE w:val="0"/>
        <w:autoSpaceDN w:val="0"/>
        <w:adjustRightInd w:val="0"/>
        <w:ind w:firstLine="540"/>
        <w:jc w:val="both"/>
        <w:rPr>
          <w:rFonts w:eastAsia="Times New Roman"/>
          <w:bCs/>
          <w:sz w:val="28"/>
          <w:szCs w:val="28"/>
        </w:rPr>
      </w:pPr>
      <w:r>
        <w:rPr>
          <w:rFonts w:eastAsia="Times New Roman"/>
          <w:bCs/>
          <w:sz w:val="28"/>
          <w:szCs w:val="28"/>
        </w:rPr>
        <w:t>Значение индекса 1,00 увеличивается на 0,</w:t>
      </w:r>
      <w:r w:rsidRPr="007D3E28">
        <w:rPr>
          <w:rFonts w:eastAsia="Times New Roman"/>
          <w:bCs/>
          <w:sz w:val="28"/>
          <w:szCs w:val="28"/>
        </w:rPr>
        <w:t>5</w:t>
      </w:r>
      <w:r>
        <w:rPr>
          <w:rFonts w:eastAsia="Times New Roman"/>
          <w:bCs/>
          <w:sz w:val="28"/>
          <w:szCs w:val="28"/>
        </w:rPr>
        <w:t>0 за каждую дворовую или общественную территорию, благоустройство которой производилось в предшествующем году</w:t>
      </w:r>
      <w:r w:rsidRPr="007D3E28">
        <w:rPr>
          <w:rFonts w:eastAsia="Times New Roman"/>
          <w:bCs/>
          <w:sz w:val="28"/>
          <w:szCs w:val="28"/>
        </w:rPr>
        <w:t>;</w:t>
      </w:r>
    </w:p>
    <w:p w:rsidR="00F7788D" w:rsidRDefault="00F7788D" w:rsidP="007E37BE">
      <w:pPr>
        <w:autoSpaceDE w:val="0"/>
        <w:autoSpaceDN w:val="0"/>
        <w:adjustRightInd w:val="0"/>
        <w:ind w:firstLine="540"/>
        <w:jc w:val="both"/>
        <w:rPr>
          <w:rFonts w:eastAsia="Times New Roman"/>
          <w:bCs/>
          <w:sz w:val="28"/>
          <w:szCs w:val="28"/>
        </w:rPr>
      </w:pPr>
      <w:proofErr w:type="spellStart"/>
      <w:r w:rsidRPr="0071008B">
        <w:rPr>
          <w:rFonts w:eastAsia="Times New Roman"/>
          <w:bCs/>
          <w:sz w:val="28"/>
          <w:szCs w:val="28"/>
        </w:rPr>
        <w:t>К</w:t>
      </w:r>
      <w:r>
        <w:rPr>
          <w:rFonts w:eastAsia="Times New Roman"/>
          <w:bCs/>
          <w:sz w:val="28"/>
          <w:szCs w:val="28"/>
          <w:vertAlign w:val="subscript"/>
        </w:rPr>
        <w:t>ЭК</w:t>
      </w:r>
      <w:proofErr w:type="gramStart"/>
      <w:r w:rsidRPr="0071008B">
        <w:rPr>
          <w:rFonts w:eastAsia="Times New Roman"/>
          <w:bCs/>
          <w:sz w:val="28"/>
          <w:szCs w:val="28"/>
          <w:vertAlign w:val="subscript"/>
        </w:rPr>
        <w:t>i</w:t>
      </w:r>
      <w:proofErr w:type="spellEnd"/>
      <w:proofErr w:type="gramEnd"/>
      <w:r w:rsidRPr="0071008B">
        <w:rPr>
          <w:rFonts w:eastAsia="Times New Roman"/>
          <w:bCs/>
          <w:sz w:val="28"/>
          <w:szCs w:val="28"/>
        </w:rPr>
        <w:t xml:space="preserve"> - индекс, присваиваемый </w:t>
      </w:r>
      <w:proofErr w:type="spellStart"/>
      <w:r w:rsidRPr="0071008B">
        <w:rPr>
          <w:rFonts w:eastAsia="Times New Roman"/>
          <w:bCs/>
          <w:sz w:val="28"/>
          <w:szCs w:val="28"/>
        </w:rPr>
        <w:t>i-му</w:t>
      </w:r>
      <w:proofErr w:type="spellEnd"/>
      <w:r w:rsidRPr="0071008B">
        <w:rPr>
          <w:rFonts w:eastAsia="Times New Roman"/>
          <w:bCs/>
          <w:sz w:val="28"/>
          <w:szCs w:val="28"/>
        </w:rPr>
        <w:t xml:space="preserve"> муниципальному образованию</w:t>
      </w:r>
      <w:r>
        <w:rPr>
          <w:rFonts w:eastAsia="Times New Roman"/>
          <w:bCs/>
          <w:sz w:val="28"/>
          <w:szCs w:val="28"/>
        </w:rPr>
        <w:t xml:space="preserve"> поселения</w:t>
      </w:r>
      <w:r w:rsidRPr="0071008B">
        <w:rPr>
          <w:rFonts w:eastAsia="Times New Roman"/>
          <w:bCs/>
          <w:sz w:val="28"/>
          <w:szCs w:val="28"/>
        </w:rPr>
        <w:t xml:space="preserve"> в зависимости от </w:t>
      </w:r>
      <w:r>
        <w:rPr>
          <w:rFonts w:eastAsia="Times New Roman"/>
          <w:bCs/>
          <w:sz w:val="28"/>
          <w:szCs w:val="28"/>
        </w:rPr>
        <w:t>наличия экономии средств субсидии, доведенных бюджету</w:t>
      </w:r>
      <w:r w:rsidRPr="0071008B">
        <w:rPr>
          <w:rFonts w:eastAsia="Times New Roman"/>
          <w:bCs/>
          <w:sz w:val="28"/>
          <w:szCs w:val="28"/>
        </w:rPr>
        <w:t xml:space="preserve"> </w:t>
      </w:r>
      <w:r>
        <w:rPr>
          <w:rFonts w:eastAsia="Times New Roman"/>
          <w:bCs/>
          <w:sz w:val="28"/>
          <w:szCs w:val="28"/>
        </w:rPr>
        <w:t>i-го муниципального</w:t>
      </w:r>
      <w:r w:rsidRPr="0071008B">
        <w:rPr>
          <w:rFonts w:eastAsia="Times New Roman"/>
          <w:bCs/>
          <w:sz w:val="28"/>
          <w:szCs w:val="28"/>
        </w:rPr>
        <w:t xml:space="preserve"> образовани</w:t>
      </w:r>
      <w:r>
        <w:rPr>
          <w:rFonts w:eastAsia="Times New Roman"/>
          <w:bCs/>
          <w:sz w:val="28"/>
          <w:szCs w:val="28"/>
        </w:rPr>
        <w:t xml:space="preserve">я поселения на реализацию мероприятий по благоустройству дворовых и общественных территорий в предшествующем году. </w:t>
      </w:r>
    </w:p>
    <w:p w:rsidR="00F7788D" w:rsidRDefault="00F7788D" w:rsidP="007E37BE">
      <w:pPr>
        <w:pStyle w:val="ConsPlusNormal"/>
        <w:widowControl/>
        <w:ind w:firstLine="510"/>
        <w:jc w:val="both"/>
        <w:rPr>
          <w:rFonts w:ascii="Times New Roman" w:hAnsi="Times New Roman"/>
          <w:sz w:val="28"/>
          <w:szCs w:val="28"/>
        </w:rPr>
      </w:pPr>
      <w:proofErr w:type="gramStart"/>
      <w:r>
        <w:rPr>
          <w:rFonts w:ascii="Times New Roman" w:hAnsi="Times New Roman"/>
          <w:bCs/>
          <w:sz w:val="28"/>
          <w:szCs w:val="28"/>
        </w:rPr>
        <w:t>З</w:t>
      </w:r>
      <w:r w:rsidRPr="007B27F0">
        <w:rPr>
          <w:rFonts w:ascii="Times New Roman" w:hAnsi="Times New Roman"/>
          <w:bCs/>
          <w:sz w:val="28"/>
          <w:szCs w:val="28"/>
        </w:rPr>
        <w:t>начение индекса 1,00 присваивается муниципальному образованию поселения в</w:t>
      </w:r>
      <w:r>
        <w:rPr>
          <w:rFonts w:ascii="Times New Roman" w:hAnsi="Times New Roman"/>
          <w:bCs/>
          <w:sz w:val="28"/>
          <w:szCs w:val="28"/>
        </w:rPr>
        <w:t xml:space="preserve"> случае, если </w:t>
      </w:r>
      <w:r w:rsidRPr="000672CE">
        <w:rPr>
          <w:rFonts w:ascii="Times New Roman" w:hAnsi="Times New Roman"/>
          <w:bCs/>
          <w:sz w:val="28"/>
          <w:szCs w:val="28"/>
        </w:rPr>
        <w:t xml:space="preserve">средства </w:t>
      </w:r>
      <w:r>
        <w:rPr>
          <w:rFonts w:ascii="Times New Roman" w:hAnsi="Times New Roman"/>
          <w:bCs/>
          <w:sz w:val="28"/>
          <w:szCs w:val="28"/>
        </w:rPr>
        <w:t>субсидии</w:t>
      </w:r>
      <w:r w:rsidRPr="000672CE">
        <w:rPr>
          <w:rFonts w:ascii="Times New Roman" w:hAnsi="Times New Roman"/>
          <w:bCs/>
          <w:sz w:val="28"/>
          <w:szCs w:val="28"/>
        </w:rPr>
        <w:t>, доведенные бюджету i-го муниципального образования поселения на реализацию мероприятий по благоустройству дворовых и общественных территорий в предшествующем году были израсходованы в не полном объеме</w:t>
      </w:r>
      <w:r>
        <w:rPr>
          <w:rFonts w:ascii="Times New Roman" w:hAnsi="Times New Roman"/>
          <w:bCs/>
          <w:sz w:val="28"/>
          <w:szCs w:val="28"/>
        </w:rPr>
        <w:t>, а так же если в предшествующем году на территории i-го муниципального образования поселения не проводились мероприятия по благоустройству в рамках</w:t>
      </w:r>
      <w:r w:rsidRPr="007B27F0">
        <w:rPr>
          <w:rFonts w:ascii="Times New Roman" w:hAnsi="Times New Roman"/>
          <w:bCs/>
          <w:sz w:val="28"/>
          <w:szCs w:val="28"/>
        </w:rPr>
        <w:t xml:space="preserve"> муниципальн</w:t>
      </w:r>
      <w:r>
        <w:rPr>
          <w:rFonts w:ascii="Times New Roman" w:hAnsi="Times New Roman"/>
          <w:bCs/>
          <w:sz w:val="28"/>
          <w:szCs w:val="28"/>
        </w:rPr>
        <w:t>ой</w:t>
      </w:r>
      <w:r w:rsidRPr="007B27F0">
        <w:rPr>
          <w:rFonts w:ascii="Times New Roman" w:hAnsi="Times New Roman"/>
          <w:bCs/>
          <w:sz w:val="28"/>
          <w:szCs w:val="28"/>
        </w:rPr>
        <w:t xml:space="preserve"> программ</w:t>
      </w:r>
      <w:r>
        <w:rPr>
          <w:rFonts w:ascii="Times New Roman" w:hAnsi="Times New Roman"/>
          <w:bCs/>
          <w:sz w:val="28"/>
          <w:szCs w:val="28"/>
        </w:rPr>
        <w:t>ы</w:t>
      </w:r>
      <w:r w:rsidRPr="007B27F0">
        <w:rPr>
          <w:rFonts w:ascii="Times New Roman" w:hAnsi="Times New Roman"/>
          <w:bCs/>
          <w:sz w:val="28"/>
          <w:szCs w:val="28"/>
        </w:rPr>
        <w:t xml:space="preserve"> </w:t>
      </w:r>
      <w:r>
        <w:rPr>
          <w:rFonts w:ascii="Times New Roman" w:hAnsi="Times New Roman"/>
          <w:bCs/>
          <w:sz w:val="28"/>
          <w:szCs w:val="28"/>
        </w:rPr>
        <w:t>по ф</w:t>
      </w:r>
      <w:r>
        <w:rPr>
          <w:rFonts w:ascii="Times New Roman" w:hAnsi="Times New Roman"/>
          <w:sz w:val="28"/>
          <w:szCs w:val="28"/>
        </w:rPr>
        <w:t>ормированию</w:t>
      </w:r>
      <w:proofErr w:type="gramEnd"/>
      <w:r w:rsidRPr="007B27F0">
        <w:rPr>
          <w:rFonts w:ascii="Times New Roman" w:hAnsi="Times New Roman"/>
          <w:sz w:val="28"/>
          <w:szCs w:val="28"/>
        </w:rPr>
        <w:t xml:space="preserve"> современной городской среды</w:t>
      </w:r>
      <w:r>
        <w:rPr>
          <w:rFonts w:ascii="Times New Roman" w:hAnsi="Times New Roman"/>
          <w:sz w:val="28"/>
          <w:szCs w:val="28"/>
        </w:rPr>
        <w:t>.</w:t>
      </w:r>
    </w:p>
    <w:p w:rsidR="00F7788D" w:rsidRPr="00C05EED" w:rsidRDefault="00F7788D" w:rsidP="007E37BE">
      <w:pPr>
        <w:autoSpaceDE w:val="0"/>
        <w:autoSpaceDN w:val="0"/>
        <w:adjustRightInd w:val="0"/>
        <w:ind w:firstLine="540"/>
        <w:jc w:val="both"/>
        <w:rPr>
          <w:bCs/>
          <w:sz w:val="28"/>
          <w:szCs w:val="28"/>
        </w:rPr>
      </w:pPr>
      <w:r>
        <w:rPr>
          <w:rFonts w:eastAsia="Times New Roman"/>
          <w:bCs/>
          <w:sz w:val="28"/>
          <w:szCs w:val="28"/>
        </w:rPr>
        <w:t xml:space="preserve">Значение индекса 1,00 увеличивается на 1,00, если </w:t>
      </w:r>
      <w:proofErr w:type="gramStart"/>
      <w:r>
        <w:rPr>
          <w:rFonts w:eastAsia="Times New Roman"/>
          <w:bCs/>
          <w:sz w:val="28"/>
          <w:szCs w:val="28"/>
        </w:rPr>
        <w:t>средства межбюджетных трансфертов, доведенные бюджету</w:t>
      </w:r>
      <w:r w:rsidRPr="006B5E12">
        <w:rPr>
          <w:bCs/>
          <w:sz w:val="28"/>
          <w:szCs w:val="28"/>
        </w:rPr>
        <w:t xml:space="preserve"> </w:t>
      </w:r>
      <w:r>
        <w:rPr>
          <w:bCs/>
          <w:sz w:val="28"/>
          <w:szCs w:val="28"/>
        </w:rPr>
        <w:t>i-го муниципального образования поселения на реализацию мероприятий по благоустройству дворовых и общественных территорий в предшествующем году были</w:t>
      </w:r>
      <w:proofErr w:type="gramEnd"/>
      <w:r>
        <w:rPr>
          <w:bCs/>
          <w:sz w:val="28"/>
          <w:szCs w:val="28"/>
        </w:rPr>
        <w:t xml:space="preserve"> израсходованы в полном объеме.</w:t>
      </w:r>
    </w:p>
    <w:p w:rsidR="00E95903" w:rsidRDefault="00E95903" w:rsidP="007E37BE">
      <w:pPr>
        <w:autoSpaceDE w:val="0"/>
        <w:autoSpaceDN w:val="0"/>
        <w:adjustRightInd w:val="0"/>
        <w:ind w:firstLine="540"/>
        <w:jc w:val="both"/>
        <w:rPr>
          <w:rFonts w:eastAsia="Times New Roman"/>
          <w:bCs/>
          <w:sz w:val="28"/>
          <w:szCs w:val="28"/>
        </w:rPr>
      </w:pPr>
      <w:proofErr w:type="gramStart"/>
      <w:r w:rsidRPr="00C11D90">
        <w:rPr>
          <w:rFonts w:eastAsia="Times New Roman"/>
          <w:bCs/>
          <w:sz w:val="28"/>
          <w:szCs w:val="28"/>
          <w:lang w:val="en-US"/>
        </w:rPr>
        <w:t>K</w:t>
      </w:r>
      <w:proofErr w:type="spellStart"/>
      <w:r>
        <w:rPr>
          <w:rFonts w:eastAsia="Times New Roman"/>
          <w:bCs/>
          <w:sz w:val="28"/>
          <w:szCs w:val="28"/>
          <w:vertAlign w:val="subscript"/>
        </w:rPr>
        <w:t>поощ</w:t>
      </w:r>
      <w:proofErr w:type="spellEnd"/>
      <w:r w:rsidRPr="00E95903">
        <w:rPr>
          <w:rFonts w:eastAsia="Times New Roman"/>
          <w:bCs/>
          <w:sz w:val="28"/>
          <w:szCs w:val="28"/>
          <w:vertAlign w:val="subscript"/>
        </w:rPr>
        <w:t xml:space="preserve"> </w:t>
      </w:r>
      <w:proofErr w:type="spellStart"/>
      <w:r>
        <w:rPr>
          <w:rFonts w:eastAsia="Times New Roman"/>
          <w:bCs/>
          <w:sz w:val="28"/>
          <w:szCs w:val="28"/>
          <w:vertAlign w:val="subscript"/>
          <w:lang w:val="en-US"/>
        </w:rPr>
        <w:t>i</w:t>
      </w:r>
      <w:proofErr w:type="spellEnd"/>
      <w:r w:rsidRPr="0071008B">
        <w:rPr>
          <w:rFonts w:eastAsia="Times New Roman"/>
          <w:bCs/>
          <w:sz w:val="28"/>
          <w:szCs w:val="28"/>
        </w:rPr>
        <w:t xml:space="preserve"> - индекс, присваиваемый </w:t>
      </w:r>
      <w:proofErr w:type="spellStart"/>
      <w:r w:rsidRPr="0071008B">
        <w:rPr>
          <w:rFonts w:eastAsia="Times New Roman"/>
          <w:bCs/>
          <w:sz w:val="28"/>
          <w:szCs w:val="28"/>
        </w:rPr>
        <w:t>i-му</w:t>
      </w:r>
      <w:proofErr w:type="spellEnd"/>
      <w:r w:rsidRPr="0071008B">
        <w:rPr>
          <w:rFonts w:eastAsia="Times New Roman"/>
          <w:bCs/>
          <w:sz w:val="28"/>
          <w:szCs w:val="28"/>
        </w:rPr>
        <w:t xml:space="preserve"> муниципальному образованию</w:t>
      </w:r>
      <w:r>
        <w:rPr>
          <w:rFonts w:eastAsia="Times New Roman"/>
          <w:bCs/>
          <w:sz w:val="28"/>
          <w:szCs w:val="28"/>
        </w:rPr>
        <w:t xml:space="preserve"> поселения</w:t>
      </w:r>
      <w:r w:rsidRPr="0071008B">
        <w:rPr>
          <w:rFonts w:eastAsia="Times New Roman"/>
          <w:bCs/>
          <w:sz w:val="28"/>
          <w:szCs w:val="28"/>
        </w:rPr>
        <w:t xml:space="preserve"> в зависимости от </w:t>
      </w:r>
      <w:r>
        <w:rPr>
          <w:rFonts w:eastAsia="Times New Roman"/>
          <w:bCs/>
          <w:sz w:val="28"/>
          <w:szCs w:val="28"/>
        </w:rPr>
        <w:t>участия с начала действия программы.</w:t>
      </w:r>
      <w:proofErr w:type="gramEnd"/>
      <w:r>
        <w:rPr>
          <w:rFonts w:eastAsia="Times New Roman"/>
          <w:bCs/>
          <w:sz w:val="28"/>
          <w:szCs w:val="28"/>
        </w:rPr>
        <w:t xml:space="preserve"> </w:t>
      </w:r>
    </w:p>
    <w:p w:rsidR="00E95903" w:rsidRDefault="00E95903" w:rsidP="007E37BE">
      <w:pPr>
        <w:autoSpaceDE w:val="0"/>
        <w:autoSpaceDN w:val="0"/>
        <w:adjustRightInd w:val="0"/>
        <w:ind w:firstLine="540"/>
        <w:jc w:val="both"/>
        <w:rPr>
          <w:bCs/>
          <w:sz w:val="28"/>
          <w:szCs w:val="28"/>
        </w:rPr>
      </w:pPr>
      <w:r>
        <w:rPr>
          <w:bCs/>
          <w:sz w:val="28"/>
          <w:szCs w:val="28"/>
        </w:rPr>
        <w:t>З</w:t>
      </w:r>
      <w:r w:rsidRPr="007B27F0">
        <w:rPr>
          <w:bCs/>
          <w:sz w:val="28"/>
          <w:szCs w:val="28"/>
        </w:rPr>
        <w:t>начение индекса 1,00 присваивается</w:t>
      </w:r>
      <w:r>
        <w:rPr>
          <w:bCs/>
          <w:sz w:val="28"/>
          <w:szCs w:val="28"/>
        </w:rPr>
        <w:t xml:space="preserve"> муниципальному образованию поселения в случае участия в муниципальной программе с 2018 года.</w:t>
      </w:r>
    </w:p>
    <w:p w:rsidR="00E95903" w:rsidRDefault="00E95903" w:rsidP="007E37BE">
      <w:pPr>
        <w:autoSpaceDE w:val="0"/>
        <w:autoSpaceDN w:val="0"/>
        <w:adjustRightInd w:val="0"/>
        <w:ind w:firstLine="540"/>
        <w:jc w:val="both"/>
        <w:rPr>
          <w:bCs/>
          <w:sz w:val="28"/>
          <w:szCs w:val="28"/>
        </w:rPr>
      </w:pPr>
      <w:r>
        <w:rPr>
          <w:bCs/>
          <w:sz w:val="28"/>
          <w:szCs w:val="28"/>
        </w:rPr>
        <w:lastRenderedPageBreak/>
        <w:t>З</w:t>
      </w:r>
      <w:r w:rsidRPr="007B27F0">
        <w:rPr>
          <w:bCs/>
          <w:sz w:val="28"/>
          <w:szCs w:val="28"/>
        </w:rPr>
        <w:t>начение индекса 1,</w:t>
      </w:r>
      <w:r>
        <w:rPr>
          <w:bCs/>
          <w:sz w:val="28"/>
          <w:szCs w:val="28"/>
        </w:rPr>
        <w:t>1</w:t>
      </w:r>
      <w:r w:rsidRPr="007B27F0">
        <w:rPr>
          <w:bCs/>
          <w:sz w:val="28"/>
          <w:szCs w:val="28"/>
        </w:rPr>
        <w:t>0 присваивается</w:t>
      </w:r>
      <w:r>
        <w:rPr>
          <w:bCs/>
          <w:sz w:val="28"/>
          <w:szCs w:val="28"/>
        </w:rPr>
        <w:t xml:space="preserve"> муниципальному образованию поселения в случае участия в муниципальной программе с 2017 года.</w:t>
      </w:r>
    </w:p>
    <w:p w:rsidR="00F7788D" w:rsidRDefault="00F7788D" w:rsidP="007E37BE">
      <w:pPr>
        <w:autoSpaceDE w:val="0"/>
        <w:autoSpaceDN w:val="0"/>
        <w:adjustRightInd w:val="0"/>
        <w:ind w:firstLine="540"/>
        <w:jc w:val="both"/>
        <w:rPr>
          <w:sz w:val="28"/>
          <w:szCs w:val="28"/>
        </w:rPr>
      </w:pPr>
      <w:r>
        <w:rPr>
          <w:rFonts w:eastAsia="Times New Roman"/>
          <w:iCs/>
          <w:sz w:val="28"/>
          <w:szCs w:val="28"/>
        </w:rPr>
        <w:t>5</w:t>
      </w:r>
      <w:r w:rsidRPr="00507104">
        <w:rPr>
          <w:rFonts w:eastAsia="Times New Roman"/>
          <w:iCs/>
          <w:sz w:val="28"/>
          <w:szCs w:val="28"/>
        </w:rPr>
        <w:t xml:space="preserve">.4. </w:t>
      </w:r>
      <w:bookmarkStart w:id="1" w:name="Par20"/>
      <w:bookmarkEnd w:id="1"/>
      <w:r w:rsidRPr="006A70BB">
        <w:rPr>
          <w:iCs/>
          <w:sz w:val="28"/>
          <w:szCs w:val="28"/>
        </w:rPr>
        <w:t>Поселения самостоятельно определяют объем средств, подлежащий направлению на благоустройство</w:t>
      </w:r>
      <w:r w:rsidRPr="006A70BB">
        <w:rPr>
          <w:sz w:val="28"/>
          <w:szCs w:val="28"/>
        </w:rPr>
        <w:t xml:space="preserve"> дворовых и общественных территорий в рамках муниципальных программ на 2018-2022 годы.</w:t>
      </w:r>
    </w:p>
    <w:p w:rsidR="00F7788D" w:rsidRDefault="00F7788D" w:rsidP="007E37BE">
      <w:pPr>
        <w:autoSpaceDE w:val="0"/>
        <w:autoSpaceDN w:val="0"/>
        <w:adjustRightInd w:val="0"/>
        <w:ind w:firstLine="540"/>
        <w:jc w:val="both"/>
        <w:rPr>
          <w:sz w:val="28"/>
          <w:szCs w:val="28"/>
        </w:rPr>
      </w:pPr>
      <w:r>
        <w:rPr>
          <w:sz w:val="28"/>
          <w:szCs w:val="28"/>
        </w:rPr>
        <w:t>6. Бюджетные ассигнования на текущий финансовый год, оставшиеся после распределения субсидий бюджетам муниципальных образований поселений в соответствии с п. 5.3 настоящего порядка, подлежат повторному распределению между муниципальными образованиями поселений согласно п.5.3 настоящего порядка.</w:t>
      </w:r>
    </w:p>
    <w:p w:rsidR="00F7788D" w:rsidRPr="00EB1227" w:rsidRDefault="00F7788D" w:rsidP="007E37BE">
      <w:pPr>
        <w:autoSpaceDE w:val="0"/>
        <w:autoSpaceDN w:val="0"/>
        <w:adjustRightInd w:val="0"/>
        <w:ind w:firstLine="540"/>
        <w:jc w:val="both"/>
        <w:rPr>
          <w:sz w:val="28"/>
          <w:szCs w:val="28"/>
        </w:rPr>
      </w:pPr>
      <w:r>
        <w:rPr>
          <w:sz w:val="28"/>
          <w:szCs w:val="28"/>
        </w:rPr>
        <w:t>7</w:t>
      </w:r>
      <w:r w:rsidRPr="00EB1227">
        <w:rPr>
          <w:sz w:val="28"/>
          <w:szCs w:val="28"/>
        </w:rPr>
        <w:t>.</w:t>
      </w:r>
      <w:r>
        <w:rPr>
          <w:sz w:val="28"/>
          <w:szCs w:val="28"/>
        </w:rPr>
        <w:t xml:space="preserve"> </w:t>
      </w:r>
      <w:r w:rsidRPr="00EB1227">
        <w:rPr>
          <w:sz w:val="28"/>
          <w:szCs w:val="28"/>
        </w:rPr>
        <w:t xml:space="preserve">Предоставление </w:t>
      </w:r>
      <w:r>
        <w:rPr>
          <w:sz w:val="28"/>
          <w:szCs w:val="28"/>
        </w:rPr>
        <w:t>средств субсидий</w:t>
      </w:r>
      <w:r w:rsidRPr="00EB1227">
        <w:rPr>
          <w:sz w:val="28"/>
          <w:szCs w:val="28"/>
        </w:rPr>
        <w:t xml:space="preserve"> </w:t>
      </w:r>
      <w:r>
        <w:rPr>
          <w:sz w:val="28"/>
          <w:szCs w:val="28"/>
        </w:rPr>
        <w:t xml:space="preserve">бюджетам муниципальных образований поселений для оплаты выполненных работ, предусмотренных в муниципальных контрактах на закупку товаров, работ, услуг для обеспечения муниципальных нужд  в рамках программы </w:t>
      </w:r>
      <w:r w:rsidRPr="00EB1227">
        <w:rPr>
          <w:sz w:val="28"/>
          <w:szCs w:val="28"/>
        </w:rPr>
        <w:t>осуществляется</w:t>
      </w:r>
      <w:r>
        <w:rPr>
          <w:sz w:val="28"/>
          <w:szCs w:val="28"/>
        </w:rPr>
        <w:t xml:space="preserve"> при соблюдении следующих условий</w:t>
      </w:r>
      <w:r w:rsidRPr="00EB1227">
        <w:rPr>
          <w:sz w:val="28"/>
          <w:szCs w:val="28"/>
        </w:rPr>
        <w:t>:</w:t>
      </w:r>
    </w:p>
    <w:p w:rsidR="00F7788D" w:rsidRPr="00EB1227" w:rsidRDefault="00F7788D" w:rsidP="007E37BE">
      <w:pPr>
        <w:ind w:firstLine="720"/>
        <w:jc w:val="both"/>
        <w:rPr>
          <w:sz w:val="28"/>
          <w:szCs w:val="28"/>
        </w:rPr>
      </w:pPr>
      <w:r w:rsidRPr="00EB1227">
        <w:rPr>
          <w:sz w:val="28"/>
          <w:szCs w:val="28"/>
        </w:rPr>
        <w:t>а) заключени</w:t>
      </w:r>
      <w:r>
        <w:rPr>
          <w:sz w:val="28"/>
          <w:szCs w:val="28"/>
        </w:rPr>
        <w:t>е</w:t>
      </w:r>
      <w:r w:rsidRPr="00EB1227">
        <w:rPr>
          <w:sz w:val="28"/>
          <w:szCs w:val="28"/>
        </w:rPr>
        <w:t xml:space="preserve"> соглашени</w:t>
      </w:r>
      <w:r>
        <w:rPr>
          <w:sz w:val="28"/>
          <w:szCs w:val="28"/>
        </w:rPr>
        <w:t>й</w:t>
      </w:r>
      <w:r w:rsidRPr="00EB1227">
        <w:rPr>
          <w:sz w:val="28"/>
          <w:szCs w:val="28"/>
        </w:rPr>
        <w:t xml:space="preserve"> о предоставлени</w:t>
      </w:r>
      <w:r>
        <w:rPr>
          <w:sz w:val="28"/>
          <w:szCs w:val="28"/>
        </w:rPr>
        <w:t>и</w:t>
      </w:r>
      <w:r w:rsidRPr="00EB1227">
        <w:rPr>
          <w:sz w:val="28"/>
          <w:szCs w:val="28"/>
        </w:rPr>
        <w:t xml:space="preserve"> </w:t>
      </w:r>
      <w:r>
        <w:rPr>
          <w:sz w:val="28"/>
          <w:szCs w:val="28"/>
        </w:rPr>
        <w:t>субсидий</w:t>
      </w:r>
      <w:r w:rsidRPr="00EB1227">
        <w:rPr>
          <w:sz w:val="28"/>
          <w:szCs w:val="28"/>
        </w:rPr>
        <w:t xml:space="preserve"> между</w:t>
      </w:r>
      <w:r>
        <w:rPr>
          <w:sz w:val="28"/>
          <w:szCs w:val="28"/>
        </w:rPr>
        <w:t xml:space="preserve"> Комитетом</w:t>
      </w:r>
      <w:r w:rsidRPr="0048490B">
        <w:rPr>
          <w:sz w:val="28"/>
          <w:szCs w:val="28"/>
        </w:rPr>
        <w:t xml:space="preserve"> </w:t>
      </w:r>
      <w:r>
        <w:rPr>
          <w:sz w:val="28"/>
          <w:szCs w:val="28"/>
        </w:rPr>
        <w:t xml:space="preserve"> и  администрациями </w:t>
      </w:r>
      <w:r w:rsidRPr="00EB1227">
        <w:rPr>
          <w:sz w:val="28"/>
          <w:szCs w:val="28"/>
        </w:rPr>
        <w:t>муниципальны</w:t>
      </w:r>
      <w:r>
        <w:rPr>
          <w:sz w:val="28"/>
          <w:szCs w:val="28"/>
        </w:rPr>
        <w:t>х</w:t>
      </w:r>
      <w:r w:rsidRPr="00EB1227">
        <w:rPr>
          <w:sz w:val="28"/>
          <w:szCs w:val="28"/>
        </w:rPr>
        <w:t xml:space="preserve"> образовани</w:t>
      </w:r>
      <w:r>
        <w:rPr>
          <w:sz w:val="28"/>
          <w:szCs w:val="28"/>
        </w:rPr>
        <w:t>й</w:t>
      </w:r>
      <w:r w:rsidRPr="00EB1227">
        <w:rPr>
          <w:sz w:val="28"/>
          <w:szCs w:val="28"/>
        </w:rPr>
        <w:t xml:space="preserve">   поселений;</w:t>
      </w:r>
      <w:r>
        <w:rPr>
          <w:sz w:val="28"/>
          <w:szCs w:val="28"/>
        </w:rPr>
        <w:t xml:space="preserve"> </w:t>
      </w:r>
    </w:p>
    <w:p w:rsidR="00F7788D" w:rsidRPr="00EB1227" w:rsidRDefault="00F7788D" w:rsidP="007E37BE">
      <w:pPr>
        <w:ind w:firstLine="720"/>
        <w:jc w:val="both"/>
        <w:rPr>
          <w:sz w:val="28"/>
          <w:szCs w:val="28"/>
        </w:rPr>
      </w:pPr>
      <w:r w:rsidRPr="00EB1227">
        <w:rPr>
          <w:sz w:val="28"/>
          <w:szCs w:val="28"/>
        </w:rPr>
        <w:t>б) предоставлени</w:t>
      </w:r>
      <w:r>
        <w:rPr>
          <w:sz w:val="28"/>
          <w:szCs w:val="28"/>
        </w:rPr>
        <w:t>е</w:t>
      </w:r>
      <w:r w:rsidRPr="00EB1227">
        <w:rPr>
          <w:sz w:val="28"/>
          <w:szCs w:val="28"/>
        </w:rPr>
        <w:t xml:space="preserve"> </w:t>
      </w:r>
      <w:r>
        <w:rPr>
          <w:sz w:val="28"/>
          <w:szCs w:val="28"/>
        </w:rPr>
        <w:t xml:space="preserve">администрациями </w:t>
      </w:r>
      <w:r w:rsidRPr="00EB1227">
        <w:rPr>
          <w:sz w:val="28"/>
          <w:szCs w:val="28"/>
        </w:rPr>
        <w:t>муниципальны</w:t>
      </w:r>
      <w:r>
        <w:rPr>
          <w:sz w:val="28"/>
          <w:szCs w:val="28"/>
        </w:rPr>
        <w:t>х</w:t>
      </w:r>
      <w:r w:rsidRPr="00EB1227">
        <w:rPr>
          <w:sz w:val="28"/>
          <w:szCs w:val="28"/>
        </w:rPr>
        <w:t xml:space="preserve"> образовани</w:t>
      </w:r>
      <w:r>
        <w:rPr>
          <w:sz w:val="28"/>
          <w:szCs w:val="28"/>
        </w:rPr>
        <w:t>й</w:t>
      </w:r>
      <w:r w:rsidRPr="00EB1227">
        <w:rPr>
          <w:sz w:val="28"/>
          <w:szCs w:val="28"/>
        </w:rPr>
        <w:t xml:space="preserve"> поселений заверенных в установленном порядке следующих документов: </w:t>
      </w:r>
    </w:p>
    <w:p w:rsidR="00F7788D" w:rsidRPr="00486257" w:rsidRDefault="00F7788D" w:rsidP="007E37BE">
      <w:pPr>
        <w:ind w:firstLine="709"/>
        <w:jc w:val="both"/>
        <w:rPr>
          <w:color w:val="000000"/>
          <w:sz w:val="28"/>
          <w:szCs w:val="28"/>
        </w:rPr>
      </w:pPr>
      <w:r w:rsidRPr="00EB1227">
        <w:rPr>
          <w:sz w:val="28"/>
          <w:szCs w:val="28"/>
        </w:rPr>
        <w:t xml:space="preserve"> </w:t>
      </w:r>
      <w:r w:rsidRPr="00486257">
        <w:rPr>
          <w:color w:val="000000"/>
          <w:sz w:val="28"/>
          <w:szCs w:val="28"/>
        </w:rPr>
        <w:t xml:space="preserve">1) соглашение о предоставлении </w:t>
      </w:r>
      <w:r>
        <w:rPr>
          <w:color w:val="000000"/>
          <w:sz w:val="28"/>
          <w:szCs w:val="28"/>
        </w:rPr>
        <w:t>субсидии</w:t>
      </w:r>
      <w:r w:rsidRPr="00486257">
        <w:rPr>
          <w:color w:val="000000"/>
          <w:sz w:val="28"/>
          <w:szCs w:val="28"/>
        </w:rPr>
        <w:t>;</w:t>
      </w:r>
    </w:p>
    <w:p w:rsidR="00F7788D" w:rsidRPr="00486257" w:rsidRDefault="00F7788D" w:rsidP="007E37BE">
      <w:pPr>
        <w:ind w:firstLine="709"/>
        <w:jc w:val="both"/>
        <w:rPr>
          <w:color w:val="000000"/>
          <w:sz w:val="28"/>
          <w:szCs w:val="28"/>
        </w:rPr>
      </w:pPr>
      <w:r>
        <w:rPr>
          <w:color w:val="000000"/>
          <w:sz w:val="28"/>
          <w:szCs w:val="28"/>
        </w:rPr>
        <w:t xml:space="preserve"> </w:t>
      </w:r>
      <w:r w:rsidRPr="00486257">
        <w:rPr>
          <w:color w:val="000000"/>
          <w:sz w:val="28"/>
          <w:szCs w:val="28"/>
        </w:rPr>
        <w:t>2) муниципальные контракты на закупку товаров, работ, услуг для обеспечения муниципальных нужд;</w:t>
      </w:r>
    </w:p>
    <w:p w:rsidR="00F7788D" w:rsidRPr="00486257" w:rsidRDefault="00F7788D" w:rsidP="007E37BE">
      <w:pPr>
        <w:ind w:firstLine="709"/>
        <w:jc w:val="both"/>
        <w:rPr>
          <w:color w:val="000000"/>
          <w:sz w:val="28"/>
          <w:szCs w:val="28"/>
        </w:rPr>
      </w:pPr>
      <w:r>
        <w:rPr>
          <w:color w:val="000000"/>
          <w:sz w:val="28"/>
          <w:szCs w:val="28"/>
        </w:rPr>
        <w:t xml:space="preserve"> </w:t>
      </w:r>
      <w:r w:rsidRPr="00486257">
        <w:rPr>
          <w:color w:val="000000"/>
          <w:sz w:val="28"/>
          <w:szCs w:val="28"/>
        </w:rPr>
        <w:t>3) акты о приемке выполненных работ (КС-2);</w:t>
      </w:r>
    </w:p>
    <w:p w:rsidR="00F7788D" w:rsidRDefault="00F7788D" w:rsidP="007E37BE">
      <w:pPr>
        <w:ind w:firstLine="709"/>
        <w:jc w:val="both"/>
        <w:rPr>
          <w:color w:val="000000"/>
          <w:sz w:val="28"/>
          <w:szCs w:val="28"/>
        </w:rPr>
      </w:pPr>
      <w:r>
        <w:rPr>
          <w:color w:val="000000"/>
          <w:sz w:val="28"/>
          <w:szCs w:val="28"/>
        </w:rPr>
        <w:t xml:space="preserve"> </w:t>
      </w:r>
      <w:r w:rsidRPr="00486257">
        <w:rPr>
          <w:color w:val="000000"/>
          <w:sz w:val="28"/>
          <w:szCs w:val="28"/>
        </w:rPr>
        <w:t xml:space="preserve">4) справки о стоимости выполненных работ и затрат (КС-3), </w:t>
      </w:r>
    </w:p>
    <w:p w:rsidR="00F7788D" w:rsidRDefault="00F7788D" w:rsidP="007E37BE">
      <w:pPr>
        <w:ind w:firstLine="709"/>
        <w:jc w:val="both"/>
        <w:rPr>
          <w:color w:val="000000"/>
          <w:sz w:val="28"/>
          <w:szCs w:val="28"/>
        </w:rPr>
      </w:pPr>
      <w:r>
        <w:rPr>
          <w:color w:val="000000"/>
          <w:sz w:val="28"/>
          <w:szCs w:val="28"/>
        </w:rPr>
        <w:t xml:space="preserve"> 5) счетов</w:t>
      </w:r>
      <w:r w:rsidRPr="00486257">
        <w:rPr>
          <w:color w:val="000000"/>
          <w:sz w:val="28"/>
          <w:szCs w:val="28"/>
        </w:rPr>
        <w:t>-фактур.</w:t>
      </w:r>
    </w:p>
    <w:p w:rsidR="00F7788D" w:rsidRDefault="00F7788D" w:rsidP="007E37BE">
      <w:pPr>
        <w:ind w:firstLine="709"/>
        <w:jc w:val="both"/>
        <w:rPr>
          <w:color w:val="000000"/>
          <w:sz w:val="28"/>
          <w:szCs w:val="28"/>
        </w:rPr>
      </w:pPr>
      <w:r>
        <w:rPr>
          <w:color w:val="000000"/>
          <w:sz w:val="28"/>
          <w:szCs w:val="28"/>
        </w:rPr>
        <w:t xml:space="preserve"> 6) иных договоров (соглашений) на выполнение работ, оказание услуг, поставку товаров и оборудования</w:t>
      </w:r>
      <w:r w:rsidRPr="007E102B">
        <w:rPr>
          <w:color w:val="000000"/>
          <w:sz w:val="28"/>
          <w:szCs w:val="28"/>
        </w:rPr>
        <w:t>;</w:t>
      </w:r>
    </w:p>
    <w:p w:rsidR="00F7788D" w:rsidRPr="001F14D9" w:rsidRDefault="00F7788D" w:rsidP="007E37BE">
      <w:pPr>
        <w:ind w:firstLine="709"/>
        <w:jc w:val="both"/>
        <w:rPr>
          <w:color w:val="000000"/>
          <w:sz w:val="28"/>
          <w:szCs w:val="28"/>
        </w:rPr>
      </w:pPr>
      <w:r>
        <w:rPr>
          <w:color w:val="000000"/>
          <w:sz w:val="28"/>
          <w:szCs w:val="28"/>
        </w:rPr>
        <w:t xml:space="preserve"> 7) платежных поручений, свидетельствующих о перечислении на счет подрядных организаций средств местного бюджета в объеме, предусмотренном в муниципальном контракте, и (или) в объеме, предусмотренном в подпункте 2 пункта 5.1 настоящего Порядка</w:t>
      </w:r>
      <w:r w:rsidRPr="001F14D9">
        <w:rPr>
          <w:color w:val="000000"/>
          <w:sz w:val="28"/>
          <w:szCs w:val="28"/>
        </w:rPr>
        <w:t>;</w:t>
      </w:r>
    </w:p>
    <w:p w:rsidR="00F7788D" w:rsidRDefault="00F7788D" w:rsidP="007E37BE">
      <w:pPr>
        <w:ind w:firstLine="709"/>
        <w:jc w:val="both"/>
        <w:rPr>
          <w:color w:val="000000"/>
          <w:sz w:val="28"/>
          <w:szCs w:val="28"/>
        </w:rPr>
      </w:pPr>
      <w:proofErr w:type="gramStart"/>
      <w:r w:rsidRPr="001F14D9">
        <w:rPr>
          <w:color w:val="000000"/>
          <w:sz w:val="28"/>
          <w:szCs w:val="28"/>
        </w:rPr>
        <w:t>8)</w:t>
      </w:r>
      <w:r>
        <w:rPr>
          <w:color w:val="000000"/>
          <w:sz w:val="28"/>
          <w:szCs w:val="28"/>
        </w:rPr>
        <w:t xml:space="preserve"> в случае, предусмотренном абзацем 1</w:t>
      </w:r>
      <w:r w:rsidR="00435B45">
        <w:rPr>
          <w:color w:val="000000"/>
          <w:sz w:val="28"/>
          <w:szCs w:val="28"/>
        </w:rPr>
        <w:t>0</w:t>
      </w:r>
      <w:r>
        <w:rPr>
          <w:color w:val="000000"/>
          <w:sz w:val="28"/>
          <w:szCs w:val="28"/>
        </w:rPr>
        <w:t xml:space="preserve"> пункта 5.1 настоящего Порядка, в части финансового участия заинтересованных лиц, – копий договоров на выполнение соответствующих работ, стоимость которых учитывается при определении объема </w:t>
      </w:r>
      <w:proofErr w:type="spellStart"/>
      <w:r>
        <w:rPr>
          <w:color w:val="000000"/>
          <w:sz w:val="28"/>
          <w:szCs w:val="28"/>
        </w:rPr>
        <w:t>софинансирования</w:t>
      </w:r>
      <w:proofErr w:type="spellEnd"/>
      <w:r>
        <w:rPr>
          <w:color w:val="000000"/>
          <w:sz w:val="28"/>
          <w:szCs w:val="28"/>
        </w:rPr>
        <w:t xml:space="preserve"> мероприятий со стороны заинтересованных лиц, а также копии лицензий, подтверждающих право подрядных организаций на выполнение соответствующего вида работ, и (или) документов, подтверждающих оплату подрядным организациям работ в порядке и на условиях</w:t>
      </w:r>
      <w:proofErr w:type="gramEnd"/>
      <w:r>
        <w:rPr>
          <w:color w:val="000000"/>
          <w:sz w:val="28"/>
          <w:szCs w:val="28"/>
        </w:rPr>
        <w:t xml:space="preserve">, </w:t>
      </w:r>
      <w:proofErr w:type="gramStart"/>
      <w:r>
        <w:rPr>
          <w:color w:val="000000"/>
          <w:sz w:val="28"/>
          <w:szCs w:val="28"/>
        </w:rPr>
        <w:t>установленных</w:t>
      </w:r>
      <w:proofErr w:type="gramEnd"/>
      <w:r>
        <w:rPr>
          <w:color w:val="000000"/>
          <w:sz w:val="28"/>
          <w:szCs w:val="28"/>
        </w:rPr>
        <w:t xml:space="preserve"> муниципальным нормативным правовым актом.</w:t>
      </w:r>
    </w:p>
    <w:p w:rsidR="00F7788D" w:rsidRPr="00EB1227" w:rsidRDefault="00F7788D" w:rsidP="007E37BE">
      <w:pPr>
        <w:ind w:firstLine="720"/>
        <w:jc w:val="both"/>
        <w:rPr>
          <w:sz w:val="28"/>
          <w:szCs w:val="28"/>
        </w:rPr>
      </w:pPr>
      <w:r>
        <w:rPr>
          <w:sz w:val="28"/>
          <w:szCs w:val="28"/>
        </w:rPr>
        <w:t>8</w:t>
      </w:r>
      <w:r w:rsidRPr="00EB1227">
        <w:rPr>
          <w:sz w:val="28"/>
          <w:szCs w:val="28"/>
        </w:rPr>
        <w:t>.</w:t>
      </w:r>
      <w:r>
        <w:rPr>
          <w:sz w:val="28"/>
          <w:szCs w:val="28"/>
        </w:rPr>
        <w:t xml:space="preserve"> Комитет перечисляет субсидии муниципальным образованиям поселений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w:t>
      </w:r>
      <w:r>
        <w:rPr>
          <w:sz w:val="28"/>
          <w:szCs w:val="28"/>
        </w:rPr>
        <w:lastRenderedPageBreak/>
        <w:t>между бюджетами бюджетной системы Российской Федерации, для последующего перечисления в установленном порядке в местные бюджеты.</w:t>
      </w:r>
    </w:p>
    <w:p w:rsidR="00F7788D" w:rsidRPr="00EB1227" w:rsidRDefault="00F7788D" w:rsidP="007E37BE">
      <w:pPr>
        <w:ind w:firstLine="720"/>
        <w:jc w:val="both"/>
        <w:rPr>
          <w:sz w:val="28"/>
          <w:szCs w:val="28"/>
        </w:rPr>
      </w:pPr>
      <w:r>
        <w:rPr>
          <w:sz w:val="28"/>
          <w:szCs w:val="28"/>
        </w:rPr>
        <w:t>9</w:t>
      </w:r>
      <w:r w:rsidRPr="00EB1227">
        <w:rPr>
          <w:sz w:val="28"/>
          <w:szCs w:val="28"/>
        </w:rPr>
        <w:t>.</w:t>
      </w:r>
      <w:r>
        <w:rPr>
          <w:sz w:val="28"/>
          <w:szCs w:val="28"/>
        </w:rPr>
        <w:t xml:space="preserve"> </w:t>
      </w:r>
      <w:r w:rsidRPr="00EB1227">
        <w:rPr>
          <w:sz w:val="28"/>
          <w:szCs w:val="28"/>
        </w:rPr>
        <w:t xml:space="preserve">Учет операции по использованию </w:t>
      </w:r>
      <w:r>
        <w:rPr>
          <w:sz w:val="28"/>
          <w:szCs w:val="28"/>
        </w:rPr>
        <w:t xml:space="preserve">бюджетных </w:t>
      </w:r>
      <w:r w:rsidRPr="00EB1227">
        <w:rPr>
          <w:sz w:val="28"/>
          <w:szCs w:val="28"/>
        </w:rPr>
        <w:t>средств осуществляется на лицевых счет</w:t>
      </w:r>
      <w:r>
        <w:rPr>
          <w:sz w:val="28"/>
          <w:szCs w:val="28"/>
        </w:rPr>
        <w:t>ах</w:t>
      </w:r>
      <w:r w:rsidRPr="00EB1227">
        <w:rPr>
          <w:sz w:val="28"/>
          <w:szCs w:val="28"/>
        </w:rPr>
        <w:t xml:space="preserve"> получателей средств местных бюджетов, открытых в </w:t>
      </w:r>
      <w:r>
        <w:rPr>
          <w:sz w:val="28"/>
          <w:szCs w:val="28"/>
        </w:rPr>
        <w:t>Управлении Федерального казначейства</w:t>
      </w:r>
      <w:r w:rsidRPr="00EB1227">
        <w:rPr>
          <w:sz w:val="28"/>
          <w:szCs w:val="28"/>
        </w:rPr>
        <w:t xml:space="preserve"> по Архангельской области</w:t>
      </w:r>
      <w:r>
        <w:rPr>
          <w:sz w:val="28"/>
          <w:szCs w:val="28"/>
        </w:rPr>
        <w:t xml:space="preserve"> и Ненецкому автономному округу</w:t>
      </w:r>
      <w:r w:rsidRPr="00EB1227">
        <w:rPr>
          <w:sz w:val="28"/>
          <w:szCs w:val="28"/>
        </w:rPr>
        <w:t xml:space="preserve"> при осуществлении кассового обслуживания исполнения местных бюджетов.</w:t>
      </w:r>
    </w:p>
    <w:p w:rsidR="00F7788D" w:rsidRPr="00EB1227" w:rsidRDefault="00F7788D" w:rsidP="007E37BE">
      <w:pPr>
        <w:ind w:firstLine="720"/>
        <w:jc w:val="both"/>
        <w:rPr>
          <w:sz w:val="28"/>
          <w:szCs w:val="28"/>
        </w:rPr>
      </w:pPr>
      <w:r>
        <w:rPr>
          <w:sz w:val="28"/>
          <w:szCs w:val="28"/>
        </w:rPr>
        <w:t>10</w:t>
      </w:r>
      <w:r w:rsidRPr="00EB1227">
        <w:rPr>
          <w:sz w:val="28"/>
          <w:szCs w:val="28"/>
        </w:rPr>
        <w:t>.</w:t>
      </w:r>
      <w:r>
        <w:rPr>
          <w:sz w:val="28"/>
          <w:szCs w:val="28"/>
        </w:rPr>
        <w:t xml:space="preserve"> </w:t>
      </w:r>
      <w:r w:rsidRPr="00EB1227">
        <w:rPr>
          <w:sz w:val="28"/>
          <w:szCs w:val="28"/>
        </w:rPr>
        <w:t xml:space="preserve">Для осуществления кассовых расходов с лицевого счета </w:t>
      </w:r>
      <w:r>
        <w:rPr>
          <w:sz w:val="28"/>
          <w:szCs w:val="28"/>
        </w:rPr>
        <w:t>муниципальные образования поселений</w:t>
      </w:r>
      <w:r w:rsidRPr="00EB1227">
        <w:rPr>
          <w:sz w:val="28"/>
          <w:szCs w:val="28"/>
        </w:rPr>
        <w:t xml:space="preserve"> представляют в  </w:t>
      </w:r>
      <w:r>
        <w:rPr>
          <w:sz w:val="28"/>
          <w:szCs w:val="28"/>
        </w:rPr>
        <w:t xml:space="preserve">органы Федерального казначейства </w:t>
      </w:r>
      <w:r w:rsidRPr="00EB1227">
        <w:rPr>
          <w:sz w:val="28"/>
          <w:szCs w:val="28"/>
        </w:rPr>
        <w:t>следующие документы:</w:t>
      </w:r>
    </w:p>
    <w:p w:rsidR="00F7788D" w:rsidRPr="00307667" w:rsidRDefault="00F7788D" w:rsidP="007E37BE">
      <w:pPr>
        <w:pStyle w:val="ConsPlusNormal"/>
        <w:widowControl/>
        <w:tabs>
          <w:tab w:val="left" w:pos="993"/>
        </w:tabs>
        <w:jc w:val="both"/>
        <w:rPr>
          <w:rFonts w:ascii="Times New Roman" w:hAnsi="Times New Roman"/>
          <w:sz w:val="28"/>
          <w:szCs w:val="28"/>
        </w:rPr>
      </w:pPr>
      <w:r>
        <w:rPr>
          <w:rFonts w:ascii="Times New Roman" w:hAnsi="Times New Roman"/>
          <w:sz w:val="28"/>
          <w:szCs w:val="28"/>
        </w:rPr>
        <w:t xml:space="preserve">           соглашения между Комитетом</w:t>
      </w:r>
      <w:r w:rsidRPr="00D84200">
        <w:rPr>
          <w:rFonts w:ascii="Times New Roman" w:hAnsi="Times New Roman"/>
          <w:sz w:val="28"/>
          <w:szCs w:val="28"/>
        </w:rPr>
        <w:t xml:space="preserve"> и </w:t>
      </w:r>
      <w:r w:rsidRPr="00307667">
        <w:rPr>
          <w:rFonts w:ascii="Times New Roman" w:hAnsi="Times New Roman"/>
          <w:sz w:val="28"/>
          <w:szCs w:val="28"/>
        </w:rPr>
        <w:t>администрациями муниципальных образований   поселений;</w:t>
      </w:r>
    </w:p>
    <w:p w:rsidR="00F7788D" w:rsidRDefault="00F7788D" w:rsidP="007E37BE">
      <w:pPr>
        <w:pStyle w:val="ConsPlusNormal"/>
        <w:widowControl/>
        <w:tabs>
          <w:tab w:val="left" w:pos="993"/>
        </w:tabs>
        <w:jc w:val="both"/>
        <w:rPr>
          <w:rFonts w:ascii="Times New Roman" w:hAnsi="Times New Roman"/>
          <w:sz w:val="28"/>
          <w:szCs w:val="28"/>
        </w:rPr>
      </w:pPr>
      <w:r>
        <w:rPr>
          <w:rFonts w:ascii="Times New Roman" w:hAnsi="Times New Roman"/>
          <w:sz w:val="28"/>
          <w:szCs w:val="28"/>
        </w:rPr>
        <w:t xml:space="preserve">           муниципальные контракты на поставку товаров, выполнение работ, </w:t>
      </w:r>
      <w:r>
        <w:rPr>
          <w:rFonts w:ascii="Times New Roman" w:hAnsi="Times New Roman"/>
          <w:spacing w:val="-4"/>
          <w:sz w:val="28"/>
          <w:szCs w:val="28"/>
        </w:rPr>
        <w:t>оказание услуг для муниципальных ну</w:t>
      </w:r>
      <w:proofErr w:type="gramStart"/>
      <w:r>
        <w:rPr>
          <w:rFonts w:ascii="Times New Roman" w:hAnsi="Times New Roman"/>
          <w:spacing w:val="-4"/>
          <w:sz w:val="28"/>
          <w:szCs w:val="28"/>
        </w:rPr>
        <w:t>жд с гр</w:t>
      </w:r>
      <w:proofErr w:type="gramEnd"/>
      <w:r>
        <w:rPr>
          <w:rFonts w:ascii="Times New Roman" w:hAnsi="Times New Roman"/>
          <w:spacing w:val="-4"/>
          <w:sz w:val="28"/>
          <w:szCs w:val="28"/>
        </w:rPr>
        <w:t>афиком реализации мероприятий</w:t>
      </w:r>
      <w:r>
        <w:rPr>
          <w:rFonts w:ascii="Times New Roman" w:hAnsi="Times New Roman"/>
          <w:sz w:val="28"/>
          <w:szCs w:val="28"/>
        </w:rPr>
        <w:t>;</w:t>
      </w:r>
    </w:p>
    <w:p w:rsidR="00F7788D" w:rsidRDefault="00F7788D" w:rsidP="007E37BE">
      <w:pPr>
        <w:pStyle w:val="ConsPlusNormal"/>
        <w:widowControl/>
        <w:tabs>
          <w:tab w:val="left" w:pos="993"/>
        </w:tabs>
        <w:jc w:val="both"/>
        <w:rPr>
          <w:rFonts w:ascii="Times New Roman" w:hAnsi="Times New Roman"/>
          <w:sz w:val="28"/>
          <w:szCs w:val="28"/>
        </w:rPr>
      </w:pPr>
      <w:r>
        <w:rPr>
          <w:rFonts w:ascii="Times New Roman" w:hAnsi="Times New Roman"/>
          <w:sz w:val="28"/>
          <w:szCs w:val="28"/>
        </w:rPr>
        <w:t xml:space="preserve">           акты о приемке выполненных работ (КС-2);</w:t>
      </w:r>
    </w:p>
    <w:p w:rsidR="00F7788D" w:rsidRDefault="00F7788D" w:rsidP="007E37BE">
      <w:pPr>
        <w:pStyle w:val="ConsPlusNormal"/>
        <w:widowControl/>
        <w:tabs>
          <w:tab w:val="left" w:pos="993"/>
        </w:tabs>
        <w:jc w:val="both"/>
        <w:rPr>
          <w:rFonts w:ascii="Times New Roman" w:hAnsi="Times New Roman"/>
          <w:spacing w:val="-4"/>
          <w:sz w:val="28"/>
          <w:szCs w:val="28"/>
        </w:rPr>
      </w:pPr>
      <w:r>
        <w:rPr>
          <w:rFonts w:ascii="Times New Roman" w:hAnsi="Times New Roman"/>
          <w:spacing w:val="-4"/>
          <w:sz w:val="28"/>
          <w:szCs w:val="28"/>
        </w:rPr>
        <w:t xml:space="preserve">           справки о стоимости выполненных работ и затрат (КС-3);</w:t>
      </w:r>
    </w:p>
    <w:p w:rsidR="00F7788D" w:rsidRDefault="00F7788D" w:rsidP="007E37BE">
      <w:pPr>
        <w:ind w:firstLine="720"/>
        <w:jc w:val="both"/>
        <w:rPr>
          <w:sz w:val="28"/>
          <w:szCs w:val="28"/>
        </w:rPr>
      </w:pPr>
      <w:r w:rsidRPr="00EB1227">
        <w:rPr>
          <w:sz w:val="28"/>
          <w:szCs w:val="28"/>
        </w:rPr>
        <w:t>счета (счета-фактуры)</w:t>
      </w:r>
      <w:r>
        <w:rPr>
          <w:sz w:val="28"/>
          <w:szCs w:val="28"/>
        </w:rPr>
        <w:t>.</w:t>
      </w:r>
    </w:p>
    <w:p w:rsidR="00F7788D" w:rsidRDefault="00F7788D" w:rsidP="007E37BE">
      <w:pPr>
        <w:ind w:firstLine="709"/>
        <w:jc w:val="both"/>
        <w:rPr>
          <w:color w:val="000000"/>
          <w:sz w:val="26"/>
          <w:szCs w:val="26"/>
        </w:rPr>
      </w:pPr>
      <w:r>
        <w:rPr>
          <w:sz w:val="28"/>
          <w:szCs w:val="28"/>
        </w:rPr>
        <w:t>11</w:t>
      </w:r>
      <w:r w:rsidRPr="004842DA">
        <w:rPr>
          <w:sz w:val="28"/>
          <w:szCs w:val="28"/>
        </w:rPr>
        <w:t xml:space="preserve">. Муниципальные образования поселений </w:t>
      </w:r>
      <w:r w:rsidRPr="00C34A45">
        <w:rPr>
          <w:color w:val="000000"/>
          <w:sz w:val="28"/>
          <w:szCs w:val="28"/>
        </w:rPr>
        <w:t>ежеквартально, не позднее 3-го числа месяца, следующего за отчетным кварталом, представлять в</w:t>
      </w:r>
      <w:r w:rsidRPr="00862857">
        <w:rPr>
          <w:color w:val="000000"/>
          <w:sz w:val="26"/>
          <w:szCs w:val="26"/>
        </w:rPr>
        <w:t xml:space="preserve"> </w:t>
      </w:r>
      <w:r>
        <w:rPr>
          <w:sz w:val="28"/>
          <w:szCs w:val="28"/>
        </w:rPr>
        <w:t xml:space="preserve"> Комитет</w:t>
      </w:r>
      <w:r>
        <w:rPr>
          <w:color w:val="000000"/>
          <w:sz w:val="26"/>
          <w:szCs w:val="26"/>
        </w:rPr>
        <w:t xml:space="preserve">:                          </w:t>
      </w:r>
    </w:p>
    <w:p w:rsidR="00F7788D" w:rsidRPr="00235E52" w:rsidRDefault="00F7788D" w:rsidP="007E37BE">
      <w:pPr>
        <w:ind w:firstLine="709"/>
        <w:jc w:val="both"/>
        <w:rPr>
          <w:color w:val="000000"/>
          <w:sz w:val="28"/>
          <w:szCs w:val="28"/>
        </w:rPr>
      </w:pPr>
      <w:r w:rsidRPr="00235E52">
        <w:rPr>
          <w:color w:val="000000"/>
          <w:sz w:val="28"/>
          <w:szCs w:val="28"/>
        </w:rPr>
        <w:t>1)</w:t>
      </w:r>
      <w:r w:rsidRPr="00235E52">
        <w:rPr>
          <w:color w:val="000000"/>
          <w:sz w:val="28"/>
          <w:szCs w:val="28"/>
          <w:lang w:val="en-US"/>
        </w:rPr>
        <w:t> </w:t>
      </w:r>
      <w:r w:rsidRPr="00235E52">
        <w:rPr>
          <w:color w:val="000000"/>
          <w:sz w:val="28"/>
          <w:szCs w:val="28"/>
        </w:rPr>
        <w:t xml:space="preserve">отчет о расходах на реализацию мероприятий, в </w:t>
      </w:r>
      <w:proofErr w:type="gramStart"/>
      <w:r w:rsidRPr="00235E52">
        <w:rPr>
          <w:color w:val="000000"/>
          <w:sz w:val="28"/>
          <w:szCs w:val="28"/>
        </w:rPr>
        <w:t>целях</w:t>
      </w:r>
      <w:proofErr w:type="gramEnd"/>
      <w:r w:rsidRPr="00235E52">
        <w:rPr>
          <w:color w:val="000000"/>
          <w:sz w:val="28"/>
          <w:szCs w:val="28"/>
        </w:rPr>
        <w:t xml:space="preserve"> финансирования которых представля</w:t>
      </w:r>
      <w:r>
        <w:rPr>
          <w:color w:val="000000"/>
          <w:sz w:val="28"/>
          <w:szCs w:val="28"/>
        </w:rPr>
        <w:t>ю</w:t>
      </w:r>
      <w:r w:rsidRPr="00235E52">
        <w:rPr>
          <w:color w:val="000000"/>
          <w:sz w:val="28"/>
          <w:szCs w:val="28"/>
        </w:rPr>
        <w:t xml:space="preserve">тся </w:t>
      </w:r>
      <w:r>
        <w:rPr>
          <w:color w:val="000000"/>
          <w:sz w:val="28"/>
          <w:szCs w:val="28"/>
        </w:rPr>
        <w:t>субсидии</w:t>
      </w:r>
      <w:r w:rsidRPr="00235E52">
        <w:rPr>
          <w:color w:val="000000"/>
          <w:sz w:val="28"/>
          <w:szCs w:val="28"/>
        </w:rPr>
        <w:t>, по форме согласно Приложению № </w:t>
      </w:r>
      <w:r>
        <w:rPr>
          <w:color w:val="000000"/>
          <w:sz w:val="28"/>
          <w:szCs w:val="28"/>
        </w:rPr>
        <w:t>1</w:t>
      </w:r>
      <w:r w:rsidRPr="00235E52">
        <w:rPr>
          <w:color w:val="000000"/>
          <w:sz w:val="28"/>
          <w:szCs w:val="28"/>
        </w:rPr>
        <w:t xml:space="preserve"> к настоящему Порядку;</w:t>
      </w:r>
    </w:p>
    <w:p w:rsidR="00F7788D" w:rsidRDefault="00F7788D" w:rsidP="007E37BE">
      <w:pPr>
        <w:ind w:firstLine="709"/>
        <w:jc w:val="both"/>
        <w:rPr>
          <w:color w:val="000000"/>
          <w:sz w:val="28"/>
          <w:szCs w:val="28"/>
        </w:rPr>
      </w:pPr>
      <w:r w:rsidRPr="00235E52">
        <w:rPr>
          <w:color w:val="000000"/>
          <w:sz w:val="28"/>
          <w:szCs w:val="28"/>
        </w:rPr>
        <w:t>К отчету прилага</w:t>
      </w:r>
      <w:r>
        <w:rPr>
          <w:color w:val="000000"/>
          <w:sz w:val="28"/>
          <w:szCs w:val="28"/>
        </w:rPr>
        <w:t>ю</w:t>
      </w:r>
      <w:r w:rsidRPr="00235E52">
        <w:rPr>
          <w:color w:val="000000"/>
          <w:sz w:val="28"/>
          <w:szCs w:val="28"/>
        </w:rPr>
        <w:t>т</w:t>
      </w:r>
      <w:r>
        <w:rPr>
          <w:color w:val="000000"/>
          <w:sz w:val="28"/>
          <w:szCs w:val="28"/>
        </w:rPr>
        <w:t>ся</w:t>
      </w:r>
      <w:r w:rsidRPr="00235E52">
        <w:rPr>
          <w:color w:val="000000"/>
          <w:sz w:val="28"/>
          <w:szCs w:val="28"/>
        </w:rPr>
        <w:t xml:space="preserve"> сводные реестры платежных документов и пояснительную записку о ходе проведения работ в соответствии с графиком проведения мероприятий по благоустройству дворовых и общественных территорий.</w:t>
      </w:r>
    </w:p>
    <w:p w:rsidR="00F7788D" w:rsidRDefault="00F7788D" w:rsidP="007E37BE">
      <w:pPr>
        <w:ind w:firstLine="709"/>
        <w:jc w:val="both"/>
        <w:rPr>
          <w:sz w:val="28"/>
          <w:szCs w:val="28"/>
        </w:rPr>
      </w:pPr>
      <w:r>
        <w:rPr>
          <w:sz w:val="28"/>
          <w:szCs w:val="28"/>
        </w:rPr>
        <w:t xml:space="preserve">К отчетам прилагаются сводные реестры платежных документов, являющиеся их неотъемлемой частью, с копиями платежных поручений </w:t>
      </w:r>
      <w:r>
        <w:rPr>
          <w:sz w:val="28"/>
          <w:szCs w:val="28"/>
        </w:rPr>
        <w:br/>
        <w:t>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F7788D" w:rsidRDefault="00F7788D" w:rsidP="007E37BE">
      <w:pPr>
        <w:ind w:firstLine="709"/>
        <w:jc w:val="both"/>
        <w:rPr>
          <w:sz w:val="28"/>
          <w:szCs w:val="28"/>
        </w:rPr>
      </w:pPr>
      <w:r>
        <w:rPr>
          <w:sz w:val="28"/>
          <w:szCs w:val="28"/>
        </w:rPr>
        <w:t>Отчеты об использовании бюджетных сре</w:t>
      </w:r>
      <w:proofErr w:type="gramStart"/>
      <w:r>
        <w:rPr>
          <w:sz w:val="28"/>
          <w:szCs w:val="28"/>
        </w:rPr>
        <w:t>дств пр</w:t>
      </w:r>
      <w:proofErr w:type="gramEnd"/>
      <w:r>
        <w:rPr>
          <w:sz w:val="28"/>
          <w:szCs w:val="28"/>
        </w:rPr>
        <w:t>едставляются в установленном порядке до их полного освоения.</w:t>
      </w:r>
    </w:p>
    <w:p w:rsidR="00F7788D" w:rsidRDefault="00F7788D" w:rsidP="007E37BE">
      <w:pPr>
        <w:ind w:firstLine="709"/>
        <w:jc w:val="both"/>
        <w:rPr>
          <w:sz w:val="28"/>
          <w:szCs w:val="28"/>
        </w:rPr>
      </w:pPr>
      <w:r>
        <w:rPr>
          <w:sz w:val="28"/>
          <w:szCs w:val="28"/>
        </w:rPr>
        <w:t xml:space="preserve">Непредставление в установленные сроки отчетов является основанием для приостановки финансирования </w:t>
      </w:r>
      <w:r w:rsidRPr="00221541">
        <w:rPr>
          <w:sz w:val="28"/>
          <w:szCs w:val="28"/>
        </w:rPr>
        <w:t>из районного бюджета</w:t>
      </w:r>
      <w:r>
        <w:rPr>
          <w:sz w:val="28"/>
          <w:szCs w:val="28"/>
        </w:rPr>
        <w:t>.</w:t>
      </w:r>
    </w:p>
    <w:p w:rsidR="00F7788D" w:rsidRDefault="00F7788D" w:rsidP="007E37BE">
      <w:pPr>
        <w:ind w:firstLine="709"/>
        <w:jc w:val="both"/>
        <w:rPr>
          <w:sz w:val="28"/>
          <w:szCs w:val="28"/>
        </w:rPr>
      </w:pPr>
      <w:r>
        <w:rPr>
          <w:sz w:val="28"/>
          <w:szCs w:val="28"/>
        </w:rPr>
        <w:t>В случае выявления главным распорядителем или заказчиком невозможности использования бюджетных средств на установленные цели, либо отсутствия необходимости использования бюджетных средств на установленные цели, либо нарушения условий предоставления бюджетных средств указанные средства подлежат возврату.</w:t>
      </w:r>
    </w:p>
    <w:p w:rsidR="00F7788D" w:rsidRDefault="00F7788D" w:rsidP="007E37BE">
      <w:pPr>
        <w:ind w:firstLine="709"/>
        <w:jc w:val="both"/>
        <w:rPr>
          <w:sz w:val="28"/>
          <w:szCs w:val="28"/>
        </w:rPr>
      </w:pPr>
      <w:r>
        <w:rPr>
          <w:sz w:val="28"/>
          <w:szCs w:val="28"/>
        </w:rPr>
        <w:t>Отзыв доведенных бюджетных ассигнований производится только по тем муниципальным образованиям, где была выявлена экономия бюджетных средств, либо выявлены нарушения условий предоставления бюджетных средств.</w:t>
      </w:r>
    </w:p>
    <w:p w:rsidR="00F7788D" w:rsidRPr="000C2C0A" w:rsidRDefault="00F7788D" w:rsidP="007E37BE">
      <w:pPr>
        <w:ind w:firstLine="709"/>
        <w:jc w:val="both"/>
        <w:rPr>
          <w:color w:val="000000"/>
          <w:sz w:val="28"/>
          <w:szCs w:val="28"/>
        </w:rPr>
      </w:pPr>
      <w:r>
        <w:rPr>
          <w:sz w:val="28"/>
          <w:szCs w:val="28"/>
        </w:rPr>
        <w:lastRenderedPageBreak/>
        <w:t xml:space="preserve">12.  Ответственным </w:t>
      </w:r>
      <w:proofErr w:type="gramStart"/>
      <w:r>
        <w:rPr>
          <w:sz w:val="28"/>
          <w:szCs w:val="28"/>
        </w:rPr>
        <w:t>за предоставление сводных отчетов об использовании субсидии из областного бюджета на финансирование мероприятий в рамках</w:t>
      </w:r>
      <w:proofErr w:type="gramEnd"/>
      <w:r>
        <w:rPr>
          <w:sz w:val="28"/>
          <w:szCs w:val="28"/>
        </w:rPr>
        <w:t xml:space="preserve"> программы является Комитет.</w:t>
      </w:r>
    </w:p>
    <w:p w:rsidR="00F7788D" w:rsidRPr="00EB1227" w:rsidRDefault="00F7788D" w:rsidP="007E37BE">
      <w:pPr>
        <w:ind w:firstLine="720"/>
        <w:jc w:val="both"/>
        <w:rPr>
          <w:sz w:val="28"/>
          <w:szCs w:val="28"/>
        </w:rPr>
      </w:pPr>
      <w:r>
        <w:rPr>
          <w:sz w:val="28"/>
          <w:szCs w:val="28"/>
        </w:rPr>
        <w:t>13. Не</w:t>
      </w:r>
      <w:r w:rsidRPr="00EB1227">
        <w:rPr>
          <w:sz w:val="28"/>
          <w:szCs w:val="28"/>
        </w:rPr>
        <w:t xml:space="preserve"> использованные бюджетные средства подлежат возврату муниципальными образованиями поселений</w:t>
      </w:r>
      <w:r>
        <w:rPr>
          <w:sz w:val="28"/>
          <w:szCs w:val="28"/>
        </w:rPr>
        <w:t xml:space="preserve">  </w:t>
      </w:r>
      <w:r w:rsidRPr="00EB1227">
        <w:rPr>
          <w:sz w:val="28"/>
          <w:szCs w:val="28"/>
        </w:rPr>
        <w:t xml:space="preserve">на лицевой счет </w:t>
      </w:r>
      <w:r>
        <w:rPr>
          <w:sz w:val="28"/>
          <w:szCs w:val="28"/>
        </w:rPr>
        <w:t>Комитета</w:t>
      </w:r>
      <w:r w:rsidRPr="00EB1227">
        <w:rPr>
          <w:sz w:val="28"/>
          <w:szCs w:val="28"/>
        </w:rPr>
        <w:t xml:space="preserve">  в срок до 2</w:t>
      </w:r>
      <w:r>
        <w:rPr>
          <w:sz w:val="28"/>
          <w:szCs w:val="28"/>
        </w:rPr>
        <w:t>0</w:t>
      </w:r>
      <w:r w:rsidRPr="00EB1227">
        <w:rPr>
          <w:sz w:val="28"/>
          <w:szCs w:val="28"/>
        </w:rPr>
        <w:t xml:space="preserve"> декабря текущего года.</w:t>
      </w:r>
    </w:p>
    <w:p w:rsidR="00F7788D" w:rsidRPr="00EB1227" w:rsidRDefault="00F7788D" w:rsidP="007E37BE">
      <w:pPr>
        <w:ind w:firstLine="720"/>
        <w:jc w:val="both"/>
        <w:rPr>
          <w:sz w:val="28"/>
          <w:szCs w:val="28"/>
        </w:rPr>
      </w:pPr>
      <w:r>
        <w:rPr>
          <w:sz w:val="28"/>
          <w:szCs w:val="28"/>
        </w:rPr>
        <w:t>14</w:t>
      </w:r>
      <w:r w:rsidRPr="00EB1227">
        <w:rPr>
          <w:sz w:val="28"/>
          <w:szCs w:val="28"/>
        </w:rPr>
        <w:t xml:space="preserve">. Ответственность за нецелевое и неэффективное использование </w:t>
      </w:r>
      <w:r>
        <w:rPr>
          <w:sz w:val="28"/>
          <w:szCs w:val="28"/>
        </w:rPr>
        <w:t>бюджетных средств</w:t>
      </w:r>
      <w:r w:rsidRPr="00EB1227">
        <w:rPr>
          <w:sz w:val="28"/>
          <w:szCs w:val="28"/>
        </w:rPr>
        <w:t xml:space="preserve">, выделяемых  на реализацию мероприятий программы, несут </w:t>
      </w:r>
      <w:r>
        <w:rPr>
          <w:sz w:val="28"/>
          <w:szCs w:val="28"/>
        </w:rPr>
        <w:t xml:space="preserve">Комитет и  </w:t>
      </w:r>
      <w:r w:rsidRPr="00EB1227">
        <w:rPr>
          <w:sz w:val="28"/>
          <w:szCs w:val="28"/>
        </w:rPr>
        <w:t>муниципальные образования поселений.</w:t>
      </w:r>
    </w:p>
    <w:p w:rsidR="00F7788D" w:rsidRDefault="00F7788D" w:rsidP="007E37BE">
      <w:pPr>
        <w:ind w:firstLine="720"/>
        <w:jc w:val="both"/>
        <w:rPr>
          <w:sz w:val="28"/>
          <w:szCs w:val="28"/>
        </w:rPr>
      </w:pPr>
      <w:r w:rsidRPr="004D2611">
        <w:rPr>
          <w:sz w:val="28"/>
          <w:szCs w:val="28"/>
        </w:rPr>
        <w:t>1</w:t>
      </w:r>
      <w:r>
        <w:rPr>
          <w:sz w:val="28"/>
          <w:szCs w:val="28"/>
        </w:rPr>
        <w:t>5</w:t>
      </w:r>
      <w:r w:rsidRPr="004D2611">
        <w:rPr>
          <w:sz w:val="28"/>
          <w:szCs w:val="28"/>
        </w:rPr>
        <w:t xml:space="preserve">. </w:t>
      </w:r>
      <w:proofErr w:type="gramStart"/>
      <w:r w:rsidRPr="004D2611">
        <w:rPr>
          <w:sz w:val="28"/>
          <w:szCs w:val="28"/>
        </w:rPr>
        <w:t>Контроль за</w:t>
      </w:r>
      <w:proofErr w:type="gramEnd"/>
      <w:r w:rsidRPr="004D2611">
        <w:rPr>
          <w:sz w:val="28"/>
          <w:szCs w:val="28"/>
        </w:rPr>
        <w:t xml:space="preserve"> целевым использованием </w:t>
      </w:r>
      <w:r>
        <w:rPr>
          <w:sz w:val="28"/>
          <w:szCs w:val="28"/>
        </w:rPr>
        <w:t>бюджетных средств, выделенных на реализацию мероприятий программы,</w:t>
      </w:r>
      <w:r w:rsidRPr="004D2611">
        <w:rPr>
          <w:sz w:val="28"/>
          <w:szCs w:val="28"/>
        </w:rPr>
        <w:t xml:space="preserve"> осуществля</w:t>
      </w:r>
      <w:r>
        <w:rPr>
          <w:sz w:val="28"/>
          <w:szCs w:val="28"/>
        </w:rPr>
        <w:t>ю</w:t>
      </w:r>
      <w:r w:rsidRPr="004D2611">
        <w:rPr>
          <w:sz w:val="28"/>
          <w:szCs w:val="28"/>
        </w:rPr>
        <w:t xml:space="preserve">т </w:t>
      </w:r>
      <w:r>
        <w:rPr>
          <w:sz w:val="28"/>
          <w:szCs w:val="28"/>
        </w:rPr>
        <w:t>Комитет</w:t>
      </w:r>
      <w:r w:rsidRPr="004D2611">
        <w:rPr>
          <w:sz w:val="28"/>
          <w:szCs w:val="28"/>
        </w:rPr>
        <w:t xml:space="preserve"> и контрольно-ревизионный отдел администрации муниципального образования «Пинежский муниципальный район».</w:t>
      </w:r>
    </w:p>
    <w:p w:rsidR="00F7788D" w:rsidRDefault="00F7788D" w:rsidP="007E37BE">
      <w:pPr>
        <w:autoSpaceDE w:val="0"/>
        <w:autoSpaceDN w:val="0"/>
        <w:adjustRightInd w:val="0"/>
        <w:ind w:firstLine="540"/>
        <w:jc w:val="both"/>
        <w:rPr>
          <w:rFonts w:eastAsia="Times New Roman"/>
          <w:iCs/>
          <w:sz w:val="28"/>
          <w:szCs w:val="28"/>
        </w:rPr>
      </w:pPr>
    </w:p>
    <w:p w:rsidR="004B2CBD" w:rsidRDefault="004B2CB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 w:rsidR="00C05EED" w:rsidRDefault="00C05EED" w:rsidP="007E37BE">
      <w:pPr>
        <w:rPr>
          <w:sz w:val="26"/>
          <w:szCs w:val="26"/>
        </w:rPr>
        <w:sectPr w:rsidR="00C05EED" w:rsidSect="007E37BE">
          <w:pgSz w:w="11906" w:h="16838"/>
          <w:pgMar w:top="1134" w:right="851" w:bottom="1134" w:left="1701" w:header="709" w:footer="709" w:gutter="0"/>
          <w:cols w:space="708"/>
          <w:docGrid w:linePitch="360"/>
        </w:sect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6520"/>
      </w:tblGrid>
      <w:tr w:rsidR="00C05EED" w:rsidRPr="004545E1" w:rsidTr="00C0550B">
        <w:tc>
          <w:tcPr>
            <w:tcW w:w="7797" w:type="dxa"/>
            <w:tcBorders>
              <w:top w:val="nil"/>
              <w:left w:val="nil"/>
              <w:bottom w:val="nil"/>
              <w:right w:val="nil"/>
            </w:tcBorders>
          </w:tcPr>
          <w:p w:rsidR="00C05EED" w:rsidRPr="004545E1" w:rsidRDefault="00C05EED" w:rsidP="007E37BE">
            <w:pPr>
              <w:rPr>
                <w:sz w:val="26"/>
                <w:szCs w:val="26"/>
              </w:rPr>
            </w:pPr>
          </w:p>
          <w:p w:rsidR="00C05EED" w:rsidRPr="004545E1" w:rsidRDefault="00C05EED" w:rsidP="007E37BE">
            <w:pPr>
              <w:rPr>
                <w:sz w:val="26"/>
                <w:szCs w:val="26"/>
              </w:rPr>
            </w:pPr>
          </w:p>
          <w:p w:rsidR="00C05EED" w:rsidRPr="004545E1" w:rsidRDefault="00C05EED" w:rsidP="007E37BE">
            <w:pPr>
              <w:rPr>
                <w:sz w:val="26"/>
                <w:szCs w:val="26"/>
              </w:rPr>
            </w:pPr>
          </w:p>
          <w:p w:rsidR="00C05EED" w:rsidRPr="004545E1" w:rsidRDefault="00C05EED" w:rsidP="007E37BE">
            <w:pPr>
              <w:rPr>
                <w:sz w:val="26"/>
                <w:szCs w:val="26"/>
              </w:rPr>
            </w:pPr>
          </w:p>
          <w:p w:rsidR="00C05EED" w:rsidRPr="004545E1" w:rsidRDefault="00C05EED" w:rsidP="007E37BE">
            <w:pPr>
              <w:rPr>
                <w:sz w:val="26"/>
                <w:szCs w:val="26"/>
              </w:rPr>
            </w:pPr>
          </w:p>
          <w:p w:rsidR="00C05EED" w:rsidRPr="004545E1" w:rsidRDefault="00C05EED" w:rsidP="007E37BE">
            <w:pPr>
              <w:rPr>
                <w:sz w:val="26"/>
                <w:szCs w:val="26"/>
              </w:rPr>
            </w:pPr>
          </w:p>
        </w:tc>
        <w:tc>
          <w:tcPr>
            <w:tcW w:w="6520" w:type="dxa"/>
            <w:tcBorders>
              <w:top w:val="nil"/>
              <w:left w:val="nil"/>
              <w:bottom w:val="nil"/>
              <w:right w:val="nil"/>
            </w:tcBorders>
          </w:tcPr>
          <w:p w:rsidR="00C05EED" w:rsidRPr="004545E1" w:rsidRDefault="00C05EED" w:rsidP="007E37BE">
            <w:pPr>
              <w:jc w:val="center"/>
              <w:rPr>
                <w:sz w:val="26"/>
                <w:szCs w:val="26"/>
              </w:rPr>
            </w:pPr>
            <w:r w:rsidRPr="004545E1">
              <w:rPr>
                <w:sz w:val="26"/>
                <w:szCs w:val="26"/>
              </w:rPr>
              <w:t xml:space="preserve">ПРИЛОЖЕНИЕ № </w:t>
            </w:r>
            <w:r>
              <w:rPr>
                <w:sz w:val="26"/>
                <w:szCs w:val="26"/>
              </w:rPr>
              <w:t>1</w:t>
            </w:r>
          </w:p>
          <w:p w:rsidR="00C05EED" w:rsidRPr="0091691C" w:rsidRDefault="00C05EED" w:rsidP="007E37BE">
            <w:pPr>
              <w:jc w:val="center"/>
              <w:rPr>
                <w:sz w:val="26"/>
                <w:szCs w:val="26"/>
              </w:rPr>
            </w:pPr>
            <w:r w:rsidRPr="0091691C">
              <w:rPr>
                <w:sz w:val="26"/>
                <w:szCs w:val="26"/>
              </w:rPr>
              <w:t>к Порядку</w:t>
            </w:r>
          </w:p>
          <w:p w:rsidR="00C05EED" w:rsidRPr="00816FB4" w:rsidRDefault="00C05EED" w:rsidP="007E37BE">
            <w:pPr>
              <w:jc w:val="right"/>
              <w:rPr>
                <w:sz w:val="24"/>
                <w:szCs w:val="24"/>
              </w:rPr>
            </w:pPr>
            <w:r w:rsidRPr="00816FB4">
              <w:rPr>
                <w:sz w:val="24"/>
                <w:szCs w:val="24"/>
              </w:rPr>
              <w:t xml:space="preserve">предоставления и распределения </w:t>
            </w:r>
            <w:r>
              <w:rPr>
                <w:sz w:val="24"/>
                <w:szCs w:val="24"/>
              </w:rPr>
              <w:t>субсидий</w:t>
            </w:r>
            <w:r w:rsidRPr="00816FB4">
              <w:rPr>
                <w:sz w:val="24"/>
                <w:szCs w:val="24"/>
              </w:rPr>
              <w:t xml:space="preserve"> бюджетам муниципальных образований</w:t>
            </w:r>
            <w:r>
              <w:rPr>
                <w:sz w:val="24"/>
                <w:szCs w:val="24"/>
              </w:rPr>
              <w:t xml:space="preserve"> поселений Пинежского </w:t>
            </w:r>
            <w:r w:rsidRPr="00816FB4">
              <w:rPr>
                <w:sz w:val="24"/>
                <w:szCs w:val="24"/>
              </w:rPr>
              <w:t xml:space="preserve">района в </w:t>
            </w:r>
            <w:r>
              <w:rPr>
                <w:sz w:val="24"/>
                <w:szCs w:val="24"/>
              </w:rPr>
              <w:t>рамках</w:t>
            </w:r>
            <w:r w:rsidRPr="00816FB4">
              <w:rPr>
                <w:sz w:val="24"/>
                <w:szCs w:val="24"/>
              </w:rPr>
              <w:t xml:space="preserve"> муниципальной программы «Формированию современной городской среды</w:t>
            </w:r>
            <w:r>
              <w:rPr>
                <w:sz w:val="24"/>
                <w:szCs w:val="24"/>
              </w:rPr>
              <w:t xml:space="preserve"> на 2018-</w:t>
            </w:r>
            <w:r w:rsidRPr="00816FB4">
              <w:rPr>
                <w:sz w:val="24"/>
                <w:szCs w:val="24"/>
              </w:rPr>
              <w:t>2022 годы</w:t>
            </w:r>
            <w:r w:rsidRPr="00816FB4">
              <w:rPr>
                <w:bCs/>
                <w:sz w:val="24"/>
                <w:szCs w:val="24"/>
              </w:rPr>
              <w:t>»</w:t>
            </w:r>
            <w:proofErr w:type="gramStart"/>
            <w:r w:rsidRPr="00904C8D">
              <w:rPr>
                <w:b/>
                <w:bCs/>
                <w:sz w:val="28"/>
                <w:szCs w:val="28"/>
              </w:rPr>
              <w:t xml:space="preserve"> </w:t>
            </w:r>
            <w:r>
              <w:rPr>
                <w:b/>
                <w:bCs/>
                <w:sz w:val="28"/>
                <w:szCs w:val="28"/>
              </w:rPr>
              <w:t>,</w:t>
            </w:r>
            <w:proofErr w:type="gramEnd"/>
          </w:p>
          <w:p w:rsidR="00C05EED" w:rsidRPr="004545E1" w:rsidRDefault="00C05EED" w:rsidP="007E37BE">
            <w:pPr>
              <w:ind w:firstLine="720"/>
              <w:jc w:val="right"/>
              <w:rPr>
                <w:sz w:val="26"/>
                <w:szCs w:val="26"/>
              </w:rPr>
            </w:pPr>
            <w:r>
              <w:rPr>
                <w:sz w:val="26"/>
                <w:szCs w:val="26"/>
              </w:rPr>
              <w:t>утвержденному постановлением администрации МО</w:t>
            </w:r>
            <w:r w:rsidR="007E37BE">
              <w:rPr>
                <w:sz w:val="26"/>
                <w:szCs w:val="26"/>
              </w:rPr>
              <w:t xml:space="preserve"> «Пинежский район» 09.04.2019 № 0272</w:t>
            </w:r>
            <w:r>
              <w:rPr>
                <w:sz w:val="26"/>
                <w:szCs w:val="26"/>
              </w:rPr>
              <w:t xml:space="preserve"> - па</w:t>
            </w:r>
          </w:p>
        </w:tc>
      </w:tr>
    </w:tbl>
    <w:p w:rsidR="00C05EED" w:rsidRPr="004545E1" w:rsidRDefault="00C05EED" w:rsidP="007E37BE">
      <w:pPr>
        <w:pStyle w:val="HTML"/>
        <w:shd w:val="clear" w:color="auto" w:fill="FFFFFF"/>
        <w:jc w:val="center"/>
        <w:rPr>
          <w:rFonts w:ascii="Times New Roman" w:hAnsi="Times New Roman"/>
          <w:b/>
          <w:color w:val="000000"/>
          <w:sz w:val="26"/>
          <w:szCs w:val="26"/>
        </w:rPr>
      </w:pPr>
      <w:r w:rsidRPr="004545E1">
        <w:rPr>
          <w:rStyle w:val="s104"/>
          <w:rFonts w:ascii="Times New Roman" w:hAnsi="Times New Roman"/>
          <w:b/>
          <w:color w:val="000000"/>
          <w:sz w:val="26"/>
          <w:szCs w:val="26"/>
        </w:rPr>
        <w:t>ОТЧЕТ</w:t>
      </w:r>
    </w:p>
    <w:p w:rsidR="00C05EED" w:rsidRPr="004545E1" w:rsidRDefault="00C05EED" w:rsidP="007E37BE">
      <w:pPr>
        <w:jc w:val="center"/>
        <w:rPr>
          <w:b/>
          <w:sz w:val="26"/>
          <w:szCs w:val="26"/>
        </w:rPr>
      </w:pPr>
      <w:r w:rsidRPr="004545E1">
        <w:rPr>
          <w:rStyle w:val="s104"/>
          <w:b/>
          <w:color w:val="000000"/>
          <w:sz w:val="26"/>
          <w:szCs w:val="26"/>
        </w:rPr>
        <w:t xml:space="preserve">о расходах </w:t>
      </w:r>
      <w:r w:rsidRPr="004545E1">
        <w:rPr>
          <w:b/>
          <w:sz w:val="26"/>
          <w:szCs w:val="26"/>
        </w:rPr>
        <w:t xml:space="preserve">муниципального образования </w:t>
      </w:r>
    </w:p>
    <w:p w:rsidR="00C05EED" w:rsidRPr="004545E1" w:rsidRDefault="00C05EED" w:rsidP="007E37BE">
      <w:pPr>
        <w:jc w:val="center"/>
        <w:rPr>
          <w:b/>
          <w:sz w:val="26"/>
          <w:szCs w:val="26"/>
        </w:rPr>
      </w:pPr>
      <w:r>
        <w:rPr>
          <w:b/>
          <w:sz w:val="26"/>
          <w:szCs w:val="26"/>
        </w:rPr>
        <w:t xml:space="preserve">поселения </w:t>
      </w:r>
      <w:r w:rsidRPr="004545E1">
        <w:rPr>
          <w:b/>
          <w:sz w:val="26"/>
          <w:szCs w:val="26"/>
        </w:rPr>
        <w:t>«</w:t>
      </w:r>
      <w:r>
        <w:rPr>
          <w:b/>
          <w:sz w:val="26"/>
          <w:szCs w:val="26"/>
        </w:rPr>
        <w:t>___________________________________</w:t>
      </w:r>
      <w:r w:rsidRPr="004545E1">
        <w:rPr>
          <w:b/>
          <w:sz w:val="26"/>
          <w:szCs w:val="26"/>
        </w:rPr>
        <w:t>»</w:t>
      </w:r>
    </w:p>
    <w:p w:rsidR="00C05EED" w:rsidRPr="00816FB4" w:rsidRDefault="00C05EED" w:rsidP="007E37BE">
      <w:pPr>
        <w:pStyle w:val="HTML"/>
        <w:shd w:val="clear" w:color="auto" w:fill="FFFFFF"/>
        <w:jc w:val="center"/>
        <w:rPr>
          <w:rFonts w:ascii="Times New Roman" w:hAnsi="Times New Roman"/>
          <w:color w:val="000000"/>
        </w:rPr>
      </w:pPr>
      <w:r w:rsidRPr="00816FB4">
        <w:rPr>
          <w:rStyle w:val="s104"/>
          <w:rFonts w:ascii="Times New Roman" w:hAnsi="Times New Roman"/>
          <w:color w:val="000000"/>
        </w:rPr>
        <w:t>(Получатель субсидии)</w:t>
      </w:r>
    </w:p>
    <w:p w:rsidR="00C05EED" w:rsidRPr="004545E1" w:rsidRDefault="00C05EED" w:rsidP="007E37BE">
      <w:pPr>
        <w:jc w:val="center"/>
        <w:rPr>
          <w:b/>
          <w:bCs/>
          <w:color w:val="000000"/>
          <w:sz w:val="26"/>
          <w:szCs w:val="26"/>
        </w:rPr>
      </w:pPr>
      <w:r w:rsidRPr="004545E1">
        <w:rPr>
          <w:rStyle w:val="s104"/>
          <w:b/>
          <w:color w:val="000000"/>
          <w:sz w:val="26"/>
          <w:szCs w:val="26"/>
        </w:rPr>
        <w:t>на реализацию мероприятий по благоустройству</w:t>
      </w:r>
      <w:r w:rsidRPr="004545E1">
        <w:rPr>
          <w:b/>
          <w:bCs/>
          <w:color w:val="000000"/>
          <w:sz w:val="26"/>
          <w:szCs w:val="26"/>
        </w:rPr>
        <w:t xml:space="preserve"> территорий муниципальных образований,</w:t>
      </w:r>
    </w:p>
    <w:p w:rsidR="00C05EED" w:rsidRPr="004545E1" w:rsidRDefault="00C05EED" w:rsidP="007E37BE">
      <w:pPr>
        <w:pStyle w:val="HTML"/>
        <w:shd w:val="clear" w:color="auto" w:fill="FFFFFF"/>
        <w:jc w:val="center"/>
        <w:rPr>
          <w:rStyle w:val="s104"/>
          <w:rFonts w:ascii="Times New Roman" w:hAnsi="Times New Roman"/>
          <w:b/>
          <w:color w:val="000000"/>
          <w:sz w:val="26"/>
          <w:szCs w:val="26"/>
        </w:rPr>
      </w:pPr>
      <w:r w:rsidRPr="004545E1">
        <w:rPr>
          <w:rStyle w:val="s104"/>
          <w:rFonts w:ascii="Times New Roman" w:hAnsi="Times New Roman"/>
          <w:b/>
          <w:color w:val="000000"/>
          <w:sz w:val="26"/>
          <w:szCs w:val="26"/>
        </w:rPr>
        <w:t xml:space="preserve">в </w:t>
      </w:r>
      <w:proofErr w:type="gramStart"/>
      <w:r w:rsidRPr="004545E1">
        <w:rPr>
          <w:rStyle w:val="s104"/>
          <w:rFonts w:ascii="Times New Roman" w:hAnsi="Times New Roman"/>
          <w:b/>
          <w:color w:val="000000"/>
          <w:sz w:val="26"/>
          <w:szCs w:val="26"/>
        </w:rPr>
        <w:t>целях</w:t>
      </w:r>
      <w:proofErr w:type="gramEnd"/>
      <w:r w:rsidRPr="004545E1">
        <w:rPr>
          <w:rStyle w:val="s104"/>
          <w:rFonts w:ascii="Times New Roman" w:hAnsi="Times New Roman"/>
          <w:b/>
          <w:color w:val="000000"/>
          <w:sz w:val="26"/>
          <w:szCs w:val="26"/>
        </w:rPr>
        <w:t xml:space="preserve"> </w:t>
      </w:r>
      <w:proofErr w:type="spellStart"/>
      <w:r w:rsidRPr="004545E1">
        <w:rPr>
          <w:rStyle w:val="s104"/>
          <w:rFonts w:ascii="Times New Roman" w:hAnsi="Times New Roman"/>
          <w:b/>
          <w:color w:val="000000"/>
          <w:sz w:val="26"/>
          <w:szCs w:val="26"/>
        </w:rPr>
        <w:t>софинасирования</w:t>
      </w:r>
      <w:proofErr w:type="spellEnd"/>
      <w:r w:rsidRPr="004545E1">
        <w:rPr>
          <w:rStyle w:val="s104"/>
          <w:rFonts w:ascii="Times New Roman" w:hAnsi="Times New Roman"/>
          <w:b/>
          <w:color w:val="000000"/>
          <w:sz w:val="26"/>
          <w:szCs w:val="26"/>
        </w:rPr>
        <w:t xml:space="preserve"> </w:t>
      </w:r>
      <w:proofErr w:type="gramStart"/>
      <w:r w:rsidRPr="004545E1">
        <w:rPr>
          <w:rStyle w:val="s104"/>
          <w:rFonts w:ascii="Times New Roman" w:hAnsi="Times New Roman"/>
          <w:b/>
          <w:color w:val="000000"/>
          <w:sz w:val="26"/>
          <w:szCs w:val="26"/>
        </w:rPr>
        <w:t>которых</w:t>
      </w:r>
      <w:proofErr w:type="gramEnd"/>
      <w:r w:rsidRPr="004545E1">
        <w:rPr>
          <w:rStyle w:val="s104"/>
          <w:rFonts w:ascii="Times New Roman" w:hAnsi="Times New Roman"/>
          <w:b/>
          <w:color w:val="000000"/>
          <w:sz w:val="26"/>
          <w:szCs w:val="26"/>
        </w:rPr>
        <w:t xml:space="preserve"> предоставляется Субсидия</w:t>
      </w:r>
      <w:r w:rsidR="007E37BE">
        <w:rPr>
          <w:rFonts w:ascii="Times New Roman" w:hAnsi="Times New Roman"/>
          <w:b/>
          <w:color w:val="000000"/>
          <w:sz w:val="26"/>
          <w:szCs w:val="26"/>
        </w:rPr>
        <w:t xml:space="preserve"> </w:t>
      </w:r>
      <w:r w:rsidRPr="004545E1">
        <w:rPr>
          <w:rStyle w:val="s104"/>
          <w:rFonts w:ascii="Times New Roman" w:hAnsi="Times New Roman"/>
          <w:b/>
          <w:color w:val="000000"/>
          <w:sz w:val="26"/>
          <w:szCs w:val="26"/>
        </w:rPr>
        <w:t>по состоянию на __  ______ 201</w:t>
      </w:r>
      <w:r>
        <w:rPr>
          <w:rStyle w:val="s104"/>
          <w:rFonts w:ascii="Times New Roman" w:hAnsi="Times New Roman"/>
          <w:b/>
          <w:color w:val="000000"/>
          <w:sz w:val="26"/>
          <w:szCs w:val="26"/>
        </w:rPr>
        <w:t>9</w:t>
      </w:r>
      <w:r w:rsidRPr="004545E1">
        <w:rPr>
          <w:rStyle w:val="s104"/>
          <w:rFonts w:ascii="Times New Roman" w:hAnsi="Times New Roman"/>
          <w:b/>
          <w:color w:val="000000"/>
          <w:sz w:val="26"/>
          <w:szCs w:val="26"/>
        </w:rPr>
        <w:t xml:space="preserve"> года</w:t>
      </w:r>
    </w:p>
    <w:p w:rsidR="00C05EED" w:rsidRPr="004545E1" w:rsidRDefault="00C05EED" w:rsidP="007E37BE">
      <w:pPr>
        <w:pStyle w:val="HTML"/>
        <w:shd w:val="clear" w:color="auto" w:fill="FFFFFF"/>
        <w:rPr>
          <w:rFonts w:ascii="Times New Roman" w:hAnsi="Times New Roman"/>
          <w:b/>
          <w:color w:val="000000"/>
          <w:sz w:val="26"/>
          <w:szCs w:val="26"/>
        </w:rPr>
      </w:pPr>
    </w:p>
    <w:p w:rsidR="00C05EED" w:rsidRPr="004545E1" w:rsidRDefault="00C05EED" w:rsidP="007E37BE">
      <w:pPr>
        <w:pStyle w:val="HTML"/>
        <w:shd w:val="clear" w:color="auto" w:fill="FFFFFF"/>
        <w:ind w:left="1985" w:hanging="1985"/>
        <w:rPr>
          <w:rFonts w:ascii="Times New Roman" w:hAnsi="Times New Roman"/>
          <w:sz w:val="26"/>
          <w:szCs w:val="26"/>
        </w:rPr>
      </w:pPr>
      <w:r w:rsidRPr="004545E1">
        <w:rPr>
          <w:rFonts w:ascii="Times New Roman" w:hAnsi="Times New Roman"/>
          <w:color w:val="000000"/>
          <w:sz w:val="26"/>
          <w:szCs w:val="26"/>
        </w:rPr>
        <w:t xml:space="preserve">Периодичность: </w:t>
      </w:r>
      <w:r w:rsidRPr="004545E1">
        <w:rPr>
          <w:rFonts w:ascii="Times New Roman" w:hAnsi="Times New Roman"/>
          <w:sz w:val="26"/>
          <w:szCs w:val="26"/>
        </w:rPr>
        <w:t>Ежеквартально, не позднее 5-го числа месяца, следующего за отчетным кварталом</w:t>
      </w:r>
    </w:p>
    <w:tbl>
      <w:tblPr>
        <w:tblW w:w="14622" w:type="dxa"/>
        <w:tblCellSpacing w:w="15" w:type="dxa"/>
        <w:tblInd w:w="60" w:type="dxa"/>
        <w:tblCellMar>
          <w:top w:w="15" w:type="dxa"/>
          <w:left w:w="15" w:type="dxa"/>
          <w:bottom w:w="15" w:type="dxa"/>
          <w:right w:w="15" w:type="dxa"/>
        </w:tblCellMar>
        <w:tblLook w:val="00A0"/>
      </w:tblPr>
      <w:tblGrid>
        <w:gridCol w:w="484"/>
        <w:gridCol w:w="1413"/>
        <w:gridCol w:w="1647"/>
        <w:gridCol w:w="2566"/>
        <w:gridCol w:w="1807"/>
        <w:gridCol w:w="1870"/>
        <w:gridCol w:w="1944"/>
        <w:gridCol w:w="1270"/>
        <w:gridCol w:w="1621"/>
      </w:tblGrid>
      <w:tr w:rsidR="00C05EED" w:rsidRPr="004545E1" w:rsidTr="00C0550B">
        <w:trPr>
          <w:trHeight w:val="2192"/>
          <w:tblCellSpacing w:w="15" w:type="dxa"/>
        </w:trPr>
        <w:tc>
          <w:tcPr>
            <w:tcW w:w="439" w:type="dxa"/>
            <w:tcBorders>
              <w:top w:val="single" w:sz="6" w:space="0" w:color="000000"/>
              <w:left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rPr>
                <w:color w:val="000000"/>
              </w:rPr>
              <w:t> </w:t>
            </w:r>
            <w:r w:rsidRPr="00816FB4">
              <w:t>№ </w:t>
            </w:r>
          </w:p>
        </w:tc>
        <w:tc>
          <w:tcPr>
            <w:tcW w:w="1383"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Направление расходов</w:t>
            </w:r>
          </w:p>
        </w:tc>
        <w:tc>
          <w:tcPr>
            <w:tcW w:w="1617"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Наименование мероприятия</w:t>
            </w:r>
          </w:p>
        </w:tc>
        <w:tc>
          <w:tcPr>
            <w:tcW w:w="2536"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Наименование показателя</w:t>
            </w:r>
          </w:p>
        </w:tc>
        <w:tc>
          <w:tcPr>
            <w:tcW w:w="1777"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Предусмотрено средств Субсидии на реализацию мероприятия</w:t>
            </w:r>
          </w:p>
        </w:tc>
        <w:tc>
          <w:tcPr>
            <w:tcW w:w="1840"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Фактически поступило в местный бюджет средств Субсидии по состоянию на отчетную дату</w:t>
            </w:r>
          </w:p>
        </w:tc>
        <w:tc>
          <w:tcPr>
            <w:tcW w:w="1914"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Фактически использовано средств на отчетную дату</w:t>
            </w:r>
          </w:p>
        </w:tc>
        <w:tc>
          <w:tcPr>
            <w:tcW w:w="1240"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Остаток средств по состоянию на отчетную дату</w:t>
            </w:r>
          </w:p>
        </w:tc>
        <w:tc>
          <w:tcPr>
            <w:tcW w:w="1576" w:type="dxa"/>
            <w:tcBorders>
              <w:top w:val="single" w:sz="6" w:space="0" w:color="000000"/>
              <w:bottom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Краткая информация о выполненных работах по состоянию на отчетную дату</w:t>
            </w:r>
          </w:p>
        </w:tc>
      </w:tr>
      <w:tr w:rsidR="00C05EED" w:rsidRPr="004545E1" w:rsidTr="00C0550B">
        <w:trPr>
          <w:tblCellSpacing w:w="15" w:type="dxa"/>
        </w:trPr>
        <w:tc>
          <w:tcPr>
            <w:tcW w:w="439" w:type="dxa"/>
            <w:tcBorders>
              <w:top w:val="single" w:sz="6" w:space="0" w:color="000000"/>
              <w:left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1</w:t>
            </w:r>
          </w:p>
        </w:tc>
        <w:tc>
          <w:tcPr>
            <w:tcW w:w="1383"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2</w:t>
            </w:r>
          </w:p>
        </w:tc>
        <w:tc>
          <w:tcPr>
            <w:tcW w:w="1617"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3</w:t>
            </w:r>
          </w:p>
        </w:tc>
        <w:tc>
          <w:tcPr>
            <w:tcW w:w="2536"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4</w:t>
            </w:r>
          </w:p>
        </w:tc>
        <w:tc>
          <w:tcPr>
            <w:tcW w:w="1777"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5</w:t>
            </w:r>
          </w:p>
        </w:tc>
        <w:tc>
          <w:tcPr>
            <w:tcW w:w="1840"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6</w:t>
            </w:r>
          </w:p>
        </w:tc>
        <w:tc>
          <w:tcPr>
            <w:tcW w:w="1914"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7</w:t>
            </w:r>
          </w:p>
        </w:tc>
        <w:tc>
          <w:tcPr>
            <w:tcW w:w="1240"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8</w:t>
            </w:r>
          </w:p>
        </w:tc>
        <w:tc>
          <w:tcPr>
            <w:tcW w:w="1576" w:type="dxa"/>
            <w:tcBorders>
              <w:top w:val="single" w:sz="6" w:space="0" w:color="000000"/>
              <w:right w:val="single" w:sz="6" w:space="0" w:color="000000"/>
            </w:tcBorders>
          </w:tcPr>
          <w:p w:rsidR="00C05EED" w:rsidRPr="00816FB4" w:rsidRDefault="00C05EED" w:rsidP="007E37BE">
            <w:pPr>
              <w:pStyle w:val="s1"/>
              <w:spacing w:before="0" w:beforeAutospacing="0" w:after="0" w:afterAutospacing="0"/>
              <w:jc w:val="center"/>
            </w:pPr>
            <w:r w:rsidRPr="00816FB4">
              <w:t>9</w:t>
            </w:r>
          </w:p>
        </w:tc>
      </w:tr>
      <w:tr w:rsidR="00C05EED" w:rsidRPr="004545E1" w:rsidTr="00C0550B">
        <w:trPr>
          <w:tblCellSpacing w:w="15" w:type="dxa"/>
        </w:trPr>
        <w:tc>
          <w:tcPr>
            <w:tcW w:w="439" w:type="dxa"/>
            <w:vMerge w:val="restart"/>
            <w:tcBorders>
              <w:top w:val="single" w:sz="4" w:space="0" w:color="auto"/>
              <w:left w:val="single" w:sz="6" w:space="0" w:color="000000"/>
              <w:right w:val="single" w:sz="6" w:space="0" w:color="000000"/>
            </w:tcBorders>
          </w:tcPr>
          <w:p w:rsidR="00C05EED" w:rsidRPr="00816FB4" w:rsidRDefault="00C05EED" w:rsidP="007E37BE">
            <w:pPr>
              <w:pStyle w:val="empty"/>
              <w:spacing w:before="0" w:beforeAutospacing="0" w:after="0" w:afterAutospacing="0"/>
              <w:jc w:val="center"/>
            </w:pPr>
          </w:p>
        </w:tc>
        <w:tc>
          <w:tcPr>
            <w:tcW w:w="1383" w:type="dxa"/>
            <w:vMerge w:val="restart"/>
            <w:tcBorders>
              <w:top w:val="single" w:sz="4" w:space="0" w:color="auto"/>
              <w:right w:val="single" w:sz="6" w:space="0" w:color="000000"/>
            </w:tcBorders>
          </w:tcPr>
          <w:p w:rsidR="00C05EED" w:rsidRPr="00816FB4" w:rsidRDefault="00C05EED" w:rsidP="007E37BE">
            <w:pPr>
              <w:pStyle w:val="empty"/>
              <w:spacing w:before="0" w:beforeAutospacing="0" w:after="0" w:afterAutospacing="0"/>
            </w:pPr>
          </w:p>
        </w:tc>
        <w:tc>
          <w:tcPr>
            <w:tcW w:w="1617" w:type="dxa"/>
            <w:vMerge w:val="restart"/>
            <w:tcBorders>
              <w:top w:val="single" w:sz="4" w:space="0" w:color="auto"/>
              <w:right w:val="single" w:sz="6" w:space="0" w:color="000000"/>
            </w:tcBorders>
          </w:tcPr>
          <w:p w:rsidR="00C05EED" w:rsidRPr="00816FB4" w:rsidRDefault="00C05EED" w:rsidP="007E37BE">
            <w:pPr>
              <w:pStyle w:val="empty"/>
              <w:spacing w:before="0" w:beforeAutospacing="0" w:after="0" w:afterAutospacing="0"/>
            </w:pPr>
          </w:p>
        </w:tc>
        <w:tc>
          <w:tcPr>
            <w:tcW w:w="2536" w:type="dxa"/>
            <w:tcBorders>
              <w:top w:val="single" w:sz="4" w:space="0" w:color="auto"/>
              <w:right w:val="single" w:sz="6" w:space="0" w:color="000000"/>
            </w:tcBorders>
          </w:tcPr>
          <w:p w:rsidR="00C05EED" w:rsidRPr="00816FB4" w:rsidRDefault="00C05EED" w:rsidP="007E37BE">
            <w:pPr>
              <w:pStyle w:val="s16"/>
              <w:spacing w:before="0" w:beforeAutospacing="0" w:after="0" w:afterAutospacing="0"/>
            </w:pPr>
            <w:r w:rsidRPr="00816FB4">
              <w:t>Итого по мероприятию, в том числе:</w:t>
            </w:r>
          </w:p>
        </w:tc>
        <w:tc>
          <w:tcPr>
            <w:tcW w:w="1777" w:type="dxa"/>
            <w:tcBorders>
              <w:top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840" w:type="dxa"/>
            <w:tcBorders>
              <w:top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914" w:type="dxa"/>
            <w:tcBorders>
              <w:top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240" w:type="dxa"/>
            <w:tcBorders>
              <w:top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576" w:type="dxa"/>
            <w:tcBorders>
              <w:top w:val="single" w:sz="4" w:space="0" w:color="auto"/>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right w:val="single" w:sz="6" w:space="0" w:color="000000"/>
            </w:tcBorders>
            <w:vAlign w:val="center"/>
          </w:tcPr>
          <w:p w:rsidR="00C05EED" w:rsidRPr="00816FB4" w:rsidRDefault="00C05EED" w:rsidP="007E37BE">
            <w:pPr>
              <w:rPr>
                <w:sz w:val="24"/>
                <w:szCs w:val="24"/>
              </w:rPr>
            </w:pPr>
          </w:p>
        </w:tc>
        <w:tc>
          <w:tcPr>
            <w:tcW w:w="1383" w:type="dxa"/>
            <w:vMerge/>
            <w:tcBorders>
              <w:right w:val="single" w:sz="6" w:space="0" w:color="000000"/>
            </w:tcBorders>
            <w:vAlign w:val="center"/>
          </w:tcPr>
          <w:p w:rsidR="00C05EED" w:rsidRPr="00816FB4" w:rsidRDefault="00C05EED" w:rsidP="007E37BE">
            <w:pPr>
              <w:rPr>
                <w:sz w:val="24"/>
                <w:szCs w:val="24"/>
              </w:rPr>
            </w:pPr>
          </w:p>
        </w:tc>
        <w:tc>
          <w:tcPr>
            <w:tcW w:w="1617" w:type="dxa"/>
            <w:vMerge/>
            <w:tcBorders>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 xml:space="preserve">Областной бюджет (с учетом объема </w:t>
            </w:r>
            <w:proofErr w:type="spellStart"/>
            <w:r w:rsidRPr="00816FB4">
              <w:t>софинансирования</w:t>
            </w:r>
            <w:proofErr w:type="spellEnd"/>
            <w:r w:rsidRPr="00816FB4">
              <w:t xml:space="preserve"> из федерального бюджета)</w:t>
            </w:r>
          </w:p>
        </w:tc>
        <w:tc>
          <w:tcPr>
            <w:tcW w:w="1777" w:type="dxa"/>
            <w:tcBorders>
              <w:right w:val="single" w:sz="6" w:space="0" w:color="000000"/>
            </w:tcBorders>
          </w:tcPr>
          <w:p w:rsidR="00C05EED" w:rsidRPr="00816FB4" w:rsidRDefault="00C05EED" w:rsidP="007E37BE">
            <w:pPr>
              <w:pStyle w:val="empty"/>
              <w:spacing w:before="0" w:beforeAutospacing="0" w:after="0" w:afterAutospacing="0"/>
              <w:rPr>
                <w:i/>
              </w:rPr>
            </w:pPr>
            <w:r w:rsidRPr="00816FB4">
              <w:rPr>
                <w:i/>
              </w:rPr>
              <w:t>Определяется в соответствии с Соглашением</w:t>
            </w:r>
          </w:p>
        </w:tc>
        <w:tc>
          <w:tcPr>
            <w:tcW w:w="1840" w:type="dxa"/>
            <w:tcBorders>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914" w:type="dxa"/>
            <w:tcBorders>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240" w:type="dxa"/>
            <w:tcBorders>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576" w:type="dxa"/>
            <w:tcBorders>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right w:val="single" w:sz="6" w:space="0" w:color="000000"/>
            </w:tcBorders>
            <w:vAlign w:val="center"/>
          </w:tcPr>
          <w:p w:rsidR="00C05EED" w:rsidRPr="00816FB4" w:rsidRDefault="00C05EED" w:rsidP="007E37BE">
            <w:pPr>
              <w:rPr>
                <w:sz w:val="24"/>
                <w:szCs w:val="24"/>
              </w:rPr>
            </w:pPr>
          </w:p>
        </w:tc>
        <w:tc>
          <w:tcPr>
            <w:tcW w:w="1383" w:type="dxa"/>
            <w:vMerge/>
            <w:tcBorders>
              <w:right w:val="single" w:sz="6" w:space="0" w:color="000000"/>
            </w:tcBorders>
            <w:vAlign w:val="center"/>
          </w:tcPr>
          <w:p w:rsidR="00C05EED" w:rsidRPr="00816FB4" w:rsidRDefault="00C05EED" w:rsidP="007E37BE">
            <w:pPr>
              <w:rPr>
                <w:sz w:val="24"/>
                <w:szCs w:val="24"/>
              </w:rPr>
            </w:pPr>
          </w:p>
        </w:tc>
        <w:tc>
          <w:tcPr>
            <w:tcW w:w="1617" w:type="dxa"/>
            <w:vMerge/>
            <w:tcBorders>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В том числе:</w:t>
            </w:r>
          </w:p>
        </w:tc>
        <w:tc>
          <w:tcPr>
            <w:tcW w:w="1777" w:type="dxa"/>
            <w:tcBorders>
              <w:right w:val="single" w:sz="6" w:space="0" w:color="000000"/>
            </w:tcBorders>
          </w:tcPr>
          <w:p w:rsidR="00C05EED" w:rsidRPr="00816FB4" w:rsidRDefault="00C05EED" w:rsidP="007E37BE">
            <w:pPr>
              <w:pStyle w:val="empty"/>
              <w:spacing w:before="0" w:beforeAutospacing="0" w:after="0" w:afterAutospacing="0"/>
              <w:rPr>
                <w:i/>
              </w:rPr>
            </w:pPr>
          </w:p>
        </w:tc>
        <w:tc>
          <w:tcPr>
            <w:tcW w:w="1840" w:type="dxa"/>
            <w:tcBorders>
              <w:right w:val="single" w:sz="6" w:space="0" w:color="000000"/>
            </w:tcBorders>
          </w:tcPr>
          <w:p w:rsidR="00C05EED" w:rsidRPr="00816FB4" w:rsidRDefault="00C05EED" w:rsidP="007E37BE">
            <w:pPr>
              <w:pStyle w:val="empty"/>
              <w:spacing w:before="0" w:beforeAutospacing="0" w:after="0" w:afterAutospacing="0"/>
            </w:pPr>
          </w:p>
        </w:tc>
        <w:tc>
          <w:tcPr>
            <w:tcW w:w="1914" w:type="dxa"/>
            <w:tcBorders>
              <w:right w:val="single" w:sz="6" w:space="0" w:color="000000"/>
            </w:tcBorders>
          </w:tcPr>
          <w:p w:rsidR="00C05EED" w:rsidRPr="00816FB4" w:rsidRDefault="00C05EED" w:rsidP="007E37BE">
            <w:pPr>
              <w:pStyle w:val="empty"/>
              <w:spacing w:before="0" w:beforeAutospacing="0" w:after="0" w:afterAutospacing="0"/>
            </w:pPr>
          </w:p>
        </w:tc>
        <w:tc>
          <w:tcPr>
            <w:tcW w:w="1240" w:type="dxa"/>
            <w:tcBorders>
              <w:right w:val="single" w:sz="6" w:space="0" w:color="000000"/>
            </w:tcBorders>
          </w:tcPr>
          <w:p w:rsidR="00C05EED" w:rsidRPr="00816FB4" w:rsidRDefault="00C05EED" w:rsidP="007E37BE">
            <w:pPr>
              <w:pStyle w:val="empty"/>
              <w:spacing w:before="0" w:beforeAutospacing="0" w:after="0" w:afterAutospacing="0"/>
            </w:pPr>
          </w:p>
        </w:tc>
        <w:tc>
          <w:tcPr>
            <w:tcW w:w="1576" w:type="dxa"/>
            <w:tcBorders>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right w:val="single" w:sz="6" w:space="0" w:color="000000"/>
            </w:tcBorders>
            <w:vAlign w:val="center"/>
          </w:tcPr>
          <w:p w:rsidR="00C05EED" w:rsidRPr="00816FB4" w:rsidRDefault="00C05EED" w:rsidP="007E37BE">
            <w:pPr>
              <w:rPr>
                <w:sz w:val="24"/>
                <w:szCs w:val="24"/>
              </w:rPr>
            </w:pPr>
          </w:p>
        </w:tc>
        <w:tc>
          <w:tcPr>
            <w:tcW w:w="1383" w:type="dxa"/>
            <w:vMerge/>
            <w:tcBorders>
              <w:right w:val="single" w:sz="6" w:space="0" w:color="000000"/>
            </w:tcBorders>
            <w:vAlign w:val="center"/>
          </w:tcPr>
          <w:p w:rsidR="00C05EED" w:rsidRPr="00816FB4" w:rsidRDefault="00C05EED" w:rsidP="007E37BE">
            <w:pPr>
              <w:rPr>
                <w:sz w:val="24"/>
                <w:szCs w:val="24"/>
              </w:rPr>
            </w:pPr>
          </w:p>
        </w:tc>
        <w:tc>
          <w:tcPr>
            <w:tcW w:w="1617" w:type="dxa"/>
            <w:vMerge/>
            <w:tcBorders>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дворовые территории</w:t>
            </w:r>
          </w:p>
        </w:tc>
        <w:tc>
          <w:tcPr>
            <w:tcW w:w="1777" w:type="dxa"/>
            <w:tcBorders>
              <w:right w:val="single" w:sz="6" w:space="0" w:color="000000"/>
            </w:tcBorders>
          </w:tcPr>
          <w:p w:rsidR="00C05EED" w:rsidRPr="00816FB4" w:rsidRDefault="00C05EED" w:rsidP="007E37BE">
            <w:pPr>
              <w:pStyle w:val="empty"/>
              <w:spacing w:before="0" w:beforeAutospacing="0" w:after="0" w:afterAutospacing="0"/>
              <w:rPr>
                <w:i/>
              </w:rPr>
            </w:pPr>
          </w:p>
        </w:tc>
        <w:tc>
          <w:tcPr>
            <w:tcW w:w="1840" w:type="dxa"/>
            <w:tcBorders>
              <w:right w:val="single" w:sz="6" w:space="0" w:color="000000"/>
            </w:tcBorders>
          </w:tcPr>
          <w:p w:rsidR="00C05EED" w:rsidRPr="00816FB4" w:rsidRDefault="00C05EED" w:rsidP="007E37BE">
            <w:pPr>
              <w:pStyle w:val="empty"/>
              <w:spacing w:before="0" w:beforeAutospacing="0" w:after="0" w:afterAutospacing="0"/>
            </w:pPr>
          </w:p>
        </w:tc>
        <w:tc>
          <w:tcPr>
            <w:tcW w:w="1914" w:type="dxa"/>
            <w:tcBorders>
              <w:right w:val="single" w:sz="6" w:space="0" w:color="000000"/>
            </w:tcBorders>
          </w:tcPr>
          <w:p w:rsidR="00C05EED" w:rsidRPr="00816FB4" w:rsidRDefault="00C05EED" w:rsidP="007E37BE">
            <w:pPr>
              <w:pStyle w:val="empty"/>
              <w:spacing w:before="0" w:beforeAutospacing="0" w:after="0" w:afterAutospacing="0"/>
            </w:pPr>
          </w:p>
        </w:tc>
        <w:tc>
          <w:tcPr>
            <w:tcW w:w="1240" w:type="dxa"/>
            <w:tcBorders>
              <w:right w:val="single" w:sz="6" w:space="0" w:color="000000"/>
            </w:tcBorders>
          </w:tcPr>
          <w:p w:rsidR="00C05EED" w:rsidRPr="00816FB4" w:rsidRDefault="00C05EED" w:rsidP="007E37BE">
            <w:pPr>
              <w:pStyle w:val="empty"/>
              <w:spacing w:before="0" w:beforeAutospacing="0" w:after="0" w:afterAutospacing="0"/>
            </w:pPr>
          </w:p>
        </w:tc>
        <w:tc>
          <w:tcPr>
            <w:tcW w:w="1576" w:type="dxa"/>
            <w:tcBorders>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right w:val="single" w:sz="6" w:space="0" w:color="000000"/>
            </w:tcBorders>
            <w:vAlign w:val="center"/>
          </w:tcPr>
          <w:p w:rsidR="00C05EED" w:rsidRPr="00816FB4" w:rsidRDefault="00C05EED" w:rsidP="007E37BE">
            <w:pPr>
              <w:rPr>
                <w:sz w:val="24"/>
                <w:szCs w:val="24"/>
              </w:rPr>
            </w:pPr>
          </w:p>
        </w:tc>
        <w:tc>
          <w:tcPr>
            <w:tcW w:w="1383" w:type="dxa"/>
            <w:vMerge/>
            <w:tcBorders>
              <w:right w:val="single" w:sz="6" w:space="0" w:color="000000"/>
            </w:tcBorders>
            <w:vAlign w:val="center"/>
          </w:tcPr>
          <w:p w:rsidR="00C05EED" w:rsidRPr="00816FB4" w:rsidRDefault="00C05EED" w:rsidP="007E37BE">
            <w:pPr>
              <w:rPr>
                <w:sz w:val="24"/>
                <w:szCs w:val="24"/>
              </w:rPr>
            </w:pPr>
          </w:p>
        </w:tc>
        <w:tc>
          <w:tcPr>
            <w:tcW w:w="1617" w:type="dxa"/>
            <w:vMerge/>
            <w:tcBorders>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общественные территории</w:t>
            </w:r>
          </w:p>
        </w:tc>
        <w:tc>
          <w:tcPr>
            <w:tcW w:w="1777" w:type="dxa"/>
            <w:tcBorders>
              <w:right w:val="single" w:sz="6" w:space="0" w:color="000000"/>
            </w:tcBorders>
          </w:tcPr>
          <w:p w:rsidR="00C05EED" w:rsidRPr="00816FB4" w:rsidRDefault="00C05EED" w:rsidP="007E37BE">
            <w:pPr>
              <w:pStyle w:val="empty"/>
              <w:spacing w:before="0" w:beforeAutospacing="0" w:after="0" w:afterAutospacing="0"/>
              <w:rPr>
                <w:i/>
              </w:rPr>
            </w:pPr>
          </w:p>
        </w:tc>
        <w:tc>
          <w:tcPr>
            <w:tcW w:w="1840" w:type="dxa"/>
            <w:tcBorders>
              <w:right w:val="single" w:sz="6" w:space="0" w:color="000000"/>
            </w:tcBorders>
          </w:tcPr>
          <w:p w:rsidR="00C05EED" w:rsidRPr="00816FB4" w:rsidRDefault="00C05EED" w:rsidP="007E37BE">
            <w:pPr>
              <w:pStyle w:val="empty"/>
              <w:spacing w:before="0" w:beforeAutospacing="0" w:after="0" w:afterAutospacing="0"/>
            </w:pPr>
          </w:p>
        </w:tc>
        <w:tc>
          <w:tcPr>
            <w:tcW w:w="1914" w:type="dxa"/>
            <w:tcBorders>
              <w:right w:val="single" w:sz="6" w:space="0" w:color="000000"/>
            </w:tcBorders>
          </w:tcPr>
          <w:p w:rsidR="00C05EED" w:rsidRPr="00816FB4" w:rsidRDefault="00C05EED" w:rsidP="007E37BE">
            <w:pPr>
              <w:pStyle w:val="empty"/>
              <w:spacing w:before="0" w:beforeAutospacing="0" w:after="0" w:afterAutospacing="0"/>
            </w:pPr>
          </w:p>
        </w:tc>
        <w:tc>
          <w:tcPr>
            <w:tcW w:w="1240" w:type="dxa"/>
            <w:tcBorders>
              <w:right w:val="single" w:sz="6" w:space="0" w:color="000000"/>
            </w:tcBorders>
          </w:tcPr>
          <w:p w:rsidR="00C05EED" w:rsidRPr="00816FB4" w:rsidRDefault="00C05EED" w:rsidP="007E37BE">
            <w:pPr>
              <w:pStyle w:val="empty"/>
              <w:spacing w:before="0" w:beforeAutospacing="0" w:after="0" w:afterAutospacing="0"/>
            </w:pPr>
          </w:p>
        </w:tc>
        <w:tc>
          <w:tcPr>
            <w:tcW w:w="1576" w:type="dxa"/>
            <w:tcBorders>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right w:val="single" w:sz="6" w:space="0" w:color="000000"/>
            </w:tcBorders>
            <w:vAlign w:val="center"/>
          </w:tcPr>
          <w:p w:rsidR="00C05EED" w:rsidRPr="00816FB4" w:rsidRDefault="00C05EED" w:rsidP="007E37BE">
            <w:pPr>
              <w:rPr>
                <w:sz w:val="24"/>
                <w:szCs w:val="24"/>
              </w:rPr>
            </w:pPr>
          </w:p>
        </w:tc>
        <w:tc>
          <w:tcPr>
            <w:tcW w:w="1383" w:type="dxa"/>
            <w:vMerge/>
            <w:tcBorders>
              <w:right w:val="single" w:sz="6" w:space="0" w:color="000000"/>
            </w:tcBorders>
            <w:vAlign w:val="center"/>
          </w:tcPr>
          <w:p w:rsidR="00C05EED" w:rsidRPr="00816FB4" w:rsidRDefault="00C05EED" w:rsidP="007E37BE">
            <w:pPr>
              <w:rPr>
                <w:sz w:val="24"/>
                <w:szCs w:val="24"/>
              </w:rPr>
            </w:pPr>
          </w:p>
        </w:tc>
        <w:tc>
          <w:tcPr>
            <w:tcW w:w="1617" w:type="dxa"/>
            <w:vMerge/>
            <w:tcBorders>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 xml:space="preserve">объем </w:t>
            </w:r>
            <w:proofErr w:type="spellStart"/>
            <w:r w:rsidRPr="00816FB4">
              <w:t>софинансирования</w:t>
            </w:r>
            <w:proofErr w:type="spellEnd"/>
            <w:r w:rsidRPr="00816FB4">
              <w:t xml:space="preserve"> из областного бюджета (15%) (</w:t>
            </w:r>
            <w:proofErr w:type="spellStart"/>
            <w:r w:rsidRPr="00816FB4">
              <w:t>справочно</w:t>
            </w:r>
            <w:proofErr w:type="spellEnd"/>
            <w:r w:rsidRPr="00816FB4">
              <w:t>)</w:t>
            </w:r>
          </w:p>
        </w:tc>
        <w:tc>
          <w:tcPr>
            <w:tcW w:w="1777" w:type="dxa"/>
            <w:tcBorders>
              <w:right w:val="single" w:sz="6" w:space="0" w:color="000000"/>
            </w:tcBorders>
          </w:tcPr>
          <w:p w:rsidR="00C05EED" w:rsidRPr="00816FB4" w:rsidRDefault="00C05EED" w:rsidP="007E37BE">
            <w:pPr>
              <w:pStyle w:val="empty"/>
              <w:spacing w:before="0" w:beforeAutospacing="0" w:after="0" w:afterAutospacing="0"/>
              <w:rPr>
                <w:i/>
              </w:rPr>
            </w:pPr>
            <w:proofErr w:type="gramStart"/>
            <w:r>
              <w:rPr>
                <w:i/>
              </w:rPr>
              <w:t>Указан</w:t>
            </w:r>
            <w:proofErr w:type="gramEnd"/>
            <w:r>
              <w:rPr>
                <w:i/>
              </w:rPr>
              <w:t xml:space="preserve"> в  Соглашение</w:t>
            </w:r>
          </w:p>
        </w:tc>
        <w:tc>
          <w:tcPr>
            <w:tcW w:w="1840" w:type="dxa"/>
            <w:tcBorders>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914" w:type="dxa"/>
            <w:tcBorders>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240" w:type="dxa"/>
            <w:tcBorders>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576" w:type="dxa"/>
            <w:tcBorders>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right w:val="single" w:sz="6" w:space="0" w:color="000000"/>
            </w:tcBorders>
            <w:vAlign w:val="center"/>
          </w:tcPr>
          <w:p w:rsidR="00C05EED" w:rsidRPr="00816FB4" w:rsidRDefault="00C05EED" w:rsidP="007E37BE">
            <w:pPr>
              <w:rPr>
                <w:sz w:val="24"/>
                <w:szCs w:val="24"/>
              </w:rPr>
            </w:pPr>
          </w:p>
        </w:tc>
        <w:tc>
          <w:tcPr>
            <w:tcW w:w="1383" w:type="dxa"/>
            <w:vMerge/>
            <w:tcBorders>
              <w:right w:val="single" w:sz="6" w:space="0" w:color="000000"/>
            </w:tcBorders>
            <w:vAlign w:val="center"/>
          </w:tcPr>
          <w:p w:rsidR="00C05EED" w:rsidRPr="00816FB4" w:rsidRDefault="00C05EED" w:rsidP="007E37BE">
            <w:pPr>
              <w:rPr>
                <w:sz w:val="24"/>
                <w:szCs w:val="24"/>
              </w:rPr>
            </w:pPr>
          </w:p>
        </w:tc>
        <w:tc>
          <w:tcPr>
            <w:tcW w:w="1617" w:type="dxa"/>
            <w:vMerge/>
            <w:tcBorders>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 xml:space="preserve">объем </w:t>
            </w:r>
            <w:proofErr w:type="spellStart"/>
            <w:r w:rsidRPr="00816FB4">
              <w:t>софинан-сирования</w:t>
            </w:r>
            <w:proofErr w:type="spellEnd"/>
            <w:r w:rsidRPr="00816FB4">
              <w:t xml:space="preserve"> из местного бюджета</w:t>
            </w:r>
          </w:p>
        </w:tc>
        <w:tc>
          <w:tcPr>
            <w:tcW w:w="1777" w:type="dxa"/>
            <w:tcBorders>
              <w:right w:val="single" w:sz="6" w:space="0" w:color="000000"/>
            </w:tcBorders>
          </w:tcPr>
          <w:p w:rsidR="00C05EED" w:rsidRPr="00816FB4" w:rsidRDefault="00C05EED" w:rsidP="007E37BE">
            <w:pPr>
              <w:pStyle w:val="empty"/>
              <w:spacing w:before="0" w:beforeAutospacing="0" w:after="0" w:afterAutospacing="0"/>
            </w:pPr>
            <w:proofErr w:type="gramStart"/>
            <w:r w:rsidRPr="00816FB4">
              <w:rPr>
                <w:i/>
              </w:rPr>
              <w:t>Указан</w:t>
            </w:r>
            <w:proofErr w:type="gramEnd"/>
            <w:r w:rsidRPr="00816FB4">
              <w:rPr>
                <w:i/>
              </w:rPr>
              <w:t xml:space="preserve"> в Соглашени</w:t>
            </w:r>
            <w:r>
              <w:rPr>
                <w:i/>
              </w:rPr>
              <w:t>е</w:t>
            </w:r>
          </w:p>
        </w:tc>
        <w:tc>
          <w:tcPr>
            <w:tcW w:w="1840" w:type="dxa"/>
            <w:tcBorders>
              <w:right w:val="single" w:sz="6" w:space="0" w:color="000000"/>
            </w:tcBorders>
          </w:tcPr>
          <w:p w:rsidR="00C05EED" w:rsidRPr="00816FB4" w:rsidRDefault="00C05EED" w:rsidP="007E37BE">
            <w:pPr>
              <w:pStyle w:val="empty"/>
              <w:spacing w:before="0" w:beforeAutospacing="0" w:after="0" w:afterAutospacing="0"/>
            </w:pPr>
          </w:p>
        </w:tc>
        <w:tc>
          <w:tcPr>
            <w:tcW w:w="1914" w:type="dxa"/>
            <w:tcBorders>
              <w:right w:val="single" w:sz="6" w:space="0" w:color="000000"/>
            </w:tcBorders>
          </w:tcPr>
          <w:p w:rsidR="00C05EED" w:rsidRPr="00816FB4" w:rsidRDefault="00C05EED" w:rsidP="007E37BE">
            <w:pPr>
              <w:pStyle w:val="empty"/>
              <w:spacing w:before="0" w:beforeAutospacing="0" w:after="0" w:afterAutospacing="0"/>
            </w:pPr>
          </w:p>
        </w:tc>
        <w:tc>
          <w:tcPr>
            <w:tcW w:w="1240" w:type="dxa"/>
            <w:tcBorders>
              <w:right w:val="single" w:sz="6" w:space="0" w:color="000000"/>
            </w:tcBorders>
          </w:tcPr>
          <w:p w:rsidR="00C05EED" w:rsidRPr="00816FB4" w:rsidRDefault="00C05EED" w:rsidP="007E37BE">
            <w:pPr>
              <w:pStyle w:val="empty"/>
              <w:spacing w:before="0" w:beforeAutospacing="0" w:after="0" w:afterAutospacing="0"/>
            </w:pPr>
          </w:p>
        </w:tc>
        <w:tc>
          <w:tcPr>
            <w:tcW w:w="1576" w:type="dxa"/>
            <w:tcBorders>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439" w:type="dxa"/>
            <w:vMerge/>
            <w:tcBorders>
              <w:left w:val="single" w:sz="6" w:space="0" w:color="000000"/>
              <w:bottom w:val="single" w:sz="4" w:space="0" w:color="auto"/>
              <w:right w:val="single" w:sz="6" w:space="0" w:color="000000"/>
            </w:tcBorders>
            <w:vAlign w:val="center"/>
          </w:tcPr>
          <w:p w:rsidR="00C05EED" w:rsidRPr="00816FB4" w:rsidRDefault="00C05EED" w:rsidP="007E37BE">
            <w:pPr>
              <w:rPr>
                <w:sz w:val="24"/>
                <w:szCs w:val="24"/>
              </w:rPr>
            </w:pPr>
          </w:p>
        </w:tc>
        <w:tc>
          <w:tcPr>
            <w:tcW w:w="1383" w:type="dxa"/>
            <w:vMerge/>
            <w:tcBorders>
              <w:bottom w:val="single" w:sz="4" w:space="0" w:color="auto"/>
              <w:right w:val="single" w:sz="6" w:space="0" w:color="000000"/>
            </w:tcBorders>
            <w:vAlign w:val="center"/>
          </w:tcPr>
          <w:p w:rsidR="00C05EED" w:rsidRPr="00816FB4" w:rsidRDefault="00C05EED" w:rsidP="007E37BE">
            <w:pPr>
              <w:rPr>
                <w:sz w:val="24"/>
                <w:szCs w:val="24"/>
              </w:rPr>
            </w:pPr>
          </w:p>
        </w:tc>
        <w:tc>
          <w:tcPr>
            <w:tcW w:w="1617" w:type="dxa"/>
            <w:vMerge/>
            <w:tcBorders>
              <w:bottom w:val="single" w:sz="4" w:space="0" w:color="auto"/>
              <w:right w:val="single" w:sz="6" w:space="0" w:color="000000"/>
            </w:tcBorders>
            <w:vAlign w:val="center"/>
          </w:tcPr>
          <w:p w:rsidR="00C05EED" w:rsidRPr="00816FB4" w:rsidRDefault="00C05EED" w:rsidP="007E37BE">
            <w:pPr>
              <w:rPr>
                <w:sz w:val="24"/>
                <w:szCs w:val="24"/>
              </w:rPr>
            </w:pPr>
          </w:p>
        </w:tc>
        <w:tc>
          <w:tcPr>
            <w:tcW w:w="2536" w:type="dxa"/>
            <w:tcBorders>
              <w:bottom w:val="single" w:sz="4" w:space="0" w:color="auto"/>
              <w:right w:val="single" w:sz="6" w:space="0" w:color="000000"/>
            </w:tcBorders>
          </w:tcPr>
          <w:p w:rsidR="00C05EED" w:rsidRPr="00816FB4" w:rsidRDefault="00C05EED" w:rsidP="007E37BE">
            <w:pPr>
              <w:pStyle w:val="s16"/>
              <w:spacing w:before="0" w:beforeAutospacing="0" w:after="0" w:afterAutospacing="0"/>
            </w:pPr>
            <w:r w:rsidRPr="00816FB4">
              <w:t xml:space="preserve">объем </w:t>
            </w:r>
            <w:proofErr w:type="spellStart"/>
            <w:r w:rsidRPr="00816FB4">
              <w:t>софинан-сирования</w:t>
            </w:r>
            <w:proofErr w:type="spellEnd"/>
            <w:r w:rsidRPr="00816FB4">
              <w:t xml:space="preserve">   (или) трудового участия заинтересованных лиц в благоустройстве дворовых территорий </w:t>
            </w:r>
          </w:p>
        </w:tc>
        <w:tc>
          <w:tcPr>
            <w:tcW w:w="1777" w:type="dxa"/>
            <w:tcBorders>
              <w:bottom w:val="single" w:sz="4" w:space="0" w:color="auto"/>
              <w:right w:val="single" w:sz="6" w:space="0" w:color="000000"/>
            </w:tcBorders>
          </w:tcPr>
          <w:p w:rsidR="00C05EED" w:rsidRPr="00816FB4" w:rsidRDefault="00C05EED" w:rsidP="007E37BE">
            <w:pPr>
              <w:pStyle w:val="empty"/>
              <w:spacing w:before="0" w:beforeAutospacing="0" w:after="0" w:afterAutospacing="0"/>
              <w:jc w:val="center"/>
            </w:pPr>
            <w:r w:rsidRPr="00816FB4">
              <w:t>1</w:t>
            </w:r>
          </w:p>
        </w:tc>
        <w:tc>
          <w:tcPr>
            <w:tcW w:w="1840" w:type="dxa"/>
            <w:tcBorders>
              <w:bottom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xml:space="preserve">Субсидии на поддержку муниципальных программ формирования современной городской среды </w:t>
            </w:r>
          </w:p>
        </w:tc>
        <w:tc>
          <w:tcPr>
            <w:tcW w:w="1914" w:type="dxa"/>
            <w:tcBorders>
              <w:bottom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xml:space="preserve">Благоустройство территорий муниципальных образований (дворовых и общественных территорий) </w:t>
            </w:r>
          </w:p>
        </w:tc>
        <w:tc>
          <w:tcPr>
            <w:tcW w:w="1240" w:type="dxa"/>
            <w:tcBorders>
              <w:bottom w:val="single" w:sz="4" w:space="0" w:color="auto"/>
              <w:right w:val="single" w:sz="6" w:space="0" w:color="000000"/>
            </w:tcBorders>
          </w:tcPr>
          <w:p w:rsidR="00C05EED" w:rsidRPr="00816FB4" w:rsidRDefault="00C05EED" w:rsidP="007E37BE">
            <w:pPr>
              <w:pStyle w:val="empty"/>
              <w:spacing w:before="0" w:beforeAutospacing="0" w:after="0" w:afterAutospacing="0"/>
            </w:pPr>
            <w:r w:rsidRPr="00816FB4">
              <w:t> </w:t>
            </w:r>
          </w:p>
        </w:tc>
        <w:tc>
          <w:tcPr>
            <w:tcW w:w="1576" w:type="dxa"/>
            <w:tcBorders>
              <w:bottom w:val="single" w:sz="4" w:space="0" w:color="auto"/>
              <w:right w:val="single" w:sz="6" w:space="0" w:color="000000"/>
            </w:tcBorders>
          </w:tcPr>
          <w:p w:rsidR="00C05EED" w:rsidRPr="00816FB4" w:rsidRDefault="00C05EED" w:rsidP="007E37BE">
            <w:pPr>
              <w:pStyle w:val="empty"/>
              <w:spacing w:before="0" w:beforeAutospacing="0" w:after="0" w:afterAutospacing="0"/>
            </w:pPr>
          </w:p>
        </w:tc>
      </w:tr>
      <w:tr w:rsidR="00C05EED" w:rsidRPr="004545E1" w:rsidTr="00C0550B">
        <w:trPr>
          <w:tblCellSpacing w:w="15" w:type="dxa"/>
        </w:trPr>
        <w:tc>
          <w:tcPr>
            <w:tcW w:w="3499" w:type="dxa"/>
            <w:gridSpan w:val="3"/>
            <w:tcBorders>
              <w:top w:val="single" w:sz="6" w:space="0" w:color="000000"/>
              <w:left w:val="single" w:sz="6" w:space="0" w:color="000000"/>
              <w:right w:val="single" w:sz="6" w:space="0" w:color="000000"/>
            </w:tcBorders>
            <w:vAlign w:val="center"/>
          </w:tcPr>
          <w:p w:rsidR="00C05EED" w:rsidRPr="00816FB4" w:rsidRDefault="00C05EED" w:rsidP="007E37BE">
            <w:pPr>
              <w:rPr>
                <w:sz w:val="24"/>
                <w:szCs w:val="24"/>
              </w:rPr>
            </w:pPr>
          </w:p>
        </w:tc>
        <w:tc>
          <w:tcPr>
            <w:tcW w:w="2536" w:type="dxa"/>
            <w:tcBorders>
              <w:top w:val="single" w:sz="6" w:space="0" w:color="000000"/>
              <w:right w:val="single" w:sz="6" w:space="0" w:color="000000"/>
            </w:tcBorders>
          </w:tcPr>
          <w:p w:rsidR="00C05EED" w:rsidRPr="00816FB4" w:rsidRDefault="00C05EED" w:rsidP="007E37BE">
            <w:pPr>
              <w:pStyle w:val="s16"/>
              <w:spacing w:before="0" w:beforeAutospacing="0" w:after="0" w:afterAutospacing="0"/>
            </w:pPr>
            <w:r w:rsidRPr="00816FB4">
              <w:t>Итого по дворовым территориям:</w:t>
            </w:r>
          </w:p>
        </w:tc>
        <w:tc>
          <w:tcPr>
            <w:tcW w:w="1777" w:type="dxa"/>
            <w:tcBorders>
              <w:top w:val="single" w:sz="6" w:space="0" w:color="000000"/>
              <w:right w:val="single" w:sz="6" w:space="0" w:color="000000"/>
            </w:tcBorders>
          </w:tcPr>
          <w:p w:rsidR="00C05EED" w:rsidRPr="00816FB4" w:rsidRDefault="00C05EED" w:rsidP="007E37BE">
            <w:pPr>
              <w:pStyle w:val="empty"/>
              <w:spacing w:before="0" w:beforeAutospacing="0" w:after="0" w:afterAutospacing="0"/>
            </w:pPr>
          </w:p>
        </w:tc>
        <w:tc>
          <w:tcPr>
            <w:tcW w:w="1840" w:type="dxa"/>
            <w:tcBorders>
              <w:top w:val="single" w:sz="6" w:space="0" w:color="000000"/>
              <w:right w:val="single" w:sz="6" w:space="0" w:color="000000"/>
            </w:tcBorders>
          </w:tcPr>
          <w:p w:rsidR="00C05EED" w:rsidRPr="00816FB4" w:rsidRDefault="00C05EED" w:rsidP="007E37BE">
            <w:pPr>
              <w:pStyle w:val="empty"/>
              <w:spacing w:before="0" w:beforeAutospacing="0" w:after="0" w:afterAutospacing="0"/>
              <w:jc w:val="center"/>
            </w:pPr>
          </w:p>
        </w:tc>
        <w:tc>
          <w:tcPr>
            <w:tcW w:w="1914" w:type="dxa"/>
            <w:tcBorders>
              <w:top w:val="single" w:sz="6" w:space="0" w:color="000000"/>
              <w:right w:val="single" w:sz="6" w:space="0" w:color="000000"/>
            </w:tcBorders>
            <w:vAlign w:val="center"/>
          </w:tcPr>
          <w:p w:rsidR="00C05EED" w:rsidRPr="00816FB4" w:rsidRDefault="00C05EED" w:rsidP="007E37BE">
            <w:pPr>
              <w:rPr>
                <w:sz w:val="24"/>
                <w:szCs w:val="24"/>
              </w:rPr>
            </w:pPr>
          </w:p>
        </w:tc>
        <w:tc>
          <w:tcPr>
            <w:tcW w:w="1240" w:type="dxa"/>
            <w:tcBorders>
              <w:top w:val="single" w:sz="6" w:space="0" w:color="000000"/>
              <w:right w:val="single" w:sz="6" w:space="0" w:color="000000"/>
            </w:tcBorders>
            <w:vAlign w:val="center"/>
          </w:tcPr>
          <w:p w:rsidR="00C05EED" w:rsidRPr="00816FB4" w:rsidRDefault="00C05EED" w:rsidP="007E37BE">
            <w:pPr>
              <w:rPr>
                <w:sz w:val="24"/>
                <w:szCs w:val="24"/>
              </w:rPr>
            </w:pPr>
          </w:p>
        </w:tc>
        <w:tc>
          <w:tcPr>
            <w:tcW w:w="1576" w:type="dxa"/>
            <w:tcBorders>
              <w:top w:val="single" w:sz="6" w:space="0" w:color="000000"/>
              <w:right w:val="single" w:sz="6" w:space="0" w:color="000000"/>
            </w:tcBorders>
            <w:vAlign w:val="center"/>
          </w:tcPr>
          <w:p w:rsidR="00C05EED" w:rsidRPr="00816FB4" w:rsidRDefault="00C05EED" w:rsidP="007E37BE">
            <w:pPr>
              <w:rPr>
                <w:sz w:val="24"/>
                <w:szCs w:val="24"/>
              </w:rPr>
            </w:pPr>
          </w:p>
        </w:tc>
      </w:tr>
      <w:tr w:rsidR="00C05EED" w:rsidRPr="004545E1" w:rsidTr="00C0550B">
        <w:trPr>
          <w:tblCellSpacing w:w="15" w:type="dxa"/>
        </w:trPr>
        <w:tc>
          <w:tcPr>
            <w:tcW w:w="3499" w:type="dxa"/>
            <w:gridSpan w:val="3"/>
            <w:tcBorders>
              <w:left w:val="single" w:sz="6" w:space="0" w:color="000000"/>
              <w:right w:val="single" w:sz="6" w:space="0" w:color="000000"/>
            </w:tcBorders>
            <w:vAlign w:val="center"/>
          </w:tcPr>
          <w:p w:rsidR="00C05EED" w:rsidRPr="00816FB4" w:rsidRDefault="00C05EED" w:rsidP="007E37BE">
            <w:pPr>
              <w:rPr>
                <w:sz w:val="24"/>
                <w:szCs w:val="24"/>
              </w:rPr>
            </w:pPr>
          </w:p>
        </w:tc>
        <w:tc>
          <w:tcPr>
            <w:tcW w:w="2536" w:type="dxa"/>
            <w:tcBorders>
              <w:right w:val="single" w:sz="6" w:space="0" w:color="000000"/>
            </w:tcBorders>
          </w:tcPr>
          <w:p w:rsidR="00C05EED" w:rsidRPr="00816FB4" w:rsidRDefault="00C05EED" w:rsidP="007E37BE">
            <w:pPr>
              <w:pStyle w:val="s16"/>
              <w:spacing w:before="0" w:beforeAutospacing="0" w:after="0" w:afterAutospacing="0"/>
            </w:pPr>
            <w:r w:rsidRPr="00816FB4">
              <w:t>Итого по общественным территориям:</w:t>
            </w:r>
          </w:p>
        </w:tc>
        <w:tc>
          <w:tcPr>
            <w:tcW w:w="1777" w:type="dxa"/>
            <w:tcBorders>
              <w:right w:val="single" w:sz="6" w:space="0" w:color="000000"/>
            </w:tcBorders>
          </w:tcPr>
          <w:p w:rsidR="00C05EED" w:rsidRPr="00816FB4" w:rsidRDefault="00C05EED" w:rsidP="007E37BE">
            <w:pPr>
              <w:pStyle w:val="empty"/>
              <w:spacing w:before="0" w:beforeAutospacing="0" w:after="0" w:afterAutospacing="0"/>
            </w:pPr>
          </w:p>
        </w:tc>
        <w:tc>
          <w:tcPr>
            <w:tcW w:w="1840" w:type="dxa"/>
            <w:tcBorders>
              <w:right w:val="single" w:sz="6" w:space="0" w:color="000000"/>
            </w:tcBorders>
          </w:tcPr>
          <w:p w:rsidR="00C05EED" w:rsidRPr="00816FB4" w:rsidRDefault="00C05EED" w:rsidP="007E37BE">
            <w:pPr>
              <w:pStyle w:val="empty"/>
              <w:spacing w:before="0" w:beforeAutospacing="0" w:after="0" w:afterAutospacing="0"/>
              <w:jc w:val="center"/>
            </w:pPr>
          </w:p>
        </w:tc>
        <w:tc>
          <w:tcPr>
            <w:tcW w:w="1914" w:type="dxa"/>
            <w:tcBorders>
              <w:right w:val="single" w:sz="6" w:space="0" w:color="000000"/>
            </w:tcBorders>
            <w:vAlign w:val="center"/>
          </w:tcPr>
          <w:p w:rsidR="00C05EED" w:rsidRPr="00816FB4" w:rsidRDefault="00C05EED" w:rsidP="007E37BE">
            <w:pPr>
              <w:rPr>
                <w:sz w:val="24"/>
                <w:szCs w:val="24"/>
              </w:rPr>
            </w:pPr>
          </w:p>
        </w:tc>
        <w:tc>
          <w:tcPr>
            <w:tcW w:w="1240" w:type="dxa"/>
            <w:tcBorders>
              <w:right w:val="single" w:sz="6" w:space="0" w:color="000000"/>
            </w:tcBorders>
            <w:vAlign w:val="center"/>
          </w:tcPr>
          <w:p w:rsidR="00C05EED" w:rsidRPr="00816FB4" w:rsidRDefault="00C05EED" w:rsidP="007E37BE">
            <w:pPr>
              <w:rPr>
                <w:sz w:val="24"/>
                <w:szCs w:val="24"/>
              </w:rPr>
            </w:pPr>
          </w:p>
        </w:tc>
        <w:tc>
          <w:tcPr>
            <w:tcW w:w="1576" w:type="dxa"/>
            <w:tcBorders>
              <w:right w:val="single" w:sz="6" w:space="0" w:color="000000"/>
            </w:tcBorders>
            <w:vAlign w:val="center"/>
          </w:tcPr>
          <w:p w:rsidR="00C05EED" w:rsidRPr="00816FB4" w:rsidRDefault="00C05EED" w:rsidP="007E37BE">
            <w:pPr>
              <w:rPr>
                <w:sz w:val="24"/>
                <w:szCs w:val="24"/>
              </w:rPr>
            </w:pPr>
          </w:p>
        </w:tc>
      </w:tr>
      <w:tr w:rsidR="00C05EED" w:rsidRPr="004545E1" w:rsidTr="00C0550B">
        <w:trPr>
          <w:trHeight w:val="492"/>
          <w:tblCellSpacing w:w="15" w:type="dxa"/>
        </w:trPr>
        <w:tc>
          <w:tcPr>
            <w:tcW w:w="3499" w:type="dxa"/>
            <w:gridSpan w:val="3"/>
            <w:tcBorders>
              <w:left w:val="single" w:sz="6" w:space="0" w:color="000000"/>
              <w:right w:val="single" w:sz="6" w:space="0" w:color="000000"/>
            </w:tcBorders>
            <w:vAlign w:val="center"/>
          </w:tcPr>
          <w:p w:rsidR="00C05EED" w:rsidRPr="00816FB4" w:rsidRDefault="00C05EED" w:rsidP="007E37BE">
            <w:pPr>
              <w:rPr>
                <w:sz w:val="24"/>
                <w:szCs w:val="24"/>
              </w:rPr>
            </w:pPr>
          </w:p>
        </w:tc>
        <w:tc>
          <w:tcPr>
            <w:tcW w:w="2536" w:type="dxa"/>
            <w:tcBorders>
              <w:bottom w:val="single" w:sz="6" w:space="0" w:color="000000"/>
              <w:right w:val="single" w:sz="6" w:space="0" w:color="000000"/>
            </w:tcBorders>
          </w:tcPr>
          <w:p w:rsidR="00C05EED" w:rsidRPr="00816FB4" w:rsidRDefault="00C05EED" w:rsidP="007E37BE">
            <w:pPr>
              <w:pStyle w:val="s16"/>
              <w:spacing w:before="0" w:beforeAutospacing="0" w:after="0" w:afterAutospacing="0"/>
            </w:pPr>
            <w:r w:rsidRPr="00816FB4">
              <w:t>Всего:</w:t>
            </w:r>
          </w:p>
        </w:tc>
        <w:tc>
          <w:tcPr>
            <w:tcW w:w="1777" w:type="dxa"/>
            <w:tcBorders>
              <w:bottom w:val="single" w:sz="6" w:space="0" w:color="000000"/>
              <w:right w:val="single" w:sz="6" w:space="0" w:color="000000"/>
            </w:tcBorders>
          </w:tcPr>
          <w:p w:rsidR="00C05EED" w:rsidRPr="00816FB4" w:rsidRDefault="00C05EED" w:rsidP="007E37BE">
            <w:pPr>
              <w:pStyle w:val="empty"/>
              <w:spacing w:before="0" w:beforeAutospacing="0" w:after="0" w:afterAutospacing="0"/>
            </w:pPr>
          </w:p>
        </w:tc>
        <w:tc>
          <w:tcPr>
            <w:tcW w:w="1840" w:type="dxa"/>
            <w:tcBorders>
              <w:bottom w:val="single" w:sz="6" w:space="0" w:color="000000"/>
              <w:right w:val="single" w:sz="6" w:space="0" w:color="000000"/>
            </w:tcBorders>
          </w:tcPr>
          <w:p w:rsidR="00C05EED" w:rsidRPr="00816FB4" w:rsidRDefault="00C05EED" w:rsidP="007E37BE">
            <w:pPr>
              <w:pStyle w:val="empty"/>
              <w:spacing w:before="0" w:beforeAutospacing="0" w:after="0" w:afterAutospacing="0"/>
              <w:jc w:val="center"/>
            </w:pPr>
          </w:p>
        </w:tc>
        <w:tc>
          <w:tcPr>
            <w:tcW w:w="1914" w:type="dxa"/>
            <w:tcBorders>
              <w:bottom w:val="single" w:sz="6" w:space="0" w:color="000000"/>
              <w:right w:val="single" w:sz="6" w:space="0" w:color="000000"/>
            </w:tcBorders>
            <w:vAlign w:val="center"/>
          </w:tcPr>
          <w:p w:rsidR="00C05EED" w:rsidRPr="00816FB4" w:rsidRDefault="00C05EED" w:rsidP="007E37BE">
            <w:pPr>
              <w:rPr>
                <w:sz w:val="24"/>
                <w:szCs w:val="24"/>
              </w:rPr>
            </w:pPr>
          </w:p>
        </w:tc>
        <w:tc>
          <w:tcPr>
            <w:tcW w:w="1240" w:type="dxa"/>
            <w:tcBorders>
              <w:bottom w:val="single" w:sz="6" w:space="0" w:color="000000"/>
              <w:right w:val="single" w:sz="6" w:space="0" w:color="000000"/>
            </w:tcBorders>
            <w:vAlign w:val="center"/>
          </w:tcPr>
          <w:p w:rsidR="00C05EED" w:rsidRPr="00816FB4" w:rsidRDefault="00C05EED" w:rsidP="007E37BE">
            <w:pPr>
              <w:rPr>
                <w:sz w:val="24"/>
                <w:szCs w:val="24"/>
              </w:rPr>
            </w:pPr>
          </w:p>
        </w:tc>
        <w:tc>
          <w:tcPr>
            <w:tcW w:w="1576" w:type="dxa"/>
            <w:tcBorders>
              <w:bottom w:val="single" w:sz="6" w:space="0" w:color="000000"/>
              <w:right w:val="single" w:sz="6" w:space="0" w:color="000000"/>
            </w:tcBorders>
            <w:vAlign w:val="center"/>
          </w:tcPr>
          <w:p w:rsidR="00C05EED" w:rsidRPr="00816FB4" w:rsidRDefault="00C05EED" w:rsidP="007E37BE">
            <w:pPr>
              <w:rPr>
                <w:sz w:val="24"/>
                <w:szCs w:val="24"/>
              </w:rPr>
            </w:pPr>
          </w:p>
        </w:tc>
      </w:tr>
      <w:tr w:rsidR="00C05EED" w:rsidRPr="004545E1" w:rsidTr="00C0550B">
        <w:trPr>
          <w:trHeight w:val="429"/>
          <w:tblCellSpacing w:w="15" w:type="dxa"/>
        </w:trPr>
        <w:tc>
          <w:tcPr>
            <w:tcW w:w="3499" w:type="dxa"/>
            <w:gridSpan w:val="3"/>
            <w:tcBorders>
              <w:left w:val="single" w:sz="6" w:space="0" w:color="000000"/>
              <w:bottom w:val="single" w:sz="6" w:space="0" w:color="000000"/>
              <w:right w:val="single" w:sz="6" w:space="0" w:color="000000"/>
            </w:tcBorders>
            <w:vAlign w:val="center"/>
          </w:tcPr>
          <w:p w:rsidR="00C05EED" w:rsidRPr="00816FB4" w:rsidRDefault="00C05EED" w:rsidP="007E37BE">
            <w:pPr>
              <w:rPr>
                <w:sz w:val="24"/>
                <w:szCs w:val="24"/>
              </w:rPr>
            </w:pPr>
          </w:p>
        </w:tc>
        <w:tc>
          <w:tcPr>
            <w:tcW w:w="2536" w:type="dxa"/>
            <w:tcBorders>
              <w:bottom w:val="single" w:sz="6" w:space="0" w:color="000000"/>
              <w:right w:val="single" w:sz="6" w:space="0" w:color="000000"/>
            </w:tcBorders>
          </w:tcPr>
          <w:p w:rsidR="00C05EED" w:rsidRPr="00816FB4" w:rsidRDefault="00C05EED" w:rsidP="007E37BE">
            <w:pPr>
              <w:pStyle w:val="s16"/>
              <w:spacing w:before="0" w:beforeAutospacing="0" w:after="0" w:afterAutospacing="0"/>
            </w:pPr>
          </w:p>
        </w:tc>
        <w:tc>
          <w:tcPr>
            <w:tcW w:w="1777" w:type="dxa"/>
            <w:tcBorders>
              <w:bottom w:val="single" w:sz="6" w:space="0" w:color="000000"/>
              <w:right w:val="single" w:sz="6" w:space="0" w:color="000000"/>
            </w:tcBorders>
          </w:tcPr>
          <w:p w:rsidR="00C05EED" w:rsidRPr="00816FB4" w:rsidRDefault="00C05EED" w:rsidP="007E37BE">
            <w:pPr>
              <w:pStyle w:val="empty"/>
              <w:spacing w:before="0" w:beforeAutospacing="0" w:after="0" w:afterAutospacing="0"/>
            </w:pPr>
          </w:p>
        </w:tc>
        <w:tc>
          <w:tcPr>
            <w:tcW w:w="1840" w:type="dxa"/>
            <w:tcBorders>
              <w:bottom w:val="single" w:sz="6" w:space="0" w:color="000000"/>
              <w:right w:val="single" w:sz="6" w:space="0" w:color="000000"/>
            </w:tcBorders>
          </w:tcPr>
          <w:p w:rsidR="00C05EED" w:rsidRPr="00816FB4" w:rsidRDefault="00C05EED" w:rsidP="007E37BE">
            <w:pPr>
              <w:pStyle w:val="empty"/>
              <w:spacing w:before="0" w:beforeAutospacing="0" w:after="0" w:afterAutospacing="0"/>
              <w:jc w:val="center"/>
            </w:pPr>
          </w:p>
        </w:tc>
        <w:tc>
          <w:tcPr>
            <w:tcW w:w="1914" w:type="dxa"/>
            <w:tcBorders>
              <w:bottom w:val="single" w:sz="6" w:space="0" w:color="000000"/>
              <w:right w:val="single" w:sz="6" w:space="0" w:color="000000"/>
            </w:tcBorders>
            <w:vAlign w:val="center"/>
          </w:tcPr>
          <w:p w:rsidR="00C05EED" w:rsidRPr="00816FB4" w:rsidRDefault="00C05EED" w:rsidP="007E37BE">
            <w:pPr>
              <w:rPr>
                <w:sz w:val="24"/>
                <w:szCs w:val="24"/>
              </w:rPr>
            </w:pPr>
          </w:p>
        </w:tc>
        <w:tc>
          <w:tcPr>
            <w:tcW w:w="1240" w:type="dxa"/>
            <w:tcBorders>
              <w:bottom w:val="single" w:sz="6" w:space="0" w:color="000000"/>
              <w:right w:val="single" w:sz="6" w:space="0" w:color="000000"/>
            </w:tcBorders>
            <w:vAlign w:val="center"/>
          </w:tcPr>
          <w:p w:rsidR="00C05EED" w:rsidRPr="00816FB4" w:rsidRDefault="00C05EED" w:rsidP="007E37BE">
            <w:pPr>
              <w:rPr>
                <w:sz w:val="24"/>
                <w:szCs w:val="24"/>
              </w:rPr>
            </w:pPr>
          </w:p>
        </w:tc>
        <w:tc>
          <w:tcPr>
            <w:tcW w:w="1576" w:type="dxa"/>
            <w:tcBorders>
              <w:bottom w:val="single" w:sz="6" w:space="0" w:color="000000"/>
              <w:right w:val="single" w:sz="6" w:space="0" w:color="000000"/>
            </w:tcBorders>
            <w:vAlign w:val="center"/>
          </w:tcPr>
          <w:p w:rsidR="00C05EED" w:rsidRPr="00816FB4" w:rsidRDefault="00C05EED" w:rsidP="007E37BE">
            <w:pPr>
              <w:rPr>
                <w:sz w:val="24"/>
                <w:szCs w:val="24"/>
              </w:rPr>
            </w:pPr>
          </w:p>
        </w:tc>
      </w:tr>
    </w:tbl>
    <w:p w:rsidR="00C05EED" w:rsidRPr="004545E1" w:rsidRDefault="00C05EED" w:rsidP="007E37BE">
      <w:pPr>
        <w:pStyle w:val="HTML"/>
        <w:shd w:val="clear" w:color="auto" w:fill="FFFFFF"/>
        <w:rPr>
          <w:rFonts w:ascii="Times New Roman" w:hAnsi="Times New Roman"/>
          <w:color w:val="000000"/>
          <w:sz w:val="26"/>
          <w:szCs w:val="26"/>
        </w:rPr>
      </w:pPr>
    </w:p>
    <w:p w:rsidR="00C05EED" w:rsidRPr="004545E1" w:rsidRDefault="00C05EED" w:rsidP="007E37BE">
      <w:pPr>
        <w:pStyle w:val="HTML"/>
        <w:shd w:val="clear" w:color="auto" w:fill="FFFFFF"/>
        <w:rPr>
          <w:rFonts w:ascii="Times New Roman" w:hAnsi="Times New Roman"/>
          <w:color w:val="000000"/>
          <w:sz w:val="26"/>
          <w:szCs w:val="26"/>
        </w:rPr>
      </w:pPr>
      <w:r w:rsidRPr="004545E1">
        <w:rPr>
          <w:rFonts w:ascii="Times New Roman" w:hAnsi="Times New Roman"/>
          <w:color w:val="000000"/>
          <w:sz w:val="26"/>
          <w:szCs w:val="26"/>
        </w:rPr>
        <w:t xml:space="preserve">Глава (уполномоченное лицо)    </w:t>
      </w:r>
    </w:p>
    <w:p w:rsidR="00C05EED" w:rsidRPr="004545E1" w:rsidRDefault="00C05EED" w:rsidP="007E37BE">
      <w:pPr>
        <w:pStyle w:val="HTML"/>
        <w:shd w:val="clear" w:color="auto" w:fill="FFFFFF"/>
        <w:rPr>
          <w:rFonts w:ascii="Times New Roman" w:hAnsi="Times New Roman"/>
          <w:color w:val="000000"/>
          <w:sz w:val="26"/>
          <w:szCs w:val="26"/>
        </w:rPr>
      </w:pPr>
      <w:r w:rsidRPr="004545E1">
        <w:rPr>
          <w:rFonts w:ascii="Times New Roman" w:hAnsi="Times New Roman"/>
          <w:color w:val="000000"/>
          <w:sz w:val="26"/>
          <w:szCs w:val="26"/>
        </w:rPr>
        <w:t>муниципального образования_______________   _____________________</w:t>
      </w:r>
    </w:p>
    <w:p w:rsidR="00C05EED" w:rsidRPr="00D40F2A" w:rsidRDefault="00C05EED" w:rsidP="007E37BE">
      <w:pPr>
        <w:pStyle w:val="HTML"/>
        <w:shd w:val="clear" w:color="auto" w:fill="FFFFFF"/>
        <w:rPr>
          <w:rFonts w:ascii="Times New Roman" w:hAnsi="Times New Roman"/>
          <w:color w:val="000000"/>
          <w:sz w:val="26"/>
          <w:szCs w:val="26"/>
        </w:rPr>
      </w:pPr>
      <w:r w:rsidRPr="004545E1">
        <w:t xml:space="preserve">   </w:t>
      </w:r>
      <w:r w:rsidR="007E37BE">
        <w:t xml:space="preserve">                       (подпись)            </w:t>
      </w:r>
      <w:r w:rsidRPr="004545E1">
        <w:t>(расшифровка подписи)</w:t>
      </w:r>
    </w:p>
    <w:p w:rsidR="00C05EED" w:rsidRPr="004545E1" w:rsidRDefault="00C05EED" w:rsidP="007E37BE">
      <w:pPr>
        <w:pStyle w:val="HTML"/>
        <w:shd w:val="clear" w:color="auto" w:fill="FFFFFF"/>
        <w:rPr>
          <w:rFonts w:ascii="Times New Roman" w:hAnsi="Times New Roman"/>
          <w:color w:val="000000"/>
          <w:sz w:val="26"/>
          <w:szCs w:val="26"/>
        </w:rPr>
      </w:pPr>
      <w:r w:rsidRPr="004545E1">
        <w:rPr>
          <w:rFonts w:ascii="Times New Roman" w:hAnsi="Times New Roman"/>
          <w:color w:val="000000"/>
          <w:sz w:val="26"/>
          <w:szCs w:val="26"/>
        </w:rPr>
        <w:t>Главный бухгалтер                    ________________   ______________________</w:t>
      </w:r>
    </w:p>
    <w:p w:rsidR="00C05EED" w:rsidRPr="004545E1" w:rsidRDefault="00C05EED" w:rsidP="007E37BE">
      <w:pPr>
        <w:pStyle w:val="HTML"/>
        <w:shd w:val="clear" w:color="auto" w:fill="FFFFFF"/>
        <w:rPr>
          <w:rFonts w:ascii="Times New Roman" w:hAnsi="Times New Roman"/>
          <w:i/>
          <w:color w:val="000000"/>
          <w:sz w:val="26"/>
          <w:szCs w:val="26"/>
        </w:rPr>
      </w:pPr>
      <w:r w:rsidRPr="004545E1">
        <w:rPr>
          <w:rFonts w:ascii="Times New Roman" w:hAnsi="Times New Roman"/>
          <w:i/>
          <w:color w:val="000000"/>
          <w:sz w:val="26"/>
          <w:szCs w:val="26"/>
        </w:rPr>
        <w:t xml:space="preserve">                                                            (подпись)                  (расшифровка подписи)</w:t>
      </w:r>
    </w:p>
    <w:p w:rsidR="00C05EED" w:rsidRDefault="00C05EED" w:rsidP="007E37BE">
      <w:pPr>
        <w:pStyle w:val="empty"/>
        <w:shd w:val="clear" w:color="auto" w:fill="FFFFFF"/>
        <w:spacing w:before="0" w:beforeAutospacing="0" w:after="0" w:afterAutospacing="0"/>
      </w:pPr>
      <w:r w:rsidRPr="004545E1">
        <w:t> «___» ____________ 201</w:t>
      </w:r>
      <w:r w:rsidR="00E876C8">
        <w:t>9</w:t>
      </w:r>
      <w:r w:rsidRPr="004545E1">
        <w:t xml:space="preserve"> г.</w:t>
      </w:r>
    </w:p>
    <w:p w:rsidR="00C05EED" w:rsidRDefault="00C05EED" w:rsidP="007E37BE">
      <w:pPr>
        <w:autoSpaceDE w:val="0"/>
        <w:autoSpaceDN w:val="0"/>
        <w:adjustRightInd w:val="0"/>
        <w:jc w:val="both"/>
        <w:rPr>
          <w:rFonts w:eastAsia="Times New Roman"/>
          <w:iCs/>
          <w:sz w:val="28"/>
          <w:szCs w:val="28"/>
        </w:rPr>
        <w:sectPr w:rsidR="00C05EED" w:rsidSect="007E37BE">
          <w:pgSz w:w="16838" w:h="11906" w:orient="landscape"/>
          <w:pgMar w:top="1134" w:right="851" w:bottom="1134" w:left="1701" w:header="709" w:footer="709" w:gutter="0"/>
          <w:cols w:space="708"/>
          <w:docGrid w:linePitch="360"/>
        </w:sectPr>
      </w:pPr>
    </w:p>
    <w:p w:rsidR="00E876C8" w:rsidRPr="003A1206" w:rsidRDefault="00E876C8" w:rsidP="007E37BE">
      <w:pPr>
        <w:jc w:val="right"/>
        <w:rPr>
          <w:sz w:val="24"/>
          <w:szCs w:val="24"/>
        </w:rPr>
      </w:pPr>
      <w:r w:rsidRPr="003A1206">
        <w:rPr>
          <w:sz w:val="24"/>
          <w:szCs w:val="24"/>
        </w:rPr>
        <w:lastRenderedPageBreak/>
        <w:t xml:space="preserve">УТВЕРЖДЕН: </w:t>
      </w:r>
    </w:p>
    <w:p w:rsidR="00E876C8" w:rsidRPr="003A1206" w:rsidRDefault="00E876C8" w:rsidP="007E37BE">
      <w:pPr>
        <w:ind w:firstLine="720"/>
        <w:jc w:val="right"/>
        <w:rPr>
          <w:sz w:val="24"/>
          <w:szCs w:val="24"/>
        </w:rPr>
      </w:pPr>
      <w:r w:rsidRPr="003A1206">
        <w:rPr>
          <w:sz w:val="24"/>
          <w:szCs w:val="24"/>
        </w:rPr>
        <w:t xml:space="preserve">                                                               постановлением администрации</w:t>
      </w:r>
    </w:p>
    <w:p w:rsidR="00E876C8" w:rsidRPr="003A1206" w:rsidRDefault="00E876C8" w:rsidP="007E37BE">
      <w:pPr>
        <w:ind w:firstLine="720"/>
        <w:jc w:val="right"/>
        <w:rPr>
          <w:sz w:val="24"/>
          <w:szCs w:val="24"/>
        </w:rPr>
      </w:pPr>
      <w:r w:rsidRPr="003A1206">
        <w:rPr>
          <w:sz w:val="24"/>
          <w:szCs w:val="24"/>
        </w:rPr>
        <w:t xml:space="preserve">                                                                                           муниципального  образования                                                                                                                                      </w:t>
      </w:r>
    </w:p>
    <w:p w:rsidR="00E876C8" w:rsidRPr="003A1206" w:rsidRDefault="00E876C8" w:rsidP="007E37BE">
      <w:pPr>
        <w:ind w:firstLine="720"/>
        <w:jc w:val="right"/>
        <w:rPr>
          <w:sz w:val="24"/>
          <w:szCs w:val="24"/>
        </w:rPr>
      </w:pPr>
      <w:r w:rsidRPr="003A1206">
        <w:rPr>
          <w:sz w:val="24"/>
          <w:szCs w:val="24"/>
        </w:rPr>
        <w:t xml:space="preserve"> «Пинежский муниципальный район» </w:t>
      </w:r>
    </w:p>
    <w:p w:rsidR="00E876C8" w:rsidRDefault="007E37BE" w:rsidP="007E37BE">
      <w:pPr>
        <w:ind w:firstLine="720"/>
        <w:jc w:val="right"/>
        <w:rPr>
          <w:sz w:val="24"/>
          <w:szCs w:val="24"/>
        </w:rPr>
      </w:pPr>
      <w:r>
        <w:rPr>
          <w:sz w:val="24"/>
          <w:szCs w:val="24"/>
        </w:rPr>
        <w:t>от 09.04.2019 № 0272</w:t>
      </w:r>
      <w:r w:rsidR="00E876C8">
        <w:rPr>
          <w:sz w:val="24"/>
          <w:szCs w:val="24"/>
        </w:rPr>
        <w:t xml:space="preserve"> -па</w:t>
      </w:r>
    </w:p>
    <w:p w:rsidR="00E876C8" w:rsidRDefault="00E876C8" w:rsidP="007E37BE">
      <w:pPr>
        <w:jc w:val="right"/>
        <w:rPr>
          <w:sz w:val="28"/>
          <w:szCs w:val="28"/>
        </w:rPr>
      </w:pPr>
    </w:p>
    <w:p w:rsidR="00E876C8" w:rsidRDefault="00E876C8" w:rsidP="007E37BE">
      <w:pPr>
        <w:jc w:val="right"/>
        <w:rPr>
          <w:sz w:val="28"/>
          <w:szCs w:val="28"/>
        </w:rPr>
      </w:pPr>
    </w:p>
    <w:p w:rsidR="00E876C8" w:rsidRDefault="00E876C8" w:rsidP="007E37BE">
      <w:pPr>
        <w:jc w:val="center"/>
        <w:rPr>
          <w:b/>
          <w:sz w:val="28"/>
          <w:szCs w:val="28"/>
        </w:rPr>
      </w:pPr>
      <w:r>
        <w:rPr>
          <w:b/>
          <w:sz w:val="28"/>
          <w:szCs w:val="28"/>
        </w:rPr>
        <w:t xml:space="preserve">Порядок предоставления и распределения </w:t>
      </w:r>
    </w:p>
    <w:p w:rsidR="00E876C8" w:rsidRPr="00814C5C" w:rsidRDefault="00E876C8" w:rsidP="007E37BE">
      <w:pPr>
        <w:jc w:val="center"/>
        <w:rPr>
          <w:b/>
          <w:sz w:val="28"/>
          <w:szCs w:val="28"/>
        </w:rPr>
      </w:pPr>
      <w:r>
        <w:rPr>
          <w:b/>
          <w:sz w:val="28"/>
          <w:szCs w:val="28"/>
        </w:rPr>
        <w:t xml:space="preserve">межбюджетных трансфертов </w:t>
      </w:r>
      <w:r w:rsidRPr="00814C5C">
        <w:rPr>
          <w:b/>
          <w:sz w:val="28"/>
          <w:szCs w:val="28"/>
        </w:rPr>
        <w:t>бюджетам муниципальных образований</w:t>
      </w:r>
    </w:p>
    <w:p w:rsidR="00E876C8" w:rsidRPr="007A1810" w:rsidRDefault="00E876C8" w:rsidP="007E37BE">
      <w:pPr>
        <w:autoSpaceDE w:val="0"/>
        <w:autoSpaceDN w:val="0"/>
        <w:adjustRightInd w:val="0"/>
        <w:jc w:val="center"/>
        <w:outlineLvl w:val="1"/>
        <w:rPr>
          <w:b/>
          <w:sz w:val="28"/>
          <w:szCs w:val="28"/>
        </w:rPr>
      </w:pPr>
      <w:r w:rsidRPr="00814C5C">
        <w:rPr>
          <w:b/>
          <w:sz w:val="28"/>
          <w:szCs w:val="28"/>
        </w:rPr>
        <w:t xml:space="preserve">поселений Пинежского района </w:t>
      </w:r>
      <w:r>
        <w:rPr>
          <w:b/>
          <w:sz w:val="28"/>
          <w:szCs w:val="28"/>
        </w:rPr>
        <w:t xml:space="preserve">в рамках муниципальной программы «Формирование современной городской среды муниципального образования «Пинежский муниципальный район» </w:t>
      </w:r>
      <w:r w:rsidRPr="005F1B6B">
        <w:rPr>
          <w:b/>
          <w:sz w:val="28"/>
          <w:szCs w:val="28"/>
        </w:rPr>
        <w:t>на 2018 - 2022 годы</w:t>
      </w:r>
      <w:r w:rsidRPr="00904C8D">
        <w:rPr>
          <w:b/>
          <w:bCs/>
          <w:sz w:val="28"/>
          <w:szCs w:val="28"/>
        </w:rPr>
        <w:t>»</w:t>
      </w:r>
    </w:p>
    <w:p w:rsidR="00E876C8" w:rsidRDefault="00E876C8" w:rsidP="007E37BE">
      <w:pPr>
        <w:pStyle w:val="ConsPlusNormal"/>
        <w:jc w:val="center"/>
        <w:rPr>
          <w:rFonts w:ascii="Times New Roman" w:hAnsi="Times New Roman"/>
          <w:sz w:val="24"/>
          <w:szCs w:val="24"/>
        </w:rPr>
      </w:pPr>
    </w:p>
    <w:p w:rsidR="00E876C8" w:rsidRPr="00814C5C" w:rsidRDefault="00E876C8" w:rsidP="007E37BE">
      <w:pPr>
        <w:autoSpaceDE w:val="0"/>
        <w:autoSpaceDN w:val="0"/>
        <w:adjustRightInd w:val="0"/>
        <w:jc w:val="center"/>
        <w:outlineLvl w:val="1"/>
        <w:rPr>
          <w:sz w:val="28"/>
          <w:szCs w:val="28"/>
        </w:rPr>
      </w:pPr>
    </w:p>
    <w:p w:rsidR="00E876C8" w:rsidRDefault="00E876C8" w:rsidP="007E37BE">
      <w:pPr>
        <w:ind w:firstLine="720"/>
        <w:jc w:val="both"/>
        <w:rPr>
          <w:sz w:val="28"/>
          <w:szCs w:val="28"/>
        </w:rPr>
      </w:pPr>
      <w:r w:rsidRPr="00EB1227">
        <w:rPr>
          <w:sz w:val="28"/>
          <w:szCs w:val="28"/>
        </w:rPr>
        <w:t>1.</w:t>
      </w:r>
      <w:r>
        <w:rPr>
          <w:sz w:val="28"/>
          <w:szCs w:val="28"/>
        </w:rPr>
        <w:t xml:space="preserve"> </w:t>
      </w:r>
      <w:r w:rsidRPr="00EB1227">
        <w:rPr>
          <w:sz w:val="28"/>
          <w:szCs w:val="28"/>
        </w:rPr>
        <w:t>Настоящи</w:t>
      </w:r>
      <w:r>
        <w:rPr>
          <w:sz w:val="28"/>
          <w:szCs w:val="28"/>
        </w:rPr>
        <w:t>й</w:t>
      </w:r>
      <w:r w:rsidRPr="00EB1227">
        <w:rPr>
          <w:sz w:val="28"/>
          <w:szCs w:val="28"/>
        </w:rPr>
        <w:t xml:space="preserve"> Порядок определяет правила финансирования </w:t>
      </w:r>
      <w:r>
        <w:rPr>
          <w:sz w:val="28"/>
          <w:szCs w:val="28"/>
        </w:rPr>
        <w:t xml:space="preserve">из районного бюджета </w:t>
      </w:r>
      <w:r w:rsidRPr="00EB1227">
        <w:rPr>
          <w:sz w:val="28"/>
          <w:szCs w:val="28"/>
        </w:rPr>
        <w:t xml:space="preserve">мероприятий правила финансирования мероприятий </w:t>
      </w:r>
      <w:r>
        <w:rPr>
          <w:sz w:val="28"/>
          <w:szCs w:val="28"/>
        </w:rPr>
        <w:t>муниципальной программы</w:t>
      </w:r>
      <w:r w:rsidRPr="00EB1227">
        <w:rPr>
          <w:sz w:val="28"/>
          <w:szCs w:val="28"/>
        </w:rPr>
        <w:t xml:space="preserve"> </w:t>
      </w:r>
      <w:r>
        <w:rPr>
          <w:sz w:val="28"/>
          <w:szCs w:val="28"/>
        </w:rPr>
        <w:t>«Формирование</w:t>
      </w:r>
      <w:r w:rsidRPr="00ED7A2D">
        <w:rPr>
          <w:sz w:val="28"/>
          <w:szCs w:val="28"/>
        </w:rPr>
        <w:t xml:space="preserve"> современной городской среды</w:t>
      </w:r>
      <w:r>
        <w:rPr>
          <w:sz w:val="28"/>
          <w:szCs w:val="28"/>
        </w:rPr>
        <w:t xml:space="preserve"> муниципального образования «Пинежский муниципальный район» </w:t>
      </w:r>
      <w:r w:rsidRPr="005002B8">
        <w:rPr>
          <w:sz w:val="28"/>
          <w:szCs w:val="28"/>
        </w:rPr>
        <w:t>на 201</w:t>
      </w:r>
      <w:r>
        <w:rPr>
          <w:sz w:val="28"/>
          <w:szCs w:val="28"/>
        </w:rPr>
        <w:t>8</w:t>
      </w:r>
      <w:r w:rsidRPr="005002B8">
        <w:rPr>
          <w:sz w:val="28"/>
          <w:szCs w:val="28"/>
        </w:rPr>
        <w:t>-202</w:t>
      </w:r>
      <w:r>
        <w:rPr>
          <w:sz w:val="28"/>
          <w:szCs w:val="28"/>
        </w:rPr>
        <w:t>2 годы» (далее программа).</w:t>
      </w:r>
    </w:p>
    <w:p w:rsidR="00E876C8" w:rsidRDefault="00E876C8" w:rsidP="007E37BE">
      <w:pPr>
        <w:ind w:firstLine="720"/>
        <w:jc w:val="both"/>
        <w:rPr>
          <w:sz w:val="28"/>
          <w:szCs w:val="28"/>
        </w:rPr>
      </w:pPr>
      <w:r w:rsidRPr="00EB1227">
        <w:rPr>
          <w:sz w:val="28"/>
          <w:szCs w:val="28"/>
        </w:rPr>
        <w:t>2.</w:t>
      </w:r>
      <w:r>
        <w:rPr>
          <w:sz w:val="28"/>
          <w:szCs w:val="28"/>
        </w:rPr>
        <w:t xml:space="preserve"> Комитет по финансам А</w:t>
      </w:r>
      <w:r w:rsidRPr="00EB1227">
        <w:rPr>
          <w:sz w:val="28"/>
          <w:szCs w:val="28"/>
        </w:rPr>
        <w:t xml:space="preserve">дминистрации МО «Пинежский район» доводит расходными расписаниями до </w:t>
      </w:r>
      <w:r>
        <w:rPr>
          <w:sz w:val="28"/>
          <w:szCs w:val="28"/>
        </w:rPr>
        <w:t>главного распорядителя бюджетных средств</w:t>
      </w:r>
      <w:r w:rsidRPr="00EB1227">
        <w:rPr>
          <w:sz w:val="28"/>
          <w:szCs w:val="28"/>
        </w:rPr>
        <w:t xml:space="preserve"> </w:t>
      </w:r>
      <w:r>
        <w:rPr>
          <w:sz w:val="28"/>
          <w:szCs w:val="28"/>
        </w:rPr>
        <w:t xml:space="preserve">- КУМИ и ЖКХ </w:t>
      </w:r>
      <w:r w:rsidRPr="00052CD9">
        <w:rPr>
          <w:sz w:val="28"/>
          <w:szCs w:val="28"/>
        </w:rPr>
        <w:t xml:space="preserve"> </w:t>
      </w:r>
      <w:r>
        <w:rPr>
          <w:sz w:val="28"/>
          <w:szCs w:val="28"/>
        </w:rPr>
        <w:t>а</w:t>
      </w:r>
      <w:r w:rsidRPr="00EB1227">
        <w:rPr>
          <w:sz w:val="28"/>
          <w:szCs w:val="28"/>
        </w:rPr>
        <w:t>дминистрации МО «Пинежский район»</w:t>
      </w:r>
      <w:r>
        <w:rPr>
          <w:sz w:val="28"/>
          <w:szCs w:val="28"/>
        </w:rPr>
        <w:t xml:space="preserve"> (далее – Комитет) </w:t>
      </w:r>
      <w:r w:rsidRPr="00EB1227">
        <w:rPr>
          <w:sz w:val="28"/>
          <w:szCs w:val="28"/>
        </w:rPr>
        <w:t>предельные объемы финансирования в соответствии со сводной бюджетной росписью районного бюджета в пределах доведенных лимитов бюджетных обязательств и показателей кассового плана  районного бюджета.</w:t>
      </w:r>
    </w:p>
    <w:p w:rsidR="00E876C8" w:rsidRDefault="00E876C8" w:rsidP="007E37BE">
      <w:pPr>
        <w:ind w:firstLine="720"/>
        <w:jc w:val="both"/>
        <w:rPr>
          <w:sz w:val="28"/>
          <w:szCs w:val="28"/>
        </w:rPr>
      </w:pPr>
      <w:r>
        <w:rPr>
          <w:bCs/>
          <w:sz w:val="28"/>
          <w:szCs w:val="28"/>
        </w:rPr>
        <w:t>3</w:t>
      </w:r>
      <w:r w:rsidRPr="00052CD9">
        <w:rPr>
          <w:bCs/>
          <w:sz w:val="28"/>
          <w:szCs w:val="28"/>
        </w:rPr>
        <w:t>.</w:t>
      </w:r>
      <w:r>
        <w:rPr>
          <w:bCs/>
          <w:sz w:val="28"/>
          <w:szCs w:val="28"/>
        </w:rPr>
        <w:t xml:space="preserve"> Комитет</w:t>
      </w:r>
      <w:r w:rsidRPr="00052CD9">
        <w:rPr>
          <w:bCs/>
          <w:sz w:val="28"/>
          <w:szCs w:val="28"/>
        </w:rPr>
        <w:t xml:space="preserve"> осуществля</w:t>
      </w:r>
      <w:r>
        <w:rPr>
          <w:bCs/>
          <w:sz w:val="28"/>
          <w:szCs w:val="28"/>
        </w:rPr>
        <w:t>е</w:t>
      </w:r>
      <w:r w:rsidRPr="00052CD9">
        <w:rPr>
          <w:bCs/>
          <w:sz w:val="28"/>
          <w:szCs w:val="28"/>
        </w:rPr>
        <w:t>т перечисление денежных сре</w:t>
      </w:r>
      <w:proofErr w:type="gramStart"/>
      <w:r w:rsidRPr="00052CD9">
        <w:rPr>
          <w:bCs/>
          <w:sz w:val="28"/>
          <w:szCs w:val="28"/>
        </w:rPr>
        <w:t>дств в пр</w:t>
      </w:r>
      <w:proofErr w:type="gramEnd"/>
      <w:r w:rsidRPr="00052CD9">
        <w:rPr>
          <w:bCs/>
          <w:sz w:val="28"/>
          <w:szCs w:val="28"/>
        </w:rPr>
        <w:t>еделах выделенных объемов финансирования и лимитов бюджетных обязательств в соответствии с показателями кассового плана и условиями соглашений о финансировании мероприятий программы исполнителям программных мероприятий</w:t>
      </w:r>
      <w:r>
        <w:rPr>
          <w:bCs/>
          <w:sz w:val="28"/>
          <w:szCs w:val="28"/>
        </w:rPr>
        <w:t>.</w:t>
      </w:r>
    </w:p>
    <w:p w:rsidR="00E876C8" w:rsidRPr="00EB1227" w:rsidRDefault="00E876C8" w:rsidP="007E37BE">
      <w:pPr>
        <w:ind w:firstLine="720"/>
        <w:jc w:val="both"/>
        <w:rPr>
          <w:sz w:val="28"/>
          <w:szCs w:val="28"/>
        </w:rPr>
      </w:pPr>
      <w:r>
        <w:rPr>
          <w:sz w:val="28"/>
          <w:szCs w:val="28"/>
        </w:rPr>
        <w:t>4. В рамках программы предоставляются межбюджетные трансферты бюджетам муниципальных образований поселений на осуществление мероприятий по благоустройству дворовых и общественных территорий муниципальных образований поселений.</w:t>
      </w:r>
    </w:p>
    <w:p w:rsidR="00E876C8" w:rsidRDefault="00E876C8" w:rsidP="007E37BE">
      <w:pPr>
        <w:autoSpaceDE w:val="0"/>
        <w:autoSpaceDN w:val="0"/>
        <w:adjustRightInd w:val="0"/>
        <w:ind w:firstLine="720"/>
        <w:jc w:val="both"/>
        <w:outlineLvl w:val="1"/>
        <w:rPr>
          <w:sz w:val="28"/>
          <w:szCs w:val="28"/>
        </w:rPr>
      </w:pPr>
      <w:r>
        <w:rPr>
          <w:sz w:val="28"/>
          <w:szCs w:val="28"/>
        </w:rPr>
        <w:t>5</w:t>
      </w:r>
      <w:r w:rsidRPr="00814C5C">
        <w:rPr>
          <w:sz w:val="28"/>
          <w:szCs w:val="28"/>
        </w:rPr>
        <w:t>.</w:t>
      </w:r>
      <w:r>
        <w:rPr>
          <w:sz w:val="28"/>
          <w:szCs w:val="28"/>
        </w:rPr>
        <w:t xml:space="preserve"> Межбюджетные трансферты</w:t>
      </w:r>
      <w:r w:rsidRPr="00814C5C">
        <w:rPr>
          <w:sz w:val="28"/>
          <w:szCs w:val="28"/>
        </w:rPr>
        <w:t xml:space="preserve"> бюджетам муниципальных образований поселений Пинежского района на финансирование мероприятий по </w:t>
      </w:r>
      <w:r>
        <w:rPr>
          <w:sz w:val="28"/>
          <w:szCs w:val="28"/>
        </w:rPr>
        <w:t>формированию современной городской среды</w:t>
      </w:r>
      <w:r w:rsidRPr="00814C5C">
        <w:rPr>
          <w:sz w:val="28"/>
          <w:szCs w:val="28"/>
        </w:rPr>
        <w:t xml:space="preserve"> предоставляются </w:t>
      </w:r>
      <w:r>
        <w:rPr>
          <w:sz w:val="28"/>
          <w:szCs w:val="28"/>
        </w:rPr>
        <w:t>на реализацию мероприятий по благоустройству территорий муниципальных образований поселений,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межбюджетные трансферты).</w:t>
      </w:r>
    </w:p>
    <w:p w:rsidR="00E876C8" w:rsidRDefault="00E876C8" w:rsidP="007E37BE">
      <w:pPr>
        <w:autoSpaceDE w:val="0"/>
        <w:autoSpaceDN w:val="0"/>
        <w:adjustRightInd w:val="0"/>
        <w:ind w:firstLine="720"/>
        <w:jc w:val="both"/>
        <w:outlineLvl w:val="1"/>
        <w:rPr>
          <w:sz w:val="28"/>
          <w:szCs w:val="28"/>
        </w:rPr>
      </w:pPr>
      <w:r>
        <w:rPr>
          <w:sz w:val="28"/>
          <w:szCs w:val="28"/>
        </w:rPr>
        <w:t xml:space="preserve">Межбюджетные трансферты предоставляются за счет средств районного бюджета.                                                 </w:t>
      </w:r>
      <w:r w:rsidRPr="0048490B">
        <w:rPr>
          <w:sz w:val="28"/>
          <w:szCs w:val="28"/>
        </w:rPr>
        <w:t xml:space="preserve"> </w:t>
      </w:r>
      <w:r>
        <w:rPr>
          <w:sz w:val="28"/>
          <w:szCs w:val="28"/>
        </w:rPr>
        <w:t xml:space="preserve">   </w:t>
      </w:r>
    </w:p>
    <w:p w:rsidR="00E876C8" w:rsidRDefault="00E876C8" w:rsidP="007E37BE">
      <w:pPr>
        <w:autoSpaceDE w:val="0"/>
        <w:autoSpaceDN w:val="0"/>
        <w:adjustRightInd w:val="0"/>
        <w:ind w:firstLine="720"/>
        <w:jc w:val="both"/>
        <w:outlineLvl w:val="1"/>
        <w:rPr>
          <w:sz w:val="28"/>
          <w:szCs w:val="28"/>
        </w:rPr>
      </w:pPr>
      <w:r>
        <w:rPr>
          <w:sz w:val="28"/>
          <w:szCs w:val="28"/>
        </w:rPr>
        <w:t>5</w:t>
      </w:r>
      <w:r w:rsidRPr="0048490B">
        <w:rPr>
          <w:sz w:val="28"/>
          <w:szCs w:val="28"/>
        </w:rPr>
        <w:t>.</w:t>
      </w:r>
      <w:r>
        <w:rPr>
          <w:sz w:val="28"/>
          <w:szCs w:val="28"/>
        </w:rPr>
        <w:t>1. Межбюджетные трансферты</w:t>
      </w:r>
      <w:r w:rsidRPr="00130621">
        <w:rPr>
          <w:sz w:val="28"/>
          <w:szCs w:val="28"/>
        </w:rPr>
        <w:t xml:space="preserve"> </w:t>
      </w:r>
      <w:r>
        <w:rPr>
          <w:sz w:val="28"/>
          <w:szCs w:val="28"/>
        </w:rPr>
        <w:t>бюджетам поселений</w:t>
      </w:r>
      <w:r w:rsidRPr="0048490B">
        <w:rPr>
          <w:sz w:val="28"/>
          <w:szCs w:val="28"/>
        </w:rPr>
        <w:t xml:space="preserve"> </w:t>
      </w:r>
      <w:r>
        <w:rPr>
          <w:sz w:val="28"/>
          <w:szCs w:val="28"/>
        </w:rPr>
        <w:t xml:space="preserve">предоставляются при условии участия муниципального образования </w:t>
      </w:r>
      <w:r>
        <w:rPr>
          <w:sz w:val="28"/>
          <w:szCs w:val="28"/>
        </w:rPr>
        <w:lastRenderedPageBreak/>
        <w:t>поселения в муниципальной программе по формированию современной городской среды в текущем году.</w:t>
      </w:r>
    </w:p>
    <w:p w:rsidR="00E876C8" w:rsidRDefault="00E876C8" w:rsidP="007E37BE">
      <w:pPr>
        <w:pStyle w:val="ConsPlusNormal"/>
        <w:ind w:firstLine="540"/>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Расходование средств, указанных в пункте 5.1., допускается на разработку </w:t>
      </w:r>
      <w:proofErr w:type="spellStart"/>
      <w:r>
        <w:rPr>
          <w:rFonts w:ascii="Times New Roman" w:hAnsi="Times New Roman"/>
          <w:sz w:val="28"/>
          <w:szCs w:val="28"/>
        </w:rPr>
        <w:t>дизайн-проектов</w:t>
      </w:r>
      <w:proofErr w:type="spellEnd"/>
      <w:r>
        <w:rPr>
          <w:rFonts w:ascii="Times New Roman" w:hAnsi="Times New Roman"/>
          <w:sz w:val="28"/>
          <w:szCs w:val="28"/>
        </w:rPr>
        <w:t xml:space="preserve"> благоустройства дворовых и общественных территорий, отобранных для благоустройства в установленном порядке и включенных в муниципальную программу на 2018-2022 годы,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w:t>
      </w:r>
      <w:proofErr w:type="spellStart"/>
      <w:r>
        <w:rPr>
          <w:rFonts w:ascii="Times New Roman" w:hAnsi="Times New Roman"/>
          <w:sz w:val="28"/>
          <w:szCs w:val="28"/>
        </w:rPr>
        <w:t>проектной-документации</w:t>
      </w:r>
      <w:proofErr w:type="spellEnd"/>
      <w:r>
        <w:rPr>
          <w:rFonts w:ascii="Times New Roman" w:hAnsi="Times New Roman"/>
          <w:sz w:val="28"/>
          <w:szCs w:val="28"/>
        </w:rPr>
        <w:t xml:space="preserve"> – проведение проверки достоверности определения сметной стоимости мероприятий по благоустройству дворовых и общественных территорий) на осуществление строительного контроля</w:t>
      </w:r>
      <w:proofErr w:type="gramEnd"/>
      <w:r>
        <w:rPr>
          <w:rFonts w:ascii="Times New Roman" w:hAnsi="Times New Roman"/>
          <w:sz w:val="28"/>
          <w:szCs w:val="28"/>
        </w:rPr>
        <w:t xml:space="preserve">  при выполнении работ по благоустройству дворовых и общественных территорий.</w:t>
      </w:r>
      <w:r w:rsidRPr="00B23DDE">
        <w:rPr>
          <w:rFonts w:ascii="Times New Roman" w:hAnsi="Times New Roman"/>
          <w:sz w:val="28"/>
          <w:szCs w:val="28"/>
        </w:rPr>
        <w:t xml:space="preserve"> </w:t>
      </w:r>
    </w:p>
    <w:p w:rsidR="00E876C8" w:rsidRDefault="00E876C8" w:rsidP="007E37BE">
      <w:pPr>
        <w:pStyle w:val="ConsPlusNormal"/>
        <w:ind w:firstLine="540"/>
        <w:jc w:val="both"/>
        <w:rPr>
          <w:sz w:val="28"/>
          <w:szCs w:val="28"/>
        </w:rPr>
      </w:pPr>
      <w:r w:rsidRPr="006300EB">
        <w:rPr>
          <w:rFonts w:ascii="Times New Roman" w:hAnsi="Times New Roman"/>
          <w:iCs/>
          <w:sz w:val="28"/>
          <w:szCs w:val="28"/>
        </w:rPr>
        <w:t>5.3. Размер сре</w:t>
      </w:r>
      <w:proofErr w:type="gramStart"/>
      <w:r w:rsidRPr="006300EB">
        <w:rPr>
          <w:rFonts w:ascii="Times New Roman" w:hAnsi="Times New Roman"/>
          <w:iCs/>
          <w:sz w:val="28"/>
          <w:szCs w:val="28"/>
        </w:rPr>
        <w:t>дств дл</w:t>
      </w:r>
      <w:proofErr w:type="gramEnd"/>
      <w:r w:rsidRPr="006300EB">
        <w:rPr>
          <w:rFonts w:ascii="Times New Roman" w:hAnsi="Times New Roman"/>
          <w:iCs/>
          <w:sz w:val="28"/>
          <w:szCs w:val="28"/>
        </w:rPr>
        <w:t>я предоставления межбюджетных трансфертов бюджету муниципального образования поселения определяется в размере д</w:t>
      </w:r>
      <w:r w:rsidRPr="006300EB">
        <w:rPr>
          <w:rFonts w:ascii="Times New Roman" w:hAnsi="Times New Roman"/>
          <w:sz w:val="28"/>
          <w:szCs w:val="28"/>
        </w:rPr>
        <w:t xml:space="preserve">ополнительного финансового обязательства по </w:t>
      </w:r>
      <w:proofErr w:type="spellStart"/>
      <w:r w:rsidRPr="006300EB">
        <w:rPr>
          <w:rFonts w:ascii="Times New Roman" w:hAnsi="Times New Roman"/>
          <w:sz w:val="28"/>
          <w:szCs w:val="28"/>
        </w:rPr>
        <w:t>софинансированию</w:t>
      </w:r>
      <w:proofErr w:type="spellEnd"/>
      <w:r w:rsidRPr="006300EB">
        <w:rPr>
          <w:rFonts w:ascii="Times New Roman" w:hAnsi="Times New Roman"/>
          <w:sz w:val="28"/>
          <w:szCs w:val="28"/>
        </w:rPr>
        <w:t xml:space="preserve"> части затрат, отнесенных к обеспечению финансового участия заинтересованных лиц в выполнении минимального и дополнительного перечня работ по благоустройству дворовых территорий в размере </w:t>
      </w:r>
      <w:r>
        <w:rPr>
          <w:rFonts w:ascii="Times New Roman" w:hAnsi="Times New Roman"/>
          <w:sz w:val="28"/>
          <w:szCs w:val="28"/>
        </w:rPr>
        <w:t>7</w:t>
      </w:r>
      <w:r w:rsidRPr="006300EB">
        <w:rPr>
          <w:rFonts w:ascii="Times New Roman" w:hAnsi="Times New Roman"/>
          <w:sz w:val="28"/>
          <w:szCs w:val="28"/>
        </w:rPr>
        <w:t xml:space="preserve"> процентов от стоимости мероприятий.</w:t>
      </w:r>
    </w:p>
    <w:p w:rsidR="00E876C8" w:rsidRPr="00EB1227" w:rsidRDefault="00E876C8" w:rsidP="007E37BE">
      <w:pPr>
        <w:autoSpaceDE w:val="0"/>
        <w:autoSpaceDN w:val="0"/>
        <w:adjustRightInd w:val="0"/>
        <w:ind w:firstLine="540"/>
        <w:jc w:val="both"/>
        <w:rPr>
          <w:sz w:val="28"/>
          <w:szCs w:val="28"/>
        </w:rPr>
      </w:pPr>
      <w:r>
        <w:rPr>
          <w:sz w:val="28"/>
          <w:szCs w:val="28"/>
        </w:rPr>
        <w:t xml:space="preserve">6. </w:t>
      </w:r>
      <w:r w:rsidRPr="00EB1227">
        <w:rPr>
          <w:sz w:val="28"/>
          <w:szCs w:val="28"/>
        </w:rPr>
        <w:t xml:space="preserve">Предоставление </w:t>
      </w:r>
      <w:r>
        <w:rPr>
          <w:sz w:val="28"/>
          <w:szCs w:val="28"/>
        </w:rPr>
        <w:t xml:space="preserve">средств межбюджетных трансфертов бюджетам муниципальных образований поселений для оплаты выполненных работ, предусмотренных в муниципальных контрактах на закупку товаров, работ, услуг для обеспечения муниципальных нужд  в рамках программы </w:t>
      </w:r>
      <w:r w:rsidRPr="00EB1227">
        <w:rPr>
          <w:sz w:val="28"/>
          <w:szCs w:val="28"/>
        </w:rPr>
        <w:t>осуществляется</w:t>
      </w:r>
      <w:r>
        <w:rPr>
          <w:sz w:val="28"/>
          <w:szCs w:val="28"/>
        </w:rPr>
        <w:t xml:space="preserve"> при соблюдении следующих условий</w:t>
      </w:r>
      <w:r w:rsidRPr="00EB1227">
        <w:rPr>
          <w:sz w:val="28"/>
          <w:szCs w:val="28"/>
        </w:rPr>
        <w:t>:</w:t>
      </w:r>
    </w:p>
    <w:p w:rsidR="00E876C8" w:rsidRPr="00EB1227" w:rsidRDefault="00E876C8" w:rsidP="007E37BE">
      <w:pPr>
        <w:ind w:firstLine="720"/>
        <w:jc w:val="both"/>
        <w:rPr>
          <w:sz w:val="28"/>
          <w:szCs w:val="28"/>
        </w:rPr>
      </w:pPr>
      <w:r w:rsidRPr="00EB1227">
        <w:rPr>
          <w:sz w:val="28"/>
          <w:szCs w:val="28"/>
        </w:rPr>
        <w:t>а) заключени</w:t>
      </w:r>
      <w:r>
        <w:rPr>
          <w:sz w:val="28"/>
          <w:szCs w:val="28"/>
        </w:rPr>
        <w:t>е</w:t>
      </w:r>
      <w:r w:rsidRPr="00EB1227">
        <w:rPr>
          <w:sz w:val="28"/>
          <w:szCs w:val="28"/>
        </w:rPr>
        <w:t xml:space="preserve"> соглашени</w:t>
      </w:r>
      <w:r>
        <w:rPr>
          <w:sz w:val="28"/>
          <w:szCs w:val="28"/>
        </w:rPr>
        <w:t>й</w:t>
      </w:r>
      <w:r w:rsidRPr="00EB1227">
        <w:rPr>
          <w:sz w:val="28"/>
          <w:szCs w:val="28"/>
        </w:rPr>
        <w:t xml:space="preserve"> о предоставлени</w:t>
      </w:r>
      <w:r>
        <w:rPr>
          <w:sz w:val="28"/>
          <w:szCs w:val="28"/>
        </w:rPr>
        <w:t>и</w:t>
      </w:r>
      <w:r w:rsidRPr="00EB1227">
        <w:rPr>
          <w:sz w:val="28"/>
          <w:szCs w:val="28"/>
        </w:rPr>
        <w:t xml:space="preserve"> </w:t>
      </w:r>
      <w:r>
        <w:rPr>
          <w:sz w:val="28"/>
          <w:szCs w:val="28"/>
        </w:rPr>
        <w:t>межбюджетных трансфертов</w:t>
      </w:r>
      <w:r w:rsidRPr="00EB1227">
        <w:rPr>
          <w:sz w:val="28"/>
          <w:szCs w:val="28"/>
        </w:rPr>
        <w:t xml:space="preserve"> между</w:t>
      </w:r>
      <w:r>
        <w:rPr>
          <w:sz w:val="28"/>
          <w:szCs w:val="28"/>
        </w:rPr>
        <w:t xml:space="preserve"> Комитетом</w:t>
      </w:r>
      <w:r w:rsidRPr="0048490B">
        <w:rPr>
          <w:sz w:val="28"/>
          <w:szCs w:val="28"/>
        </w:rPr>
        <w:t xml:space="preserve"> </w:t>
      </w:r>
      <w:r>
        <w:rPr>
          <w:sz w:val="28"/>
          <w:szCs w:val="28"/>
        </w:rPr>
        <w:t xml:space="preserve"> и  администрациями </w:t>
      </w:r>
      <w:r w:rsidRPr="00EB1227">
        <w:rPr>
          <w:sz w:val="28"/>
          <w:szCs w:val="28"/>
        </w:rPr>
        <w:t>муниципальны</w:t>
      </w:r>
      <w:r>
        <w:rPr>
          <w:sz w:val="28"/>
          <w:szCs w:val="28"/>
        </w:rPr>
        <w:t>х</w:t>
      </w:r>
      <w:r w:rsidRPr="00EB1227">
        <w:rPr>
          <w:sz w:val="28"/>
          <w:szCs w:val="28"/>
        </w:rPr>
        <w:t xml:space="preserve"> образовани</w:t>
      </w:r>
      <w:r>
        <w:rPr>
          <w:sz w:val="28"/>
          <w:szCs w:val="28"/>
        </w:rPr>
        <w:t>й</w:t>
      </w:r>
      <w:r w:rsidRPr="00EB1227">
        <w:rPr>
          <w:sz w:val="28"/>
          <w:szCs w:val="28"/>
        </w:rPr>
        <w:t xml:space="preserve">   поселений;</w:t>
      </w:r>
      <w:r>
        <w:rPr>
          <w:sz w:val="28"/>
          <w:szCs w:val="28"/>
        </w:rPr>
        <w:t xml:space="preserve"> </w:t>
      </w:r>
    </w:p>
    <w:p w:rsidR="00E876C8" w:rsidRDefault="00E876C8" w:rsidP="007E37BE">
      <w:pPr>
        <w:ind w:firstLine="720"/>
        <w:jc w:val="both"/>
        <w:rPr>
          <w:sz w:val="28"/>
          <w:szCs w:val="28"/>
        </w:rPr>
      </w:pPr>
      <w:r w:rsidRPr="00EB1227">
        <w:rPr>
          <w:sz w:val="28"/>
          <w:szCs w:val="28"/>
        </w:rPr>
        <w:t>б) предоставлени</w:t>
      </w:r>
      <w:r>
        <w:rPr>
          <w:sz w:val="28"/>
          <w:szCs w:val="28"/>
        </w:rPr>
        <w:t>е</w:t>
      </w:r>
      <w:r w:rsidRPr="00EB1227">
        <w:rPr>
          <w:sz w:val="28"/>
          <w:szCs w:val="28"/>
        </w:rPr>
        <w:t xml:space="preserve"> </w:t>
      </w:r>
      <w:r>
        <w:rPr>
          <w:sz w:val="28"/>
          <w:szCs w:val="28"/>
        </w:rPr>
        <w:t xml:space="preserve">администрациями </w:t>
      </w:r>
      <w:r w:rsidRPr="00EB1227">
        <w:rPr>
          <w:sz w:val="28"/>
          <w:szCs w:val="28"/>
        </w:rPr>
        <w:t>муниципальны</w:t>
      </w:r>
      <w:r>
        <w:rPr>
          <w:sz w:val="28"/>
          <w:szCs w:val="28"/>
        </w:rPr>
        <w:t>х</w:t>
      </w:r>
      <w:r w:rsidRPr="00EB1227">
        <w:rPr>
          <w:sz w:val="28"/>
          <w:szCs w:val="28"/>
        </w:rPr>
        <w:t xml:space="preserve"> образовани</w:t>
      </w:r>
      <w:r>
        <w:rPr>
          <w:sz w:val="28"/>
          <w:szCs w:val="28"/>
        </w:rPr>
        <w:t>й</w:t>
      </w:r>
      <w:r w:rsidRPr="00EB1227">
        <w:rPr>
          <w:sz w:val="28"/>
          <w:szCs w:val="28"/>
        </w:rPr>
        <w:t xml:space="preserve"> поселений заверенных в установленном порядке </w:t>
      </w:r>
      <w:r>
        <w:rPr>
          <w:sz w:val="28"/>
          <w:szCs w:val="28"/>
        </w:rPr>
        <w:t>подтверждающих</w:t>
      </w:r>
      <w:r w:rsidRPr="00EB1227">
        <w:rPr>
          <w:sz w:val="28"/>
          <w:szCs w:val="28"/>
        </w:rPr>
        <w:t xml:space="preserve"> документов:</w:t>
      </w:r>
    </w:p>
    <w:p w:rsidR="00E876C8" w:rsidRPr="00486257" w:rsidRDefault="00E876C8" w:rsidP="007E37BE">
      <w:pPr>
        <w:ind w:firstLine="709"/>
        <w:jc w:val="both"/>
        <w:rPr>
          <w:color w:val="000000"/>
          <w:sz w:val="28"/>
          <w:szCs w:val="28"/>
        </w:rPr>
      </w:pPr>
      <w:r w:rsidRPr="00EB1227">
        <w:rPr>
          <w:sz w:val="28"/>
          <w:szCs w:val="28"/>
        </w:rPr>
        <w:t xml:space="preserve"> </w:t>
      </w:r>
      <w:r w:rsidRPr="00486257">
        <w:rPr>
          <w:color w:val="000000"/>
          <w:sz w:val="28"/>
          <w:szCs w:val="28"/>
        </w:rPr>
        <w:t xml:space="preserve">1) соглашение о предоставлении </w:t>
      </w:r>
      <w:r>
        <w:rPr>
          <w:color w:val="000000"/>
          <w:sz w:val="28"/>
          <w:szCs w:val="28"/>
        </w:rPr>
        <w:t>межбюджетных трансфертов</w:t>
      </w:r>
      <w:r w:rsidRPr="00486257">
        <w:rPr>
          <w:color w:val="000000"/>
          <w:sz w:val="28"/>
          <w:szCs w:val="28"/>
        </w:rPr>
        <w:t>;</w:t>
      </w:r>
    </w:p>
    <w:p w:rsidR="00E876C8" w:rsidRPr="00486257" w:rsidRDefault="00E876C8" w:rsidP="007E37BE">
      <w:pPr>
        <w:ind w:firstLine="709"/>
        <w:jc w:val="both"/>
        <w:rPr>
          <w:color w:val="000000"/>
          <w:sz w:val="28"/>
          <w:szCs w:val="28"/>
        </w:rPr>
      </w:pPr>
      <w:r>
        <w:rPr>
          <w:color w:val="000000"/>
          <w:sz w:val="28"/>
          <w:szCs w:val="28"/>
        </w:rPr>
        <w:t xml:space="preserve"> </w:t>
      </w:r>
      <w:r w:rsidRPr="00486257">
        <w:rPr>
          <w:color w:val="000000"/>
          <w:sz w:val="28"/>
          <w:szCs w:val="28"/>
        </w:rPr>
        <w:t>2) муниципальные контракты на закупку товаров, работ, услуг для обеспечения муниципальных нужд;</w:t>
      </w:r>
    </w:p>
    <w:p w:rsidR="00E876C8" w:rsidRPr="00486257" w:rsidRDefault="00E876C8" w:rsidP="007E37BE">
      <w:pPr>
        <w:ind w:firstLine="709"/>
        <w:jc w:val="both"/>
        <w:rPr>
          <w:color w:val="000000"/>
          <w:sz w:val="28"/>
          <w:szCs w:val="28"/>
        </w:rPr>
      </w:pPr>
      <w:r>
        <w:rPr>
          <w:color w:val="000000"/>
          <w:sz w:val="28"/>
          <w:szCs w:val="28"/>
        </w:rPr>
        <w:t xml:space="preserve"> </w:t>
      </w:r>
      <w:r w:rsidRPr="00486257">
        <w:rPr>
          <w:color w:val="000000"/>
          <w:sz w:val="28"/>
          <w:szCs w:val="28"/>
        </w:rPr>
        <w:t>3) акты о приемке выполненных работ (КС-2);</w:t>
      </w:r>
    </w:p>
    <w:p w:rsidR="00E876C8" w:rsidRDefault="00E876C8" w:rsidP="007E37BE">
      <w:pPr>
        <w:ind w:firstLine="709"/>
        <w:jc w:val="both"/>
        <w:rPr>
          <w:color w:val="000000"/>
          <w:sz w:val="28"/>
          <w:szCs w:val="28"/>
        </w:rPr>
      </w:pPr>
      <w:r>
        <w:rPr>
          <w:color w:val="000000"/>
          <w:sz w:val="28"/>
          <w:szCs w:val="28"/>
        </w:rPr>
        <w:t xml:space="preserve"> </w:t>
      </w:r>
      <w:r w:rsidRPr="00486257">
        <w:rPr>
          <w:color w:val="000000"/>
          <w:sz w:val="28"/>
          <w:szCs w:val="28"/>
        </w:rPr>
        <w:t xml:space="preserve">4) справки о стоимости выполненных работ и затрат (КС-3), </w:t>
      </w:r>
    </w:p>
    <w:p w:rsidR="00E876C8" w:rsidRDefault="00E876C8" w:rsidP="007E37BE">
      <w:pPr>
        <w:ind w:firstLine="709"/>
        <w:jc w:val="both"/>
        <w:rPr>
          <w:color w:val="000000"/>
          <w:sz w:val="28"/>
          <w:szCs w:val="28"/>
        </w:rPr>
      </w:pPr>
      <w:r>
        <w:rPr>
          <w:color w:val="000000"/>
          <w:sz w:val="28"/>
          <w:szCs w:val="28"/>
        </w:rPr>
        <w:t xml:space="preserve"> 5) счетов</w:t>
      </w:r>
      <w:r w:rsidRPr="00486257">
        <w:rPr>
          <w:color w:val="000000"/>
          <w:sz w:val="28"/>
          <w:szCs w:val="28"/>
        </w:rPr>
        <w:t>-фактур.</w:t>
      </w:r>
    </w:p>
    <w:p w:rsidR="00E876C8" w:rsidRDefault="00E876C8" w:rsidP="007E37BE">
      <w:pPr>
        <w:ind w:firstLine="709"/>
        <w:jc w:val="both"/>
        <w:rPr>
          <w:color w:val="000000"/>
          <w:sz w:val="28"/>
          <w:szCs w:val="28"/>
        </w:rPr>
      </w:pPr>
      <w:r>
        <w:rPr>
          <w:color w:val="000000"/>
          <w:sz w:val="28"/>
          <w:szCs w:val="28"/>
        </w:rPr>
        <w:t xml:space="preserve"> 6) иных договоров (соглашений) на выполнение работ, оказание услуг, поставку товаров и оборудования.</w:t>
      </w:r>
    </w:p>
    <w:p w:rsidR="00E876C8" w:rsidRPr="00EB1227" w:rsidRDefault="00E876C8" w:rsidP="007E37BE">
      <w:pPr>
        <w:ind w:firstLine="709"/>
        <w:jc w:val="both"/>
        <w:rPr>
          <w:sz w:val="28"/>
          <w:szCs w:val="28"/>
        </w:rPr>
      </w:pPr>
      <w:r w:rsidRPr="00EB1227">
        <w:rPr>
          <w:sz w:val="28"/>
          <w:szCs w:val="28"/>
        </w:rPr>
        <w:t xml:space="preserve"> </w:t>
      </w:r>
      <w:r>
        <w:rPr>
          <w:sz w:val="28"/>
          <w:szCs w:val="28"/>
        </w:rPr>
        <w:t>8</w:t>
      </w:r>
      <w:r w:rsidRPr="00EB1227">
        <w:rPr>
          <w:sz w:val="28"/>
          <w:szCs w:val="28"/>
        </w:rPr>
        <w:t>.</w:t>
      </w:r>
      <w:r>
        <w:rPr>
          <w:sz w:val="28"/>
          <w:szCs w:val="28"/>
        </w:rPr>
        <w:t xml:space="preserve"> Комитет перечисляет межбюджетные трансферты муниципальным образованиям поселений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w:t>
      </w:r>
      <w:r>
        <w:rPr>
          <w:sz w:val="28"/>
          <w:szCs w:val="28"/>
        </w:rPr>
        <w:lastRenderedPageBreak/>
        <w:t>Федерации, для последующего перечисления в установленном порядке в местные бюджеты.</w:t>
      </w:r>
    </w:p>
    <w:p w:rsidR="00E876C8" w:rsidRPr="00EB1227" w:rsidRDefault="00E876C8" w:rsidP="007E37BE">
      <w:pPr>
        <w:ind w:firstLine="720"/>
        <w:jc w:val="both"/>
        <w:rPr>
          <w:sz w:val="28"/>
          <w:szCs w:val="28"/>
        </w:rPr>
      </w:pPr>
      <w:r>
        <w:rPr>
          <w:sz w:val="28"/>
          <w:szCs w:val="28"/>
        </w:rPr>
        <w:t>9</w:t>
      </w:r>
      <w:r w:rsidRPr="00EB1227">
        <w:rPr>
          <w:sz w:val="28"/>
          <w:szCs w:val="28"/>
        </w:rPr>
        <w:t>.</w:t>
      </w:r>
      <w:r>
        <w:rPr>
          <w:sz w:val="28"/>
          <w:szCs w:val="28"/>
        </w:rPr>
        <w:t xml:space="preserve"> </w:t>
      </w:r>
      <w:r w:rsidRPr="00EB1227">
        <w:rPr>
          <w:sz w:val="28"/>
          <w:szCs w:val="28"/>
        </w:rPr>
        <w:t xml:space="preserve">Учет операции по использованию </w:t>
      </w:r>
      <w:r>
        <w:rPr>
          <w:sz w:val="28"/>
          <w:szCs w:val="28"/>
        </w:rPr>
        <w:t xml:space="preserve">бюджетных </w:t>
      </w:r>
      <w:r w:rsidRPr="00EB1227">
        <w:rPr>
          <w:sz w:val="28"/>
          <w:szCs w:val="28"/>
        </w:rPr>
        <w:t>средств осуществляется на лицевых счет</w:t>
      </w:r>
      <w:r>
        <w:rPr>
          <w:sz w:val="28"/>
          <w:szCs w:val="28"/>
        </w:rPr>
        <w:t>ах</w:t>
      </w:r>
      <w:r w:rsidRPr="00EB1227">
        <w:rPr>
          <w:sz w:val="28"/>
          <w:szCs w:val="28"/>
        </w:rPr>
        <w:t xml:space="preserve"> получателей средств местных бюджетов, открытых в </w:t>
      </w:r>
      <w:r>
        <w:rPr>
          <w:sz w:val="28"/>
          <w:szCs w:val="28"/>
        </w:rPr>
        <w:t>Управлении Федерального казначейства</w:t>
      </w:r>
      <w:r w:rsidRPr="00EB1227">
        <w:rPr>
          <w:sz w:val="28"/>
          <w:szCs w:val="28"/>
        </w:rPr>
        <w:t xml:space="preserve"> по Архангельской области</w:t>
      </w:r>
      <w:r>
        <w:rPr>
          <w:sz w:val="28"/>
          <w:szCs w:val="28"/>
        </w:rPr>
        <w:t xml:space="preserve"> и Ненецкому автономному округу</w:t>
      </w:r>
      <w:r w:rsidRPr="00EB1227">
        <w:rPr>
          <w:sz w:val="28"/>
          <w:szCs w:val="28"/>
        </w:rPr>
        <w:t xml:space="preserve"> при осуществлении кассового обслуживания исполнения местных бюджетов.</w:t>
      </w:r>
    </w:p>
    <w:p w:rsidR="00E876C8" w:rsidRPr="00A57428" w:rsidRDefault="00E876C8" w:rsidP="007E37BE">
      <w:pPr>
        <w:ind w:firstLine="720"/>
        <w:jc w:val="both"/>
        <w:rPr>
          <w:sz w:val="28"/>
          <w:szCs w:val="28"/>
        </w:rPr>
      </w:pPr>
      <w:r w:rsidRPr="00A57428">
        <w:rPr>
          <w:sz w:val="28"/>
          <w:szCs w:val="28"/>
        </w:rPr>
        <w:t>10. Для осуществления кассовых расходов с лицевого счета муниципальные образования поселений представляют в  органы Федерального казначейства следующие документы:</w:t>
      </w:r>
    </w:p>
    <w:p w:rsidR="00E876C8" w:rsidRPr="00A57428" w:rsidRDefault="00E876C8" w:rsidP="007E37BE">
      <w:pPr>
        <w:pStyle w:val="ConsPlusNormal"/>
        <w:widowControl/>
        <w:tabs>
          <w:tab w:val="left" w:pos="993"/>
        </w:tabs>
        <w:jc w:val="both"/>
        <w:rPr>
          <w:rFonts w:ascii="Times New Roman" w:hAnsi="Times New Roman"/>
          <w:sz w:val="28"/>
          <w:szCs w:val="28"/>
        </w:rPr>
      </w:pPr>
      <w:r w:rsidRPr="00A57428">
        <w:rPr>
          <w:rFonts w:ascii="Times New Roman" w:hAnsi="Times New Roman"/>
          <w:sz w:val="28"/>
          <w:szCs w:val="28"/>
        </w:rPr>
        <w:t xml:space="preserve">           соглашения между Комитетом и администрациями муниципальных образований   поселений;</w:t>
      </w:r>
    </w:p>
    <w:p w:rsidR="00E876C8" w:rsidRPr="00A57428" w:rsidRDefault="00E876C8" w:rsidP="007E37BE">
      <w:pPr>
        <w:pStyle w:val="ConsPlusNormal"/>
        <w:widowControl/>
        <w:tabs>
          <w:tab w:val="left" w:pos="993"/>
        </w:tabs>
        <w:jc w:val="both"/>
        <w:rPr>
          <w:rFonts w:ascii="Times New Roman" w:hAnsi="Times New Roman"/>
          <w:sz w:val="28"/>
          <w:szCs w:val="28"/>
        </w:rPr>
      </w:pPr>
      <w:r w:rsidRPr="00A57428">
        <w:rPr>
          <w:rFonts w:ascii="Times New Roman" w:hAnsi="Times New Roman"/>
          <w:sz w:val="28"/>
          <w:szCs w:val="28"/>
        </w:rPr>
        <w:t xml:space="preserve">           муниципальные контракты на поставку товаров, выполнение работ, </w:t>
      </w:r>
      <w:r w:rsidRPr="00A57428">
        <w:rPr>
          <w:rFonts w:ascii="Times New Roman" w:hAnsi="Times New Roman"/>
          <w:spacing w:val="-4"/>
          <w:sz w:val="28"/>
          <w:szCs w:val="28"/>
        </w:rPr>
        <w:t>оказание услуг для муниципальных ну</w:t>
      </w:r>
      <w:proofErr w:type="gramStart"/>
      <w:r w:rsidRPr="00A57428">
        <w:rPr>
          <w:rFonts w:ascii="Times New Roman" w:hAnsi="Times New Roman"/>
          <w:spacing w:val="-4"/>
          <w:sz w:val="28"/>
          <w:szCs w:val="28"/>
        </w:rPr>
        <w:t>жд с гр</w:t>
      </w:r>
      <w:proofErr w:type="gramEnd"/>
      <w:r w:rsidRPr="00A57428">
        <w:rPr>
          <w:rFonts w:ascii="Times New Roman" w:hAnsi="Times New Roman"/>
          <w:spacing w:val="-4"/>
          <w:sz w:val="28"/>
          <w:szCs w:val="28"/>
        </w:rPr>
        <w:t>афиком реализации мероприятий</w:t>
      </w:r>
      <w:r w:rsidRPr="00A57428">
        <w:rPr>
          <w:rFonts w:ascii="Times New Roman" w:hAnsi="Times New Roman"/>
          <w:sz w:val="28"/>
          <w:szCs w:val="28"/>
        </w:rPr>
        <w:t>;</w:t>
      </w:r>
    </w:p>
    <w:p w:rsidR="00E876C8" w:rsidRPr="00A57428" w:rsidRDefault="00E876C8" w:rsidP="007E37BE">
      <w:pPr>
        <w:pStyle w:val="ConsPlusNormal"/>
        <w:widowControl/>
        <w:tabs>
          <w:tab w:val="left" w:pos="993"/>
        </w:tabs>
        <w:jc w:val="both"/>
        <w:rPr>
          <w:rFonts w:ascii="Times New Roman" w:hAnsi="Times New Roman"/>
          <w:sz w:val="28"/>
          <w:szCs w:val="28"/>
        </w:rPr>
      </w:pPr>
      <w:r w:rsidRPr="00A57428">
        <w:rPr>
          <w:rFonts w:ascii="Times New Roman" w:hAnsi="Times New Roman"/>
          <w:sz w:val="28"/>
          <w:szCs w:val="28"/>
        </w:rPr>
        <w:t xml:space="preserve">           акты о приемке выполненных работ (КС-2);</w:t>
      </w:r>
    </w:p>
    <w:p w:rsidR="00E876C8" w:rsidRPr="00A57428" w:rsidRDefault="00E876C8" w:rsidP="007E37BE">
      <w:pPr>
        <w:pStyle w:val="ConsPlusNormal"/>
        <w:widowControl/>
        <w:tabs>
          <w:tab w:val="left" w:pos="993"/>
        </w:tabs>
        <w:jc w:val="both"/>
        <w:rPr>
          <w:rFonts w:ascii="Times New Roman" w:hAnsi="Times New Roman"/>
          <w:spacing w:val="-4"/>
          <w:sz w:val="28"/>
          <w:szCs w:val="28"/>
        </w:rPr>
      </w:pPr>
      <w:r w:rsidRPr="00A57428">
        <w:rPr>
          <w:rFonts w:ascii="Times New Roman" w:hAnsi="Times New Roman"/>
          <w:spacing w:val="-4"/>
          <w:sz w:val="28"/>
          <w:szCs w:val="28"/>
        </w:rPr>
        <w:t xml:space="preserve">           справки о стоимости выполненных работ и затрат (КС-3);</w:t>
      </w:r>
    </w:p>
    <w:p w:rsidR="00E876C8" w:rsidRPr="00A57428" w:rsidRDefault="00E876C8" w:rsidP="007E37BE">
      <w:pPr>
        <w:ind w:firstLine="720"/>
        <w:jc w:val="both"/>
        <w:rPr>
          <w:sz w:val="28"/>
          <w:szCs w:val="28"/>
        </w:rPr>
      </w:pPr>
      <w:r w:rsidRPr="00A57428">
        <w:rPr>
          <w:sz w:val="28"/>
          <w:szCs w:val="28"/>
        </w:rPr>
        <w:t>счета (счета-фактуры).</w:t>
      </w:r>
    </w:p>
    <w:p w:rsidR="00E876C8" w:rsidRDefault="00E876C8" w:rsidP="007E37BE">
      <w:pPr>
        <w:ind w:firstLine="709"/>
        <w:jc w:val="both"/>
        <w:rPr>
          <w:sz w:val="28"/>
          <w:szCs w:val="28"/>
        </w:rPr>
      </w:pPr>
      <w:r>
        <w:rPr>
          <w:sz w:val="28"/>
          <w:szCs w:val="28"/>
        </w:rPr>
        <w:t>В случае выявления главным распорядителем или заказчиком невозможности использования бюджетных средств на установленные цели, либо отсутствия необходимости использования бюджетных средств на установленные цели, либо нарушения условий предоставления бюджетных средств указанные средства подлежат возврату.</w:t>
      </w:r>
    </w:p>
    <w:p w:rsidR="00E876C8" w:rsidRPr="00EB1227" w:rsidRDefault="00E876C8" w:rsidP="007E37BE">
      <w:pPr>
        <w:ind w:firstLine="720"/>
        <w:jc w:val="both"/>
        <w:rPr>
          <w:sz w:val="28"/>
          <w:szCs w:val="28"/>
        </w:rPr>
      </w:pPr>
      <w:r>
        <w:rPr>
          <w:sz w:val="28"/>
          <w:szCs w:val="28"/>
        </w:rPr>
        <w:t>11</w:t>
      </w:r>
      <w:r w:rsidRPr="00EB1227">
        <w:rPr>
          <w:sz w:val="28"/>
          <w:szCs w:val="28"/>
        </w:rPr>
        <w:t xml:space="preserve">. Ответственность за нецелевое и неэффективное использование </w:t>
      </w:r>
      <w:r>
        <w:rPr>
          <w:sz w:val="28"/>
          <w:szCs w:val="28"/>
        </w:rPr>
        <w:t>бюджетных средств</w:t>
      </w:r>
      <w:r w:rsidRPr="00EB1227">
        <w:rPr>
          <w:sz w:val="28"/>
          <w:szCs w:val="28"/>
        </w:rPr>
        <w:t>, выделяемых  на реализац</w:t>
      </w:r>
      <w:r>
        <w:rPr>
          <w:sz w:val="28"/>
          <w:szCs w:val="28"/>
        </w:rPr>
        <w:t xml:space="preserve">ию мероприятий программы, несут  </w:t>
      </w:r>
      <w:r w:rsidRPr="00EB1227">
        <w:rPr>
          <w:sz w:val="28"/>
          <w:szCs w:val="28"/>
        </w:rPr>
        <w:t>муниципальные образования поселений.</w:t>
      </w:r>
    </w:p>
    <w:p w:rsidR="00E876C8" w:rsidRDefault="00E876C8" w:rsidP="007E37BE">
      <w:pPr>
        <w:ind w:firstLine="720"/>
        <w:jc w:val="both"/>
        <w:rPr>
          <w:sz w:val="28"/>
          <w:szCs w:val="28"/>
        </w:rPr>
      </w:pPr>
      <w:r w:rsidRPr="004D2611">
        <w:rPr>
          <w:sz w:val="28"/>
          <w:szCs w:val="28"/>
        </w:rPr>
        <w:t>1</w:t>
      </w:r>
      <w:r>
        <w:rPr>
          <w:sz w:val="28"/>
          <w:szCs w:val="28"/>
        </w:rPr>
        <w:t>2</w:t>
      </w:r>
      <w:r w:rsidRPr="004D2611">
        <w:rPr>
          <w:sz w:val="28"/>
          <w:szCs w:val="28"/>
        </w:rPr>
        <w:t xml:space="preserve">. </w:t>
      </w:r>
      <w:proofErr w:type="gramStart"/>
      <w:r w:rsidRPr="004D2611">
        <w:rPr>
          <w:sz w:val="28"/>
          <w:szCs w:val="28"/>
        </w:rPr>
        <w:t>Контроль за</w:t>
      </w:r>
      <w:proofErr w:type="gramEnd"/>
      <w:r w:rsidRPr="004D2611">
        <w:rPr>
          <w:sz w:val="28"/>
          <w:szCs w:val="28"/>
        </w:rPr>
        <w:t xml:space="preserve"> целевым использованием </w:t>
      </w:r>
      <w:r>
        <w:rPr>
          <w:sz w:val="28"/>
          <w:szCs w:val="28"/>
        </w:rPr>
        <w:t>бюджетных средств, выделенных на реализацию мероприятий программы,</w:t>
      </w:r>
      <w:r w:rsidRPr="004D2611">
        <w:rPr>
          <w:sz w:val="28"/>
          <w:szCs w:val="28"/>
        </w:rPr>
        <w:t xml:space="preserve"> осуществля</w:t>
      </w:r>
      <w:r>
        <w:rPr>
          <w:sz w:val="28"/>
          <w:szCs w:val="28"/>
        </w:rPr>
        <w:t>ю</w:t>
      </w:r>
      <w:r w:rsidRPr="004D2611">
        <w:rPr>
          <w:sz w:val="28"/>
          <w:szCs w:val="28"/>
        </w:rPr>
        <w:t xml:space="preserve">т </w:t>
      </w:r>
      <w:r>
        <w:rPr>
          <w:sz w:val="28"/>
          <w:szCs w:val="28"/>
        </w:rPr>
        <w:t>Комитет</w:t>
      </w:r>
      <w:r w:rsidRPr="004D2611">
        <w:rPr>
          <w:sz w:val="28"/>
          <w:szCs w:val="28"/>
        </w:rPr>
        <w:t xml:space="preserve"> и контрольно-ревизионный отдел администрации муниципального образования «Пинежский муниципальный район».</w:t>
      </w:r>
    </w:p>
    <w:p w:rsidR="00C05EED" w:rsidRDefault="00C05EED" w:rsidP="007E37BE"/>
    <w:sectPr w:rsidR="00C05EED" w:rsidSect="007E37BE">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7788D"/>
    <w:rsid w:val="000005BF"/>
    <w:rsid w:val="0000160C"/>
    <w:rsid w:val="0000162F"/>
    <w:rsid w:val="000019D0"/>
    <w:rsid w:val="00001D68"/>
    <w:rsid w:val="00001DAD"/>
    <w:rsid w:val="000021C2"/>
    <w:rsid w:val="00002239"/>
    <w:rsid w:val="0000223A"/>
    <w:rsid w:val="00002711"/>
    <w:rsid w:val="0000287F"/>
    <w:rsid w:val="00002B54"/>
    <w:rsid w:val="00002B6A"/>
    <w:rsid w:val="00002C33"/>
    <w:rsid w:val="00002DBE"/>
    <w:rsid w:val="00002DD9"/>
    <w:rsid w:val="000038B4"/>
    <w:rsid w:val="0000397D"/>
    <w:rsid w:val="0000430A"/>
    <w:rsid w:val="00004512"/>
    <w:rsid w:val="00004835"/>
    <w:rsid w:val="000049E4"/>
    <w:rsid w:val="00004B29"/>
    <w:rsid w:val="00004E44"/>
    <w:rsid w:val="0000505B"/>
    <w:rsid w:val="00005244"/>
    <w:rsid w:val="000055B6"/>
    <w:rsid w:val="00005A5E"/>
    <w:rsid w:val="00005B56"/>
    <w:rsid w:val="00005EA0"/>
    <w:rsid w:val="00006471"/>
    <w:rsid w:val="00006884"/>
    <w:rsid w:val="000078B5"/>
    <w:rsid w:val="00007A7B"/>
    <w:rsid w:val="00007B90"/>
    <w:rsid w:val="00007CB6"/>
    <w:rsid w:val="00010777"/>
    <w:rsid w:val="00010797"/>
    <w:rsid w:val="00010865"/>
    <w:rsid w:val="00010DC5"/>
    <w:rsid w:val="00011222"/>
    <w:rsid w:val="000113EA"/>
    <w:rsid w:val="0001145D"/>
    <w:rsid w:val="00011B4C"/>
    <w:rsid w:val="00011BB3"/>
    <w:rsid w:val="00011C5B"/>
    <w:rsid w:val="00011F19"/>
    <w:rsid w:val="00012669"/>
    <w:rsid w:val="000127FF"/>
    <w:rsid w:val="0001299D"/>
    <w:rsid w:val="00012B6F"/>
    <w:rsid w:val="00012DF2"/>
    <w:rsid w:val="00012F58"/>
    <w:rsid w:val="00012FA2"/>
    <w:rsid w:val="00013488"/>
    <w:rsid w:val="000139B3"/>
    <w:rsid w:val="00013C9D"/>
    <w:rsid w:val="00013D92"/>
    <w:rsid w:val="00014106"/>
    <w:rsid w:val="000145A8"/>
    <w:rsid w:val="0001485D"/>
    <w:rsid w:val="000149C2"/>
    <w:rsid w:val="00014B01"/>
    <w:rsid w:val="00014EFC"/>
    <w:rsid w:val="00015151"/>
    <w:rsid w:val="000151AB"/>
    <w:rsid w:val="00015303"/>
    <w:rsid w:val="0001534A"/>
    <w:rsid w:val="0001550D"/>
    <w:rsid w:val="00015685"/>
    <w:rsid w:val="000157FD"/>
    <w:rsid w:val="00015950"/>
    <w:rsid w:val="00015C83"/>
    <w:rsid w:val="00015F60"/>
    <w:rsid w:val="000160BB"/>
    <w:rsid w:val="000162FE"/>
    <w:rsid w:val="00016329"/>
    <w:rsid w:val="0001648B"/>
    <w:rsid w:val="00016C5C"/>
    <w:rsid w:val="00017103"/>
    <w:rsid w:val="000178E1"/>
    <w:rsid w:val="00020069"/>
    <w:rsid w:val="0002024A"/>
    <w:rsid w:val="000207D7"/>
    <w:rsid w:val="00020D28"/>
    <w:rsid w:val="000210CD"/>
    <w:rsid w:val="0002124A"/>
    <w:rsid w:val="00021493"/>
    <w:rsid w:val="000218AE"/>
    <w:rsid w:val="00021942"/>
    <w:rsid w:val="00022B76"/>
    <w:rsid w:val="00023146"/>
    <w:rsid w:val="00023A77"/>
    <w:rsid w:val="00023E05"/>
    <w:rsid w:val="00023F09"/>
    <w:rsid w:val="0002410D"/>
    <w:rsid w:val="000242E4"/>
    <w:rsid w:val="0002434A"/>
    <w:rsid w:val="00024AA3"/>
    <w:rsid w:val="00024ABB"/>
    <w:rsid w:val="00024B63"/>
    <w:rsid w:val="00024BA4"/>
    <w:rsid w:val="00024E08"/>
    <w:rsid w:val="00024E3D"/>
    <w:rsid w:val="000253C4"/>
    <w:rsid w:val="000254BB"/>
    <w:rsid w:val="00025677"/>
    <w:rsid w:val="00025762"/>
    <w:rsid w:val="000258EE"/>
    <w:rsid w:val="00025DF8"/>
    <w:rsid w:val="00026332"/>
    <w:rsid w:val="000263E3"/>
    <w:rsid w:val="00026531"/>
    <w:rsid w:val="0002744E"/>
    <w:rsid w:val="000275D2"/>
    <w:rsid w:val="00027AD8"/>
    <w:rsid w:val="00027BCA"/>
    <w:rsid w:val="00027F4C"/>
    <w:rsid w:val="00030643"/>
    <w:rsid w:val="000309D0"/>
    <w:rsid w:val="00030BB6"/>
    <w:rsid w:val="00030CBC"/>
    <w:rsid w:val="00030F41"/>
    <w:rsid w:val="0003116F"/>
    <w:rsid w:val="00032158"/>
    <w:rsid w:val="0003236E"/>
    <w:rsid w:val="00032452"/>
    <w:rsid w:val="000326BF"/>
    <w:rsid w:val="00032707"/>
    <w:rsid w:val="00032804"/>
    <w:rsid w:val="00032A1C"/>
    <w:rsid w:val="00032B24"/>
    <w:rsid w:val="00032D5D"/>
    <w:rsid w:val="00033090"/>
    <w:rsid w:val="00033403"/>
    <w:rsid w:val="0003358A"/>
    <w:rsid w:val="000335FC"/>
    <w:rsid w:val="00033649"/>
    <w:rsid w:val="000337DC"/>
    <w:rsid w:val="000338B7"/>
    <w:rsid w:val="00033C88"/>
    <w:rsid w:val="00033CB4"/>
    <w:rsid w:val="00034226"/>
    <w:rsid w:val="00034571"/>
    <w:rsid w:val="0003484B"/>
    <w:rsid w:val="00034B2B"/>
    <w:rsid w:val="00034C20"/>
    <w:rsid w:val="0003521A"/>
    <w:rsid w:val="0003589B"/>
    <w:rsid w:val="00035A3F"/>
    <w:rsid w:val="00035BF9"/>
    <w:rsid w:val="00035C20"/>
    <w:rsid w:val="00035CB3"/>
    <w:rsid w:val="00036035"/>
    <w:rsid w:val="000360AE"/>
    <w:rsid w:val="00036200"/>
    <w:rsid w:val="000362BB"/>
    <w:rsid w:val="0003631A"/>
    <w:rsid w:val="000367F9"/>
    <w:rsid w:val="00036EED"/>
    <w:rsid w:val="00037150"/>
    <w:rsid w:val="0003795C"/>
    <w:rsid w:val="00037C18"/>
    <w:rsid w:val="0004073B"/>
    <w:rsid w:val="00040BD2"/>
    <w:rsid w:val="00040D33"/>
    <w:rsid w:val="00040E74"/>
    <w:rsid w:val="00041440"/>
    <w:rsid w:val="000414D1"/>
    <w:rsid w:val="000420EF"/>
    <w:rsid w:val="0004264A"/>
    <w:rsid w:val="00042D1D"/>
    <w:rsid w:val="000431EE"/>
    <w:rsid w:val="00043570"/>
    <w:rsid w:val="00043731"/>
    <w:rsid w:val="000437FE"/>
    <w:rsid w:val="00043BD5"/>
    <w:rsid w:val="000440B1"/>
    <w:rsid w:val="000447BC"/>
    <w:rsid w:val="0004498C"/>
    <w:rsid w:val="00044C0A"/>
    <w:rsid w:val="00044E18"/>
    <w:rsid w:val="00044EDB"/>
    <w:rsid w:val="00044F03"/>
    <w:rsid w:val="0004523A"/>
    <w:rsid w:val="00045AA7"/>
    <w:rsid w:val="00045B2A"/>
    <w:rsid w:val="00045FD5"/>
    <w:rsid w:val="000460EB"/>
    <w:rsid w:val="0004663B"/>
    <w:rsid w:val="00046744"/>
    <w:rsid w:val="000476D0"/>
    <w:rsid w:val="00047C42"/>
    <w:rsid w:val="00047FAB"/>
    <w:rsid w:val="0005011A"/>
    <w:rsid w:val="0005016A"/>
    <w:rsid w:val="00050546"/>
    <w:rsid w:val="000506D6"/>
    <w:rsid w:val="00050CBD"/>
    <w:rsid w:val="00050D58"/>
    <w:rsid w:val="00051040"/>
    <w:rsid w:val="000511CD"/>
    <w:rsid w:val="00051437"/>
    <w:rsid w:val="000522DA"/>
    <w:rsid w:val="000523B8"/>
    <w:rsid w:val="00052850"/>
    <w:rsid w:val="00052D53"/>
    <w:rsid w:val="00053267"/>
    <w:rsid w:val="00053717"/>
    <w:rsid w:val="000539AA"/>
    <w:rsid w:val="00053A00"/>
    <w:rsid w:val="00053A4A"/>
    <w:rsid w:val="0005420E"/>
    <w:rsid w:val="000543A7"/>
    <w:rsid w:val="000544B4"/>
    <w:rsid w:val="00054617"/>
    <w:rsid w:val="000546DE"/>
    <w:rsid w:val="0005472B"/>
    <w:rsid w:val="00054DC2"/>
    <w:rsid w:val="00054DDF"/>
    <w:rsid w:val="00054DFE"/>
    <w:rsid w:val="00055171"/>
    <w:rsid w:val="00055758"/>
    <w:rsid w:val="00055794"/>
    <w:rsid w:val="00055A5F"/>
    <w:rsid w:val="00056775"/>
    <w:rsid w:val="00056876"/>
    <w:rsid w:val="00056C2B"/>
    <w:rsid w:val="00056FDD"/>
    <w:rsid w:val="000571D7"/>
    <w:rsid w:val="00057AA9"/>
    <w:rsid w:val="00057CE7"/>
    <w:rsid w:val="000602B8"/>
    <w:rsid w:val="000604C6"/>
    <w:rsid w:val="00060D1C"/>
    <w:rsid w:val="00060F50"/>
    <w:rsid w:val="00061043"/>
    <w:rsid w:val="00061712"/>
    <w:rsid w:val="00061EFF"/>
    <w:rsid w:val="0006227D"/>
    <w:rsid w:val="000622B7"/>
    <w:rsid w:val="00062BB9"/>
    <w:rsid w:val="00062DAA"/>
    <w:rsid w:val="00062F3F"/>
    <w:rsid w:val="00063248"/>
    <w:rsid w:val="00063766"/>
    <w:rsid w:val="000638A7"/>
    <w:rsid w:val="00063AEC"/>
    <w:rsid w:val="00063C47"/>
    <w:rsid w:val="0006422C"/>
    <w:rsid w:val="00064F79"/>
    <w:rsid w:val="00065396"/>
    <w:rsid w:val="00065635"/>
    <w:rsid w:val="00065F76"/>
    <w:rsid w:val="00066318"/>
    <w:rsid w:val="000670CD"/>
    <w:rsid w:val="00067414"/>
    <w:rsid w:val="0006744B"/>
    <w:rsid w:val="0006775A"/>
    <w:rsid w:val="00067782"/>
    <w:rsid w:val="000679F2"/>
    <w:rsid w:val="000701CD"/>
    <w:rsid w:val="000703E0"/>
    <w:rsid w:val="0007084D"/>
    <w:rsid w:val="00070A20"/>
    <w:rsid w:val="00070A6E"/>
    <w:rsid w:val="00070A8F"/>
    <w:rsid w:val="00070B72"/>
    <w:rsid w:val="00070FD6"/>
    <w:rsid w:val="00071536"/>
    <w:rsid w:val="00071828"/>
    <w:rsid w:val="00071CB3"/>
    <w:rsid w:val="00072205"/>
    <w:rsid w:val="00072243"/>
    <w:rsid w:val="0007254C"/>
    <w:rsid w:val="000726D7"/>
    <w:rsid w:val="000727F6"/>
    <w:rsid w:val="00072ABB"/>
    <w:rsid w:val="00072E9A"/>
    <w:rsid w:val="0007323A"/>
    <w:rsid w:val="00073799"/>
    <w:rsid w:val="000737B4"/>
    <w:rsid w:val="00073833"/>
    <w:rsid w:val="00073991"/>
    <w:rsid w:val="00073A6A"/>
    <w:rsid w:val="00073B89"/>
    <w:rsid w:val="00073D96"/>
    <w:rsid w:val="00073F0E"/>
    <w:rsid w:val="00073FB6"/>
    <w:rsid w:val="00074007"/>
    <w:rsid w:val="00074426"/>
    <w:rsid w:val="00074F2B"/>
    <w:rsid w:val="00075316"/>
    <w:rsid w:val="00075458"/>
    <w:rsid w:val="000757D5"/>
    <w:rsid w:val="000758CF"/>
    <w:rsid w:val="00075B99"/>
    <w:rsid w:val="00075E34"/>
    <w:rsid w:val="000766D7"/>
    <w:rsid w:val="0007691A"/>
    <w:rsid w:val="00076D12"/>
    <w:rsid w:val="00076E4E"/>
    <w:rsid w:val="00076FA1"/>
    <w:rsid w:val="00077203"/>
    <w:rsid w:val="0007742E"/>
    <w:rsid w:val="000775B4"/>
    <w:rsid w:val="00077764"/>
    <w:rsid w:val="00077BEB"/>
    <w:rsid w:val="00080552"/>
    <w:rsid w:val="0008082C"/>
    <w:rsid w:val="00080AC2"/>
    <w:rsid w:val="00081443"/>
    <w:rsid w:val="00081DA8"/>
    <w:rsid w:val="00081E10"/>
    <w:rsid w:val="000823A6"/>
    <w:rsid w:val="00082433"/>
    <w:rsid w:val="00082508"/>
    <w:rsid w:val="0008271A"/>
    <w:rsid w:val="00082CBA"/>
    <w:rsid w:val="00082D11"/>
    <w:rsid w:val="00082D38"/>
    <w:rsid w:val="00082E1B"/>
    <w:rsid w:val="0008305E"/>
    <w:rsid w:val="000835FE"/>
    <w:rsid w:val="000836C0"/>
    <w:rsid w:val="00083712"/>
    <w:rsid w:val="000838F3"/>
    <w:rsid w:val="000839BF"/>
    <w:rsid w:val="00084485"/>
    <w:rsid w:val="0008453D"/>
    <w:rsid w:val="00084958"/>
    <w:rsid w:val="00084AED"/>
    <w:rsid w:val="00084B80"/>
    <w:rsid w:val="00085137"/>
    <w:rsid w:val="00085939"/>
    <w:rsid w:val="00085E67"/>
    <w:rsid w:val="00085F51"/>
    <w:rsid w:val="000862F3"/>
    <w:rsid w:val="00086367"/>
    <w:rsid w:val="0008637F"/>
    <w:rsid w:val="000868A8"/>
    <w:rsid w:val="00087079"/>
    <w:rsid w:val="00087172"/>
    <w:rsid w:val="000876C0"/>
    <w:rsid w:val="00087809"/>
    <w:rsid w:val="00087A35"/>
    <w:rsid w:val="00087C91"/>
    <w:rsid w:val="00090226"/>
    <w:rsid w:val="000902EE"/>
    <w:rsid w:val="000903FB"/>
    <w:rsid w:val="0009087E"/>
    <w:rsid w:val="00090CB1"/>
    <w:rsid w:val="00090D1A"/>
    <w:rsid w:val="0009100A"/>
    <w:rsid w:val="000911F1"/>
    <w:rsid w:val="00091765"/>
    <w:rsid w:val="00091DD4"/>
    <w:rsid w:val="0009215A"/>
    <w:rsid w:val="00092572"/>
    <w:rsid w:val="00092628"/>
    <w:rsid w:val="000929F9"/>
    <w:rsid w:val="0009300D"/>
    <w:rsid w:val="000930B2"/>
    <w:rsid w:val="00093C98"/>
    <w:rsid w:val="000949BA"/>
    <w:rsid w:val="00094D80"/>
    <w:rsid w:val="00094E15"/>
    <w:rsid w:val="00095810"/>
    <w:rsid w:val="00095B37"/>
    <w:rsid w:val="00095FA2"/>
    <w:rsid w:val="00096207"/>
    <w:rsid w:val="000963F3"/>
    <w:rsid w:val="000964A9"/>
    <w:rsid w:val="000968A7"/>
    <w:rsid w:val="00096920"/>
    <w:rsid w:val="00096D0E"/>
    <w:rsid w:val="0009726A"/>
    <w:rsid w:val="0009740E"/>
    <w:rsid w:val="00097D07"/>
    <w:rsid w:val="000A008B"/>
    <w:rsid w:val="000A02CB"/>
    <w:rsid w:val="000A0531"/>
    <w:rsid w:val="000A0ADD"/>
    <w:rsid w:val="000A0CEF"/>
    <w:rsid w:val="000A0D7F"/>
    <w:rsid w:val="000A1243"/>
    <w:rsid w:val="000A13C4"/>
    <w:rsid w:val="000A23CE"/>
    <w:rsid w:val="000A242A"/>
    <w:rsid w:val="000A2643"/>
    <w:rsid w:val="000A29D8"/>
    <w:rsid w:val="000A2B38"/>
    <w:rsid w:val="000A2C6F"/>
    <w:rsid w:val="000A31F1"/>
    <w:rsid w:val="000A3442"/>
    <w:rsid w:val="000A3AD0"/>
    <w:rsid w:val="000A3B53"/>
    <w:rsid w:val="000A3C8E"/>
    <w:rsid w:val="000A40A9"/>
    <w:rsid w:val="000A40FE"/>
    <w:rsid w:val="000A42E3"/>
    <w:rsid w:val="000A4BF9"/>
    <w:rsid w:val="000A4DBE"/>
    <w:rsid w:val="000A560F"/>
    <w:rsid w:val="000A56E4"/>
    <w:rsid w:val="000A576E"/>
    <w:rsid w:val="000A59E0"/>
    <w:rsid w:val="000A5AD5"/>
    <w:rsid w:val="000A5F32"/>
    <w:rsid w:val="000A5FED"/>
    <w:rsid w:val="000A6154"/>
    <w:rsid w:val="000A61AF"/>
    <w:rsid w:val="000A61ED"/>
    <w:rsid w:val="000A6BE9"/>
    <w:rsid w:val="000A6D82"/>
    <w:rsid w:val="000A7190"/>
    <w:rsid w:val="000A77DF"/>
    <w:rsid w:val="000A7EB7"/>
    <w:rsid w:val="000B0059"/>
    <w:rsid w:val="000B06EB"/>
    <w:rsid w:val="000B0C86"/>
    <w:rsid w:val="000B0F12"/>
    <w:rsid w:val="000B110A"/>
    <w:rsid w:val="000B15AB"/>
    <w:rsid w:val="000B1984"/>
    <w:rsid w:val="000B1ED7"/>
    <w:rsid w:val="000B1F5A"/>
    <w:rsid w:val="000B1F97"/>
    <w:rsid w:val="000B1FED"/>
    <w:rsid w:val="000B20D3"/>
    <w:rsid w:val="000B2AD7"/>
    <w:rsid w:val="000B2C02"/>
    <w:rsid w:val="000B325A"/>
    <w:rsid w:val="000B3624"/>
    <w:rsid w:val="000B372D"/>
    <w:rsid w:val="000B37C3"/>
    <w:rsid w:val="000B394A"/>
    <w:rsid w:val="000B39F9"/>
    <w:rsid w:val="000B3DDF"/>
    <w:rsid w:val="000B4136"/>
    <w:rsid w:val="000B431C"/>
    <w:rsid w:val="000B45CE"/>
    <w:rsid w:val="000B489C"/>
    <w:rsid w:val="000B4985"/>
    <w:rsid w:val="000B4DD7"/>
    <w:rsid w:val="000B4DF2"/>
    <w:rsid w:val="000B5178"/>
    <w:rsid w:val="000B5223"/>
    <w:rsid w:val="000B527A"/>
    <w:rsid w:val="000B5882"/>
    <w:rsid w:val="000B5AA2"/>
    <w:rsid w:val="000B5BB5"/>
    <w:rsid w:val="000B6460"/>
    <w:rsid w:val="000B6893"/>
    <w:rsid w:val="000B6EFA"/>
    <w:rsid w:val="000B6F02"/>
    <w:rsid w:val="000B70AE"/>
    <w:rsid w:val="000B7FCE"/>
    <w:rsid w:val="000C085A"/>
    <w:rsid w:val="000C087B"/>
    <w:rsid w:val="000C1426"/>
    <w:rsid w:val="000C14AE"/>
    <w:rsid w:val="000C14F7"/>
    <w:rsid w:val="000C1BAF"/>
    <w:rsid w:val="000C2254"/>
    <w:rsid w:val="000C22AE"/>
    <w:rsid w:val="000C24C8"/>
    <w:rsid w:val="000C2677"/>
    <w:rsid w:val="000C2793"/>
    <w:rsid w:val="000C2F5C"/>
    <w:rsid w:val="000C37EC"/>
    <w:rsid w:val="000C3B8E"/>
    <w:rsid w:val="000C4356"/>
    <w:rsid w:val="000C4A0F"/>
    <w:rsid w:val="000C4BAD"/>
    <w:rsid w:val="000C4E3C"/>
    <w:rsid w:val="000C5191"/>
    <w:rsid w:val="000C527F"/>
    <w:rsid w:val="000C5E18"/>
    <w:rsid w:val="000C6350"/>
    <w:rsid w:val="000C6E13"/>
    <w:rsid w:val="000C75A1"/>
    <w:rsid w:val="000C7731"/>
    <w:rsid w:val="000D022B"/>
    <w:rsid w:val="000D093E"/>
    <w:rsid w:val="000D0D6D"/>
    <w:rsid w:val="000D1347"/>
    <w:rsid w:val="000D164D"/>
    <w:rsid w:val="000D1894"/>
    <w:rsid w:val="000D1C2E"/>
    <w:rsid w:val="000D1F1A"/>
    <w:rsid w:val="000D21F2"/>
    <w:rsid w:val="000D229A"/>
    <w:rsid w:val="000D24D9"/>
    <w:rsid w:val="000D28D4"/>
    <w:rsid w:val="000D2A82"/>
    <w:rsid w:val="000D2BAC"/>
    <w:rsid w:val="000D2C6B"/>
    <w:rsid w:val="000D3174"/>
    <w:rsid w:val="000D3752"/>
    <w:rsid w:val="000D3937"/>
    <w:rsid w:val="000D4198"/>
    <w:rsid w:val="000D41D6"/>
    <w:rsid w:val="000D49EC"/>
    <w:rsid w:val="000D4BCF"/>
    <w:rsid w:val="000D53B6"/>
    <w:rsid w:val="000D5B3C"/>
    <w:rsid w:val="000D5C12"/>
    <w:rsid w:val="000D606D"/>
    <w:rsid w:val="000D629F"/>
    <w:rsid w:val="000D67C1"/>
    <w:rsid w:val="000D6A52"/>
    <w:rsid w:val="000D6AEF"/>
    <w:rsid w:val="000D70BC"/>
    <w:rsid w:val="000D74F0"/>
    <w:rsid w:val="000D7993"/>
    <w:rsid w:val="000D7E31"/>
    <w:rsid w:val="000E011F"/>
    <w:rsid w:val="000E0248"/>
    <w:rsid w:val="000E0427"/>
    <w:rsid w:val="000E0A1A"/>
    <w:rsid w:val="000E0A92"/>
    <w:rsid w:val="000E0F04"/>
    <w:rsid w:val="000E0FFE"/>
    <w:rsid w:val="000E1396"/>
    <w:rsid w:val="000E190E"/>
    <w:rsid w:val="000E1B9A"/>
    <w:rsid w:val="000E1C12"/>
    <w:rsid w:val="000E1E78"/>
    <w:rsid w:val="000E1F57"/>
    <w:rsid w:val="000E2042"/>
    <w:rsid w:val="000E2268"/>
    <w:rsid w:val="000E25AF"/>
    <w:rsid w:val="000E26FE"/>
    <w:rsid w:val="000E2A11"/>
    <w:rsid w:val="000E2C0E"/>
    <w:rsid w:val="000E39E4"/>
    <w:rsid w:val="000E41AD"/>
    <w:rsid w:val="000E429D"/>
    <w:rsid w:val="000E49BF"/>
    <w:rsid w:val="000E4BC1"/>
    <w:rsid w:val="000E51ED"/>
    <w:rsid w:val="000E56BF"/>
    <w:rsid w:val="000E56FD"/>
    <w:rsid w:val="000E5C84"/>
    <w:rsid w:val="000E6103"/>
    <w:rsid w:val="000E6428"/>
    <w:rsid w:val="000E66CB"/>
    <w:rsid w:val="000E6759"/>
    <w:rsid w:val="000E676C"/>
    <w:rsid w:val="000E6825"/>
    <w:rsid w:val="000E6F60"/>
    <w:rsid w:val="000E7190"/>
    <w:rsid w:val="000E7569"/>
    <w:rsid w:val="000E77AF"/>
    <w:rsid w:val="000E78CB"/>
    <w:rsid w:val="000E7ADD"/>
    <w:rsid w:val="000E7B57"/>
    <w:rsid w:val="000F0AFD"/>
    <w:rsid w:val="000F0C4F"/>
    <w:rsid w:val="000F0D70"/>
    <w:rsid w:val="000F1242"/>
    <w:rsid w:val="000F147E"/>
    <w:rsid w:val="000F166D"/>
    <w:rsid w:val="000F2693"/>
    <w:rsid w:val="000F2FC4"/>
    <w:rsid w:val="000F3059"/>
    <w:rsid w:val="000F3378"/>
    <w:rsid w:val="000F3567"/>
    <w:rsid w:val="000F43C3"/>
    <w:rsid w:val="000F44DB"/>
    <w:rsid w:val="000F4532"/>
    <w:rsid w:val="000F4A28"/>
    <w:rsid w:val="000F4A2E"/>
    <w:rsid w:val="000F4CE1"/>
    <w:rsid w:val="000F4D5F"/>
    <w:rsid w:val="000F510B"/>
    <w:rsid w:val="000F51CC"/>
    <w:rsid w:val="000F533E"/>
    <w:rsid w:val="000F552C"/>
    <w:rsid w:val="000F56DB"/>
    <w:rsid w:val="000F598F"/>
    <w:rsid w:val="000F5B36"/>
    <w:rsid w:val="000F636A"/>
    <w:rsid w:val="000F68FD"/>
    <w:rsid w:val="000F6EDE"/>
    <w:rsid w:val="000F6F2E"/>
    <w:rsid w:val="000F6F53"/>
    <w:rsid w:val="000F7312"/>
    <w:rsid w:val="000F7772"/>
    <w:rsid w:val="000F79CF"/>
    <w:rsid w:val="000F7BF4"/>
    <w:rsid w:val="000F7C47"/>
    <w:rsid w:val="000F7E61"/>
    <w:rsid w:val="0010007B"/>
    <w:rsid w:val="0010008C"/>
    <w:rsid w:val="001000B3"/>
    <w:rsid w:val="001008B6"/>
    <w:rsid w:val="00100A6A"/>
    <w:rsid w:val="00101011"/>
    <w:rsid w:val="00101571"/>
    <w:rsid w:val="00101CFF"/>
    <w:rsid w:val="001023AB"/>
    <w:rsid w:val="00102E01"/>
    <w:rsid w:val="00102FB6"/>
    <w:rsid w:val="00103267"/>
    <w:rsid w:val="001036B0"/>
    <w:rsid w:val="00103CD9"/>
    <w:rsid w:val="00103F3F"/>
    <w:rsid w:val="0010454B"/>
    <w:rsid w:val="0010497C"/>
    <w:rsid w:val="00104BEF"/>
    <w:rsid w:val="00104EA9"/>
    <w:rsid w:val="00105377"/>
    <w:rsid w:val="00105471"/>
    <w:rsid w:val="0010587D"/>
    <w:rsid w:val="00105A8E"/>
    <w:rsid w:val="00105CD6"/>
    <w:rsid w:val="00106BBA"/>
    <w:rsid w:val="001070E3"/>
    <w:rsid w:val="001075BE"/>
    <w:rsid w:val="001076B4"/>
    <w:rsid w:val="00107EE3"/>
    <w:rsid w:val="00110825"/>
    <w:rsid w:val="00110C7D"/>
    <w:rsid w:val="00110DBF"/>
    <w:rsid w:val="00110E64"/>
    <w:rsid w:val="0011133C"/>
    <w:rsid w:val="00111DC8"/>
    <w:rsid w:val="00111FC2"/>
    <w:rsid w:val="0011201F"/>
    <w:rsid w:val="00112B6A"/>
    <w:rsid w:val="00113018"/>
    <w:rsid w:val="0011320E"/>
    <w:rsid w:val="00113373"/>
    <w:rsid w:val="001134A1"/>
    <w:rsid w:val="00113657"/>
    <w:rsid w:val="00113A15"/>
    <w:rsid w:val="00113C63"/>
    <w:rsid w:val="00113CD7"/>
    <w:rsid w:val="00113FF0"/>
    <w:rsid w:val="001141FB"/>
    <w:rsid w:val="0011458B"/>
    <w:rsid w:val="00115147"/>
    <w:rsid w:val="0011521E"/>
    <w:rsid w:val="001155FF"/>
    <w:rsid w:val="00115620"/>
    <w:rsid w:val="0011562F"/>
    <w:rsid w:val="0011565D"/>
    <w:rsid w:val="00115942"/>
    <w:rsid w:val="00115A07"/>
    <w:rsid w:val="00115B74"/>
    <w:rsid w:val="00115C63"/>
    <w:rsid w:val="00115C7F"/>
    <w:rsid w:val="00116058"/>
    <w:rsid w:val="00116213"/>
    <w:rsid w:val="001163F3"/>
    <w:rsid w:val="00116B20"/>
    <w:rsid w:val="00116EEA"/>
    <w:rsid w:val="00117224"/>
    <w:rsid w:val="00117228"/>
    <w:rsid w:val="00120083"/>
    <w:rsid w:val="0012009F"/>
    <w:rsid w:val="0012018A"/>
    <w:rsid w:val="0012019A"/>
    <w:rsid w:val="00120338"/>
    <w:rsid w:val="00120D7C"/>
    <w:rsid w:val="0012102A"/>
    <w:rsid w:val="0012104E"/>
    <w:rsid w:val="001214E9"/>
    <w:rsid w:val="0012154B"/>
    <w:rsid w:val="0012203C"/>
    <w:rsid w:val="00122128"/>
    <w:rsid w:val="001221FB"/>
    <w:rsid w:val="00122800"/>
    <w:rsid w:val="00122801"/>
    <w:rsid w:val="00122B87"/>
    <w:rsid w:val="00122E84"/>
    <w:rsid w:val="00122F9B"/>
    <w:rsid w:val="00122FB0"/>
    <w:rsid w:val="001233D4"/>
    <w:rsid w:val="001236BD"/>
    <w:rsid w:val="00123DDA"/>
    <w:rsid w:val="00123EC9"/>
    <w:rsid w:val="001240BB"/>
    <w:rsid w:val="00124807"/>
    <w:rsid w:val="00124821"/>
    <w:rsid w:val="0012492D"/>
    <w:rsid w:val="00124AD5"/>
    <w:rsid w:val="00124BCA"/>
    <w:rsid w:val="00124BD6"/>
    <w:rsid w:val="00124E2F"/>
    <w:rsid w:val="0012594B"/>
    <w:rsid w:val="00125970"/>
    <w:rsid w:val="00125AE8"/>
    <w:rsid w:val="00125BC9"/>
    <w:rsid w:val="00125D35"/>
    <w:rsid w:val="00126A05"/>
    <w:rsid w:val="00126B76"/>
    <w:rsid w:val="0012705C"/>
    <w:rsid w:val="00127BB1"/>
    <w:rsid w:val="00127C8B"/>
    <w:rsid w:val="001303C4"/>
    <w:rsid w:val="001305D0"/>
    <w:rsid w:val="00130729"/>
    <w:rsid w:val="00130A08"/>
    <w:rsid w:val="00130F6E"/>
    <w:rsid w:val="00131282"/>
    <w:rsid w:val="0013146F"/>
    <w:rsid w:val="00131826"/>
    <w:rsid w:val="00132581"/>
    <w:rsid w:val="001326A9"/>
    <w:rsid w:val="0013273A"/>
    <w:rsid w:val="0013299F"/>
    <w:rsid w:val="00132AF7"/>
    <w:rsid w:val="00132B3F"/>
    <w:rsid w:val="0013302D"/>
    <w:rsid w:val="00133418"/>
    <w:rsid w:val="0013402B"/>
    <w:rsid w:val="00134337"/>
    <w:rsid w:val="0013468B"/>
    <w:rsid w:val="001348CF"/>
    <w:rsid w:val="00134CEE"/>
    <w:rsid w:val="00134CF9"/>
    <w:rsid w:val="00135763"/>
    <w:rsid w:val="001358DF"/>
    <w:rsid w:val="001360D8"/>
    <w:rsid w:val="00136122"/>
    <w:rsid w:val="001361C2"/>
    <w:rsid w:val="00136263"/>
    <w:rsid w:val="001363F6"/>
    <w:rsid w:val="001368C5"/>
    <w:rsid w:val="00136BDC"/>
    <w:rsid w:val="0013767A"/>
    <w:rsid w:val="00137896"/>
    <w:rsid w:val="00137929"/>
    <w:rsid w:val="00137932"/>
    <w:rsid w:val="001379BE"/>
    <w:rsid w:val="00137B9F"/>
    <w:rsid w:val="00137BCD"/>
    <w:rsid w:val="001402C4"/>
    <w:rsid w:val="00140863"/>
    <w:rsid w:val="001415A3"/>
    <w:rsid w:val="00141673"/>
    <w:rsid w:val="0014172E"/>
    <w:rsid w:val="00141AEC"/>
    <w:rsid w:val="0014205A"/>
    <w:rsid w:val="001421BC"/>
    <w:rsid w:val="00142B14"/>
    <w:rsid w:val="00142C82"/>
    <w:rsid w:val="00142FB2"/>
    <w:rsid w:val="001430A9"/>
    <w:rsid w:val="001431D2"/>
    <w:rsid w:val="001432AA"/>
    <w:rsid w:val="0014331A"/>
    <w:rsid w:val="001433EB"/>
    <w:rsid w:val="00143485"/>
    <w:rsid w:val="00143680"/>
    <w:rsid w:val="001436EF"/>
    <w:rsid w:val="00143C37"/>
    <w:rsid w:val="00143C3F"/>
    <w:rsid w:val="00143DA2"/>
    <w:rsid w:val="00143E22"/>
    <w:rsid w:val="00143F5B"/>
    <w:rsid w:val="001448F2"/>
    <w:rsid w:val="00144AAC"/>
    <w:rsid w:val="00144AB9"/>
    <w:rsid w:val="00144EF9"/>
    <w:rsid w:val="00144FA3"/>
    <w:rsid w:val="00145476"/>
    <w:rsid w:val="001462D2"/>
    <w:rsid w:val="001463F6"/>
    <w:rsid w:val="0014648C"/>
    <w:rsid w:val="001464A0"/>
    <w:rsid w:val="00146A0B"/>
    <w:rsid w:val="00146C3D"/>
    <w:rsid w:val="001470B5"/>
    <w:rsid w:val="00147129"/>
    <w:rsid w:val="001471A9"/>
    <w:rsid w:val="001474D4"/>
    <w:rsid w:val="0014789C"/>
    <w:rsid w:val="00147B19"/>
    <w:rsid w:val="00147D00"/>
    <w:rsid w:val="00147D7D"/>
    <w:rsid w:val="00147E19"/>
    <w:rsid w:val="00147E85"/>
    <w:rsid w:val="00147F96"/>
    <w:rsid w:val="00150308"/>
    <w:rsid w:val="001503B5"/>
    <w:rsid w:val="00150F2F"/>
    <w:rsid w:val="00151193"/>
    <w:rsid w:val="00151819"/>
    <w:rsid w:val="00151865"/>
    <w:rsid w:val="00151DB5"/>
    <w:rsid w:val="00152121"/>
    <w:rsid w:val="00152255"/>
    <w:rsid w:val="00152305"/>
    <w:rsid w:val="00152449"/>
    <w:rsid w:val="00152FA3"/>
    <w:rsid w:val="00153A7E"/>
    <w:rsid w:val="00153DED"/>
    <w:rsid w:val="00153FE9"/>
    <w:rsid w:val="00154AD7"/>
    <w:rsid w:val="00154DDD"/>
    <w:rsid w:val="00154E8B"/>
    <w:rsid w:val="0015503D"/>
    <w:rsid w:val="00155070"/>
    <w:rsid w:val="0015509F"/>
    <w:rsid w:val="001550C4"/>
    <w:rsid w:val="00155A2E"/>
    <w:rsid w:val="00155C7C"/>
    <w:rsid w:val="001562EA"/>
    <w:rsid w:val="001566CB"/>
    <w:rsid w:val="0015678E"/>
    <w:rsid w:val="00156A63"/>
    <w:rsid w:val="00156C3C"/>
    <w:rsid w:val="00156D28"/>
    <w:rsid w:val="00157098"/>
    <w:rsid w:val="0015720E"/>
    <w:rsid w:val="001572E6"/>
    <w:rsid w:val="00157A17"/>
    <w:rsid w:val="001608FA"/>
    <w:rsid w:val="00160C23"/>
    <w:rsid w:val="00160E05"/>
    <w:rsid w:val="001610B4"/>
    <w:rsid w:val="00161169"/>
    <w:rsid w:val="00161D8E"/>
    <w:rsid w:val="001624AE"/>
    <w:rsid w:val="001625C5"/>
    <w:rsid w:val="00162A52"/>
    <w:rsid w:val="00162CE4"/>
    <w:rsid w:val="00163271"/>
    <w:rsid w:val="00163387"/>
    <w:rsid w:val="00163559"/>
    <w:rsid w:val="001638AE"/>
    <w:rsid w:val="00163BF1"/>
    <w:rsid w:val="00163FEE"/>
    <w:rsid w:val="001640B1"/>
    <w:rsid w:val="001642D3"/>
    <w:rsid w:val="00164AC6"/>
    <w:rsid w:val="00164FC1"/>
    <w:rsid w:val="001652C5"/>
    <w:rsid w:val="0016558D"/>
    <w:rsid w:val="00165887"/>
    <w:rsid w:val="001658EF"/>
    <w:rsid w:val="00165A01"/>
    <w:rsid w:val="00165B24"/>
    <w:rsid w:val="00166DE8"/>
    <w:rsid w:val="001670C9"/>
    <w:rsid w:val="001670E5"/>
    <w:rsid w:val="00167177"/>
    <w:rsid w:val="001671C5"/>
    <w:rsid w:val="001672DA"/>
    <w:rsid w:val="00167467"/>
    <w:rsid w:val="00167638"/>
    <w:rsid w:val="00167662"/>
    <w:rsid w:val="001676D1"/>
    <w:rsid w:val="00167748"/>
    <w:rsid w:val="001677FC"/>
    <w:rsid w:val="00167A0D"/>
    <w:rsid w:val="00167ACE"/>
    <w:rsid w:val="00167C6D"/>
    <w:rsid w:val="00167CED"/>
    <w:rsid w:val="00167F42"/>
    <w:rsid w:val="00170647"/>
    <w:rsid w:val="00170C34"/>
    <w:rsid w:val="00170FEB"/>
    <w:rsid w:val="0017121B"/>
    <w:rsid w:val="00171398"/>
    <w:rsid w:val="001714D2"/>
    <w:rsid w:val="00172287"/>
    <w:rsid w:val="00172410"/>
    <w:rsid w:val="001726B8"/>
    <w:rsid w:val="001728B2"/>
    <w:rsid w:val="001729D3"/>
    <w:rsid w:val="0017348D"/>
    <w:rsid w:val="0017350B"/>
    <w:rsid w:val="00173596"/>
    <w:rsid w:val="00173974"/>
    <w:rsid w:val="001739C1"/>
    <w:rsid w:val="00173B0B"/>
    <w:rsid w:val="001743CA"/>
    <w:rsid w:val="001744CA"/>
    <w:rsid w:val="00174904"/>
    <w:rsid w:val="00174AD4"/>
    <w:rsid w:val="00174BD3"/>
    <w:rsid w:val="00174EE2"/>
    <w:rsid w:val="00174F93"/>
    <w:rsid w:val="00174FF8"/>
    <w:rsid w:val="0017538B"/>
    <w:rsid w:val="00175527"/>
    <w:rsid w:val="0017565F"/>
    <w:rsid w:val="001758C7"/>
    <w:rsid w:val="00175D54"/>
    <w:rsid w:val="0017609B"/>
    <w:rsid w:val="0017614B"/>
    <w:rsid w:val="001762D2"/>
    <w:rsid w:val="001768B4"/>
    <w:rsid w:val="00176A48"/>
    <w:rsid w:val="00176FCB"/>
    <w:rsid w:val="0017700B"/>
    <w:rsid w:val="00177309"/>
    <w:rsid w:val="00177AA6"/>
    <w:rsid w:val="00177DA8"/>
    <w:rsid w:val="001802A3"/>
    <w:rsid w:val="001807B4"/>
    <w:rsid w:val="00180AD0"/>
    <w:rsid w:val="00180DE5"/>
    <w:rsid w:val="00180EB2"/>
    <w:rsid w:val="00180EC1"/>
    <w:rsid w:val="001819E3"/>
    <w:rsid w:val="00181ACA"/>
    <w:rsid w:val="00181B2C"/>
    <w:rsid w:val="00181BBE"/>
    <w:rsid w:val="00181F39"/>
    <w:rsid w:val="00181FA6"/>
    <w:rsid w:val="00182297"/>
    <w:rsid w:val="001827D0"/>
    <w:rsid w:val="00182850"/>
    <w:rsid w:val="00182946"/>
    <w:rsid w:val="00182EDC"/>
    <w:rsid w:val="00183178"/>
    <w:rsid w:val="00183808"/>
    <w:rsid w:val="001838A8"/>
    <w:rsid w:val="0018396C"/>
    <w:rsid w:val="00183CCB"/>
    <w:rsid w:val="00183E1D"/>
    <w:rsid w:val="001842D6"/>
    <w:rsid w:val="001842E3"/>
    <w:rsid w:val="00184531"/>
    <w:rsid w:val="00184556"/>
    <w:rsid w:val="00184726"/>
    <w:rsid w:val="00184D0C"/>
    <w:rsid w:val="00184E3E"/>
    <w:rsid w:val="00185113"/>
    <w:rsid w:val="00185404"/>
    <w:rsid w:val="00185980"/>
    <w:rsid w:val="00185ADC"/>
    <w:rsid w:val="0018660F"/>
    <w:rsid w:val="001867BF"/>
    <w:rsid w:val="00186A34"/>
    <w:rsid w:val="00187546"/>
    <w:rsid w:val="001877FB"/>
    <w:rsid w:val="001878CC"/>
    <w:rsid w:val="00187FEA"/>
    <w:rsid w:val="00190127"/>
    <w:rsid w:val="0019051E"/>
    <w:rsid w:val="001906BE"/>
    <w:rsid w:val="0019082C"/>
    <w:rsid w:val="00190AF1"/>
    <w:rsid w:val="00191784"/>
    <w:rsid w:val="001919D9"/>
    <w:rsid w:val="00191BC2"/>
    <w:rsid w:val="0019231E"/>
    <w:rsid w:val="001926F6"/>
    <w:rsid w:val="0019270D"/>
    <w:rsid w:val="001927F8"/>
    <w:rsid w:val="001928C0"/>
    <w:rsid w:val="00192ED7"/>
    <w:rsid w:val="00192F93"/>
    <w:rsid w:val="0019324B"/>
    <w:rsid w:val="00193371"/>
    <w:rsid w:val="00193579"/>
    <w:rsid w:val="0019382A"/>
    <w:rsid w:val="00193935"/>
    <w:rsid w:val="00193D53"/>
    <w:rsid w:val="00193D91"/>
    <w:rsid w:val="00193EFD"/>
    <w:rsid w:val="001951A5"/>
    <w:rsid w:val="00195261"/>
    <w:rsid w:val="0019551A"/>
    <w:rsid w:val="001958B2"/>
    <w:rsid w:val="00195E0F"/>
    <w:rsid w:val="0019671C"/>
    <w:rsid w:val="00196833"/>
    <w:rsid w:val="00196C12"/>
    <w:rsid w:val="00196F67"/>
    <w:rsid w:val="00196FCB"/>
    <w:rsid w:val="00197A14"/>
    <w:rsid w:val="00197B92"/>
    <w:rsid w:val="00197BD3"/>
    <w:rsid w:val="001A009C"/>
    <w:rsid w:val="001A051F"/>
    <w:rsid w:val="001A0970"/>
    <w:rsid w:val="001A0BB2"/>
    <w:rsid w:val="001A0D01"/>
    <w:rsid w:val="001A1EAC"/>
    <w:rsid w:val="001A27C5"/>
    <w:rsid w:val="001A2A7E"/>
    <w:rsid w:val="001A2C87"/>
    <w:rsid w:val="001A2D05"/>
    <w:rsid w:val="001A2D96"/>
    <w:rsid w:val="001A31E1"/>
    <w:rsid w:val="001A32B3"/>
    <w:rsid w:val="001A3387"/>
    <w:rsid w:val="001A3823"/>
    <w:rsid w:val="001A386D"/>
    <w:rsid w:val="001A3F97"/>
    <w:rsid w:val="001A471A"/>
    <w:rsid w:val="001A4A40"/>
    <w:rsid w:val="001A4AC3"/>
    <w:rsid w:val="001A4E8F"/>
    <w:rsid w:val="001A4ED2"/>
    <w:rsid w:val="001A50E3"/>
    <w:rsid w:val="001A5238"/>
    <w:rsid w:val="001A53C0"/>
    <w:rsid w:val="001A577C"/>
    <w:rsid w:val="001A5FE0"/>
    <w:rsid w:val="001A64AF"/>
    <w:rsid w:val="001A64C7"/>
    <w:rsid w:val="001A6571"/>
    <w:rsid w:val="001A6A99"/>
    <w:rsid w:val="001A6DBB"/>
    <w:rsid w:val="001A6FAF"/>
    <w:rsid w:val="001A72B7"/>
    <w:rsid w:val="001A72C0"/>
    <w:rsid w:val="001A77A0"/>
    <w:rsid w:val="001A7824"/>
    <w:rsid w:val="001A7DA2"/>
    <w:rsid w:val="001A7DA8"/>
    <w:rsid w:val="001A7F1D"/>
    <w:rsid w:val="001B01B4"/>
    <w:rsid w:val="001B02B6"/>
    <w:rsid w:val="001B044A"/>
    <w:rsid w:val="001B08B9"/>
    <w:rsid w:val="001B0B46"/>
    <w:rsid w:val="001B0B49"/>
    <w:rsid w:val="001B0D5E"/>
    <w:rsid w:val="001B1410"/>
    <w:rsid w:val="001B1992"/>
    <w:rsid w:val="001B1D4F"/>
    <w:rsid w:val="001B21D7"/>
    <w:rsid w:val="001B28B7"/>
    <w:rsid w:val="001B2CE6"/>
    <w:rsid w:val="001B2F3A"/>
    <w:rsid w:val="001B3668"/>
    <w:rsid w:val="001B36CE"/>
    <w:rsid w:val="001B3AAB"/>
    <w:rsid w:val="001B3C8D"/>
    <w:rsid w:val="001B3C90"/>
    <w:rsid w:val="001B3DB5"/>
    <w:rsid w:val="001B4C93"/>
    <w:rsid w:val="001B4D1B"/>
    <w:rsid w:val="001B5AE9"/>
    <w:rsid w:val="001B6528"/>
    <w:rsid w:val="001B673D"/>
    <w:rsid w:val="001B68FB"/>
    <w:rsid w:val="001B6BE4"/>
    <w:rsid w:val="001B7201"/>
    <w:rsid w:val="001B730D"/>
    <w:rsid w:val="001B7F66"/>
    <w:rsid w:val="001C003A"/>
    <w:rsid w:val="001C008F"/>
    <w:rsid w:val="001C0296"/>
    <w:rsid w:val="001C02D3"/>
    <w:rsid w:val="001C0732"/>
    <w:rsid w:val="001C07AC"/>
    <w:rsid w:val="001C0A2A"/>
    <w:rsid w:val="001C0E29"/>
    <w:rsid w:val="001C0F95"/>
    <w:rsid w:val="001C12B6"/>
    <w:rsid w:val="001C12BD"/>
    <w:rsid w:val="001C1544"/>
    <w:rsid w:val="001C1619"/>
    <w:rsid w:val="001C1A38"/>
    <w:rsid w:val="001C1B0C"/>
    <w:rsid w:val="001C1C45"/>
    <w:rsid w:val="001C1E7D"/>
    <w:rsid w:val="001C1F54"/>
    <w:rsid w:val="001C20EB"/>
    <w:rsid w:val="001C2863"/>
    <w:rsid w:val="001C2A8D"/>
    <w:rsid w:val="001C3129"/>
    <w:rsid w:val="001C3286"/>
    <w:rsid w:val="001C3520"/>
    <w:rsid w:val="001C39B9"/>
    <w:rsid w:val="001C3D3A"/>
    <w:rsid w:val="001C3EBB"/>
    <w:rsid w:val="001C441C"/>
    <w:rsid w:val="001C5096"/>
    <w:rsid w:val="001C55AF"/>
    <w:rsid w:val="001C6977"/>
    <w:rsid w:val="001C6B38"/>
    <w:rsid w:val="001C6FB3"/>
    <w:rsid w:val="001C707D"/>
    <w:rsid w:val="001C719F"/>
    <w:rsid w:val="001C78E9"/>
    <w:rsid w:val="001C79DF"/>
    <w:rsid w:val="001C7CB2"/>
    <w:rsid w:val="001C7F03"/>
    <w:rsid w:val="001D02B3"/>
    <w:rsid w:val="001D02DD"/>
    <w:rsid w:val="001D0331"/>
    <w:rsid w:val="001D05E3"/>
    <w:rsid w:val="001D0972"/>
    <w:rsid w:val="001D0992"/>
    <w:rsid w:val="001D0A99"/>
    <w:rsid w:val="001D0D47"/>
    <w:rsid w:val="001D0D50"/>
    <w:rsid w:val="001D0EA5"/>
    <w:rsid w:val="001D11B6"/>
    <w:rsid w:val="001D17BE"/>
    <w:rsid w:val="001D1A9C"/>
    <w:rsid w:val="001D1B0F"/>
    <w:rsid w:val="001D1B5B"/>
    <w:rsid w:val="001D274D"/>
    <w:rsid w:val="001D2A24"/>
    <w:rsid w:val="001D2A54"/>
    <w:rsid w:val="001D2A68"/>
    <w:rsid w:val="001D2BC4"/>
    <w:rsid w:val="001D2C41"/>
    <w:rsid w:val="001D2D2F"/>
    <w:rsid w:val="001D2E9E"/>
    <w:rsid w:val="001D30E7"/>
    <w:rsid w:val="001D35FE"/>
    <w:rsid w:val="001D36E5"/>
    <w:rsid w:val="001D3A26"/>
    <w:rsid w:val="001D3E28"/>
    <w:rsid w:val="001D3EB6"/>
    <w:rsid w:val="001D4349"/>
    <w:rsid w:val="001D4360"/>
    <w:rsid w:val="001D44C1"/>
    <w:rsid w:val="001D4595"/>
    <w:rsid w:val="001D474C"/>
    <w:rsid w:val="001D5018"/>
    <w:rsid w:val="001D502D"/>
    <w:rsid w:val="001D52D2"/>
    <w:rsid w:val="001D5682"/>
    <w:rsid w:val="001D6E75"/>
    <w:rsid w:val="001D7AF6"/>
    <w:rsid w:val="001D7D6E"/>
    <w:rsid w:val="001E0478"/>
    <w:rsid w:val="001E0E42"/>
    <w:rsid w:val="001E0E9C"/>
    <w:rsid w:val="001E0FDB"/>
    <w:rsid w:val="001E150B"/>
    <w:rsid w:val="001E18FA"/>
    <w:rsid w:val="001E1BA1"/>
    <w:rsid w:val="001E1BF1"/>
    <w:rsid w:val="001E249C"/>
    <w:rsid w:val="001E2B9D"/>
    <w:rsid w:val="001E2C9F"/>
    <w:rsid w:val="001E2E63"/>
    <w:rsid w:val="001E2ECA"/>
    <w:rsid w:val="001E2F36"/>
    <w:rsid w:val="001E2F6A"/>
    <w:rsid w:val="001E37C7"/>
    <w:rsid w:val="001E43DD"/>
    <w:rsid w:val="001E4417"/>
    <w:rsid w:val="001E4543"/>
    <w:rsid w:val="001E4AC6"/>
    <w:rsid w:val="001E4DAA"/>
    <w:rsid w:val="001E5DAD"/>
    <w:rsid w:val="001E5EF8"/>
    <w:rsid w:val="001E65AC"/>
    <w:rsid w:val="001E6788"/>
    <w:rsid w:val="001E6B72"/>
    <w:rsid w:val="001E7067"/>
    <w:rsid w:val="001E70D2"/>
    <w:rsid w:val="001E7496"/>
    <w:rsid w:val="001E7D81"/>
    <w:rsid w:val="001F00F7"/>
    <w:rsid w:val="001F071F"/>
    <w:rsid w:val="001F0834"/>
    <w:rsid w:val="001F0907"/>
    <w:rsid w:val="001F11E0"/>
    <w:rsid w:val="001F1236"/>
    <w:rsid w:val="001F1452"/>
    <w:rsid w:val="001F1B16"/>
    <w:rsid w:val="001F1D3A"/>
    <w:rsid w:val="001F1D4C"/>
    <w:rsid w:val="001F1E56"/>
    <w:rsid w:val="001F1E9E"/>
    <w:rsid w:val="001F21DD"/>
    <w:rsid w:val="001F25F1"/>
    <w:rsid w:val="001F2697"/>
    <w:rsid w:val="001F26E8"/>
    <w:rsid w:val="001F26EF"/>
    <w:rsid w:val="001F28F7"/>
    <w:rsid w:val="001F2A48"/>
    <w:rsid w:val="001F2AC3"/>
    <w:rsid w:val="001F2B75"/>
    <w:rsid w:val="001F31A4"/>
    <w:rsid w:val="001F37D7"/>
    <w:rsid w:val="001F394A"/>
    <w:rsid w:val="001F3C72"/>
    <w:rsid w:val="001F3C9A"/>
    <w:rsid w:val="001F3E41"/>
    <w:rsid w:val="001F414E"/>
    <w:rsid w:val="001F44BA"/>
    <w:rsid w:val="001F4EAE"/>
    <w:rsid w:val="001F548D"/>
    <w:rsid w:val="001F59AF"/>
    <w:rsid w:val="001F5AFD"/>
    <w:rsid w:val="001F5C8B"/>
    <w:rsid w:val="001F625B"/>
    <w:rsid w:val="001F65C5"/>
    <w:rsid w:val="001F6671"/>
    <w:rsid w:val="001F691C"/>
    <w:rsid w:val="001F6A7D"/>
    <w:rsid w:val="001F6D6A"/>
    <w:rsid w:val="001F6DF2"/>
    <w:rsid w:val="001F6F96"/>
    <w:rsid w:val="001F7354"/>
    <w:rsid w:val="001F739D"/>
    <w:rsid w:val="001F76E6"/>
    <w:rsid w:val="001F7732"/>
    <w:rsid w:val="001F798B"/>
    <w:rsid w:val="002000C0"/>
    <w:rsid w:val="00200553"/>
    <w:rsid w:val="002007E5"/>
    <w:rsid w:val="00200853"/>
    <w:rsid w:val="00200919"/>
    <w:rsid w:val="00200955"/>
    <w:rsid w:val="00200AF5"/>
    <w:rsid w:val="00201715"/>
    <w:rsid w:val="00201720"/>
    <w:rsid w:val="00201758"/>
    <w:rsid w:val="00201A65"/>
    <w:rsid w:val="00201BA5"/>
    <w:rsid w:val="00201FD7"/>
    <w:rsid w:val="002020F7"/>
    <w:rsid w:val="002022CC"/>
    <w:rsid w:val="002025D9"/>
    <w:rsid w:val="002025DE"/>
    <w:rsid w:val="00202C84"/>
    <w:rsid w:val="00202CD6"/>
    <w:rsid w:val="00202D3B"/>
    <w:rsid w:val="00202F65"/>
    <w:rsid w:val="0020340C"/>
    <w:rsid w:val="002035FD"/>
    <w:rsid w:val="00203656"/>
    <w:rsid w:val="00203D7C"/>
    <w:rsid w:val="00204238"/>
    <w:rsid w:val="002042BC"/>
    <w:rsid w:val="0020439F"/>
    <w:rsid w:val="002044FF"/>
    <w:rsid w:val="0020473A"/>
    <w:rsid w:val="00204770"/>
    <w:rsid w:val="00204984"/>
    <w:rsid w:val="00205171"/>
    <w:rsid w:val="00205A5D"/>
    <w:rsid w:val="00205B31"/>
    <w:rsid w:val="00205D88"/>
    <w:rsid w:val="00206311"/>
    <w:rsid w:val="00206397"/>
    <w:rsid w:val="00206778"/>
    <w:rsid w:val="0020718A"/>
    <w:rsid w:val="002071FC"/>
    <w:rsid w:val="002072DD"/>
    <w:rsid w:val="0020741F"/>
    <w:rsid w:val="00207AAF"/>
    <w:rsid w:val="00207C06"/>
    <w:rsid w:val="00207E8F"/>
    <w:rsid w:val="00210042"/>
    <w:rsid w:val="00210053"/>
    <w:rsid w:val="00210205"/>
    <w:rsid w:val="0021023C"/>
    <w:rsid w:val="0021035C"/>
    <w:rsid w:val="002105A6"/>
    <w:rsid w:val="002106F6"/>
    <w:rsid w:val="002108B8"/>
    <w:rsid w:val="002108E4"/>
    <w:rsid w:val="00210CCD"/>
    <w:rsid w:val="002110D7"/>
    <w:rsid w:val="00211682"/>
    <w:rsid w:val="0021196F"/>
    <w:rsid w:val="002121EE"/>
    <w:rsid w:val="002122DA"/>
    <w:rsid w:val="00212B61"/>
    <w:rsid w:val="00212C2E"/>
    <w:rsid w:val="00212CDA"/>
    <w:rsid w:val="0021373F"/>
    <w:rsid w:val="0021383A"/>
    <w:rsid w:val="0021385C"/>
    <w:rsid w:val="00214F42"/>
    <w:rsid w:val="00215013"/>
    <w:rsid w:val="00215080"/>
    <w:rsid w:val="002151A2"/>
    <w:rsid w:val="00215302"/>
    <w:rsid w:val="0021578C"/>
    <w:rsid w:val="002159C6"/>
    <w:rsid w:val="00215BEE"/>
    <w:rsid w:val="00215CB0"/>
    <w:rsid w:val="00215FAE"/>
    <w:rsid w:val="00216068"/>
    <w:rsid w:val="002160B8"/>
    <w:rsid w:val="002161A7"/>
    <w:rsid w:val="002161AE"/>
    <w:rsid w:val="00216239"/>
    <w:rsid w:val="002164D0"/>
    <w:rsid w:val="00216BA7"/>
    <w:rsid w:val="00216F57"/>
    <w:rsid w:val="002170C7"/>
    <w:rsid w:val="00217266"/>
    <w:rsid w:val="00217613"/>
    <w:rsid w:val="00217886"/>
    <w:rsid w:val="00217F73"/>
    <w:rsid w:val="00220276"/>
    <w:rsid w:val="002202BC"/>
    <w:rsid w:val="00220C26"/>
    <w:rsid w:val="00220F10"/>
    <w:rsid w:val="00220FE9"/>
    <w:rsid w:val="0022106C"/>
    <w:rsid w:val="002219F7"/>
    <w:rsid w:val="00221A37"/>
    <w:rsid w:val="00221C08"/>
    <w:rsid w:val="00221C2A"/>
    <w:rsid w:val="00221F1D"/>
    <w:rsid w:val="0022202C"/>
    <w:rsid w:val="0022211B"/>
    <w:rsid w:val="00222849"/>
    <w:rsid w:val="00222A18"/>
    <w:rsid w:val="00223071"/>
    <w:rsid w:val="0022329F"/>
    <w:rsid w:val="002232B6"/>
    <w:rsid w:val="00223437"/>
    <w:rsid w:val="0022351A"/>
    <w:rsid w:val="00223565"/>
    <w:rsid w:val="00223C83"/>
    <w:rsid w:val="00223E62"/>
    <w:rsid w:val="00224035"/>
    <w:rsid w:val="0022406F"/>
    <w:rsid w:val="002241D6"/>
    <w:rsid w:val="00224779"/>
    <w:rsid w:val="00224B06"/>
    <w:rsid w:val="00224D5E"/>
    <w:rsid w:val="00225103"/>
    <w:rsid w:val="00225408"/>
    <w:rsid w:val="0022560D"/>
    <w:rsid w:val="00225640"/>
    <w:rsid w:val="00225732"/>
    <w:rsid w:val="002258FE"/>
    <w:rsid w:val="00226707"/>
    <w:rsid w:val="002267CD"/>
    <w:rsid w:val="00226B0E"/>
    <w:rsid w:val="00227C80"/>
    <w:rsid w:val="00227CED"/>
    <w:rsid w:val="00227EF1"/>
    <w:rsid w:val="002308CC"/>
    <w:rsid w:val="00230D5B"/>
    <w:rsid w:val="00231280"/>
    <w:rsid w:val="00231295"/>
    <w:rsid w:val="0023175C"/>
    <w:rsid w:val="002318F9"/>
    <w:rsid w:val="002319C2"/>
    <w:rsid w:val="00231C2C"/>
    <w:rsid w:val="00231FC0"/>
    <w:rsid w:val="0023262A"/>
    <w:rsid w:val="0023271E"/>
    <w:rsid w:val="0023282B"/>
    <w:rsid w:val="00233617"/>
    <w:rsid w:val="002336CB"/>
    <w:rsid w:val="0023373C"/>
    <w:rsid w:val="002339DB"/>
    <w:rsid w:val="002339EC"/>
    <w:rsid w:val="00233FB1"/>
    <w:rsid w:val="0023406F"/>
    <w:rsid w:val="00234086"/>
    <w:rsid w:val="002346A8"/>
    <w:rsid w:val="0023478D"/>
    <w:rsid w:val="0023501A"/>
    <w:rsid w:val="00235238"/>
    <w:rsid w:val="002355BF"/>
    <w:rsid w:val="002356FB"/>
    <w:rsid w:val="0023574A"/>
    <w:rsid w:val="00236104"/>
    <w:rsid w:val="002363D5"/>
    <w:rsid w:val="002367BE"/>
    <w:rsid w:val="00236909"/>
    <w:rsid w:val="00236939"/>
    <w:rsid w:val="00236AA4"/>
    <w:rsid w:val="00236CFD"/>
    <w:rsid w:val="00237119"/>
    <w:rsid w:val="002376BB"/>
    <w:rsid w:val="00237792"/>
    <w:rsid w:val="0023792B"/>
    <w:rsid w:val="00237C4F"/>
    <w:rsid w:val="00240568"/>
    <w:rsid w:val="00240807"/>
    <w:rsid w:val="00240CF3"/>
    <w:rsid w:val="00241267"/>
    <w:rsid w:val="0024130C"/>
    <w:rsid w:val="00241697"/>
    <w:rsid w:val="00241967"/>
    <w:rsid w:val="00241DD3"/>
    <w:rsid w:val="002420DE"/>
    <w:rsid w:val="002423D1"/>
    <w:rsid w:val="002426EE"/>
    <w:rsid w:val="0024271C"/>
    <w:rsid w:val="002430B0"/>
    <w:rsid w:val="00243233"/>
    <w:rsid w:val="0024330E"/>
    <w:rsid w:val="00243DB2"/>
    <w:rsid w:val="00244260"/>
    <w:rsid w:val="002446A6"/>
    <w:rsid w:val="0024500A"/>
    <w:rsid w:val="0024531F"/>
    <w:rsid w:val="00245461"/>
    <w:rsid w:val="00245501"/>
    <w:rsid w:val="00245864"/>
    <w:rsid w:val="00245CF5"/>
    <w:rsid w:val="00245E55"/>
    <w:rsid w:val="002472CF"/>
    <w:rsid w:val="00247908"/>
    <w:rsid w:val="0025044E"/>
    <w:rsid w:val="002504D1"/>
    <w:rsid w:val="002508FA"/>
    <w:rsid w:val="00250A8E"/>
    <w:rsid w:val="00250D33"/>
    <w:rsid w:val="00250E88"/>
    <w:rsid w:val="00250FA2"/>
    <w:rsid w:val="0025152B"/>
    <w:rsid w:val="00251D0C"/>
    <w:rsid w:val="00252197"/>
    <w:rsid w:val="00252243"/>
    <w:rsid w:val="002528DE"/>
    <w:rsid w:val="00252B42"/>
    <w:rsid w:val="00252CCE"/>
    <w:rsid w:val="00252D65"/>
    <w:rsid w:val="002531DC"/>
    <w:rsid w:val="002535B4"/>
    <w:rsid w:val="002535BA"/>
    <w:rsid w:val="002536D9"/>
    <w:rsid w:val="00253A61"/>
    <w:rsid w:val="00254068"/>
    <w:rsid w:val="0025408C"/>
    <w:rsid w:val="002542BB"/>
    <w:rsid w:val="002543A1"/>
    <w:rsid w:val="0025482B"/>
    <w:rsid w:val="00254C7E"/>
    <w:rsid w:val="00254CD1"/>
    <w:rsid w:val="0025513A"/>
    <w:rsid w:val="00255140"/>
    <w:rsid w:val="002552B5"/>
    <w:rsid w:val="002555D5"/>
    <w:rsid w:val="00255B72"/>
    <w:rsid w:val="00255C63"/>
    <w:rsid w:val="00256019"/>
    <w:rsid w:val="00256430"/>
    <w:rsid w:val="00256ACA"/>
    <w:rsid w:val="00256DE6"/>
    <w:rsid w:val="002574B4"/>
    <w:rsid w:val="002574FF"/>
    <w:rsid w:val="002575DC"/>
    <w:rsid w:val="0025766C"/>
    <w:rsid w:val="00257CF1"/>
    <w:rsid w:val="0026003D"/>
    <w:rsid w:val="00260405"/>
    <w:rsid w:val="0026061C"/>
    <w:rsid w:val="00260DE0"/>
    <w:rsid w:val="00260F96"/>
    <w:rsid w:val="00261188"/>
    <w:rsid w:val="00261781"/>
    <w:rsid w:val="0026191C"/>
    <w:rsid w:val="00261C17"/>
    <w:rsid w:val="00261CA0"/>
    <w:rsid w:val="00261CD0"/>
    <w:rsid w:val="0026213E"/>
    <w:rsid w:val="002623A7"/>
    <w:rsid w:val="0026241C"/>
    <w:rsid w:val="0026243E"/>
    <w:rsid w:val="00262771"/>
    <w:rsid w:val="00262B81"/>
    <w:rsid w:val="00262BC2"/>
    <w:rsid w:val="00262DC4"/>
    <w:rsid w:val="00262DF1"/>
    <w:rsid w:val="00262F41"/>
    <w:rsid w:val="002630E2"/>
    <w:rsid w:val="0026327E"/>
    <w:rsid w:val="00263424"/>
    <w:rsid w:val="00263734"/>
    <w:rsid w:val="00263841"/>
    <w:rsid w:val="00263CE2"/>
    <w:rsid w:val="00264216"/>
    <w:rsid w:val="002651FF"/>
    <w:rsid w:val="002656F6"/>
    <w:rsid w:val="00265D77"/>
    <w:rsid w:val="00265F5E"/>
    <w:rsid w:val="00266088"/>
    <w:rsid w:val="002660EF"/>
    <w:rsid w:val="002667B0"/>
    <w:rsid w:val="00266CA4"/>
    <w:rsid w:val="00266CB3"/>
    <w:rsid w:val="002670C2"/>
    <w:rsid w:val="0026710D"/>
    <w:rsid w:val="00267850"/>
    <w:rsid w:val="00267B46"/>
    <w:rsid w:val="00267ED8"/>
    <w:rsid w:val="00270201"/>
    <w:rsid w:val="002704D7"/>
    <w:rsid w:val="0027053A"/>
    <w:rsid w:val="00270554"/>
    <w:rsid w:val="00270581"/>
    <w:rsid w:val="00270683"/>
    <w:rsid w:val="002707E9"/>
    <w:rsid w:val="00270817"/>
    <w:rsid w:val="00270E62"/>
    <w:rsid w:val="00271003"/>
    <w:rsid w:val="00271A2B"/>
    <w:rsid w:val="00271A80"/>
    <w:rsid w:val="00271B0D"/>
    <w:rsid w:val="00271BCD"/>
    <w:rsid w:val="00271CF8"/>
    <w:rsid w:val="00271FE4"/>
    <w:rsid w:val="00272493"/>
    <w:rsid w:val="00272672"/>
    <w:rsid w:val="00272935"/>
    <w:rsid w:val="00272B47"/>
    <w:rsid w:val="00272B72"/>
    <w:rsid w:val="00272C0A"/>
    <w:rsid w:val="00272D84"/>
    <w:rsid w:val="00272F33"/>
    <w:rsid w:val="0027337A"/>
    <w:rsid w:val="00273BC3"/>
    <w:rsid w:val="0027425D"/>
    <w:rsid w:val="0027498A"/>
    <w:rsid w:val="002756A6"/>
    <w:rsid w:val="00275B40"/>
    <w:rsid w:val="00275C03"/>
    <w:rsid w:val="00275DE2"/>
    <w:rsid w:val="00276113"/>
    <w:rsid w:val="00276277"/>
    <w:rsid w:val="002767AF"/>
    <w:rsid w:val="00276A44"/>
    <w:rsid w:val="00276A4C"/>
    <w:rsid w:val="00276BF2"/>
    <w:rsid w:val="00277268"/>
    <w:rsid w:val="0027736C"/>
    <w:rsid w:val="0027751B"/>
    <w:rsid w:val="00277CC9"/>
    <w:rsid w:val="0028009B"/>
    <w:rsid w:val="00280238"/>
    <w:rsid w:val="002804F6"/>
    <w:rsid w:val="002805B9"/>
    <w:rsid w:val="0028060D"/>
    <w:rsid w:val="002807E0"/>
    <w:rsid w:val="00280850"/>
    <w:rsid w:val="00280AB1"/>
    <w:rsid w:val="00280B4B"/>
    <w:rsid w:val="00280D4A"/>
    <w:rsid w:val="00281050"/>
    <w:rsid w:val="00281226"/>
    <w:rsid w:val="002813B6"/>
    <w:rsid w:val="00281599"/>
    <w:rsid w:val="0028166A"/>
    <w:rsid w:val="00281763"/>
    <w:rsid w:val="00281EE5"/>
    <w:rsid w:val="00282235"/>
    <w:rsid w:val="00282FD7"/>
    <w:rsid w:val="00282FE6"/>
    <w:rsid w:val="002833B3"/>
    <w:rsid w:val="002836A0"/>
    <w:rsid w:val="00283872"/>
    <w:rsid w:val="00283A4A"/>
    <w:rsid w:val="00283B06"/>
    <w:rsid w:val="00283EA4"/>
    <w:rsid w:val="002840D9"/>
    <w:rsid w:val="00284105"/>
    <w:rsid w:val="00284176"/>
    <w:rsid w:val="0028426E"/>
    <w:rsid w:val="002842E6"/>
    <w:rsid w:val="00284364"/>
    <w:rsid w:val="00284395"/>
    <w:rsid w:val="002844A0"/>
    <w:rsid w:val="00284C04"/>
    <w:rsid w:val="00284C14"/>
    <w:rsid w:val="0028568D"/>
    <w:rsid w:val="00285C75"/>
    <w:rsid w:val="00285DD9"/>
    <w:rsid w:val="00285F49"/>
    <w:rsid w:val="00286256"/>
    <w:rsid w:val="002863B8"/>
    <w:rsid w:val="0028643F"/>
    <w:rsid w:val="00286525"/>
    <w:rsid w:val="00286608"/>
    <w:rsid w:val="002866B3"/>
    <w:rsid w:val="0028695F"/>
    <w:rsid w:val="00286A18"/>
    <w:rsid w:val="00286D88"/>
    <w:rsid w:val="0028753F"/>
    <w:rsid w:val="00287698"/>
    <w:rsid w:val="00287B44"/>
    <w:rsid w:val="00287B75"/>
    <w:rsid w:val="00287C2A"/>
    <w:rsid w:val="002902BA"/>
    <w:rsid w:val="0029092E"/>
    <w:rsid w:val="00290C39"/>
    <w:rsid w:val="00290FB0"/>
    <w:rsid w:val="00291334"/>
    <w:rsid w:val="0029141E"/>
    <w:rsid w:val="0029153A"/>
    <w:rsid w:val="00291A43"/>
    <w:rsid w:val="0029225E"/>
    <w:rsid w:val="00292CDA"/>
    <w:rsid w:val="00292E48"/>
    <w:rsid w:val="00292FE0"/>
    <w:rsid w:val="00293131"/>
    <w:rsid w:val="0029385A"/>
    <w:rsid w:val="00293DAC"/>
    <w:rsid w:val="00293DB5"/>
    <w:rsid w:val="00293E8D"/>
    <w:rsid w:val="0029418D"/>
    <w:rsid w:val="002943A1"/>
    <w:rsid w:val="00294782"/>
    <w:rsid w:val="002948C6"/>
    <w:rsid w:val="00294C84"/>
    <w:rsid w:val="0029626F"/>
    <w:rsid w:val="002964F8"/>
    <w:rsid w:val="002965A5"/>
    <w:rsid w:val="002965D1"/>
    <w:rsid w:val="00296E61"/>
    <w:rsid w:val="00296E7F"/>
    <w:rsid w:val="0029783B"/>
    <w:rsid w:val="00297D59"/>
    <w:rsid w:val="002A0033"/>
    <w:rsid w:val="002A03D6"/>
    <w:rsid w:val="002A063B"/>
    <w:rsid w:val="002A0867"/>
    <w:rsid w:val="002A0A6F"/>
    <w:rsid w:val="002A0B46"/>
    <w:rsid w:val="002A0DDD"/>
    <w:rsid w:val="002A0E92"/>
    <w:rsid w:val="002A0EDF"/>
    <w:rsid w:val="002A1685"/>
    <w:rsid w:val="002A1FF1"/>
    <w:rsid w:val="002A230F"/>
    <w:rsid w:val="002A23A6"/>
    <w:rsid w:val="002A2660"/>
    <w:rsid w:val="002A292C"/>
    <w:rsid w:val="002A2B87"/>
    <w:rsid w:val="002A33E2"/>
    <w:rsid w:val="002A34CF"/>
    <w:rsid w:val="002A37AC"/>
    <w:rsid w:val="002A3805"/>
    <w:rsid w:val="002A3A4B"/>
    <w:rsid w:val="002A3BF3"/>
    <w:rsid w:val="002A3C77"/>
    <w:rsid w:val="002A3DB4"/>
    <w:rsid w:val="002A4504"/>
    <w:rsid w:val="002A464A"/>
    <w:rsid w:val="002A480A"/>
    <w:rsid w:val="002A4AF9"/>
    <w:rsid w:val="002A4E7F"/>
    <w:rsid w:val="002A4F45"/>
    <w:rsid w:val="002A5BFF"/>
    <w:rsid w:val="002A5D0F"/>
    <w:rsid w:val="002A5DAC"/>
    <w:rsid w:val="002A6129"/>
    <w:rsid w:val="002A66FD"/>
    <w:rsid w:val="002A6704"/>
    <w:rsid w:val="002A6736"/>
    <w:rsid w:val="002A6E0E"/>
    <w:rsid w:val="002A70E0"/>
    <w:rsid w:val="002A71DE"/>
    <w:rsid w:val="002A7412"/>
    <w:rsid w:val="002B01B5"/>
    <w:rsid w:val="002B0212"/>
    <w:rsid w:val="002B0353"/>
    <w:rsid w:val="002B0494"/>
    <w:rsid w:val="002B0616"/>
    <w:rsid w:val="002B07BF"/>
    <w:rsid w:val="002B0A18"/>
    <w:rsid w:val="002B0D4B"/>
    <w:rsid w:val="002B1147"/>
    <w:rsid w:val="002B136A"/>
    <w:rsid w:val="002B1AB2"/>
    <w:rsid w:val="002B2406"/>
    <w:rsid w:val="002B24D9"/>
    <w:rsid w:val="002B2B81"/>
    <w:rsid w:val="002B2D01"/>
    <w:rsid w:val="002B2EBA"/>
    <w:rsid w:val="002B300B"/>
    <w:rsid w:val="002B306D"/>
    <w:rsid w:val="002B3314"/>
    <w:rsid w:val="002B3A15"/>
    <w:rsid w:val="002B4472"/>
    <w:rsid w:val="002B4866"/>
    <w:rsid w:val="002B4990"/>
    <w:rsid w:val="002B4DA1"/>
    <w:rsid w:val="002B50E3"/>
    <w:rsid w:val="002B5264"/>
    <w:rsid w:val="002B56F8"/>
    <w:rsid w:val="002B59AA"/>
    <w:rsid w:val="002B59D1"/>
    <w:rsid w:val="002B5A36"/>
    <w:rsid w:val="002B5B2E"/>
    <w:rsid w:val="002B5B3C"/>
    <w:rsid w:val="002B5C5A"/>
    <w:rsid w:val="002B60C5"/>
    <w:rsid w:val="002B60DE"/>
    <w:rsid w:val="002B64D4"/>
    <w:rsid w:val="002B66F6"/>
    <w:rsid w:val="002B672E"/>
    <w:rsid w:val="002B6793"/>
    <w:rsid w:val="002B6816"/>
    <w:rsid w:val="002B6EBE"/>
    <w:rsid w:val="002B6F5B"/>
    <w:rsid w:val="002B7224"/>
    <w:rsid w:val="002C0036"/>
    <w:rsid w:val="002C00DB"/>
    <w:rsid w:val="002C02D3"/>
    <w:rsid w:val="002C02FA"/>
    <w:rsid w:val="002C04C7"/>
    <w:rsid w:val="002C07CE"/>
    <w:rsid w:val="002C09BA"/>
    <w:rsid w:val="002C0A1B"/>
    <w:rsid w:val="002C0CCC"/>
    <w:rsid w:val="002C1792"/>
    <w:rsid w:val="002C1B2F"/>
    <w:rsid w:val="002C1FE3"/>
    <w:rsid w:val="002C216F"/>
    <w:rsid w:val="002C234D"/>
    <w:rsid w:val="002C29B3"/>
    <w:rsid w:val="002C2B02"/>
    <w:rsid w:val="002C2C28"/>
    <w:rsid w:val="002C2CF6"/>
    <w:rsid w:val="002C318A"/>
    <w:rsid w:val="002C35F1"/>
    <w:rsid w:val="002C3783"/>
    <w:rsid w:val="002C4024"/>
    <w:rsid w:val="002C4233"/>
    <w:rsid w:val="002C4776"/>
    <w:rsid w:val="002C482A"/>
    <w:rsid w:val="002C482B"/>
    <w:rsid w:val="002C4B62"/>
    <w:rsid w:val="002C4D26"/>
    <w:rsid w:val="002C4D2C"/>
    <w:rsid w:val="002C51D7"/>
    <w:rsid w:val="002C5693"/>
    <w:rsid w:val="002C5BDD"/>
    <w:rsid w:val="002C5C83"/>
    <w:rsid w:val="002C5D38"/>
    <w:rsid w:val="002C62C7"/>
    <w:rsid w:val="002C66AC"/>
    <w:rsid w:val="002C687B"/>
    <w:rsid w:val="002C6E43"/>
    <w:rsid w:val="002C6EFE"/>
    <w:rsid w:val="002C6F19"/>
    <w:rsid w:val="002C74B9"/>
    <w:rsid w:val="002C7697"/>
    <w:rsid w:val="002C78A1"/>
    <w:rsid w:val="002C7BC4"/>
    <w:rsid w:val="002D0222"/>
    <w:rsid w:val="002D043B"/>
    <w:rsid w:val="002D0531"/>
    <w:rsid w:val="002D0798"/>
    <w:rsid w:val="002D09FB"/>
    <w:rsid w:val="002D0A55"/>
    <w:rsid w:val="002D0BAE"/>
    <w:rsid w:val="002D0C1C"/>
    <w:rsid w:val="002D0CA5"/>
    <w:rsid w:val="002D11F8"/>
    <w:rsid w:val="002D17D4"/>
    <w:rsid w:val="002D1B30"/>
    <w:rsid w:val="002D1FF6"/>
    <w:rsid w:val="002D2283"/>
    <w:rsid w:val="002D248E"/>
    <w:rsid w:val="002D249C"/>
    <w:rsid w:val="002D315B"/>
    <w:rsid w:val="002D351E"/>
    <w:rsid w:val="002D3711"/>
    <w:rsid w:val="002D38EF"/>
    <w:rsid w:val="002D3931"/>
    <w:rsid w:val="002D3990"/>
    <w:rsid w:val="002D4062"/>
    <w:rsid w:val="002D443E"/>
    <w:rsid w:val="002D49DC"/>
    <w:rsid w:val="002D4E92"/>
    <w:rsid w:val="002D53A5"/>
    <w:rsid w:val="002D55F7"/>
    <w:rsid w:val="002D567D"/>
    <w:rsid w:val="002D56CB"/>
    <w:rsid w:val="002D58F0"/>
    <w:rsid w:val="002D5C66"/>
    <w:rsid w:val="002D5EC0"/>
    <w:rsid w:val="002D6A99"/>
    <w:rsid w:val="002D6DF8"/>
    <w:rsid w:val="002D6FBE"/>
    <w:rsid w:val="002D702C"/>
    <w:rsid w:val="002D731F"/>
    <w:rsid w:val="002D74BF"/>
    <w:rsid w:val="002D7BD5"/>
    <w:rsid w:val="002E0C44"/>
    <w:rsid w:val="002E1407"/>
    <w:rsid w:val="002E161A"/>
    <w:rsid w:val="002E16F4"/>
    <w:rsid w:val="002E1F40"/>
    <w:rsid w:val="002E2C43"/>
    <w:rsid w:val="002E30A7"/>
    <w:rsid w:val="002E3519"/>
    <w:rsid w:val="002E37DB"/>
    <w:rsid w:val="002E3A09"/>
    <w:rsid w:val="002E3B37"/>
    <w:rsid w:val="002E3B77"/>
    <w:rsid w:val="002E3CBF"/>
    <w:rsid w:val="002E3D2A"/>
    <w:rsid w:val="002E3EBB"/>
    <w:rsid w:val="002E45F2"/>
    <w:rsid w:val="002E46B1"/>
    <w:rsid w:val="002E47E1"/>
    <w:rsid w:val="002E4848"/>
    <w:rsid w:val="002E4CE4"/>
    <w:rsid w:val="002E4EC6"/>
    <w:rsid w:val="002E5151"/>
    <w:rsid w:val="002E529C"/>
    <w:rsid w:val="002E53A4"/>
    <w:rsid w:val="002E53BD"/>
    <w:rsid w:val="002E5498"/>
    <w:rsid w:val="002E5535"/>
    <w:rsid w:val="002E55CF"/>
    <w:rsid w:val="002E59F3"/>
    <w:rsid w:val="002E5A88"/>
    <w:rsid w:val="002E5BCE"/>
    <w:rsid w:val="002E645D"/>
    <w:rsid w:val="002E684C"/>
    <w:rsid w:val="002E7299"/>
    <w:rsid w:val="002E73A0"/>
    <w:rsid w:val="002E75DE"/>
    <w:rsid w:val="002E77F4"/>
    <w:rsid w:val="002E7E15"/>
    <w:rsid w:val="002E7EB8"/>
    <w:rsid w:val="002F01F3"/>
    <w:rsid w:val="002F02C4"/>
    <w:rsid w:val="002F02D2"/>
    <w:rsid w:val="002F0611"/>
    <w:rsid w:val="002F08F2"/>
    <w:rsid w:val="002F09C1"/>
    <w:rsid w:val="002F0A87"/>
    <w:rsid w:val="002F1161"/>
    <w:rsid w:val="002F13E9"/>
    <w:rsid w:val="002F167A"/>
    <w:rsid w:val="002F1B52"/>
    <w:rsid w:val="002F214E"/>
    <w:rsid w:val="002F24B6"/>
    <w:rsid w:val="002F2C27"/>
    <w:rsid w:val="002F2DCE"/>
    <w:rsid w:val="002F3036"/>
    <w:rsid w:val="002F331B"/>
    <w:rsid w:val="002F3467"/>
    <w:rsid w:val="002F3815"/>
    <w:rsid w:val="002F3CA9"/>
    <w:rsid w:val="002F4023"/>
    <w:rsid w:val="002F40E1"/>
    <w:rsid w:val="002F410C"/>
    <w:rsid w:val="002F43C7"/>
    <w:rsid w:val="002F451E"/>
    <w:rsid w:val="002F4B0F"/>
    <w:rsid w:val="002F5214"/>
    <w:rsid w:val="002F529B"/>
    <w:rsid w:val="002F5315"/>
    <w:rsid w:val="002F5393"/>
    <w:rsid w:val="002F540F"/>
    <w:rsid w:val="002F5444"/>
    <w:rsid w:val="002F566B"/>
    <w:rsid w:val="002F578E"/>
    <w:rsid w:val="002F5A22"/>
    <w:rsid w:val="002F5A86"/>
    <w:rsid w:val="002F5DE2"/>
    <w:rsid w:val="002F60AE"/>
    <w:rsid w:val="002F6413"/>
    <w:rsid w:val="002F641A"/>
    <w:rsid w:val="002F65F4"/>
    <w:rsid w:val="002F6A70"/>
    <w:rsid w:val="002F6E58"/>
    <w:rsid w:val="002F6ECF"/>
    <w:rsid w:val="002F6FF9"/>
    <w:rsid w:val="002F764D"/>
    <w:rsid w:val="002F7C34"/>
    <w:rsid w:val="002F7E94"/>
    <w:rsid w:val="0030030D"/>
    <w:rsid w:val="00300327"/>
    <w:rsid w:val="0030042B"/>
    <w:rsid w:val="00300727"/>
    <w:rsid w:val="0030081A"/>
    <w:rsid w:val="00300966"/>
    <w:rsid w:val="00300B2F"/>
    <w:rsid w:val="0030192B"/>
    <w:rsid w:val="00301BE1"/>
    <w:rsid w:val="0030226C"/>
    <w:rsid w:val="0030265E"/>
    <w:rsid w:val="0030279C"/>
    <w:rsid w:val="00302B02"/>
    <w:rsid w:val="00302BEB"/>
    <w:rsid w:val="00303928"/>
    <w:rsid w:val="00303C7D"/>
    <w:rsid w:val="00303E16"/>
    <w:rsid w:val="003041D8"/>
    <w:rsid w:val="00304566"/>
    <w:rsid w:val="00304684"/>
    <w:rsid w:val="00304719"/>
    <w:rsid w:val="00304DBA"/>
    <w:rsid w:val="00304E9A"/>
    <w:rsid w:val="003050D6"/>
    <w:rsid w:val="00305226"/>
    <w:rsid w:val="00305A23"/>
    <w:rsid w:val="00305A92"/>
    <w:rsid w:val="00306013"/>
    <w:rsid w:val="0030656A"/>
    <w:rsid w:val="00306783"/>
    <w:rsid w:val="003070EE"/>
    <w:rsid w:val="00307236"/>
    <w:rsid w:val="0030744A"/>
    <w:rsid w:val="00307787"/>
    <w:rsid w:val="0030798B"/>
    <w:rsid w:val="00307A16"/>
    <w:rsid w:val="00310805"/>
    <w:rsid w:val="00310D55"/>
    <w:rsid w:val="0031125D"/>
    <w:rsid w:val="00311353"/>
    <w:rsid w:val="00311607"/>
    <w:rsid w:val="00311853"/>
    <w:rsid w:val="00311C77"/>
    <w:rsid w:val="00311E58"/>
    <w:rsid w:val="0031207B"/>
    <w:rsid w:val="00312862"/>
    <w:rsid w:val="003131BC"/>
    <w:rsid w:val="003134A0"/>
    <w:rsid w:val="0031380F"/>
    <w:rsid w:val="00313A2A"/>
    <w:rsid w:val="00313CA5"/>
    <w:rsid w:val="0031407E"/>
    <w:rsid w:val="003141E8"/>
    <w:rsid w:val="0031421D"/>
    <w:rsid w:val="00314717"/>
    <w:rsid w:val="003148AA"/>
    <w:rsid w:val="00314E70"/>
    <w:rsid w:val="00314ED4"/>
    <w:rsid w:val="00315E5E"/>
    <w:rsid w:val="00315F37"/>
    <w:rsid w:val="003166A2"/>
    <w:rsid w:val="0031678F"/>
    <w:rsid w:val="00316814"/>
    <w:rsid w:val="00316828"/>
    <w:rsid w:val="00316AB1"/>
    <w:rsid w:val="00317822"/>
    <w:rsid w:val="00320335"/>
    <w:rsid w:val="0032038C"/>
    <w:rsid w:val="003204DD"/>
    <w:rsid w:val="0032152A"/>
    <w:rsid w:val="003216C2"/>
    <w:rsid w:val="003216DE"/>
    <w:rsid w:val="00321E6A"/>
    <w:rsid w:val="00321F3A"/>
    <w:rsid w:val="003220EF"/>
    <w:rsid w:val="0032265C"/>
    <w:rsid w:val="00322F57"/>
    <w:rsid w:val="003230C8"/>
    <w:rsid w:val="0032334F"/>
    <w:rsid w:val="00323729"/>
    <w:rsid w:val="00323AB9"/>
    <w:rsid w:val="00323C18"/>
    <w:rsid w:val="00323DBB"/>
    <w:rsid w:val="00323DEF"/>
    <w:rsid w:val="0032426C"/>
    <w:rsid w:val="00324449"/>
    <w:rsid w:val="00324569"/>
    <w:rsid w:val="0032460E"/>
    <w:rsid w:val="00324AF9"/>
    <w:rsid w:val="00324F9F"/>
    <w:rsid w:val="00325682"/>
    <w:rsid w:val="003261C7"/>
    <w:rsid w:val="003263F3"/>
    <w:rsid w:val="003265BF"/>
    <w:rsid w:val="0032672B"/>
    <w:rsid w:val="00326C8D"/>
    <w:rsid w:val="003271B5"/>
    <w:rsid w:val="00327224"/>
    <w:rsid w:val="00327308"/>
    <w:rsid w:val="00327509"/>
    <w:rsid w:val="00327937"/>
    <w:rsid w:val="00330261"/>
    <w:rsid w:val="003303AC"/>
    <w:rsid w:val="003305CA"/>
    <w:rsid w:val="00330688"/>
    <w:rsid w:val="00331749"/>
    <w:rsid w:val="003318BE"/>
    <w:rsid w:val="00331B61"/>
    <w:rsid w:val="00331C61"/>
    <w:rsid w:val="00331C62"/>
    <w:rsid w:val="00331CA5"/>
    <w:rsid w:val="00331D91"/>
    <w:rsid w:val="003323D1"/>
    <w:rsid w:val="0033257A"/>
    <w:rsid w:val="003326F7"/>
    <w:rsid w:val="00332837"/>
    <w:rsid w:val="0033286A"/>
    <w:rsid w:val="00332B3D"/>
    <w:rsid w:val="00332D8C"/>
    <w:rsid w:val="0033302B"/>
    <w:rsid w:val="00333B21"/>
    <w:rsid w:val="0033415B"/>
    <w:rsid w:val="003347F5"/>
    <w:rsid w:val="00334EF9"/>
    <w:rsid w:val="003350FC"/>
    <w:rsid w:val="003352D2"/>
    <w:rsid w:val="00335342"/>
    <w:rsid w:val="0033545B"/>
    <w:rsid w:val="003355A4"/>
    <w:rsid w:val="003357A9"/>
    <w:rsid w:val="003358BE"/>
    <w:rsid w:val="00335C35"/>
    <w:rsid w:val="003362D5"/>
    <w:rsid w:val="003367DD"/>
    <w:rsid w:val="0033688A"/>
    <w:rsid w:val="00336BD2"/>
    <w:rsid w:val="00336C82"/>
    <w:rsid w:val="00337579"/>
    <w:rsid w:val="00337599"/>
    <w:rsid w:val="00337DC5"/>
    <w:rsid w:val="00337E0E"/>
    <w:rsid w:val="00337E2B"/>
    <w:rsid w:val="00337E33"/>
    <w:rsid w:val="00340235"/>
    <w:rsid w:val="00340962"/>
    <w:rsid w:val="00340E94"/>
    <w:rsid w:val="00340EDE"/>
    <w:rsid w:val="00341611"/>
    <w:rsid w:val="00341840"/>
    <w:rsid w:val="0034197F"/>
    <w:rsid w:val="00341992"/>
    <w:rsid w:val="00341B02"/>
    <w:rsid w:val="00342411"/>
    <w:rsid w:val="00342548"/>
    <w:rsid w:val="003427A2"/>
    <w:rsid w:val="00342C2D"/>
    <w:rsid w:val="003435E8"/>
    <w:rsid w:val="003439A5"/>
    <w:rsid w:val="00343B45"/>
    <w:rsid w:val="00343B75"/>
    <w:rsid w:val="00343C8D"/>
    <w:rsid w:val="00343E5A"/>
    <w:rsid w:val="003440E7"/>
    <w:rsid w:val="0034414A"/>
    <w:rsid w:val="0034421D"/>
    <w:rsid w:val="003442F2"/>
    <w:rsid w:val="003443D1"/>
    <w:rsid w:val="003444C7"/>
    <w:rsid w:val="003444E5"/>
    <w:rsid w:val="003448FA"/>
    <w:rsid w:val="0034555D"/>
    <w:rsid w:val="003455D0"/>
    <w:rsid w:val="0034560E"/>
    <w:rsid w:val="0034575B"/>
    <w:rsid w:val="00345B9F"/>
    <w:rsid w:val="00345BC7"/>
    <w:rsid w:val="00345C50"/>
    <w:rsid w:val="0034607F"/>
    <w:rsid w:val="00346431"/>
    <w:rsid w:val="0034685A"/>
    <w:rsid w:val="00346864"/>
    <w:rsid w:val="00346974"/>
    <w:rsid w:val="00346C73"/>
    <w:rsid w:val="003471F3"/>
    <w:rsid w:val="00347398"/>
    <w:rsid w:val="003477AB"/>
    <w:rsid w:val="0035021D"/>
    <w:rsid w:val="003508C5"/>
    <w:rsid w:val="003509BD"/>
    <w:rsid w:val="00350C89"/>
    <w:rsid w:val="0035104E"/>
    <w:rsid w:val="00351263"/>
    <w:rsid w:val="00351489"/>
    <w:rsid w:val="003514C5"/>
    <w:rsid w:val="003517D8"/>
    <w:rsid w:val="00351A31"/>
    <w:rsid w:val="00351C31"/>
    <w:rsid w:val="00352736"/>
    <w:rsid w:val="00352E5F"/>
    <w:rsid w:val="00352E7E"/>
    <w:rsid w:val="00353100"/>
    <w:rsid w:val="00353328"/>
    <w:rsid w:val="0035363B"/>
    <w:rsid w:val="0035368E"/>
    <w:rsid w:val="00353987"/>
    <w:rsid w:val="00353E38"/>
    <w:rsid w:val="00353E42"/>
    <w:rsid w:val="00353EA7"/>
    <w:rsid w:val="003548A6"/>
    <w:rsid w:val="003549EC"/>
    <w:rsid w:val="00354AB8"/>
    <w:rsid w:val="00354CBD"/>
    <w:rsid w:val="00354FB1"/>
    <w:rsid w:val="00355068"/>
    <w:rsid w:val="003554F5"/>
    <w:rsid w:val="003555B4"/>
    <w:rsid w:val="00355A72"/>
    <w:rsid w:val="00356794"/>
    <w:rsid w:val="00356CE3"/>
    <w:rsid w:val="00356DF6"/>
    <w:rsid w:val="003571AF"/>
    <w:rsid w:val="00357890"/>
    <w:rsid w:val="00357908"/>
    <w:rsid w:val="0035796C"/>
    <w:rsid w:val="00357AD0"/>
    <w:rsid w:val="00357B8B"/>
    <w:rsid w:val="00357DA8"/>
    <w:rsid w:val="00357EF7"/>
    <w:rsid w:val="0036003C"/>
    <w:rsid w:val="0036020C"/>
    <w:rsid w:val="0036036A"/>
    <w:rsid w:val="00360512"/>
    <w:rsid w:val="00360BD2"/>
    <w:rsid w:val="00360FD1"/>
    <w:rsid w:val="0036131B"/>
    <w:rsid w:val="0036205A"/>
    <w:rsid w:val="0036209A"/>
    <w:rsid w:val="003620E2"/>
    <w:rsid w:val="00362302"/>
    <w:rsid w:val="00362C56"/>
    <w:rsid w:val="00362D2B"/>
    <w:rsid w:val="00362D5B"/>
    <w:rsid w:val="00362EB8"/>
    <w:rsid w:val="003637FD"/>
    <w:rsid w:val="0036385F"/>
    <w:rsid w:val="003640B2"/>
    <w:rsid w:val="00364120"/>
    <w:rsid w:val="003643EE"/>
    <w:rsid w:val="0036459D"/>
    <w:rsid w:val="0036475C"/>
    <w:rsid w:val="0036490E"/>
    <w:rsid w:val="00364999"/>
    <w:rsid w:val="00364FE4"/>
    <w:rsid w:val="00365265"/>
    <w:rsid w:val="003652FD"/>
    <w:rsid w:val="003653DB"/>
    <w:rsid w:val="003655EB"/>
    <w:rsid w:val="003661F8"/>
    <w:rsid w:val="003662F3"/>
    <w:rsid w:val="003664F5"/>
    <w:rsid w:val="0036659B"/>
    <w:rsid w:val="00366742"/>
    <w:rsid w:val="0036682B"/>
    <w:rsid w:val="00366A0E"/>
    <w:rsid w:val="00366B2D"/>
    <w:rsid w:val="00366E0B"/>
    <w:rsid w:val="003678CC"/>
    <w:rsid w:val="00367CAC"/>
    <w:rsid w:val="00367DAD"/>
    <w:rsid w:val="00367DD8"/>
    <w:rsid w:val="00367FEF"/>
    <w:rsid w:val="003700FC"/>
    <w:rsid w:val="0037030A"/>
    <w:rsid w:val="0037083C"/>
    <w:rsid w:val="00370AE9"/>
    <w:rsid w:val="00371463"/>
    <w:rsid w:val="0037152C"/>
    <w:rsid w:val="0037167D"/>
    <w:rsid w:val="003717F8"/>
    <w:rsid w:val="0037180D"/>
    <w:rsid w:val="0037188B"/>
    <w:rsid w:val="00371DD4"/>
    <w:rsid w:val="00371E96"/>
    <w:rsid w:val="00371FB8"/>
    <w:rsid w:val="00372184"/>
    <w:rsid w:val="0037235D"/>
    <w:rsid w:val="0037274E"/>
    <w:rsid w:val="003728B0"/>
    <w:rsid w:val="00372999"/>
    <w:rsid w:val="00372BC1"/>
    <w:rsid w:val="00372C45"/>
    <w:rsid w:val="00372E29"/>
    <w:rsid w:val="00372E50"/>
    <w:rsid w:val="003730E3"/>
    <w:rsid w:val="0037327F"/>
    <w:rsid w:val="0037335C"/>
    <w:rsid w:val="00373821"/>
    <w:rsid w:val="00373C2A"/>
    <w:rsid w:val="00373DBF"/>
    <w:rsid w:val="003743F6"/>
    <w:rsid w:val="003744C0"/>
    <w:rsid w:val="00374816"/>
    <w:rsid w:val="00374899"/>
    <w:rsid w:val="00374A83"/>
    <w:rsid w:val="00374DDD"/>
    <w:rsid w:val="00374FE5"/>
    <w:rsid w:val="003757E1"/>
    <w:rsid w:val="00375833"/>
    <w:rsid w:val="00375E8D"/>
    <w:rsid w:val="00375EEB"/>
    <w:rsid w:val="003761E5"/>
    <w:rsid w:val="003769EB"/>
    <w:rsid w:val="003769F4"/>
    <w:rsid w:val="00376A76"/>
    <w:rsid w:val="00376F19"/>
    <w:rsid w:val="00376F45"/>
    <w:rsid w:val="003773F3"/>
    <w:rsid w:val="00377436"/>
    <w:rsid w:val="003777A6"/>
    <w:rsid w:val="003779F7"/>
    <w:rsid w:val="00377AE0"/>
    <w:rsid w:val="00377FC8"/>
    <w:rsid w:val="00377FCA"/>
    <w:rsid w:val="0038004D"/>
    <w:rsid w:val="00380221"/>
    <w:rsid w:val="00380C8C"/>
    <w:rsid w:val="00381396"/>
    <w:rsid w:val="0038198A"/>
    <w:rsid w:val="00381D5D"/>
    <w:rsid w:val="00381E60"/>
    <w:rsid w:val="00381E7A"/>
    <w:rsid w:val="00381E8D"/>
    <w:rsid w:val="003837E8"/>
    <w:rsid w:val="00383969"/>
    <w:rsid w:val="00383B7A"/>
    <w:rsid w:val="00383B9E"/>
    <w:rsid w:val="00384012"/>
    <w:rsid w:val="00384041"/>
    <w:rsid w:val="003840C0"/>
    <w:rsid w:val="003842AB"/>
    <w:rsid w:val="00384397"/>
    <w:rsid w:val="00384A7A"/>
    <w:rsid w:val="00384BAE"/>
    <w:rsid w:val="00384EDB"/>
    <w:rsid w:val="00385397"/>
    <w:rsid w:val="00385590"/>
    <w:rsid w:val="003855B2"/>
    <w:rsid w:val="00385740"/>
    <w:rsid w:val="0038591B"/>
    <w:rsid w:val="00385B04"/>
    <w:rsid w:val="00385C77"/>
    <w:rsid w:val="00385CE4"/>
    <w:rsid w:val="00385E7A"/>
    <w:rsid w:val="003867D8"/>
    <w:rsid w:val="00386B0B"/>
    <w:rsid w:val="00387260"/>
    <w:rsid w:val="003873BD"/>
    <w:rsid w:val="00387428"/>
    <w:rsid w:val="00387470"/>
    <w:rsid w:val="00387592"/>
    <w:rsid w:val="00387E22"/>
    <w:rsid w:val="00390A43"/>
    <w:rsid w:val="00390D8C"/>
    <w:rsid w:val="00391006"/>
    <w:rsid w:val="00391149"/>
    <w:rsid w:val="003911DD"/>
    <w:rsid w:val="00391244"/>
    <w:rsid w:val="00391305"/>
    <w:rsid w:val="0039147C"/>
    <w:rsid w:val="003914AF"/>
    <w:rsid w:val="003918CA"/>
    <w:rsid w:val="00391C16"/>
    <w:rsid w:val="00392262"/>
    <w:rsid w:val="00392326"/>
    <w:rsid w:val="00392C15"/>
    <w:rsid w:val="0039326C"/>
    <w:rsid w:val="0039369E"/>
    <w:rsid w:val="00394253"/>
    <w:rsid w:val="0039440F"/>
    <w:rsid w:val="003944D4"/>
    <w:rsid w:val="00394512"/>
    <w:rsid w:val="00394639"/>
    <w:rsid w:val="003946BE"/>
    <w:rsid w:val="00394702"/>
    <w:rsid w:val="003949F7"/>
    <w:rsid w:val="00394A25"/>
    <w:rsid w:val="00395393"/>
    <w:rsid w:val="00395529"/>
    <w:rsid w:val="003955A9"/>
    <w:rsid w:val="00395A57"/>
    <w:rsid w:val="00395F5F"/>
    <w:rsid w:val="0039604D"/>
    <w:rsid w:val="00396254"/>
    <w:rsid w:val="00396356"/>
    <w:rsid w:val="0039652E"/>
    <w:rsid w:val="00397054"/>
    <w:rsid w:val="00397CD5"/>
    <w:rsid w:val="00397F03"/>
    <w:rsid w:val="00397F83"/>
    <w:rsid w:val="003A03C4"/>
    <w:rsid w:val="003A0568"/>
    <w:rsid w:val="003A0582"/>
    <w:rsid w:val="003A06C0"/>
    <w:rsid w:val="003A07EC"/>
    <w:rsid w:val="003A0FCE"/>
    <w:rsid w:val="003A15E7"/>
    <w:rsid w:val="003A169E"/>
    <w:rsid w:val="003A2038"/>
    <w:rsid w:val="003A2168"/>
    <w:rsid w:val="003A2475"/>
    <w:rsid w:val="003A256A"/>
    <w:rsid w:val="003A2DF2"/>
    <w:rsid w:val="003A2F1E"/>
    <w:rsid w:val="003A3752"/>
    <w:rsid w:val="003A419B"/>
    <w:rsid w:val="003A45F0"/>
    <w:rsid w:val="003A50EB"/>
    <w:rsid w:val="003A53EC"/>
    <w:rsid w:val="003A53FC"/>
    <w:rsid w:val="003A5450"/>
    <w:rsid w:val="003A54D5"/>
    <w:rsid w:val="003A5F8D"/>
    <w:rsid w:val="003A652E"/>
    <w:rsid w:val="003A66A5"/>
    <w:rsid w:val="003A6EC4"/>
    <w:rsid w:val="003A6FEE"/>
    <w:rsid w:val="003A7281"/>
    <w:rsid w:val="003A77D6"/>
    <w:rsid w:val="003A7925"/>
    <w:rsid w:val="003A7BA3"/>
    <w:rsid w:val="003B02A7"/>
    <w:rsid w:val="003B1277"/>
    <w:rsid w:val="003B12EA"/>
    <w:rsid w:val="003B1454"/>
    <w:rsid w:val="003B166E"/>
    <w:rsid w:val="003B1D61"/>
    <w:rsid w:val="003B206D"/>
    <w:rsid w:val="003B2350"/>
    <w:rsid w:val="003B2462"/>
    <w:rsid w:val="003B2641"/>
    <w:rsid w:val="003B26B4"/>
    <w:rsid w:val="003B2777"/>
    <w:rsid w:val="003B32D0"/>
    <w:rsid w:val="003B346C"/>
    <w:rsid w:val="003B3861"/>
    <w:rsid w:val="003B4251"/>
    <w:rsid w:val="003B4331"/>
    <w:rsid w:val="003B4A0F"/>
    <w:rsid w:val="003B4CAB"/>
    <w:rsid w:val="003B4F3C"/>
    <w:rsid w:val="003B51A5"/>
    <w:rsid w:val="003B525D"/>
    <w:rsid w:val="003B546A"/>
    <w:rsid w:val="003B5699"/>
    <w:rsid w:val="003B5879"/>
    <w:rsid w:val="003B5956"/>
    <w:rsid w:val="003B5999"/>
    <w:rsid w:val="003B5B37"/>
    <w:rsid w:val="003B5B59"/>
    <w:rsid w:val="003B5DAE"/>
    <w:rsid w:val="003B5FD0"/>
    <w:rsid w:val="003B63DC"/>
    <w:rsid w:val="003B6870"/>
    <w:rsid w:val="003B68E8"/>
    <w:rsid w:val="003B69AC"/>
    <w:rsid w:val="003B6ECC"/>
    <w:rsid w:val="003B70E2"/>
    <w:rsid w:val="003B781E"/>
    <w:rsid w:val="003B7882"/>
    <w:rsid w:val="003B7950"/>
    <w:rsid w:val="003B7A9B"/>
    <w:rsid w:val="003C0397"/>
    <w:rsid w:val="003C04EE"/>
    <w:rsid w:val="003C0909"/>
    <w:rsid w:val="003C0D5C"/>
    <w:rsid w:val="003C0DD6"/>
    <w:rsid w:val="003C0F7E"/>
    <w:rsid w:val="003C10C8"/>
    <w:rsid w:val="003C140D"/>
    <w:rsid w:val="003C156F"/>
    <w:rsid w:val="003C18A2"/>
    <w:rsid w:val="003C19E9"/>
    <w:rsid w:val="003C2156"/>
    <w:rsid w:val="003C2318"/>
    <w:rsid w:val="003C26F5"/>
    <w:rsid w:val="003C293E"/>
    <w:rsid w:val="003C2965"/>
    <w:rsid w:val="003C2CA8"/>
    <w:rsid w:val="003C2DF9"/>
    <w:rsid w:val="003C35DB"/>
    <w:rsid w:val="003C36A5"/>
    <w:rsid w:val="003C390E"/>
    <w:rsid w:val="003C39CC"/>
    <w:rsid w:val="003C39F7"/>
    <w:rsid w:val="003C3D25"/>
    <w:rsid w:val="003C3DC9"/>
    <w:rsid w:val="003C3E2B"/>
    <w:rsid w:val="003C3FC0"/>
    <w:rsid w:val="003C422B"/>
    <w:rsid w:val="003C422E"/>
    <w:rsid w:val="003C4550"/>
    <w:rsid w:val="003C4641"/>
    <w:rsid w:val="003C4701"/>
    <w:rsid w:val="003C4CEC"/>
    <w:rsid w:val="003C4F00"/>
    <w:rsid w:val="003C62E4"/>
    <w:rsid w:val="003C643C"/>
    <w:rsid w:val="003C6A0F"/>
    <w:rsid w:val="003C6FC4"/>
    <w:rsid w:val="003C75D5"/>
    <w:rsid w:val="003C7751"/>
    <w:rsid w:val="003C79A0"/>
    <w:rsid w:val="003C79ED"/>
    <w:rsid w:val="003C7AD0"/>
    <w:rsid w:val="003D0169"/>
    <w:rsid w:val="003D0805"/>
    <w:rsid w:val="003D0BA2"/>
    <w:rsid w:val="003D113C"/>
    <w:rsid w:val="003D1D00"/>
    <w:rsid w:val="003D1F0E"/>
    <w:rsid w:val="003D28CE"/>
    <w:rsid w:val="003D376A"/>
    <w:rsid w:val="003D3FF9"/>
    <w:rsid w:val="003D4088"/>
    <w:rsid w:val="003D4247"/>
    <w:rsid w:val="003D440E"/>
    <w:rsid w:val="003D4651"/>
    <w:rsid w:val="003D4ACA"/>
    <w:rsid w:val="003D4C9E"/>
    <w:rsid w:val="003D53CF"/>
    <w:rsid w:val="003D54B4"/>
    <w:rsid w:val="003D552D"/>
    <w:rsid w:val="003D5557"/>
    <w:rsid w:val="003D586A"/>
    <w:rsid w:val="003D65F7"/>
    <w:rsid w:val="003D6D73"/>
    <w:rsid w:val="003D73C8"/>
    <w:rsid w:val="003D73CE"/>
    <w:rsid w:val="003D7699"/>
    <w:rsid w:val="003D77A3"/>
    <w:rsid w:val="003D7833"/>
    <w:rsid w:val="003D7D59"/>
    <w:rsid w:val="003E0045"/>
    <w:rsid w:val="003E00B2"/>
    <w:rsid w:val="003E0171"/>
    <w:rsid w:val="003E01E8"/>
    <w:rsid w:val="003E05A9"/>
    <w:rsid w:val="003E06CC"/>
    <w:rsid w:val="003E0A9F"/>
    <w:rsid w:val="003E0DCA"/>
    <w:rsid w:val="003E168A"/>
    <w:rsid w:val="003E186C"/>
    <w:rsid w:val="003E1931"/>
    <w:rsid w:val="003E2612"/>
    <w:rsid w:val="003E2914"/>
    <w:rsid w:val="003E2C0C"/>
    <w:rsid w:val="003E2D42"/>
    <w:rsid w:val="003E2FD1"/>
    <w:rsid w:val="003E3498"/>
    <w:rsid w:val="003E34D3"/>
    <w:rsid w:val="003E3519"/>
    <w:rsid w:val="003E3FD5"/>
    <w:rsid w:val="003E4508"/>
    <w:rsid w:val="003E482D"/>
    <w:rsid w:val="003E51B8"/>
    <w:rsid w:val="003E529A"/>
    <w:rsid w:val="003E54B1"/>
    <w:rsid w:val="003E54B5"/>
    <w:rsid w:val="003E57C8"/>
    <w:rsid w:val="003E659E"/>
    <w:rsid w:val="003E7274"/>
    <w:rsid w:val="003E74DE"/>
    <w:rsid w:val="003E7563"/>
    <w:rsid w:val="003E75CB"/>
    <w:rsid w:val="003E7F5F"/>
    <w:rsid w:val="003F009D"/>
    <w:rsid w:val="003F053A"/>
    <w:rsid w:val="003F0705"/>
    <w:rsid w:val="003F0A8E"/>
    <w:rsid w:val="003F0AD7"/>
    <w:rsid w:val="003F138C"/>
    <w:rsid w:val="003F1555"/>
    <w:rsid w:val="003F1577"/>
    <w:rsid w:val="003F17A6"/>
    <w:rsid w:val="003F1871"/>
    <w:rsid w:val="003F190E"/>
    <w:rsid w:val="003F1EA2"/>
    <w:rsid w:val="003F2104"/>
    <w:rsid w:val="003F2267"/>
    <w:rsid w:val="003F23A8"/>
    <w:rsid w:val="003F244C"/>
    <w:rsid w:val="003F282E"/>
    <w:rsid w:val="003F288D"/>
    <w:rsid w:val="003F2915"/>
    <w:rsid w:val="003F2BF9"/>
    <w:rsid w:val="003F2E11"/>
    <w:rsid w:val="003F2E9A"/>
    <w:rsid w:val="003F2FF7"/>
    <w:rsid w:val="003F31B8"/>
    <w:rsid w:val="003F3261"/>
    <w:rsid w:val="003F3308"/>
    <w:rsid w:val="003F356F"/>
    <w:rsid w:val="003F36D0"/>
    <w:rsid w:val="003F37E0"/>
    <w:rsid w:val="003F3835"/>
    <w:rsid w:val="003F3BF0"/>
    <w:rsid w:val="003F403D"/>
    <w:rsid w:val="003F4211"/>
    <w:rsid w:val="003F47D2"/>
    <w:rsid w:val="003F49D5"/>
    <w:rsid w:val="003F4A51"/>
    <w:rsid w:val="003F501A"/>
    <w:rsid w:val="003F56C1"/>
    <w:rsid w:val="003F57F4"/>
    <w:rsid w:val="003F5B0D"/>
    <w:rsid w:val="003F6404"/>
    <w:rsid w:val="003F658E"/>
    <w:rsid w:val="003F66E8"/>
    <w:rsid w:val="003F6C96"/>
    <w:rsid w:val="003F74F3"/>
    <w:rsid w:val="003F7B19"/>
    <w:rsid w:val="003F7ED0"/>
    <w:rsid w:val="00400274"/>
    <w:rsid w:val="00400B8A"/>
    <w:rsid w:val="004015AB"/>
    <w:rsid w:val="004016EC"/>
    <w:rsid w:val="0040180A"/>
    <w:rsid w:val="004018D2"/>
    <w:rsid w:val="00401A39"/>
    <w:rsid w:val="00402012"/>
    <w:rsid w:val="0040234D"/>
    <w:rsid w:val="00402DCD"/>
    <w:rsid w:val="00402E81"/>
    <w:rsid w:val="0040308D"/>
    <w:rsid w:val="004033CC"/>
    <w:rsid w:val="004034AF"/>
    <w:rsid w:val="004037A5"/>
    <w:rsid w:val="00404300"/>
    <w:rsid w:val="0040430B"/>
    <w:rsid w:val="00404875"/>
    <w:rsid w:val="004049C0"/>
    <w:rsid w:val="00404B3D"/>
    <w:rsid w:val="00404C68"/>
    <w:rsid w:val="00405041"/>
    <w:rsid w:val="00405321"/>
    <w:rsid w:val="004053D9"/>
    <w:rsid w:val="004059E9"/>
    <w:rsid w:val="00405CDD"/>
    <w:rsid w:val="00405E4F"/>
    <w:rsid w:val="004066EA"/>
    <w:rsid w:val="00406AD9"/>
    <w:rsid w:val="00406B25"/>
    <w:rsid w:val="00406DE1"/>
    <w:rsid w:val="004072C4"/>
    <w:rsid w:val="004077D9"/>
    <w:rsid w:val="0040785B"/>
    <w:rsid w:val="00407BC1"/>
    <w:rsid w:val="00407BFA"/>
    <w:rsid w:val="004102B2"/>
    <w:rsid w:val="00410B39"/>
    <w:rsid w:val="00410D44"/>
    <w:rsid w:val="00410EDC"/>
    <w:rsid w:val="00411168"/>
    <w:rsid w:val="00411175"/>
    <w:rsid w:val="004118A7"/>
    <w:rsid w:val="004118E6"/>
    <w:rsid w:val="00411B08"/>
    <w:rsid w:val="00411ED5"/>
    <w:rsid w:val="0041242E"/>
    <w:rsid w:val="0041297F"/>
    <w:rsid w:val="004129CB"/>
    <w:rsid w:val="00412B68"/>
    <w:rsid w:val="00412E55"/>
    <w:rsid w:val="00412ED2"/>
    <w:rsid w:val="00413249"/>
    <w:rsid w:val="00413268"/>
    <w:rsid w:val="004138D8"/>
    <w:rsid w:val="00413A1F"/>
    <w:rsid w:val="00413C3E"/>
    <w:rsid w:val="00413F1C"/>
    <w:rsid w:val="00414196"/>
    <w:rsid w:val="004143FA"/>
    <w:rsid w:val="00414479"/>
    <w:rsid w:val="0041448C"/>
    <w:rsid w:val="00414614"/>
    <w:rsid w:val="00414751"/>
    <w:rsid w:val="00414A1A"/>
    <w:rsid w:val="00414B43"/>
    <w:rsid w:val="00414EF0"/>
    <w:rsid w:val="00415AE5"/>
    <w:rsid w:val="004161F2"/>
    <w:rsid w:val="004168C7"/>
    <w:rsid w:val="00416BAF"/>
    <w:rsid w:val="0041730B"/>
    <w:rsid w:val="004173E6"/>
    <w:rsid w:val="004175E6"/>
    <w:rsid w:val="00417764"/>
    <w:rsid w:val="004179C1"/>
    <w:rsid w:val="00417CDF"/>
    <w:rsid w:val="004201D0"/>
    <w:rsid w:val="00420358"/>
    <w:rsid w:val="004204BD"/>
    <w:rsid w:val="004204C1"/>
    <w:rsid w:val="00420AFC"/>
    <w:rsid w:val="00420E87"/>
    <w:rsid w:val="0042121C"/>
    <w:rsid w:val="00421321"/>
    <w:rsid w:val="00421E6B"/>
    <w:rsid w:val="00421FE0"/>
    <w:rsid w:val="00422038"/>
    <w:rsid w:val="004227C5"/>
    <w:rsid w:val="00422AF5"/>
    <w:rsid w:val="00422B69"/>
    <w:rsid w:val="00423062"/>
    <w:rsid w:val="00423363"/>
    <w:rsid w:val="004239B9"/>
    <w:rsid w:val="00423D0A"/>
    <w:rsid w:val="00423F28"/>
    <w:rsid w:val="0042413F"/>
    <w:rsid w:val="004244C4"/>
    <w:rsid w:val="00424887"/>
    <w:rsid w:val="004248F2"/>
    <w:rsid w:val="0042536D"/>
    <w:rsid w:val="004254A0"/>
    <w:rsid w:val="004254F9"/>
    <w:rsid w:val="0042573E"/>
    <w:rsid w:val="0042627E"/>
    <w:rsid w:val="004263F1"/>
    <w:rsid w:val="0042651F"/>
    <w:rsid w:val="004266B8"/>
    <w:rsid w:val="00426984"/>
    <w:rsid w:val="0042707B"/>
    <w:rsid w:val="0042730B"/>
    <w:rsid w:val="0042770D"/>
    <w:rsid w:val="00427791"/>
    <w:rsid w:val="00427908"/>
    <w:rsid w:val="00427AC5"/>
    <w:rsid w:val="00427C7D"/>
    <w:rsid w:val="00427D13"/>
    <w:rsid w:val="00427DA0"/>
    <w:rsid w:val="00430322"/>
    <w:rsid w:val="00430F29"/>
    <w:rsid w:val="00431767"/>
    <w:rsid w:val="00431823"/>
    <w:rsid w:val="00431C1E"/>
    <w:rsid w:val="00431CF9"/>
    <w:rsid w:val="00431F4A"/>
    <w:rsid w:val="00431F79"/>
    <w:rsid w:val="004325E9"/>
    <w:rsid w:val="00432650"/>
    <w:rsid w:val="0043287F"/>
    <w:rsid w:val="00432A52"/>
    <w:rsid w:val="00432D68"/>
    <w:rsid w:val="0043376D"/>
    <w:rsid w:val="0043395E"/>
    <w:rsid w:val="00433FAC"/>
    <w:rsid w:val="00434340"/>
    <w:rsid w:val="00434483"/>
    <w:rsid w:val="004345AB"/>
    <w:rsid w:val="004345BB"/>
    <w:rsid w:val="00434C08"/>
    <w:rsid w:val="00434F24"/>
    <w:rsid w:val="004350D3"/>
    <w:rsid w:val="004352CC"/>
    <w:rsid w:val="0043561B"/>
    <w:rsid w:val="004356DB"/>
    <w:rsid w:val="00435A9F"/>
    <w:rsid w:val="00435B45"/>
    <w:rsid w:val="00435C97"/>
    <w:rsid w:val="00435EFF"/>
    <w:rsid w:val="004360F0"/>
    <w:rsid w:val="0043650A"/>
    <w:rsid w:val="00436742"/>
    <w:rsid w:val="00436B8A"/>
    <w:rsid w:val="00437000"/>
    <w:rsid w:val="0043705E"/>
    <w:rsid w:val="004371DC"/>
    <w:rsid w:val="00437384"/>
    <w:rsid w:val="00437765"/>
    <w:rsid w:val="004379C0"/>
    <w:rsid w:val="00437B8E"/>
    <w:rsid w:val="00437DCA"/>
    <w:rsid w:val="0044015C"/>
    <w:rsid w:val="0044026C"/>
    <w:rsid w:val="00440333"/>
    <w:rsid w:val="00440886"/>
    <w:rsid w:val="00440A1F"/>
    <w:rsid w:val="00440A5C"/>
    <w:rsid w:val="00440BAF"/>
    <w:rsid w:val="00440DAA"/>
    <w:rsid w:val="00441044"/>
    <w:rsid w:val="00441105"/>
    <w:rsid w:val="004411B7"/>
    <w:rsid w:val="00441404"/>
    <w:rsid w:val="004423CB"/>
    <w:rsid w:val="00442401"/>
    <w:rsid w:val="004427F4"/>
    <w:rsid w:val="0044285E"/>
    <w:rsid w:val="00442C65"/>
    <w:rsid w:val="00442E2B"/>
    <w:rsid w:val="00443437"/>
    <w:rsid w:val="0044386F"/>
    <w:rsid w:val="0044397E"/>
    <w:rsid w:val="00443A73"/>
    <w:rsid w:val="0044412A"/>
    <w:rsid w:val="00444544"/>
    <w:rsid w:val="00444E9A"/>
    <w:rsid w:val="004453E5"/>
    <w:rsid w:val="00445479"/>
    <w:rsid w:val="004460B7"/>
    <w:rsid w:val="00446855"/>
    <w:rsid w:val="004472C2"/>
    <w:rsid w:val="004478EC"/>
    <w:rsid w:val="00447968"/>
    <w:rsid w:val="00447AC1"/>
    <w:rsid w:val="0045052E"/>
    <w:rsid w:val="00450AE6"/>
    <w:rsid w:val="00451284"/>
    <w:rsid w:val="00451292"/>
    <w:rsid w:val="00451344"/>
    <w:rsid w:val="004516FA"/>
    <w:rsid w:val="00451803"/>
    <w:rsid w:val="004522F0"/>
    <w:rsid w:val="00452396"/>
    <w:rsid w:val="00452951"/>
    <w:rsid w:val="00452CFA"/>
    <w:rsid w:val="004532AD"/>
    <w:rsid w:val="00453546"/>
    <w:rsid w:val="00453A69"/>
    <w:rsid w:val="00453EE1"/>
    <w:rsid w:val="004541AD"/>
    <w:rsid w:val="00454322"/>
    <w:rsid w:val="00454963"/>
    <w:rsid w:val="00454C85"/>
    <w:rsid w:val="00454DB7"/>
    <w:rsid w:val="004550CF"/>
    <w:rsid w:val="004555DC"/>
    <w:rsid w:val="00455997"/>
    <w:rsid w:val="004560D3"/>
    <w:rsid w:val="004561E5"/>
    <w:rsid w:val="0045660C"/>
    <w:rsid w:val="004566A7"/>
    <w:rsid w:val="004568EB"/>
    <w:rsid w:val="00456B39"/>
    <w:rsid w:val="00456B86"/>
    <w:rsid w:val="00456BF3"/>
    <w:rsid w:val="004575C2"/>
    <w:rsid w:val="00457F6C"/>
    <w:rsid w:val="00457FA6"/>
    <w:rsid w:val="0046002F"/>
    <w:rsid w:val="00460A98"/>
    <w:rsid w:val="00461BC0"/>
    <w:rsid w:val="00461D8D"/>
    <w:rsid w:val="00462166"/>
    <w:rsid w:val="004624E7"/>
    <w:rsid w:val="00462AAC"/>
    <w:rsid w:val="00462B5E"/>
    <w:rsid w:val="00462BD1"/>
    <w:rsid w:val="004630C3"/>
    <w:rsid w:val="004632A5"/>
    <w:rsid w:val="00463359"/>
    <w:rsid w:val="004637AD"/>
    <w:rsid w:val="004642AF"/>
    <w:rsid w:val="00464404"/>
    <w:rsid w:val="00464500"/>
    <w:rsid w:val="00464A5C"/>
    <w:rsid w:val="00464B56"/>
    <w:rsid w:val="0046524E"/>
    <w:rsid w:val="004654A3"/>
    <w:rsid w:val="00465525"/>
    <w:rsid w:val="0046584D"/>
    <w:rsid w:val="0046683E"/>
    <w:rsid w:val="00466BCF"/>
    <w:rsid w:val="00466E36"/>
    <w:rsid w:val="00467095"/>
    <w:rsid w:val="00467594"/>
    <w:rsid w:val="0046759A"/>
    <w:rsid w:val="0046784B"/>
    <w:rsid w:val="00470367"/>
    <w:rsid w:val="00470669"/>
    <w:rsid w:val="00470C2C"/>
    <w:rsid w:val="004711A1"/>
    <w:rsid w:val="00471263"/>
    <w:rsid w:val="00471273"/>
    <w:rsid w:val="0047144C"/>
    <w:rsid w:val="00471945"/>
    <w:rsid w:val="00471B4C"/>
    <w:rsid w:val="0047203A"/>
    <w:rsid w:val="00472344"/>
    <w:rsid w:val="0047243C"/>
    <w:rsid w:val="00472D23"/>
    <w:rsid w:val="00472D59"/>
    <w:rsid w:val="0047311A"/>
    <w:rsid w:val="004731E7"/>
    <w:rsid w:val="00473387"/>
    <w:rsid w:val="004733EF"/>
    <w:rsid w:val="004733F4"/>
    <w:rsid w:val="004736D2"/>
    <w:rsid w:val="004736E9"/>
    <w:rsid w:val="004738D4"/>
    <w:rsid w:val="00473AAF"/>
    <w:rsid w:val="00473E02"/>
    <w:rsid w:val="0047405C"/>
    <w:rsid w:val="0047445A"/>
    <w:rsid w:val="00474488"/>
    <w:rsid w:val="004746F0"/>
    <w:rsid w:val="00474F98"/>
    <w:rsid w:val="004754FB"/>
    <w:rsid w:val="0047574A"/>
    <w:rsid w:val="0047597D"/>
    <w:rsid w:val="004759E5"/>
    <w:rsid w:val="00475A85"/>
    <w:rsid w:val="00475FA8"/>
    <w:rsid w:val="00476224"/>
    <w:rsid w:val="004762A1"/>
    <w:rsid w:val="0047632B"/>
    <w:rsid w:val="00476463"/>
    <w:rsid w:val="004765E7"/>
    <w:rsid w:val="00476E5B"/>
    <w:rsid w:val="00477299"/>
    <w:rsid w:val="00477441"/>
    <w:rsid w:val="00477698"/>
    <w:rsid w:val="00477DBC"/>
    <w:rsid w:val="00480453"/>
    <w:rsid w:val="004804C8"/>
    <w:rsid w:val="004807DD"/>
    <w:rsid w:val="004808AA"/>
    <w:rsid w:val="00480A0F"/>
    <w:rsid w:val="0048100C"/>
    <w:rsid w:val="00481051"/>
    <w:rsid w:val="00481822"/>
    <w:rsid w:val="00481E00"/>
    <w:rsid w:val="00481FCC"/>
    <w:rsid w:val="00482058"/>
    <w:rsid w:val="00482199"/>
    <w:rsid w:val="004826AD"/>
    <w:rsid w:val="00482A7B"/>
    <w:rsid w:val="00482A8E"/>
    <w:rsid w:val="00482F28"/>
    <w:rsid w:val="00483207"/>
    <w:rsid w:val="00483630"/>
    <w:rsid w:val="0048375C"/>
    <w:rsid w:val="00483A73"/>
    <w:rsid w:val="00483B98"/>
    <w:rsid w:val="00483EFE"/>
    <w:rsid w:val="00484514"/>
    <w:rsid w:val="004847A1"/>
    <w:rsid w:val="004847D4"/>
    <w:rsid w:val="004847F7"/>
    <w:rsid w:val="00484AFB"/>
    <w:rsid w:val="00484CD2"/>
    <w:rsid w:val="00484E04"/>
    <w:rsid w:val="004850D2"/>
    <w:rsid w:val="004854E5"/>
    <w:rsid w:val="00485620"/>
    <w:rsid w:val="00485C9C"/>
    <w:rsid w:val="004861F0"/>
    <w:rsid w:val="004869C0"/>
    <w:rsid w:val="00486BD3"/>
    <w:rsid w:val="00486CEA"/>
    <w:rsid w:val="0048799F"/>
    <w:rsid w:val="00487D34"/>
    <w:rsid w:val="004903CD"/>
    <w:rsid w:val="0049048B"/>
    <w:rsid w:val="00490554"/>
    <w:rsid w:val="0049055D"/>
    <w:rsid w:val="00491829"/>
    <w:rsid w:val="00491A63"/>
    <w:rsid w:val="00491CE2"/>
    <w:rsid w:val="0049209E"/>
    <w:rsid w:val="00492A9B"/>
    <w:rsid w:val="00492AA5"/>
    <w:rsid w:val="00492ACE"/>
    <w:rsid w:val="00493326"/>
    <w:rsid w:val="0049383F"/>
    <w:rsid w:val="00493FE0"/>
    <w:rsid w:val="00494570"/>
    <w:rsid w:val="004946C1"/>
    <w:rsid w:val="00494DEB"/>
    <w:rsid w:val="0049506F"/>
    <w:rsid w:val="00495241"/>
    <w:rsid w:val="00495504"/>
    <w:rsid w:val="00495663"/>
    <w:rsid w:val="00495758"/>
    <w:rsid w:val="0049577D"/>
    <w:rsid w:val="00495997"/>
    <w:rsid w:val="004959B0"/>
    <w:rsid w:val="00495C3B"/>
    <w:rsid w:val="00496024"/>
    <w:rsid w:val="004968A2"/>
    <w:rsid w:val="00496A91"/>
    <w:rsid w:val="0049705A"/>
    <w:rsid w:val="00497AA6"/>
    <w:rsid w:val="00497CDD"/>
    <w:rsid w:val="00497E76"/>
    <w:rsid w:val="00497EDC"/>
    <w:rsid w:val="00497FD2"/>
    <w:rsid w:val="004A03DF"/>
    <w:rsid w:val="004A0491"/>
    <w:rsid w:val="004A0DC2"/>
    <w:rsid w:val="004A0FF5"/>
    <w:rsid w:val="004A1133"/>
    <w:rsid w:val="004A12CE"/>
    <w:rsid w:val="004A1464"/>
    <w:rsid w:val="004A178C"/>
    <w:rsid w:val="004A1B3A"/>
    <w:rsid w:val="004A1D3D"/>
    <w:rsid w:val="004A1EDD"/>
    <w:rsid w:val="004A1F91"/>
    <w:rsid w:val="004A2207"/>
    <w:rsid w:val="004A247F"/>
    <w:rsid w:val="004A24A2"/>
    <w:rsid w:val="004A25A5"/>
    <w:rsid w:val="004A260A"/>
    <w:rsid w:val="004A2863"/>
    <w:rsid w:val="004A294D"/>
    <w:rsid w:val="004A2AB4"/>
    <w:rsid w:val="004A31E7"/>
    <w:rsid w:val="004A32A3"/>
    <w:rsid w:val="004A330E"/>
    <w:rsid w:val="004A3322"/>
    <w:rsid w:val="004A3381"/>
    <w:rsid w:val="004A39F2"/>
    <w:rsid w:val="004A4002"/>
    <w:rsid w:val="004A400E"/>
    <w:rsid w:val="004A45C4"/>
    <w:rsid w:val="004A499E"/>
    <w:rsid w:val="004A4A36"/>
    <w:rsid w:val="004A4ACC"/>
    <w:rsid w:val="004A5170"/>
    <w:rsid w:val="004A519A"/>
    <w:rsid w:val="004A5732"/>
    <w:rsid w:val="004A5F56"/>
    <w:rsid w:val="004A67FB"/>
    <w:rsid w:val="004A683A"/>
    <w:rsid w:val="004A6CA1"/>
    <w:rsid w:val="004A710A"/>
    <w:rsid w:val="004A71B8"/>
    <w:rsid w:val="004A7328"/>
    <w:rsid w:val="004A7416"/>
    <w:rsid w:val="004A74D7"/>
    <w:rsid w:val="004A76DE"/>
    <w:rsid w:val="004A78A6"/>
    <w:rsid w:val="004A7A4C"/>
    <w:rsid w:val="004A7E2C"/>
    <w:rsid w:val="004A7FE8"/>
    <w:rsid w:val="004B0068"/>
    <w:rsid w:val="004B099E"/>
    <w:rsid w:val="004B10B2"/>
    <w:rsid w:val="004B19A9"/>
    <w:rsid w:val="004B1F0D"/>
    <w:rsid w:val="004B1F62"/>
    <w:rsid w:val="004B2564"/>
    <w:rsid w:val="004B25F7"/>
    <w:rsid w:val="004B2626"/>
    <w:rsid w:val="004B2B67"/>
    <w:rsid w:val="004B2CBD"/>
    <w:rsid w:val="004B3ABA"/>
    <w:rsid w:val="004B3E14"/>
    <w:rsid w:val="004B3F3E"/>
    <w:rsid w:val="004B4920"/>
    <w:rsid w:val="004B4A99"/>
    <w:rsid w:val="004B4C1E"/>
    <w:rsid w:val="004B505D"/>
    <w:rsid w:val="004B5092"/>
    <w:rsid w:val="004B572E"/>
    <w:rsid w:val="004B5890"/>
    <w:rsid w:val="004B5A54"/>
    <w:rsid w:val="004B5E55"/>
    <w:rsid w:val="004B63C7"/>
    <w:rsid w:val="004B6E12"/>
    <w:rsid w:val="004B6E8A"/>
    <w:rsid w:val="004B6FAB"/>
    <w:rsid w:val="004B765F"/>
    <w:rsid w:val="004B7AB3"/>
    <w:rsid w:val="004B7AC0"/>
    <w:rsid w:val="004B7D11"/>
    <w:rsid w:val="004C0122"/>
    <w:rsid w:val="004C01F6"/>
    <w:rsid w:val="004C046B"/>
    <w:rsid w:val="004C0994"/>
    <w:rsid w:val="004C0B50"/>
    <w:rsid w:val="004C0BA5"/>
    <w:rsid w:val="004C0DA1"/>
    <w:rsid w:val="004C0EE2"/>
    <w:rsid w:val="004C0FE0"/>
    <w:rsid w:val="004C1923"/>
    <w:rsid w:val="004C1C1B"/>
    <w:rsid w:val="004C1CD3"/>
    <w:rsid w:val="004C1E57"/>
    <w:rsid w:val="004C2343"/>
    <w:rsid w:val="004C26AD"/>
    <w:rsid w:val="004C2C08"/>
    <w:rsid w:val="004C3085"/>
    <w:rsid w:val="004C3297"/>
    <w:rsid w:val="004C3466"/>
    <w:rsid w:val="004C35A8"/>
    <w:rsid w:val="004C3B9E"/>
    <w:rsid w:val="004C466D"/>
    <w:rsid w:val="004C4BCA"/>
    <w:rsid w:val="004C4C3D"/>
    <w:rsid w:val="004C4FD1"/>
    <w:rsid w:val="004C52C7"/>
    <w:rsid w:val="004C5AF0"/>
    <w:rsid w:val="004C5B63"/>
    <w:rsid w:val="004C6921"/>
    <w:rsid w:val="004C6D0E"/>
    <w:rsid w:val="004C7356"/>
    <w:rsid w:val="004C741A"/>
    <w:rsid w:val="004C7551"/>
    <w:rsid w:val="004C797E"/>
    <w:rsid w:val="004C7EB0"/>
    <w:rsid w:val="004C7F5C"/>
    <w:rsid w:val="004D04DF"/>
    <w:rsid w:val="004D07C2"/>
    <w:rsid w:val="004D0958"/>
    <w:rsid w:val="004D0BB5"/>
    <w:rsid w:val="004D1643"/>
    <w:rsid w:val="004D1887"/>
    <w:rsid w:val="004D1E33"/>
    <w:rsid w:val="004D1FD3"/>
    <w:rsid w:val="004D2442"/>
    <w:rsid w:val="004D2926"/>
    <w:rsid w:val="004D2F2A"/>
    <w:rsid w:val="004D30A7"/>
    <w:rsid w:val="004D31D3"/>
    <w:rsid w:val="004D37C6"/>
    <w:rsid w:val="004D3D0F"/>
    <w:rsid w:val="004D45C0"/>
    <w:rsid w:val="004D474A"/>
    <w:rsid w:val="004D498B"/>
    <w:rsid w:val="004D51CB"/>
    <w:rsid w:val="004D52BF"/>
    <w:rsid w:val="004D56A1"/>
    <w:rsid w:val="004D5785"/>
    <w:rsid w:val="004D596C"/>
    <w:rsid w:val="004D59F2"/>
    <w:rsid w:val="004D5FF4"/>
    <w:rsid w:val="004D6661"/>
    <w:rsid w:val="004D6675"/>
    <w:rsid w:val="004D67EF"/>
    <w:rsid w:val="004D6A60"/>
    <w:rsid w:val="004D6BE7"/>
    <w:rsid w:val="004D6CED"/>
    <w:rsid w:val="004D6DB7"/>
    <w:rsid w:val="004D6EED"/>
    <w:rsid w:val="004D730C"/>
    <w:rsid w:val="004D77C3"/>
    <w:rsid w:val="004D79C1"/>
    <w:rsid w:val="004D7EC6"/>
    <w:rsid w:val="004E020D"/>
    <w:rsid w:val="004E02B2"/>
    <w:rsid w:val="004E031A"/>
    <w:rsid w:val="004E07F8"/>
    <w:rsid w:val="004E0D28"/>
    <w:rsid w:val="004E188F"/>
    <w:rsid w:val="004E1929"/>
    <w:rsid w:val="004E1C6C"/>
    <w:rsid w:val="004E1D29"/>
    <w:rsid w:val="004E2292"/>
    <w:rsid w:val="004E25B8"/>
    <w:rsid w:val="004E2A1C"/>
    <w:rsid w:val="004E2F11"/>
    <w:rsid w:val="004E31E0"/>
    <w:rsid w:val="004E329E"/>
    <w:rsid w:val="004E3698"/>
    <w:rsid w:val="004E38CE"/>
    <w:rsid w:val="004E3B23"/>
    <w:rsid w:val="004E4824"/>
    <w:rsid w:val="004E4A74"/>
    <w:rsid w:val="004E4C55"/>
    <w:rsid w:val="004E4D6C"/>
    <w:rsid w:val="004E51F7"/>
    <w:rsid w:val="004E53C1"/>
    <w:rsid w:val="004E554B"/>
    <w:rsid w:val="004E554E"/>
    <w:rsid w:val="004E5661"/>
    <w:rsid w:val="004E591F"/>
    <w:rsid w:val="004E5927"/>
    <w:rsid w:val="004E5A24"/>
    <w:rsid w:val="004E5BF1"/>
    <w:rsid w:val="004E5C88"/>
    <w:rsid w:val="004E5FA1"/>
    <w:rsid w:val="004E6135"/>
    <w:rsid w:val="004E7414"/>
    <w:rsid w:val="004E75F2"/>
    <w:rsid w:val="004E760B"/>
    <w:rsid w:val="004F041A"/>
    <w:rsid w:val="004F0CBE"/>
    <w:rsid w:val="004F1277"/>
    <w:rsid w:val="004F12B6"/>
    <w:rsid w:val="004F158B"/>
    <w:rsid w:val="004F17E1"/>
    <w:rsid w:val="004F19D0"/>
    <w:rsid w:val="004F2366"/>
    <w:rsid w:val="004F2544"/>
    <w:rsid w:val="004F2638"/>
    <w:rsid w:val="004F2BAD"/>
    <w:rsid w:val="004F2DE8"/>
    <w:rsid w:val="004F3372"/>
    <w:rsid w:val="004F3A14"/>
    <w:rsid w:val="004F3AB4"/>
    <w:rsid w:val="004F3FCD"/>
    <w:rsid w:val="004F4119"/>
    <w:rsid w:val="004F44BB"/>
    <w:rsid w:val="004F45F4"/>
    <w:rsid w:val="004F46B2"/>
    <w:rsid w:val="004F47B4"/>
    <w:rsid w:val="004F4888"/>
    <w:rsid w:val="004F490A"/>
    <w:rsid w:val="004F4A1E"/>
    <w:rsid w:val="004F5130"/>
    <w:rsid w:val="004F5289"/>
    <w:rsid w:val="004F63A6"/>
    <w:rsid w:val="004F657D"/>
    <w:rsid w:val="004F6776"/>
    <w:rsid w:val="004F6868"/>
    <w:rsid w:val="004F6C43"/>
    <w:rsid w:val="004F6CBB"/>
    <w:rsid w:val="004F6FE1"/>
    <w:rsid w:val="004F7426"/>
    <w:rsid w:val="004F7445"/>
    <w:rsid w:val="004F74E4"/>
    <w:rsid w:val="004F7511"/>
    <w:rsid w:val="004F7746"/>
    <w:rsid w:val="004F7EDD"/>
    <w:rsid w:val="005000AD"/>
    <w:rsid w:val="0050049F"/>
    <w:rsid w:val="0050069F"/>
    <w:rsid w:val="00500A53"/>
    <w:rsid w:val="00500A61"/>
    <w:rsid w:val="00500D11"/>
    <w:rsid w:val="00500F77"/>
    <w:rsid w:val="00500F7B"/>
    <w:rsid w:val="0050173E"/>
    <w:rsid w:val="00501A81"/>
    <w:rsid w:val="00501CE7"/>
    <w:rsid w:val="005029A1"/>
    <w:rsid w:val="00502A47"/>
    <w:rsid w:val="00502B32"/>
    <w:rsid w:val="00502E20"/>
    <w:rsid w:val="0050304D"/>
    <w:rsid w:val="005030AA"/>
    <w:rsid w:val="0050359F"/>
    <w:rsid w:val="0050399C"/>
    <w:rsid w:val="00503DF2"/>
    <w:rsid w:val="005040AC"/>
    <w:rsid w:val="00504313"/>
    <w:rsid w:val="00504693"/>
    <w:rsid w:val="00504F32"/>
    <w:rsid w:val="005051EB"/>
    <w:rsid w:val="005052D4"/>
    <w:rsid w:val="00505B73"/>
    <w:rsid w:val="00505C55"/>
    <w:rsid w:val="00505C63"/>
    <w:rsid w:val="00505ED4"/>
    <w:rsid w:val="005069FE"/>
    <w:rsid w:val="005071C5"/>
    <w:rsid w:val="00507494"/>
    <w:rsid w:val="005076CC"/>
    <w:rsid w:val="00507A83"/>
    <w:rsid w:val="00507C23"/>
    <w:rsid w:val="00507C59"/>
    <w:rsid w:val="00507DA9"/>
    <w:rsid w:val="00507FA9"/>
    <w:rsid w:val="005100D2"/>
    <w:rsid w:val="00510417"/>
    <w:rsid w:val="0051057E"/>
    <w:rsid w:val="00510886"/>
    <w:rsid w:val="005109EE"/>
    <w:rsid w:val="00510AD6"/>
    <w:rsid w:val="00510B3F"/>
    <w:rsid w:val="00510B62"/>
    <w:rsid w:val="00511322"/>
    <w:rsid w:val="005113EC"/>
    <w:rsid w:val="00511610"/>
    <w:rsid w:val="00511704"/>
    <w:rsid w:val="00511C51"/>
    <w:rsid w:val="0051230D"/>
    <w:rsid w:val="00512426"/>
    <w:rsid w:val="00512744"/>
    <w:rsid w:val="00512AB6"/>
    <w:rsid w:val="00512BB1"/>
    <w:rsid w:val="00512D85"/>
    <w:rsid w:val="00512F30"/>
    <w:rsid w:val="00513185"/>
    <w:rsid w:val="00513770"/>
    <w:rsid w:val="00513A46"/>
    <w:rsid w:val="00513D0D"/>
    <w:rsid w:val="00514164"/>
    <w:rsid w:val="00514272"/>
    <w:rsid w:val="005146A0"/>
    <w:rsid w:val="005147B3"/>
    <w:rsid w:val="00514853"/>
    <w:rsid w:val="00514948"/>
    <w:rsid w:val="00514DC1"/>
    <w:rsid w:val="00514FA0"/>
    <w:rsid w:val="0051538E"/>
    <w:rsid w:val="005154E1"/>
    <w:rsid w:val="00515CAA"/>
    <w:rsid w:val="00516144"/>
    <w:rsid w:val="0051641D"/>
    <w:rsid w:val="00516776"/>
    <w:rsid w:val="0051680E"/>
    <w:rsid w:val="00516BCD"/>
    <w:rsid w:val="00516F62"/>
    <w:rsid w:val="00517545"/>
    <w:rsid w:val="00517A6C"/>
    <w:rsid w:val="00517D47"/>
    <w:rsid w:val="00520161"/>
    <w:rsid w:val="00520218"/>
    <w:rsid w:val="00520469"/>
    <w:rsid w:val="005209C8"/>
    <w:rsid w:val="00520AB9"/>
    <w:rsid w:val="00520BE9"/>
    <w:rsid w:val="00521476"/>
    <w:rsid w:val="00521889"/>
    <w:rsid w:val="00521C72"/>
    <w:rsid w:val="00521FAE"/>
    <w:rsid w:val="00522270"/>
    <w:rsid w:val="005228FF"/>
    <w:rsid w:val="00522AD5"/>
    <w:rsid w:val="00522D90"/>
    <w:rsid w:val="005234AE"/>
    <w:rsid w:val="00523671"/>
    <w:rsid w:val="00523DB5"/>
    <w:rsid w:val="0052402E"/>
    <w:rsid w:val="00524141"/>
    <w:rsid w:val="00524152"/>
    <w:rsid w:val="00524703"/>
    <w:rsid w:val="0052479C"/>
    <w:rsid w:val="0052486A"/>
    <w:rsid w:val="00524D11"/>
    <w:rsid w:val="00524E45"/>
    <w:rsid w:val="00525069"/>
    <w:rsid w:val="0052602D"/>
    <w:rsid w:val="0052616A"/>
    <w:rsid w:val="005263EA"/>
    <w:rsid w:val="00526551"/>
    <w:rsid w:val="00526698"/>
    <w:rsid w:val="00526BF9"/>
    <w:rsid w:val="00526D7C"/>
    <w:rsid w:val="00526ED7"/>
    <w:rsid w:val="00527547"/>
    <w:rsid w:val="00527AEC"/>
    <w:rsid w:val="00530465"/>
    <w:rsid w:val="0053046F"/>
    <w:rsid w:val="005306E2"/>
    <w:rsid w:val="00530723"/>
    <w:rsid w:val="0053084A"/>
    <w:rsid w:val="00531389"/>
    <w:rsid w:val="005315C1"/>
    <w:rsid w:val="00531778"/>
    <w:rsid w:val="00531FF8"/>
    <w:rsid w:val="005320C6"/>
    <w:rsid w:val="00532562"/>
    <w:rsid w:val="005325A1"/>
    <w:rsid w:val="005327EF"/>
    <w:rsid w:val="00533209"/>
    <w:rsid w:val="005337AE"/>
    <w:rsid w:val="00533BF7"/>
    <w:rsid w:val="00533D34"/>
    <w:rsid w:val="00533DBD"/>
    <w:rsid w:val="00533E59"/>
    <w:rsid w:val="00533E88"/>
    <w:rsid w:val="0053419F"/>
    <w:rsid w:val="0053433C"/>
    <w:rsid w:val="0053439F"/>
    <w:rsid w:val="005345BF"/>
    <w:rsid w:val="00534779"/>
    <w:rsid w:val="00534C45"/>
    <w:rsid w:val="00534EC1"/>
    <w:rsid w:val="00534FA5"/>
    <w:rsid w:val="00535C4C"/>
    <w:rsid w:val="00535CE9"/>
    <w:rsid w:val="00536129"/>
    <w:rsid w:val="00536743"/>
    <w:rsid w:val="00536912"/>
    <w:rsid w:val="00536DBA"/>
    <w:rsid w:val="00536E6D"/>
    <w:rsid w:val="00536FB4"/>
    <w:rsid w:val="00537A86"/>
    <w:rsid w:val="00537D16"/>
    <w:rsid w:val="0054071F"/>
    <w:rsid w:val="005407A2"/>
    <w:rsid w:val="005407AC"/>
    <w:rsid w:val="005407E8"/>
    <w:rsid w:val="00540861"/>
    <w:rsid w:val="00540870"/>
    <w:rsid w:val="00540AA6"/>
    <w:rsid w:val="00540AE9"/>
    <w:rsid w:val="00540CF7"/>
    <w:rsid w:val="00540D8A"/>
    <w:rsid w:val="00540E47"/>
    <w:rsid w:val="00541154"/>
    <w:rsid w:val="00541962"/>
    <w:rsid w:val="00541C8C"/>
    <w:rsid w:val="00541CBC"/>
    <w:rsid w:val="005422CB"/>
    <w:rsid w:val="00542480"/>
    <w:rsid w:val="005424F0"/>
    <w:rsid w:val="00542613"/>
    <w:rsid w:val="00542A6F"/>
    <w:rsid w:val="00542EE0"/>
    <w:rsid w:val="00542F6E"/>
    <w:rsid w:val="00543006"/>
    <w:rsid w:val="005438B2"/>
    <w:rsid w:val="005438E6"/>
    <w:rsid w:val="00544254"/>
    <w:rsid w:val="00544517"/>
    <w:rsid w:val="00544A74"/>
    <w:rsid w:val="00544AD0"/>
    <w:rsid w:val="00544E45"/>
    <w:rsid w:val="00544E7B"/>
    <w:rsid w:val="0054532D"/>
    <w:rsid w:val="00545891"/>
    <w:rsid w:val="005459D6"/>
    <w:rsid w:val="00545C63"/>
    <w:rsid w:val="00545DB8"/>
    <w:rsid w:val="00545F38"/>
    <w:rsid w:val="0054656A"/>
    <w:rsid w:val="00546589"/>
    <w:rsid w:val="00546705"/>
    <w:rsid w:val="005467F0"/>
    <w:rsid w:val="005468D2"/>
    <w:rsid w:val="0054690B"/>
    <w:rsid w:val="005475E1"/>
    <w:rsid w:val="005475F9"/>
    <w:rsid w:val="005475FA"/>
    <w:rsid w:val="0054799C"/>
    <w:rsid w:val="00550083"/>
    <w:rsid w:val="00550265"/>
    <w:rsid w:val="005502C3"/>
    <w:rsid w:val="005504BB"/>
    <w:rsid w:val="005508E4"/>
    <w:rsid w:val="00550E52"/>
    <w:rsid w:val="00551103"/>
    <w:rsid w:val="005511CA"/>
    <w:rsid w:val="00551388"/>
    <w:rsid w:val="0055192B"/>
    <w:rsid w:val="00551B3F"/>
    <w:rsid w:val="00551C61"/>
    <w:rsid w:val="00552124"/>
    <w:rsid w:val="0055212B"/>
    <w:rsid w:val="00552162"/>
    <w:rsid w:val="0055220F"/>
    <w:rsid w:val="0055222C"/>
    <w:rsid w:val="005522B1"/>
    <w:rsid w:val="005525DD"/>
    <w:rsid w:val="005525E1"/>
    <w:rsid w:val="00552799"/>
    <w:rsid w:val="0055298C"/>
    <w:rsid w:val="00552A7D"/>
    <w:rsid w:val="00552B1A"/>
    <w:rsid w:val="00552CA9"/>
    <w:rsid w:val="00552EF8"/>
    <w:rsid w:val="0055303F"/>
    <w:rsid w:val="00553259"/>
    <w:rsid w:val="00553D74"/>
    <w:rsid w:val="0055488F"/>
    <w:rsid w:val="0055490A"/>
    <w:rsid w:val="00554956"/>
    <w:rsid w:val="00554E06"/>
    <w:rsid w:val="00554ECA"/>
    <w:rsid w:val="00554F62"/>
    <w:rsid w:val="00555687"/>
    <w:rsid w:val="00555768"/>
    <w:rsid w:val="00555B10"/>
    <w:rsid w:val="00555EDA"/>
    <w:rsid w:val="005567AD"/>
    <w:rsid w:val="005567E2"/>
    <w:rsid w:val="00556A88"/>
    <w:rsid w:val="00556BAD"/>
    <w:rsid w:val="00556E8B"/>
    <w:rsid w:val="00556EE6"/>
    <w:rsid w:val="00556F6F"/>
    <w:rsid w:val="00557410"/>
    <w:rsid w:val="00557B9F"/>
    <w:rsid w:val="00557D28"/>
    <w:rsid w:val="00557FF8"/>
    <w:rsid w:val="00560574"/>
    <w:rsid w:val="00560595"/>
    <w:rsid w:val="005620B1"/>
    <w:rsid w:val="0056221F"/>
    <w:rsid w:val="005625E1"/>
    <w:rsid w:val="00562862"/>
    <w:rsid w:val="00562978"/>
    <w:rsid w:val="00562A4A"/>
    <w:rsid w:val="00562EEA"/>
    <w:rsid w:val="00563422"/>
    <w:rsid w:val="00563464"/>
    <w:rsid w:val="00563B5E"/>
    <w:rsid w:val="00563C92"/>
    <w:rsid w:val="00563FCE"/>
    <w:rsid w:val="00564153"/>
    <w:rsid w:val="00564581"/>
    <w:rsid w:val="0056474D"/>
    <w:rsid w:val="00564765"/>
    <w:rsid w:val="0056493B"/>
    <w:rsid w:val="005649F4"/>
    <w:rsid w:val="00564C40"/>
    <w:rsid w:val="00565071"/>
    <w:rsid w:val="0056516A"/>
    <w:rsid w:val="0056527E"/>
    <w:rsid w:val="00565859"/>
    <w:rsid w:val="00565E82"/>
    <w:rsid w:val="00566022"/>
    <w:rsid w:val="005661C9"/>
    <w:rsid w:val="0056644F"/>
    <w:rsid w:val="005664B5"/>
    <w:rsid w:val="00566564"/>
    <w:rsid w:val="00566867"/>
    <w:rsid w:val="005668F7"/>
    <w:rsid w:val="00566978"/>
    <w:rsid w:val="00566AC5"/>
    <w:rsid w:val="005673E0"/>
    <w:rsid w:val="00567526"/>
    <w:rsid w:val="005675CF"/>
    <w:rsid w:val="005676B1"/>
    <w:rsid w:val="00567837"/>
    <w:rsid w:val="00567D06"/>
    <w:rsid w:val="00567D62"/>
    <w:rsid w:val="00570B3B"/>
    <w:rsid w:val="00570D6A"/>
    <w:rsid w:val="00571139"/>
    <w:rsid w:val="00571444"/>
    <w:rsid w:val="005715ED"/>
    <w:rsid w:val="00571994"/>
    <w:rsid w:val="005725D9"/>
    <w:rsid w:val="0057268E"/>
    <w:rsid w:val="00572B5F"/>
    <w:rsid w:val="00572BF2"/>
    <w:rsid w:val="00572C23"/>
    <w:rsid w:val="00572EA5"/>
    <w:rsid w:val="00572F05"/>
    <w:rsid w:val="005733FC"/>
    <w:rsid w:val="005736FF"/>
    <w:rsid w:val="0057375D"/>
    <w:rsid w:val="005738E5"/>
    <w:rsid w:val="00573A99"/>
    <w:rsid w:val="00573C36"/>
    <w:rsid w:val="00573E23"/>
    <w:rsid w:val="00573FB1"/>
    <w:rsid w:val="0057450B"/>
    <w:rsid w:val="005745F0"/>
    <w:rsid w:val="0057525A"/>
    <w:rsid w:val="005752B2"/>
    <w:rsid w:val="00575374"/>
    <w:rsid w:val="00575C9B"/>
    <w:rsid w:val="0057626C"/>
    <w:rsid w:val="0057642E"/>
    <w:rsid w:val="00576675"/>
    <w:rsid w:val="00576F5D"/>
    <w:rsid w:val="0057721D"/>
    <w:rsid w:val="005772F3"/>
    <w:rsid w:val="00577504"/>
    <w:rsid w:val="005778CD"/>
    <w:rsid w:val="00580B29"/>
    <w:rsid w:val="00580B66"/>
    <w:rsid w:val="00580BE6"/>
    <w:rsid w:val="00581507"/>
    <w:rsid w:val="005818C5"/>
    <w:rsid w:val="00581D30"/>
    <w:rsid w:val="0058229C"/>
    <w:rsid w:val="005825F9"/>
    <w:rsid w:val="00582661"/>
    <w:rsid w:val="00582777"/>
    <w:rsid w:val="00582894"/>
    <w:rsid w:val="0058290D"/>
    <w:rsid w:val="00582C80"/>
    <w:rsid w:val="00582E69"/>
    <w:rsid w:val="005832A8"/>
    <w:rsid w:val="00583328"/>
    <w:rsid w:val="00583872"/>
    <w:rsid w:val="005839A7"/>
    <w:rsid w:val="00583C88"/>
    <w:rsid w:val="00584348"/>
    <w:rsid w:val="00584357"/>
    <w:rsid w:val="0058476B"/>
    <w:rsid w:val="00584EF2"/>
    <w:rsid w:val="00585654"/>
    <w:rsid w:val="00585B03"/>
    <w:rsid w:val="00585D1C"/>
    <w:rsid w:val="00585F50"/>
    <w:rsid w:val="00586967"/>
    <w:rsid w:val="00586BED"/>
    <w:rsid w:val="00586E63"/>
    <w:rsid w:val="00586ED4"/>
    <w:rsid w:val="0058714A"/>
    <w:rsid w:val="00587661"/>
    <w:rsid w:val="00590032"/>
    <w:rsid w:val="0059048F"/>
    <w:rsid w:val="00590AB7"/>
    <w:rsid w:val="00590D49"/>
    <w:rsid w:val="00591442"/>
    <w:rsid w:val="00591465"/>
    <w:rsid w:val="00591896"/>
    <w:rsid w:val="00591D1E"/>
    <w:rsid w:val="00591E7E"/>
    <w:rsid w:val="005927CF"/>
    <w:rsid w:val="00592EAE"/>
    <w:rsid w:val="00592FDA"/>
    <w:rsid w:val="00593172"/>
    <w:rsid w:val="005931DC"/>
    <w:rsid w:val="00593897"/>
    <w:rsid w:val="00593AC6"/>
    <w:rsid w:val="00593D4A"/>
    <w:rsid w:val="00593E93"/>
    <w:rsid w:val="00593EEF"/>
    <w:rsid w:val="005943E3"/>
    <w:rsid w:val="005946E1"/>
    <w:rsid w:val="00594851"/>
    <w:rsid w:val="00594BBF"/>
    <w:rsid w:val="005959C4"/>
    <w:rsid w:val="00595B40"/>
    <w:rsid w:val="00595F8C"/>
    <w:rsid w:val="00596124"/>
    <w:rsid w:val="005964A3"/>
    <w:rsid w:val="0059688C"/>
    <w:rsid w:val="00596893"/>
    <w:rsid w:val="00596AF6"/>
    <w:rsid w:val="005970B2"/>
    <w:rsid w:val="005974F9"/>
    <w:rsid w:val="0059755C"/>
    <w:rsid w:val="0059765E"/>
    <w:rsid w:val="00597DC3"/>
    <w:rsid w:val="00597EE9"/>
    <w:rsid w:val="005A036A"/>
    <w:rsid w:val="005A04A6"/>
    <w:rsid w:val="005A0821"/>
    <w:rsid w:val="005A08A7"/>
    <w:rsid w:val="005A0D31"/>
    <w:rsid w:val="005A0FD7"/>
    <w:rsid w:val="005A156F"/>
    <w:rsid w:val="005A18CE"/>
    <w:rsid w:val="005A1D88"/>
    <w:rsid w:val="005A1F4A"/>
    <w:rsid w:val="005A2175"/>
    <w:rsid w:val="005A2244"/>
    <w:rsid w:val="005A2255"/>
    <w:rsid w:val="005A22EB"/>
    <w:rsid w:val="005A26E5"/>
    <w:rsid w:val="005A2718"/>
    <w:rsid w:val="005A2A1B"/>
    <w:rsid w:val="005A2E7C"/>
    <w:rsid w:val="005A3227"/>
    <w:rsid w:val="005A3264"/>
    <w:rsid w:val="005A3566"/>
    <w:rsid w:val="005A3647"/>
    <w:rsid w:val="005A3C4C"/>
    <w:rsid w:val="005A3F61"/>
    <w:rsid w:val="005A441B"/>
    <w:rsid w:val="005A46F6"/>
    <w:rsid w:val="005A47DC"/>
    <w:rsid w:val="005A4A54"/>
    <w:rsid w:val="005A4F0B"/>
    <w:rsid w:val="005A5360"/>
    <w:rsid w:val="005A5414"/>
    <w:rsid w:val="005A5489"/>
    <w:rsid w:val="005A5563"/>
    <w:rsid w:val="005A58F3"/>
    <w:rsid w:val="005A5925"/>
    <w:rsid w:val="005A5952"/>
    <w:rsid w:val="005A5EA9"/>
    <w:rsid w:val="005A63BD"/>
    <w:rsid w:val="005A63DE"/>
    <w:rsid w:val="005A662F"/>
    <w:rsid w:val="005A68E6"/>
    <w:rsid w:val="005A6D8F"/>
    <w:rsid w:val="005A6EAC"/>
    <w:rsid w:val="005A71E4"/>
    <w:rsid w:val="005A789F"/>
    <w:rsid w:val="005A7B19"/>
    <w:rsid w:val="005A7B87"/>
    <w:rsid w:val="005B0077"/>
    <w:rsid w:val="005B0569"/>
    <w:rsid w:val="005B0B37"/>
    <w:rsid w:val="005B0BD4"/>
    <w:rsid w:val="005B1195"/>
    <w:rsid w:val="005B143C"/>
    <w:rsid w:val="005B1562"/>
    <w:rsid w:val="005B1888"/>
    <w:rsid w:val="005B2B6B"/>
    <w:rsid w:val="005B2BE3"/>
    <w:rsid w:val="005B2D1D"/>
    <w:rsid w:val="005B2DBB"/>
    <w:rsid w:val="005B2E2D"/>
    <w:rsid w:val="005B2F6B"/>
    <w:rsid w:val="005B307D"/>
    <w:rsid w:val="005B31BB"/>
    <w:rsid w:val="005B3258"/>
    <w:rsid w:val="005B37A8"/>
    <w:rsid w:val="005B3FE2"/>
    <w:rsid w:val="005B4C2E"/>
    <w:rsid w:val="005B525B"/>
    <w:rsid w:val="005B549F"/>
    <w:rsid w:val="005B5677"/>
    <w:rsid w:val="005B593A"/>
    <w:rsid w:val="005B5C5A"/>
    <w:rsid w:val="005B5D43"/>
    <w:rsid w:val="005B630B"/>
    <w:rsid w:val="005B6447"/>
    <w:rsid w:val="005B651E"/>
    <w:rsid w:val="005B6A7F"/>
    <w:rsid w:val="005B6B9D"/>
    <w:rsid w:val="005B6C49"/>
    <w:rsid w:val="005B6ED3"/>
    <w:rsid w:val="005B73B6"/>
    <w:rsid w:val="005B759F"/>
    <w:rsid w:val="005B7C71"/>
    <w:rsid w:val="005B7F47"/>
    <w:rsid w:val="005C005D"/>
    <w:rsid w:val="005C0209"/>
    <w:rsid w:val="005C0429"/>
    <w:rsid w:val="005C081D"/>
    <w:rsid w:val="005C0928"/>
    <w:rsid w:val="005C0E0D"/>
    <w:rsid w:val="005C0F5A"/>
    <w:rsid w:val="005C1108"/>
    <w:rsid w:val="005C1D55"/>
    <w:rsid w:val="005C2362"/>
    <w:rsid w:val="005C24D2"/>
    <w:rsid w:val="005C282B"/>
    <w:rsid w:val="005C2BE0"/>
    <w:rsid w:val="005C2DD1"/>
    <w:rsid w:val="005C3311"/>
    <w:rsid w:val="005C345D"/>
    <w:rsid w:val="005C37C3"/>
    <w:rsid w:val="005C428B"/>
    <w:rsid w:val="005C45DF"/>
    <w:rsid w:val="005C4688"/>
    <w:rsid w:val="005C469C"/>
    <w:rsid w:val="005C46FE"/>
    <w:rsid w:val="005C4ACA"/>
    <w:rsid w:val="005C4AFB"/>
    <w:rsid w:val="005C4CA1"/>
    <w:rsid w:val="005C4F1C"/>
    <w:rsid w:val="005C4FB4"/>
    <w:rsid w:val="005C5171"/>
    <w:rsid w:val="005C5401"/>
    <w:rsid w:val="005C565A"/>
    <w:rsid w:val="005C57D9"/>
    <w:rsid w:val="005C5816"/>
    <w:rsid w:val="005C589D"/>
    <w:rsid w:val="005C59EE"/>
    <w:rsid w:val="005C5E5B"/>
    <w:rsid w:val="005C6235"/>
    <w:rsid w:val="005C652E"/>
    <w:rsid w:val="005C658F"/>
    <w:rsid w:val="005C6759"/>
    <w:rsid w:val="005C6B1A"/>
    <w:rsid w:val="005C6B36"/>
    <w:rsid w:val="005C719A"/>
    <w:rsid w:val="005C7432"/>
    <w:rsid w:val="005C7604"/>
    <w:rsid w:val="005C77AE"/>
    <w:rsid w:val="005C78C0"/>
    <w:rsid w:val="005C7FF4"/>
    <w:rsid w:val="005D0020"/>
    <w:rsid w:val="005D0309"/>
    <w:rsid w:val="005D0761"/>
    <w:rsid w:val="005D099F"/>
    <w:rsid w:val="005D0A1C"/>
    <w:rsid w:val="005D0BAE"/>
    <w:rsid w:val="005D0CCD"/>
    <w:rsid w:val="005D1226"/>
    <w:rsid w:val="005D1357"/>
    <w:rsid w:val="005D1460"/>
    <w:rsid w:val="005D1949"/>
    <w:rsid w:val="005D1EB4"/>
    <w:rsid w:val="005D2147"/>
    <w:rsid w:val="005D2AFC"/>
    <w:rsid w:val="005D332B"/>
    <w:rsid w:val="005D37B5"/>
    <w:rsid w:val="005D4B23"/>
    <w:rsid w:val="005D4E43"/>
    <w:rsid w:val="005D5162"/>
    <w:rsid w:val="005D52F3"/>
    <w:rsid w:val="005D537A"/>
    <w:rsid w:val="005D5F27"/>
    <w:rsid w:val="005D6704"/>
    <w:rsid w:val="005D6AF0"/>
    <w:rsid w:val="005D6F4A"/>
    <w:rsid w:val="005D744B"/>
    <w:rsid w:val="005D7B8B"/>
    <w:rsid w:val="005D7DB8"/>
    <w:rsid w:val="005D7E18"/>
    <w:rsid w:val="005E010C"/>
    <w:rsid w:val="005E06C4"/>
    <w:rsid w:val="005E1062"/>
    <w:rsid w:val="005E17E8"/>
    <w:rsid w:val="005E1AAF"/>
    <w:rsid w:val="005E1F88"/>
    <w:rsid w:val="005E2231"/>
    <w:rsid w:val="005E25E9"/>
    <w:rsid w:val="005E2C04"/>
    <w:rsid w:val="005E2C31"/>
    <w:rsid w:val="005E2C7D"/>
    <w:rsid w:val="005E2D03"/>
    <w:rsid w:val="005E30FC"/>
    <w:rsid w:val="005E3D07"/>
    <w:rsid w:val="005E426C"/>
    <w:rsid w:val="005E42BA"/>
    <w:rsid w:val="005E4542"/>
    <w:rsid w:val="005E4628"/>
    <w:rsid w:val="005E484A"/>
    <w:rsid w:val="005E4EC8"/>
    <w:rsid w:val="005E4F96"/>
    <w:rsid w:val="005E52C6"/>
    <w:rsid w:val="005E5890"/>
    <w:rsid w:val="005E5A04"/>
    <w:rsid w:val="005E5CA3"/>
    <w:rsid w:val="005E66AF"/>
    <w:rsid w:val="005E6835"/>
    <w:rsid w:val="005E6885"/>
    <w:rsid w:val="005E6A5F"/>
    <w:rsid w:val="005E6A75"/>
    <w:rsid w:val="005E6B1A"/>
    <w:rsid w:val="005E6C45"/>
    <w:rsid w:val="005E6CB3"/>
    <w:rsid w:val="005E6D24"/>
    <w:rsid w:val="005E708E"/>
    <w:rsid w:val="005E721B"/>
    <w:rsid w:val="005E75CA"/>
    <w:rsid w:val="005E760C"/>
    <w:rsid w:val="005E79A4"/>
    <w:rsid w:val="005E7B35"/>
    <w:rsid w:val="005E7E8E"/>
    <w:rsid w:val="005F0279"/>
    <w:rsid w:val="005F0A7F"/>
    <w:rsid w:val="005F0AD1"/>
    <w:rsid w:val="005F0B25"/>
    <w:rsid w:val="005F10D5"/>
    <w:rsid w:val="005F10D9"/>
    <w:rsid w:val="005F123F"/>
    <w:rsid w:val="005F14CB"/>
    <w:rsid w:val="005F18E6"/>
    <w:rsid w:val="005F1D4B"/>
    <w:rsid w:val="005F255A"/>
    <w:rsid w:val="005F27D3"/>
    <w:rsid w:val="005F2A72"/>
    <w:rsid w:val="005F2EA6"/>
    <w:rsid w:val="005F342A"/>
    <w:rsid w:val="005F3435"/>
    <w:rsid w:val="005F35F6"/>
    <w:rsid w:val="005F37E8"/>
    <w:rsid w:val="005F383E"/>
    <w:rsid w:val="005F4180"/>
    <w:rsid w:val="005F427A"/>
    <w:rsid w:val="005F44C7"/>
    <w:rsid w:val="005F4527"/>
    <w:rsid w:val="005F4610"/>
    <w:rsid w:val="005F4764"/>
    <w:rsid w:val="005F4799"/>
    <w:rsid w:val="005F4840"/>
    <w:rsid w:val="005F4893"/>
    <w:rsid w:val="005F48C0"/>
    <w:rsid w:val="005F490C"/>
    <w:rsid w:val="005F4C64"/>
    <w:rsid w:val="005F4DB9"/>
    <w:rsid w:val="005F518A"/>
    <w:rsid w:val="005F66F8"/>
    <w:rsid w:val="005F67EA"/>
    <w:rsid w:val="005F6D1D"/>
    <w:rsid w:val="005F6E6E"/>
    <w:rsid w:val="005F6EC3"/>
    <w:rsid w:val="005F7054"/>
    <w:rsid w:val="005F72AD"/>
    <w:rsid w:val="005F755F"/>
    <w:rsid w:val="005F7667"/>
    <w:rsid w:val="005F7750"/>
    <w:rsid w:val="005F78CB"/>
    <w:rsid w:val="005F7A00"/>
    <w:rsid w:val="005F7DC0"/>
    <w:rsid w:val="00600216"/>
    <w:rsid w:val="00600221"/>
    <w:rsid w:val="00600277"/>
    <w:rsid w:val="00600360"/>
    <w:rsid w:val="006006BD"/>
    <w:rsid w:val="00600741"/>
    <w:rsid w:val="006012BA"/>
    <w:rsid w:val="006015D4"/>
    <w:rsid w:val="00601633"/>
    <w:rsid w:val="00601689"/>
    <w:rsid w:val="006017B2"/>
    <w:rsid w:val="00601C5A"/>
    <w:rsid w:val="00601F21"/>
    <w:rsid w:val="0060293F"/>
    <w:rsid w:val="00603218"/>
    <w:rsid w:val="00603230"/>
    <w:rsid w:val="006034CB"/>
    <w:rsid w:val="00603815"/>
    <w:rsid w:val="00603833"/>
    <w:rsid w:val="0060399E"/>
    <w:rsid w:val="006039EC"/>
    <w:rsid w:val="006041CD"/>
    <w:rsid w:val="0060474E"/>
    <w:rsid w:val="00604AFE"/>
    <w:rsid w:val="00604F60"/>
    <w:rsid w:val="006050FB"/>
    <w:rsid w:val="00605453"/>
    <w:rsid w:val="00605E20"/>
    <w:rsid w:val="00606255"/>
    <w:rsid w:val="006066C3"/>
    <w:rsid w:val="00606A71"/>
    <w:rsid w:val="00606CEB"/>
    <w:rsid w:val="00606E15"/>
    <w:rsid w:val="0060716C"/>
    <w:rsid w:val="006072EB"/>
    <w:rsid w:val="006076E3"/>
    <w:rsid w:val="00607853"/>
    <w:rsid w:val="006078B8"/>
    <w:rsid w:val="00607909"/>
    <w:rsid w:val="00607B57"/>
    <w:rsid w:val="00607FCA"/>
    <w:rsid w:val="0061045F"/>
    <w:rsid w:val="00610BE4"/>
    <w:rsid w:val="00610BE5"/>
    <w:rsid w:val="00610D76"/>
    <w:rsid w:val="00611786"/>
    <w:rsid w:val="00611B5E"/>
    <w:rsid w:val="00612C0D"/>
    <w:rsid w:val="00612FB2"/>
    <w:rsid w:val="006131D8"/>
    <w:rsid w:val="00613356"/>
    <w:rsid w:val="00613501"/>
    <w:rsid w:val="006136E6"/>
    <w:rsid w:val="006136EB"/>
    <w:rsid w:val="006137CD"/>
    <w:rsid w:val="00613D76"/>
    <w:rsid w:val="006140F5"/>
    <w:rsid w:val="006141A4"/>
    <w:rsid w:val="006142C6"/>
    <w:rsid w:val="0061489F"/>
    <w:rsid w:val="0061497E"/>
    <w:rsid w:val="00614F1F"/>
    <w:rsid w:val="00614F57"/>
    <w:rsid w:val="00615A94"/>
    <w:rsid w:val="0061639B"/>
    <w:rsid w:val="006163A4"/>
    <w:rsid w:val="00616453"/>
    <w:rsid w:val="00616776"/>
    <w:rsid w:val="00616977"/>
    <w:rsid w:val="006169FE"/>
    <w:rsid w:val="00616CCF"/>
    <w:rsid w:val="0061751C"/>
    <w:rsid w:val="00617763"/>
    <w:rsid w:val="00617B6D"/>
    <w:rsid w:val="00617C22"/>
    <w:rsid w:val="00620975"/>
    <w:rsid w:val="00620F8B"/>
    <w:rsid w:val="0062149E"/>
    <w:rsid w:val="006215E6"/>
    <w:rsid w:val="006216E4"/>
    <w:rsid w:val="0062180F"/>
    <w:rsid w:val="00621ABD"/>
    <w:rsid w:val="00621B03"/>
    <w:rsid w:val="00621B4E"/>
    <w:rsid w:val="00621E8F"/>
    <w:rsid w:val="00621EE1"/>
    <w:rsid w:val="006222C2"/>
    <w:rsid w:val="00622310"/>
    <w:rsid w:val="00622449"/>
    <w:rsid w:val="006225CA"/>
    <w:rsid w:val="00622628"/>
    <w:rsid w:val="006226EF"/>
    <w:rsid w:val="00622C87"/>
    <w:rsid w:val="00623450"/>
    <w:rsid w:val="006234D8"/>
    <w:rsid w:val="00623793"/>
    <w:rsid w:val="00623AAA"/>
    <w:rsid w:val="00623D32"/>
    <w:rsid w:val="0062416D"/>
    <w:rsid w:val="0062445E"/>
    <w:rsid w:val="00624603"/>
    <w:rsid w:val="006248FE"/>
    <w:rsid w:val="00624A45"/>
    <w:rsid w:val="00624A48"/>
    <w:rsid w:val="00624B05"/>
    <w:rsid w:val="00624BBE"/>
    <w:rsid w:val="006251AD"/>
    <w:rsid w:val="006253FA"/>
    <w:rsid w:val="00625747"/>
    <w:rsid w:val="00625846"/>
    <w:rsid w:val="00625A57"/>
    <w:rsid w:val="00625B0A"/>
    <w:rsid w:val="00626961"/>
    <w:rsid w:val="00626F8B"/>
    <w:rsid w:val="0062753C"/>
    <w:rsid w:val="006279A6"/>
    <w:rsid w:val="00627CD6"/>
    <w:rsid w:val="00627E3E"/>
    <w:rsid w:val="006307D6"/>
    <w:rsid w:val="00630B36"/>
    <w:rsid w:val="00630D87"/>
    <w:rsid w:val="00631711"/>
    <w:rsid w:val="006328E4"/>
    <w:rsid w:val="00632CA2"/>
    <w:rsid w:val="00632F3A"/>
    <w:rsid w:val="0063312D"/>
    <w:rsid w:val="00634098"/>
    <w:rsid w:val="00634BA2"/>
    <w:rsid w:val="00635784"/>
    <w:rsid w:val="006357E6"/>
    <w:rsid w:val="00635A68"/>
    <w:rsid w:val="00635C6E"/>
    <w:rsid w:val="00635F59"/>
    <w:rsid w:val="006361AA"/>
    <w:rsid w:val="00636700"/>
    <w:rsid w:val="0063724A"/>
    <w:rsid w:val="00637600"/>
    <w:rsid w:val="0063762D"/>
    <w:rsid w:val="00637A4C"/>
    <w:rsid w:val="00637E9E"/>
    <w:rsid w:val="00640036"/>
    <w:rsid w:val="00640370"/>
    <w:rsid w:val="006407B5"/>
    <w:rsid w:val="00640F8C"/>
    <w:rsid w:val="00641917"/>
    <w:rsid w:val="006419AF"/>
    <w:rsid w:val="00641E8B"/>
    <w:rsid w:val="00641F4D"/>
    <w:rsid w:val="00642516"/>
    <w:rsid w:val="006426F2"/>
    <w:rsid w:val="0064290A"/>
    <w:rsid w:val="0064290B"/>
    <w:rsid w:val="00642C93"/>
    <w:rsid w:val="0064302A"/>
    <w:rsid w:val="006434D0"/>
    <w:rsid w:val="0064354B"/>
    <w:rsid w:val="00643631"/>
    <w:rsid w:val="006437B5"/>
    <w:rsid w:val="00643869"/>
    <w:rsid w:val="00643CFC"/>
    <w:rsid w:val="00643D06"/>
    <w:rsid w:val="00644372"/>
    <w:rsid w:val="00644416"/>
    <w:rsid w:val="00644768"/>
    <w:rsid w:val="006450E7"/>
    <w:rsid w:val="006453ED"/>
    <w:rsid w:val="00645414"/>
    <w:rsid w:val="00645478"/>
    <w:rsid w:val="006454E5"/>
    <w:rsid w:val="0064552C"/>
    <w:rsid w:val="00645963"/>
    <w:rsid w:val="00645B6D"/>
    <w:rsid w:val="00645C85"/>
    <w:rsid w:val="0064617A"/>
    <w:rsid w:val="0064638D"/>
    <w:rsid w:val="006463F2"/>
    <w:rsid w:val="00646900"/>
    <w:rsid w:val="00646E47"/>
    <w:rsid w:val="0064735C"/>
    <w:rsid w:val="006473AD"/>
    <w:rsid w:val="00647506"/>
    <w:rsid w:val="006475C3"/>
    <w:rsid w:val="006478C6"/>
    <w:rsid w:val="00647F70"/>
    <w:rsid w:val="006503AA"/>
    <w:rsid w:val="006509B2"/>
    <w:rsid w:val="00650E6C"/>
    <w:rsid w:val="006516B1"/>
    <w:rsid w:val="0065171C"/>
    <w:rsid w:val="00651A77"/>
    <w:rsid w:val="00652107"/>
    <w:rsid w:val="0065218E"/>
    <w:rsid w:val="00652773"/>
    <w:rsid w:val="00652F66"/>
    <w:rsid w:val="0065351E"/>
    <w:rsid w:val="006536D8"/>
    <w:rsid w:val="00653B3A"/>
    <w:rsid w:val="00653BA5"/>
    <w:rsid w:val="00653BBE"/>
    <w:rsid w:val="00653F22"/>
    <w:rsid w:val="00653FD1"/>
    <w:rsid w:val="006546F0"/>
    <w:rsid w:val="00654D2C"/>
    <w:rsid w:val="00654D42"/>
    <w:rsid w:val="0065523B"/>
    <w:rsid w:val="006558E8"/>
    <w:rsid w:val="00655BE8"/>
    <w:rsid w:val="00655EE2"/>
    <w:rsid w:val="006575FA"/>
    <w:rsid w:val="0065779B"/>
    <w:rsid w:val="00657BC5"/>
    <w:rsid w:val="00657CA3"/>
    <w:rsid w:val="00657E52"/>
    <w:rsid w:val="00657F21"/>
    <w:rsid w:val="0066012F"/>
    <w:rsid w:val="00660148"/>
    <w:rsid w:val="006603D6"/>
    <w:rsid w:val="00661375"/>
    <w:rsid w:val="00661868"/>
    <w:rsid w:val="00661D48"/>
    <w:rsid w:val="00661EFD"/>
    <w:rsid w:val="006620E6"/>
    <w:rsid w:val="00662125"/>
    <w:rsid w:val="006623BF"/>
    <w:rsid w:val="0066273A"/>
    <w:rsid w:val="0066281E"/>
    <w:rsid w:val="00662A88"/>
    <w:rsid w:val="00662E05"/>
    <w:rsid w:val="00662E5A"/>
    <w:rsid w:val="0066309A"/>
    <w:rsid w:val="0066315C"/>
    <w:rsid w:val="00663469"/>
    <w:rsid w:val="006634E3"/>
    <w:rsid w:val="0066384F"/>
    <w:rsid w:val="00663995"/>
    <w:rsid w:val="00663A91"/>
    <w:rsid w:val="00663BCB"/>
    <w:rsid w:val="006645CD"/>
    <w:rsid w:val="00664923"/>
    <w:rsid w:val="00664D3B"/>
    <w:rsid w:val="00664FB8"/>
    <w:rsid w:val="006651A7"/>
    <w:rsid w:val="00665375"/>
    <w:rsid w:val="0066569A"/>
    <w:rsid w:val="006658C8"/>
    <w:rsid w:val="006659FC"/>
    <w:rsid w:val="00665DB6"/>
    <w:rsid w:val="00665FBF"/>
    <w:rsid w:val="00666905"/>
    <w:rsid w:val="00666DA3"/>
    <w:rsid w:val="00666DA9"/>
    <w:rsid w:val="006670C2"/>
    <w:rsid w:val="00667164"/>
    <w:rsid w:val="006675CD"/>
    <w:rsid w:val="00667701"/>
    <w:rsid w:val="00667901"/>
    <w:rsid w:val="006679A3"/>
    <w:rsid w:val="006679CD"/>
    <w:rsid w:val="00667D09"/>
    <w:rsid w:val="00667F33"/>
    <w:rsid w:val="006701BE"/>
    <w:rsid w:val="00670246"/>
    <w:rsid w:val="006702DE"/>
    <w:rsid w:val="00670300"/>
    <w:rsid w:val="006708BC"/>
    <w:rsid w:val="00670EA2"/>
    <w:rsid w:val="00671132"/>
    <w:rsid w:val="00671421"/>
    <w:rsid w:val="006716BD"/>
    <w:rsid w:val="006717CA"/>
    <w:rsid w:val="0067189B"/>
    <w:rsid w:val="00671C2A"/>
    <w:rsid w:val="00671DCC"/>
    <w:rsid w:val="00671EFE"/>
    <w:rsid w:val="0067248E"/>
    <w:rsid w:val="0067253C"/>
    <w:rsid w:val="00672631"/>
    <w:rsid w:val="0067263E"/>
    <w:rsid w:val="0067283C"/>
    <w:rsid w:val="00672CF8"/>
    <w:rsid w:val="00672DEF"/>
    <w:rsid w:val="00672FD9"/>
    <w:rsid w:val="0067396D"/>
    <w:rsid w:val="00673AF9"/>
    <w:rsid w:val="00673C4B"/>
    <w:rsid w:val="00673E22"/>
    <w:rsid w:val="00673F00"/>
    <w:rsid w:val="0067435C"/>
    <w:rsid w:val="00674751"/>
    <w:rsid w:val="00674EB0"/>
    <w:rsid w:val="00675342"/>
    <w:rsid w:val="00675F48"/>
    <w:rsid w:val="00676056"/>
    <w:rsid w:val="006764D3"/>
    <w:rsid w:val="00676560"/>
    <w:rsid w:val="006765D4"/>
    <w:rsid w:val="00676B49"/>
    <w:rsid w:val="00676DB8"/>
    <w:rsid w:val="00677214"/>
    <w:rsid w:val="00677851"/>
    <w:rsid w:val="006778A0"/>
    <w:rsid w:val="0067798F"/>
    <w:rsid w:val="00680AC0"/>
    <w:rsid w:val="00680C8C"/>
    <w:rsid w:val="00680D5B"/>
    <w:rsid w:val="00680E56"/>
    <w:rsid w:val="0068106A"/>
    <w:rsid w:val="00681C94"/>
    <w:rsid w:val="00681D79"/>
    <w:rsid w:val="00681E87"/>
    <w:rsid w:val="00682009"/>
    <w:rsid w:val="0068209E"/>
    <w:rsid w:val="006821B2"/>
    <w:rsid w:val="0068225F"/>
    <w:rsid w:val="00682318"/>
    <w:rsid w:val="0068275C"/>
    <w:rsid w:val="006829C1"/>
    <w:rsid w:val="00682C97"/>
    <w:rsid w:val="00682FA5"/>
    <w:rsid w:val="00682FBA"/>
    <w:rsid w:val="00683200"/>
    <w:rsid w:val="00683E79"/>
    <w:rsid w:val="0068448A"/>
    <w:rsid w:val="006848D6"/>
    <w:rsid w:val="00684924"/>
    <w:rsid w:val="00684A61"/>
    <w:rsid w:val="00684EDB"/>
    <w:rsid w:val="00684F9C"/>
    <w:rsid w:val="006851A1"/>
    <w:rsid w:val="0068532C"/>
    <w:rsid w:val="006857FC"/>
    <w:rsid w:val="00685B23"/>
    <w:rsid w:val="0068608F"/>
    <w:rsid w:val="006865AB"/>
    <w:rsid w:val="006866CA"/>
    <w:rsid w:val="006868B7"/>
    <w:rsid w:val="006873CE"/>
    <w:rsid w:val="00687472"/>
    <w:rsid w:val="0068783B"/>
    <w:rsid w:val="00687A5A"/>
    <w:rsid w:val="00687A7B"/>
    <w:rsid w:val="00687E86"/>
    <w:rsid w:val="00687EF3"/>
    <w:rsid w:val="0069013C"/>
    <w:rsid w:val="0069015B"/>
    <w:rsid w:val="00690923"/>
    <w:rsid w:val="00690BFD"/>
    <w:rsid w:val="00690EEB"/>
    <w:rsid w:val="00691039"/>
    <w:rsid w:val="0069112D"/>
    <w:rsid w:val="006911A7"/>
    <w:rsid w:val="006911F1"/>
    <w:rsid w:val="0069147D"/>
    <w:rsid w:val="00691500"/>
    <w:rsid w:val="0069166A"/>
    <w:rsid w:val="00691710"/>
    <w:rsid w:val="006917CB"/>
    <w:rsid w:val="00691BAC"/>
    <w:rsid w:val="00691CB8"/>
    <w:rsid w:val="00692250"/>
    <w:rsid w:val="00692693"/>
    <w:rsid w:val="006929B9"/>
    <w:rsid w:val="00692BDA"/>
    <w:rsid w:val="00692E61"/>
    <w:rsid w:val="006936CE"/>
    <w:rsid w:val="00693C9F"/>
    <w:rsid w:val="006943E1"/>
    <w:rsid w:val="006946F5"/>
    <w:rsid w:val="00694E73"/>
    <w:rsid w:val="00694F8F"/>
    <w:rsid w:val="0069514C"/>
    <w:rsid w:val="00695C67"/>
    <w:rsid w:val="006960EE"/>
    <w:rsid w:val="006963F8"/>
    <w:rsid w:val="006965C7"/>
    <w:rsid w:val="00696898"/>
    <w:rsid w:val="00696910"/>
    <w:rsid w:val="00696FA7"/>
    <w:rsid w:val="00696FE6"/>
    <w:rsid w:val="006974E3"/>
    <w:rsid w:val="0069755C"/>
    <w:rsid w:val="0069769D"/>
    <w:rsid w:val="006978FD"/>
    <w:rsid w:val="00697936"/>
    <w:rsid w:val="00697A5B"/>
    <w:rsid w:val="00697B32"/>
    <w:rsid w:val="00697BEE"/>
    <w:rsid w:val="006A0354"/>
    <w:rsid w:val="006A08E5"/>
    <w:rsid w:val="006A119B"/>
    <w:rsid w:val="006A12FC"/>
    <w:rsid w:val="006A198A"/>
    <w:rsid w:val="006A1F3D"/>
    <w:rsid w:val="006A2281"/>
    <w:rsid w:val="006A235E"/>
    <w:rsid w:val="006A28DA"/>
    <w:rsid w:val="006A3645"/>
    <w:rsid w:val="006A3A78"/>
    <w:rsid w:val="006A3F72"/>
    <w:rsid w:val="006A3F92"/>
    <w:rsid w:val="006A4152"/>
    <w:rsid w:val="006A41F4"/>
    <w:rsid w:val="006A429B"/>
    <w:rsid w:val="006A4B62"/>
    <w:rsid w:val="006A4B8C"/>
    <w:rsid w:val="006A4B8E"/>
    <w:rsid w:val="006A4CCA"/>
    <w:rsid w:val="006A4CFB"/>
    <w:rsid w:val="006A4FEC"/>
    <w:rsid w:val="006A5270"/>
    <w:rsid w:val="006A5368"/>
    <w:rsid w:val="006A5466"/>
    <w:rsid w:val="006A5788"/>
    <w:rsid w:val="006A5A01"/>
    <w:rsid w:val="006A5B32"/>
    <w:rsid w:val="006A5E16"/>
    <w:rsid w:val="006A620D"/>
    <w:rsid w:val="006A63D7"/>
    <w:rsid w:val="006A6BCD"/>
    <w:rsid w:val="006A6D4A"/>
    <w:rsid w:val="006A7165"/>
    <w:rsid w:val="006A7302"/>
    <w:rsid w:val="006A77B5"/>
    <w:rsid w:val="006A7B08"/>
    <w:rsid w:val="006A7BBE"/>
    <w:rsid w:val="006A7CE4"/>
    <w:rsid w:val="006A7FDC"/>
    <w:rsid w:val="006B041B"/>
    <w:rsid w:val="006B06F9"/>
    <w:rsid w:val="006B0B1E"/>
    <w:rsid w:val="006B0EC0"/>
    <w:rsid w:val="006B11B0"/>
    <w:rsid w:val="006B2962"/>
    <w:rsid w:val="006B2A3B"/>
    <w:rsid w:val="006B3144"/>
    <w:rsid w:val="006B32B7"/>
    <w:rsid w:val="006B3879"/>
    <w:rsid w:val="006B41EF"/>
    <w:rsid w:val="006B4346"/>
    <w:rsid w:val="006B4909"/>
    <w:rsid w:val="006B492A"/>
    <w:rsid w:val="006B4C7D"/>
    <w:rsid w:val="006B59C3"/>
    <w:rsid w:val="006B5A88"/>
    <w:rsid w:val="006B5C81"/>
    <w:rsid w:val="006B6326"/>
    <w:rsid w:val="006B6440"/>
    <w:rsid w:val="006B6994"/>
    <w:rsid w:val="006B6AF9"/>
    <w:rsid w:val="006B6CD1"/>
    <w:rsid w:val="006B6CFE"/>
    <w:rsid w:val="006B6F0D"/>
    <w:rsid w:val="006B6F66"/>
    <w:rsid w:val="006B70D8"/>
    <w:rsid w:val="006B7415"/>
    <w:rsid w:val="006B7B6A"/>
    <w:rsid w:val="006B7CCD"/>
    <w:rsid w:val="006B7F05"/>
    <w:rsid w:val="006B7FA9"/>
    <w:rsid w:val="006C0752"/>
    <w:rsid w:val="006C0817"/>
    <w:rsid w:val="006C08C2"/>
    <w:rsid w:val="006C11A7"/>
    <w:rsid w:val="006C16EC"/>
    <w:rsid w:val="006C1700"/>
    <w:rsid w:val="006C189C"/>
    <w:rsid w:val="006C1A7E"/>
    <w:rsid w:val="006C1E4C"/>
    <w:rsid w:val="006C1F67"/>
    <w:rsid w:val="006C247C"/>
    <w:rsid w:val="006C251D"/>
    <w:rsid w:val="006C2BA7"/>
    <w:rsid w:val="006C2D48"/>
    <w:rsid w:val="006C2DB4"/>
    <w:rsid w:val="006C2E67"/>
    <w:rsid w:val="006C2F01"/>
    <w:rsid w:val="006C2F8F"/>
    <w:rsid w:val="006C34B6"/>
    <w:rsid w:val="006C35C8"/>
    <w:rsid w:val="006C38B1"/>
    <w:rsid w:val="006C39D2"/>
    <w:rsid w:val="006C3A70"/>
    <w:rsid w:val="006C3C5B"/>
    <w:rsid w:val="006C41CA"/>
    <w:rsid w:val="006C4670"/>
    <w:rsid w:val="006C49BF"/>
    <w:rsid w:val="006C4D66"/>
    <w:rsid w:val="006C4F74"/>
    <w:rsid w:val="006C545F"/>
    <w:rsid w:val="006C57DA"/>
    <w:rsid w:val="006C61BE"/>
    <w:rsid w:val="006C6468"/>
    <w:rsid w:val="006C64C1"/>
    <w:rsid w:val="006C6501"/>
    <w:rsid w:val="006C6884"/>
    <w:rsid w:val="006C6AE6"/>
    <w:rsid w:val="006C6AED"/>
    <w:rsid w:val="006C7252"/>
    <w:rsid w:val="006C76AF"/>
    <w:rsid w:val="006C770E"/>
    <w:rsid w:val="006C7A1C"/>
    <w:rsid w:val="006C7BF2"/>
    <w:rsid w:val="006D020B"/>
    <w:rsid w:val="006D043D"/>
    <w:rsid w:val="006D0B68"/>
    <w:rsid w:val="006D0D52"/>
    <w:rsid w:val="006D0F17"/>
    <w:rsid w:val="006D1311"/>
    <w:rsid w:val="006D1505"/>
    <w:rsid w:val="006D1B97"/>
    <w:rsid w:val="006D2223"/>
    <w:rsid w:val="006D2324"/>
    <w:rsid w:val="006D24C2"/>
    <w:rsid w:val="006D2B95"/>
    <w:rsid w:val="006D2CE7"/>
    <w:rsid w:val="006D2F6F"/>
    <w:rsid w:val="006D31AC"/>
    <w:rsid w:val="006D3558"/>
    <w:rsid w:val="006D369F"/>
    <w:rsid w:val="006D3FC1"/>
    <w:rsid w:val="006D40D6"/>
    <w:rsid w:val="006D42B3"/>
    <w:rsid w:val="006D4362"/>
    <w:rsid w:val="006D4775"/>
    <w:rsid w:val="006D4B61"/>
    <w:rsid w:val="006D509F"/>
    <w:rsid w:val="006D59F5"/>
    <w:rsid w:val="006D5AC9"/>
    <w:rsid w:val="006D5D36"/>
    <w:rsid w:val="006D5D8D"/>
    <w:rsid w:val="006D5E68"/>
    <w:rsid w:val="006D6B3D"/>
    <w:rsid w:val="006D6C90"/>
    <w:rsid w:val="006D6E86"/>
    <w:rsid w:val="006D6EF2"/>
    <w:rsid w:val="006D7110"/>
    <w:rsid w:val="006D7117"/>
    <w:rsid w:val="006D7976"/>
    <w:rsid w:val="006E006B"/>
    <w:rsid w:val="006E030D"/>
    <w:rsid w:val="006E0346"/>
    <w:rsid w:val="006E0360"/>
    <w:rsid w:val="006E08CE"/>
    <w:rsid w:val="006E0B74"/>
    <w:rsid w:val="006E0CB5"/>
    <w:rsid w:val="006E0CF2"/>
    <w:rsid w:val="006E0FFD"/>
    <w:rsid w:val="006E1186"/>
    <w:rsid w:val="006E11EC"/>
    <w:rsid w:val="006E14B0"/>
    <w:rsid w:val="006E15F2"/>
    <w:rsid w:val="006E1A97"/>
    <w:rsid w:val="006E207C"/>
    <w:rsid w:val="006E2272"/>
    <w:rsid w:val="006E23DE"/>
    <w:rsid w:val="006E2950"/>
    <w:rsid w:val="006E2FFF"/>
    <w:rsid w:val="006E3080"/>
    <w:rsid w:val="006E31A8"/>
    <w:rsid w:val="006E36A2"/>
    <w:rsid w:val="006E36C9"/>
    <w:rsid w:val="006E3A04"/>
    <w:rsid w:val="006E3CC7"/>
    <w:rsid w:val="006E3D62"/>
    <w:rsid w:val="006E3F33"/>
    <w:rsid w:val="006E40E6"/>
    <w:rsid w:val="006E42AB"/>
    <w:rsid w:val="006E480A"/>
    <w:rsid w:val="006E4936"/>
    <w:rsid w:val="006E4ADC"/>
    <w:rsid w:val="006E4E82"/>
    <w:rsid w:val="006E53B0"/>
    <w:rsid w:val="006E5781"/>
    <w:rsid w:val="006E65BA"/>
    <w:rsid w:val="006E65C4"/>
    <w:rsid w:val="006E6808"/>
    <w:rsid w:val="006E689F"/>
    <w:rsid w:val="006E7060"/>
    <w:rsid w:val="006E75A0"/>
    <w:rsid w:val="006E7878"/>
    <w:rsid w:val="006F0077"/>
    <w:rsid w:val="006F0284"/>
    <w:rsid w:val="006F0751"/>
    <w:rsid w:val="006F08A4"/>
    <w:rsid w:val="006F0995"/>
    <w:rsid w:val="006F0AD0"/>
    <w:rsid w:val="006F0F5B"/>
    <w:rsid w:val="006F1763"/>
    <w:rsid w:val="006F211D"/>
    <w:rsid w:val="006F2126"/>
    <w:rsid w:val="006F2264"/>
    <w:rsid w:val="006F29D6"/>
    <w:rsid w:val="006F2F39"/>
    <w:rsid w:val="006F3693"/>
    <w:rsid w:val="006F3866"/>
    <w:rsid w:val="006F398E"/>
    <w:rsid w:val="006F40BE"/>
    <w:rsid w:val="006F4713"/>
    <w:rsid w:val="006F479A"/>
    <w:rsid w:val="006F4918"/>
    <w:rsid w:val="006F4ECB"/>
    <w:rsid w:val="006F4F9D"/>
    <w:rsid w:val="006F548E"/>
    <w:rsid w:val="006F54A3"/>
    <w:rsid w:val="006F5529"/>
    <w:rsid w:val="006F555D"/>
    <w:rsid w:val="006F58FD"/>
    <w:rsid w:val="006F591A"/>
    <w:rsid w:val="006F5983"/>
    <w:rsid w:val="006F65AD"/>
    <w:rsid w:val="006F661D"/>
    <w:rsid w:val="006F66DF"/>
    <w:rsid w:val="006F66FB"/>
    <w:rsid w:val="006F67A4"/>
    <w:rsid w:val="006F6B61"/>
    <w:rsid w:val="006F6C05"/>
    <w:rsid w:val="006F6EE4"/>
    <w:rsid w:val="006F6EF8"/>
    <w:rsid w:val="006F7184"/>
    <w:rsid w:val="006F7E0D"/>
    <w:rsid w:val="006F7F52"/>
    <w:rsid w:val="006F7FBE"/>
    <w:rsid w:val="00700225"/>
    <w:rsid w:val="0070048F"/>
    <w:rsid w:val="00700538"/>
    <w:rsid w:val="007006D6"/>
    <w:rsid w:val="00700A42"/>
    <w:rsid w:val="00700AF2"/>
    <w:rsid w:val="00700C08"/>
    <w:rsid w:val="00700E1C"/>
    <w:rsid w:val="00701D5E"/>
    <w:rsid w:val="007023B8"/>
    <w:rsid w:val="00702458"/>
    <w:rsid w:val="0070268E"/>
    <w:rsid w:val="007027C4"/>
    <w:rsid w:val="00702F75"/>
    <w:rsid w:val="007031D5"/>
    <w:rsid w:val="0070326F"/>
    <w:rsid w:val="007037CC"/>
    <w:rsid w:val="0070388E"/>
    <w:rsid w:val="007039F8"/>
    <w:rsid w:val="00703EFE"/>
    <w:rsid w:val="00703FBB"/>
    <w:rsid w:val="007040C9"/>
    <w:rsid w:val="00704163"/>
    <w:rsid w:val="007042A4"/>
    <w:rsid w:val="0070458D"/>
    <w:rsid w:val="0070476A"/>
    <w:rsid w:val="007051E7"/>
    <w:rsid w:val="007057CC"/>
    <w:rsid w:val="00706263"/>
    <w:rsid w:val="0070643E"/>
    <w:rsid w:val="007064F0"/>
    <w:rsid w:val="00706519"/>
    <w:rsid w:val="0070656E"/>
    <w:rsid w:val="007065AD"/>
    <w:rsid w:val="00706AE8"/>
    <w:rsid w:val="007070F0"/>
    <w:rsid w:val="007072C8"/>
    <w:rsid w:val="0070760C"/>
    <w:rsid w:val="00707C27"/>
    <w:rsid w:val="00707E47"/>
    <w:rsid w:val="007101BA"/>
    <w:rsid w:val="0071036D"/>
    <w:rsid w:val="0071052B"/>
    <w:rsid w:val="007107EC"/>
    <w:rsid w:val="00710897"/>
    <w:rsid w:val="00710B60"/>
    <w:rsid w:val="00710BB4"/>
    <w:rsid w:val="00710CFF"/>
    <w:rsid w:val="00711048"/>
    <w:rsid w:val="0071137D"/>
    <w:rsid w:val="007116C4"/>
    <w:rsid w:val="00711B10"/>
    <w:rsid w:val="00711C20"/>
    <w:rsid w:val="00711D64"/>
    <w:rsid w:val="00711F57"/>
    <w:rsid w:val="007121C1"/>
    <w:rsid w:val="007122D3"/>
    <w:rsid w:val="007124FD"/>
    <w:rsid w:val="00712580"/>
    <w:rsid w:val="00712582"/>
    <w:rsid w:val="0071268A"/>
    <w:rsid w:val="007126EB"/>
    <w:rsid w:val="007127AD"/>
    <w:rsid w:val="00712FCA"/>
    <w:rsid w:val="0071378B"/>
    <w:rsid w:val="0071378D"/>
    <w:rsid w:val="00713BE3"/>
    <w:rsid w:val="00713DA6"/>
    <w:rsid w:val="007148B9"/>
    <w:rsid w:val="00714EFB"/>
    <w:rsid w:val="00715324"/>
    <w:rsid w:val="007158A7"/>
    <w:rsid w:val="007158F0"/>
    <w:rsid w:val="00716105"/>
    <w:rsid w:val="00716269"/>
    <w:rsid w:val="0071652D"/>
    <w:rsid w:val="00717517"/>
    <w:rsid w:val="0071770B"/>
    <w:rsid w:val="00717749"/>
    <w:rsid w:val="00717776"/>
    <w:rsid w:val="007177D1"/>
    <w:rsid w:val="0071798C"/>
    <w:rsid w:val="0071798F"/>
    <w:rsid w:val="00717A95"/>
    <w:rsid w:val="00717B93"/>
    <w:rsid w:val="00717DD1"/>
    <w:rsid w:val="007200A4"/>
    <w:rsid w:val="007201FD"/>
    <w:rsid w:val="007203E4"/>
    <w:rsid w:val="007205C2"/>
    <w:rsid w:val="007206D8"/>
    <w:rsid w:val="00720804"/>
    <w:rsid w:val="00720990"/>
    <w:rsid w:val="00720E03"/>
    <w:rsid w:val="00721136"/>
    <w:rsid w:val="007213EE"/>
    <w:rsid w:val="0072157A"/>
    <w:rsid w:val="007220AB"/>
    <w:rsid w:val="00722436"/>
    <w:rsid w:val="00722DBB"/>
    <w:rsid w:val="00722F12"/>
    <w:rsid w:val="0072324F"/>
    <w:rsid w:val="007237A4"/>
    <w:rsid w:val="0072413F"/>
    <w:rsid w:val="00724646"/>
    <w:rsid w:val="00724796"/>
    <w:rsid w:val="00724A43"/>
    <w:rsid w:val="00724EAC"/>
    <w:rsid w:val="00724FF4"/>
    <w:rsid w:val="00725113"/>
    <w:rsid w:val="00725286"/>
    <w:rsid w:val="00725499"/>
    <w:rsid w:val="007255DF"/>
    <w:rsid w:val="0072572E"/>
    <w:rsid w:val="007258F2"/>
    <w:rsid w:val="00725C13"/>
    <w:rsid w:val="00725DEF"/>
    <w:rsid w:val="00726059"/>
    <w:rsid w:val="007263CF"/>
    <w:rsid w:val="00726463"/>
    <w:rsid w:val="007266A0"/>
    <w:rsid w:val="007269CC"/>
    <w:rsid w:val="00726ACF"/>
    <w:rsid w:val="00726FE6"/>
    <w:rsid w:val="007271CF"/>
    <w:rsid w:val="007272BD"/>
    <w:rsid w:val="007276C9"/>
    <w:rsid w:val="007278E8"/>
    <w:rsid w:val="00727D89"/>
    <w:rsid w:val="00727F7B"/>
    <w:rsid w:val="007300DD"/>
    <w:rsid w:val="007305FF"/>
    <w:rsid w:val="007307BA"/>
    <w:rsid w:val="007309C9"/>
    <w:rsid w:val="007311D5"/>
    <w:rsid w:val="00731261"/>
    <w:rsid w:val="007316C3"/>
    <w:rsid w:val="00731A18"/>
    <w:rsid w:val="00731BC7"/>
    <w:rsid w:val="0073226C"/>
    <w:rsid w:val="007322D8"/>
    <w:rsid w:val="00732352"/>
    <w:rsid w:val="007324CD"/>
    <w:rsid w:val="0073256A"/>
    <w:rsid w:val="00732715"/>
    <w:rsid w:val="007327D1"/>
    <w:rsid w:val="007329A4"/>
    <w:rsid w:val="00732A61"/>
    <w:rsid w:val="00732ECA"/>
    <w:rsid w:val="0073302C"/>
    <w:rsid w:val="00733127"/>
    <w:rsid w:val="00733138"/>
    <w:rsid w:val="007335A9"/>
    <w:rsid w:val="0073375F"/>
    <w:rsid w:val="00733BB2"/>
    <w:rsid w:val="00733D80"/>
    <w:rsid w:val="0073416C"/>
    <w:rsid w:val="00734661"/>
    <w:rsid w:val="007349AE"/>
    <w:rsid w:val="00735124"/>
    <w:rsid w:val="00735A05"/>
    <w:rsid w:val="00735E6C"/>
    <w:rsid w:val="00735FC5"/>
    <w:rsid w:val="007360C0"/>
    <w:rsid w:val="00736281"/>
    <w:rsid w:val="007372A4"/>
    <w:rsid w:val="00737837"/>
    <w:rsid w:val="0073785E"/>
    <w:rsid w:val="00737867"/>
    <w:rsid w:val="00737A1A"/>
    <w:rsid w:val="00737AF6"/>
    <w:rsid w:val="00737E0E"/>
    <w:rsid w:val="00737E45"/>
    <w:rsid w:val="00737F35"/>
    <w:rsid w:val="0074019E"/>
    <w:rsid w:val="0074026E"/>
    <w:rsid w:val="007403AC"/>
    <w:rsid w:val="00740417"/>
    <w:rsid w:val="007404B9"/>
    <w:rsid w:val="00740882"/>
    <w:rsid w:val="00740ADB"/>
    <w:rsid w:val="00740B9F"/>
    <w:rsid w:val="00740D0A"/>
    <w:rsid w:val="00740DAF"/>
    <w:rsid w:val="00740DB9"/>
    <w:rsid w:val="00740ECF"/>
    <w:rsid w:val="00741A8B"/>
    <w:rsid w:val="00742095"/>
    <w:rsid w:val="00742315"/>
    <w:rsid w:val="007427B0"/>
    <w:rsid w:val="00742CDA"/>
    <w:rsid w:val="0074311A"/>
    <w:rsid w:val="007433E5"/>
    <w:rsid w:val="007434F9"/>
    <w:rsid w:val="00743EC9"/>
    <w:rsid w:val="007444E5"/>
    <w:rsid w:val="0074458F"/>
    <w:rsid w:val="007445E3"/>
    <w:rsid w:val="00744D5F"/>
    <w:rsid w:val="00745893"/>
    <w:rsid w:val="007459C5"/>
    <w:rsid w:val="00745A0E"/>
    <w:rsid w:val="00745EAC"/>
    <w:rsid w:val="0074618B"/>
    <w:rsid w:val="0074677C"/>
    <w:rsid w:val="00746B53"/>
    <w:rsid w:val="007470C1"/>
    <w:rsid w:val="0074739A"/>
    <w:rsid w:val="007479B6"/>
    <w:rsid w:val="00747C70"/>
    <w:rsid w:val="00747FA8"/>
    <w:rsid w:val="00750B83"/>
    <w:rsid w:val="00750CE2"/>
    <w:rsid w:val="007514D4"/>
    <w:rsid w:val="00751542"/>
    <w:rsid w:val="007517AE"/>
    <w:rsid w:val="00751919"/>
    <w:rsid w:val="0075196D"/>
    <w:rsid w:val="00751AC2"/>
    <w:rsid w:val="00751DE2"/>
    <w:rsid w:val="00751EA1"/>
    <w:rsid w:val="00752242"/>
    <w:rsid w:val="0075225A"/>
    <w:rsid w:val="0075244D"/>
    <w:rsid w:val="0075258B"/>
    <w:rsid w:val="00753714"/>
    <w:rsid w:val="007537ED"/>
    <w:rsid w:val="007538A0"/>
    <w:rsid w:val="00753E93"/>
    <w:rsid w:val="00754519"/>
    <w:rsid w:val="00754815"/>
    <w:rsid w:val="00754EBC"/>
    <w:rsid w:val="00755281"/>
    <w:rsid w:val="007552AE"/>
    <w:rsid w:val="00755830"/>
    <w:rsid w:val="00755BCD"/>
    <w:rsid w:val="00755E10"/>
    <w:rsid w:val="00756031"/>
    <w:rsid w:val="0075632C"/>
    <w:rsid w:val="0075681F"/>
    <w:rsid w:val="00756ACE"/>
    <w:rsid w:val="00756B91"/>
    <w:rsid w:val="00756EAA"/>
    <w:rsid w:val="00757392"/>
    <w:rsid w:val="00757821"/>
    <w:rsid w:val="00757860"/>
    <w:rsid w:val="00757995"/>
    <w:rsid w:val="00757E1A"/>
    <w:rsid w:val="007600DB"/>
    <w:rsid w:val="00760B28"/>
    <w:rsid w:val="00761ED5"/>
    <w:rsid w:val="007620D4"/>
    <w:rsid w:val="007623DE"/>
    <w:rsid w:val="00762453"/>
    <w:rsid w:val="0076282F"/>
    <w:rsid w:val="00762F23"/>
    <w:rsid w:val="00762F66"/>
    <w:rsid w:val="0076336C"/>
    <w:rsid w:val="007636C9"/>
    <w:rsid w:val="007636CA"/>
    <w:rsid w:val="00764781"/>
    <w:rsid w:val="0076582C"/>
    <w:rsid w:val="00765CCE"/>
    <w:rsid w:val="00765CDD"/>
    <w:rsid w:val="00765E72"/>
    <w:rsid w:val="0076601A"/>
    <w:rsid w:val="0076618A"/>
    <w:rsid w:val="00766419"/>
    <w:rsid w:val="00766439"/>
    <w:rsid w:val="007664FC"/>
    <w:rsid w:val="007668A6"/>
    <w:rsid w:val="00766AD2"/>
    <w:rsid w:val="00766B58"/>
    <w:rsid w:val="00766D3B"/>
    <w:rsid w:val="00766F4B"/>
    <w:rsid w:val="00766FEB"/>
    <w:rsid w:val="007673A6"/>
    <w:rsid w:val="007673EF"/>
    <w:rsid w:val="00767533"/>
    <w:rsid w:val="00767632"/>
    <w:rsid w:val="00767664"/>
    <w:rsid w:val="00767904"/>
    <w:rsid w:val="00767CB6"/>
    <w:rsid w:val="00767FF9"/>
    <w:rsid w:val="007701B9"/>
    <w:rsid w:val="007702BB"/>
    <w:rsid w:val="0077034E"/>
    <w:rsid w:val="007703E1"/>
    <w:rsid w:val="0077052F"/>
    <w:rsid w:val="00770646"/>
    <w:rsid w:val="0077077C"/>
    <w:rsid w:val="00770A77"/>
    <w:rsid w:val="00770B01"/>
    <w:rsid w:val="00770EDE"/>
    <w:rsid w:val="00770F33"/>
    <w:rsid w:val="00770F9F"/>
    <w:rsid w:val="00770FF9"/>
    <w:rsid w:val="007718FC"/>
    <w:rsid w:val="00771B02"/>
    <w:rsid w:val="00771B0B"/>
    <w:rsid w:val="00771D2F"/>
    <w:rsid w:val="0077212E"/>
    <w:rsid w:val="0077270D"/>
    <w:rsid w:val="00772AF6"/>
    <w:rsid w:val="00772AFA"/>
    <w:rsid w:val="00772B9F"/>
    <w:rsid w:val="00772C8A"/>
    <w:rsid w:val="00773058"/>
    <w:rsid w:val="00773299"/>
    <w:rsid w:val="0077352E"/>
    <w:rsid w:val="00773DA1"/>
    <w:rsid w:val="00773F0E"/>
    <w:rsid w:val="00774155"/>
    <w:rsid w:val="00774214"/>
    <w:rsid w:val="007745BC"/>
    <w:rsid w:val="00774643"/>
    <w:rsid w:val="007748CE"/>
    <w:rsid w:val="00774A90"/>
    <w:rsid w:val="00774B62"/>
    <w:rsid w:val="00774BAE"/>
    <w:rsid w:val="00774C0A"/>
    <w:rsid w:val="00774C64"/>
    <w:rsid w:val="00774FB7"/>
    <w:rsid w:val="00775163"/>
    <w:rsid w:val="00775179"/>
    <w:rsid w:val="007751DA"/>
    <w:rsid w:val="00775522"/>
    <w:rsid w:val="00775549"/>
    <w:rsid w:val="00775666"/>
    <w:rsid w:val="007757BF"/>
    <w:rsid w:val="00775B10"/>
    <w:rsid w:val="00775B26"/>
    <w:rsid w:val="00775D29"/>
    <w:rsid w:val="0077705B"/>
    <w:rsid w:val="007776C0"/>
    <w:rsid w:val="0077790B"/>
    <w:rsid w:val="00780146"/>
    <w:rsid w:val="0078035C"/>
    <w:rsid w:val="00780B3C"/>
    <w:rsid w:val="00780C64"/>
    <w:rsid w:val="007810E5"/>
    <w:rsid w:val="00781177"/>
    <w:rsid w:val="0078129C"/>
    <w:rsid w:val="007815AF"/>
    <w:rsid w:val="007819F3"/>
    <w:rsid w:val="00781C04"/>
    <w:rsid w:val="00781C84"/>
    <w:rsid w:val="00781CDC"/>
    <w:rsid w:val="00782AEC"/>
    <w:rsid w:val="00782D86"/>
    <w:rsid w:val="00782EEF"/>
    <w:rsid w:val="00782F7C"/>
    <w:rsid w:val="0078312D"/>
    <w:rsid w:val="00783508"/>
    <w:rsid w:val="0078353A"/>
    <w:rsid w:val="00783895"/>
    <w:rsid w:val="0078467E"/>
    <w:rsid w:val="00784A83"/>
    <w:rsid w:val="00784BC9"/>
    <w:rsid w:val="00785128"/>
    <w:rsid w:val="007855B4"/>
    <w:rsid w:val="00786CEC"/>
    <w:rsid w:val="00786D54"/>
    <w:rsid w:val="00786E80"/>
    <w:rsid w:val="007902C2"/>
    <w:rsid w:val="00790710"/>
    <w:rsid w:val="00790897"/>
    <w:rsid w:val="00790992"/>
    <w:rsid w:val="00790C57"/>
    <w:rsid w:val="0079105C"/>
    <w:rsid w:val="007911C0"/>
    <w:rsid w:val="007912CE"/>
    <w:rsid w:val="00791B9B"/>
    <w:rsid w:val="00791EC5"/>
    <w:rsid w:val="007921F9"/>
    <w:rsid w:val="0079243C"/>
    <w:rsid w:val="007928AE"/>
    <w:rsid w:val="00792A88"/>
    <w:rsid w:val="00792BFF"/>
    <w:rsid w:val="00792E0D"/>
    <w:rsid w:val="00792F26"/>
    <w:rsid w:val="00793297"/>
    <w:rsid w:val="0079333B"/>
    <w:rsid w:val="0079343D"/>
    <w:rsid w:val="007934B2"/>
    <w:rsid w:val="007936A5"/>
    <w:rsid w:val="00793A0A"/>
    <w:rsid w:val="00793BB1"/>
    <w:rsid w:val="00793BE3"/>
    <w:rsid w:val="007941C4"/>
    <w:rsid w:val="0079445E"/>
    <w:rsid w:val="00794BA4"/>
    <w:rsid w:val="00795794"/>
    <w:rsid w:val="00795827"/>
    <w:rsid w:val="00795B2C"/>
    <w:rsid w:val="00795B50"/>
    <w:rsid w:val="00796232"/>
    <w:rsid w:val="0079638F"/>
    <w:rsid w:val="00796877"/>
    <w:rsid w:val="0079794B"/>
    <w:rsid w:val="00797A46"/>
    <w:rsid w:val="00797CF8"/>
    <w:rsid w:val="00797E0D"/>
    <w:rsid w:val="007A0009"/>
    <w:rsid w:val="007A004E"/>
    <w:rsid w:val="007A0055"/>
    <w:rsid w:val="007A037B"/>
    <w:rsid w:val="007A08A2"/>
    <w:rsid w:val="007A0BDA"/>
    <w:rsid w:val="007A0EC7"/>
    <w:rsid w:val="007A10A0"/>
    <w:rsid w:val="007A10F2"/>
    <w:rsid w:val="007A1134"/>
    <w:rsid w:val="007A11D6"/>
    <w:rsid w:val="007A1271"/>
    <w:rsid w:val="007A1490"/>
    <w:rsid w:val="007A1E28"/>
    <w:rsid w:val="007A208F"/>
    <w:rsid w:val="007A2268"/>
    <w:rsid w:val="007A25E4"/>
    <w:rsid w:val="007A309E"/>
    <w:rsid w:val="007A3318"/>
    <w:rsid w:val="007A361C"/>
    <w:rsid w:val="007A392B"/>
    <w:rsid w:val="007A3AD7"/>
    <w:rsid w:val="007A3B4F"/>
    <w:rsid w:val="007A3F1B"/>
    <w:rsid w:val="007A3FD1"/>
    <w:rsid w:val="007A42A5"/>
    <w:rsid w:val="007A4553"/>
    <w:rsid w:val="007A47DC"/>
    <w:rsid w:val="007A4CC3"/>
    <w:rsid w:val="007A4EC2"/>
    <w:rsid w:val="007A54BB"/>
    <w:rsid w:val="007A564F"/>
    <w:rsid w:val="007A58AA"/>
    <w:rsid w:val="007A5C52"/>
    <w:rsid w:val="007A5D05"/>
    <w:rsid w:val="007A5F25"/>
    <w:rsid w:val="007A6196"/>
    <w:rsid w:val="007A621D"/>
    <w:rsid w:val="007A6276"/>
    <w:rsid w:val="007A62F3"/>
    <w:rsid w:val="007A64BD"/>
    <w:rsid w:val="007A68C4"/>
    <w:rsid w:val="007A6915"/>
    <w:rsid w:val="007A6F64"/>
    <w:rsid w:val="007A7411"/>
    <w:rsid w:val="007A777F"/>
    <w:rsid w:val="007A7995"/>
    <w:rsid w:val="007A7A15"/>
    <w:rsid w:val="007A7CE1"/>
    <w:rsid w:val="007A7F61"/>
    <w:rsid w:val="007B0173"/>
    <w:rsid w:val="007B0577"/>
    <w:rsid w:val="007B07B8"/>
    <w:rsid w:val="007B0B0F"/>
    <w:rsid w:val="007B0E47"/>
    <w:rsid w:val="007B12AA"/>
    <w:rsid w:val="007B1472"/>
    <w:rsid w:val="007B147B"/>
    <w:rsid w:val="007B21CC"/>
    <w:rsid w:val="007B245A"/>
    <w:rsid w:val="007B2629"/>
    <w:rsid w:val="007B2896"/>
    <w:rsid w:val="007B2EE3"/>
    <w:rsid w:val="007B2EE8"/>
    <w:rsid w:val="007B3039"/>
    <w:rsid w:val="007B3099"/>
    <w:rsid w:val="007B357E"/>
    <w:rsid w:val="007B3580"/>
    <w:rsid w:val="007B376B"/>
    <w:rsid w:val="007B3C32"/>
    <w:rsid w:val="007B3F06"/>
    <w:rsid w:val="007B40F1"/>
    <w:rsid w:val="007B454E"/>
    <w:rsid w:val="007B4E50"/>
    <w:rsid w:val="007B4F26"/>
    <w:rsid w:val="007B4FDF"/>
    <w:rsid w:val="007B5043"/>
    <w:rsid w:val="007B54C6"/>
    <w:rsid w:val="007B554F"/>
    <w:rsid w:val="007B56A8"/>
    <w:rsid w:val="007B5932"/>
    <w:rsid w:val="007B5AF5"/>
    <w:rsid w:val="007B5BB1"/>
    <w:rsid w:val="007B5E22"/>
    <w:rsid w:val="007B62E4"/>
    <w:rsid w:val="007B6451"/>
    <w:rsid w:val="007B6A6C"/>
    <w:rsid w:val="007B6C3F"/>
    <w:rsid w:val="007B6CC1"/>
    <w:rsid w:val="007B7004"/>
    <w:rsid w:val="007B70F3"/>
    <w:rsid w:val="007B7873"/>
    <w:rsid w:val="007B799F"/>
    <w:rsid w:val="007B7DA2"/>
    <w:rsid w:val="007B7F4E"/>
    <w:rsid w:val="007C02DD"/>
    <w:rsid w:val="007C0A08"/>
    <w:rsid w:val="007C0D60"/>
    <w:rsid w:val="007C0F98"/>
    <w:rsid w:val="007C1333"/>
    <w:rsid w:val="007C136C"/>
    <w:rsid w:val="007C14A6"/>
    <w:rsid w:val="007C151C"/>
    <w:rsid w:val="007C186A"/>
    <w:rsid w:val="007C19B0"/>
    <w:rsid w:val="007C1B73"/>
    <w:rsid w:val="007C1F5D"/>
    <w:rsid w:val="007C26F3"/>
    <w:rsid w:val="007C2CC2"/>
    <w:rsid w:val="007C2E45"/>
    <w:rsid w:val="007C30C1"/>
    <w:rsid w:val="007C3658"/>
    <w:rsid w:val="007C36D4"/>
    <w:rsid w:val="007C37E0"/>
    <w:rsid w:val="007C3A49"/>
    <w:rsid w:val="007C3EC2"/>
    <w:rsid w:val="007C3F02"/>
    <w:rsid w:val="007C408C"/>
    <w:rsid w:val="007C4152"/>
    <w:rsid w:val="007C435E"/>
    <w:rsid w:val="007C47AE"/>
    <w:rsid w:val="007C4D3E"/>
    <w:rsid w:val="007C5338"/>
    <w:rsid w:val="007C549E"/>
    <w:rsid w:val="007C56EA"/>
    <w:rsid w:val="007C5D63"/>
    <w:rsid w:val="007C5E40"/>
    <w:rsid w:val="007C5FE8"/>
    <w:rsid w:val="007C61BD"/>
    <w:rsid w:val="007C63F5"/>
    <w:rsid w:val="007C6914"/>
    <w:rsid w:val="007C6AF0"/>
    <w:rsid w:val="007C6FB3"/>
    <w:rsid w:val="007C71B4"/>
    <w:rsid w:val="007C7A88"/>
    <w:rsid w:val="007C7E02"/>
    <w:rsid w:val="007D00E2"/>
    <w:rsid w:val="007D02C1"/>
    <w:rsid w:val="007D032C"/>
    <w:rsid w:val="007D0501"/>
    <w:rsid w:val="007D06A6"/>
    <w:rsid w:val="007D06E1"/>
    <w:rsid w:val="007D0880"/>
    <w:rsid w:val="007D11AA"/>
    <w:rsid w:val="007D1280"/>
    <w:rsid w:val="007D1435"/>
    <w:rsid w:val="007D143F"/>
    <w:rsid w:val="007D1697"/>
    <w:rsid w:val="007D1C7F"/>
    <w:rsid w:val="007D1D86"/>
    <w:rsid w:val="007D1E73"/>
    <w:rsid w:val="007D220B"/>
    <w:rsid w:val="007D278C"/>
    <w:rsid w:val="007D28D1"/>
    <w:rsid w:val="007D2A9D"/>
    <w:rsid w:val="007D2D13"/>
    <w:rsid w:val="007D2D25"/>
    <w:rsid w:val="007D2D5A"/>
    <w:rsid w:val="007D2E4B"/>
    <w:rsid w:val="007D2F5F"/>
    <w:rsid w:val="007D336D"/>
    <w:rsid w:val="007D39C3"/>
    <w:rsid w:val="007D39D7"/>
    <w:rsid w:val="007D3A67"/>
    <w:rsid w:val="007D3D3B"/>
    <w:rsid w:val="007D3D61"/>
    <w:rsid w:val="007D3EBA"/>
    <w:rsid w:val="007D4350"/>
    <w:rsid w:val="007D439F"/>
    <w:rsid w:val="007D43DD"/>
    <w:rsid w:val="007D43E7"/>
    <w:rsid w:val="007D45B3"/>
    <w:rsid w:val="007D4A45"/>
    <w:rsid w:val="007D4A62"/>
    <w:rsid w:val="007D4D78"/>
    <w:rsid w:val="007D4E8E"/>
    <w:rsid w:val="007D5478"/>
    <w:rsid w:val="007D5B14"/>
    <w:rsid w:val="007D61DA"/>
    <w:rsid w:val="007D63C5"/>
    <w:rsid w:val="007D68B3"/>
    <w:rsid w:val="007D6BB7"/>
    <w:rsid w:val="007D6D81"/>
    <w:rsid w:val="007D6E55"/>
    <w:rsid w:val="007D74BC"/>
    <w:rsid w:val="007D7B78"/>
    <w:rsid w:val="007E042F"/>
    <w:rsid w:val="007E04D7"/>
    <w:rsid w:val="007E0697"/>
    <w:rsid w:val="007E07CD"/>
    <w:rsid w:val="007E09C9"/>
    <w:rsid w:val="007E0B1E"/>
    <w:rsid w:val="007E10D4"/>
    <w:rsid w:val="007E11C9"/>
    <w:rsid w:val="007E17F5"/>
    <w:rsid w:val="007E1929"/>
    <w:rsid w:val="007E1B00"/>
    <w:rsid w:val="007E1C9A"/>
    <w:rsid w:val="007E1EF4"/>
    <w:rsid w:val="007E2D7C"/>
    <w:rsid w:val="007E3406"/>
    <w:rsid w:val="007E34FA"/>
    <w:rsid w:val="007E3659"/>
    <w:rsid w:val="007E37BE"/>
    <w:rsid w:val="007E3DCF"/>
    <w:rsid w:val="007E4704"/>
    <w:rsid w:val="007E4B20"/>
    <w:rsid w:val="007E4B4D"/>
    <w:rsid w:val="007E4BD7"/>
    <w:rsid w:val="007E4E64"/>
    <w:rsid w:val="007E5660"/>
    <w:rsid w:val="007E5723"/>
    <w:rsid w:val="007E57E4"/>
    <w:rsid w:val="007E58E4"/>
    <w:rsid w:val="007E5959"/>
    <w:rsid w:val="007E5A86"/>
    <w:rsid w:val="007E5CDC"/>
    <w:rsid w:val="007E6082"/>
    <w:rsid w:val="007E61EA"/>
    <w:rsid w:val="007E714B"/>
    <w:rsid w:val="007E793A"/>
    <w:rsid w:val="007E7957"/>
    <w:rsid w:val="007E79CC"/>
    <w:rsid w:val="007E7B21"/>
    <w:rsid w:val="007E7B98"/>
    <w:rsid w:val="007E7D6E"/>
    <w:rsid w:val="007E7E0A"/>
    <w:rsid w:val="007F1198"/>
    <w:rsid w:val="007F18C0"/>
    <w:rsid w:val="007F196B"/>
    <w:rsid w:val="007F20F0"/>
    <w:rsid w:val="007F235E"/>
    <w:rsid w:val="007F2417"/>
    <w:rsid w:val="007F2933"/>
    <w:rsid w:val="007F2A1E"/>
    <w:rsid w:val="007F2F96"/>
    <w:rsid w:val="007F327D"/>
    <w:rsid w:val="007F35D5"/>
    <w:rsid w:val="007F3DE5"/>
    <w:rsid w:val="007F3EEE"/>
    <w:rsid w:val="007F418E"/>
    <w:rsid w:val="007F541A"/>
    <w:rsid w:val="007F595C"/>
    <w:rsid w:val="007F5B16"/>
    <w:rsid w:val="007F5D4E"/>
    <w:rsid w:val="007F6218"/>
    <w:rsid w:val="007F63E4"/>
    <w:rsid w:val="007F66AC"/>
    <w:rsid w:val="007F68A4"/>
    <w:rsid w:val="007F6E34"/>
    <w:rsid w:val="007F6FC1"/>
    <w:rsid w:val="007F787C"/>
    <w:rsid w:val="007F7A88"/>
    <w:rsid w:val="008005C4"/>
    <w:rsid w:val="008007D6"/>
    <w:rsid w:val="00800DAB"/>
    <w:rsid w:val="008010FE"/>
    <w:rsid w:val="008012C3"/>
    <w:rsid w:val="00801349"/>
    <w:rsid w:val="008015B3"/>
    <w:rsid w:val="008016FC"/>
    <w:rsid w:val="008017DF"/>
    <w:rsid w:val="008018DC"/>
    <w:rsid w:val="00801FDE"/>
    <w:rsid w:val="0080208A"/>
    <w:rsid w:val="0080249A"/>
    <w:rsid w:val="008024AE"/>
    <w:rsid w:val="008024E5"/>
    <w:rsid w:val="0080263F"/>
    <w:rsid w:val="00802BA3"/>
    <w:rsid w:val="00802FCA"/>
    <w:rsid w:val="00804021"/>
    <w:rsid w:val="00804B88"/>
    <w:rsid w:val="00804B8B"/>
    <w:rsid w:val="00804D1E"/>
    <w:rsid w:val="00804DB3"/>
    <w:rsid w:val="00804DE2"/>
    <w:rsid w:val="00804F01"/>
    <w:rsid w:val="00804F49"/>
    <w:rsid w:val="00805024"/>
    <w:rsid w:val="008050C6"/>
    <w:rsid w:val="00805C62"/>
    <w:rsid w:val="0080636A"/>
    <w:rsid w:val="0080640B"/>
    <w:rsid w:val="0080645B"/>
    <w:rsid w:val="008065A8"/>
    <w:rsid w:val="0080684E"/>
    <w:rsid w:val="00806931"/>
    <w:rsid w:val="00806966"/>
    <w:rsid w:val="00806BD8"/>
    <w:rsid w:val="00806D8B"/>
    <w:rsid w:val="00806FD3"/>
    <w:rsid w:val="008070AA"/>
    <w:rsid w:val="00807660"/>
    <w:rsid w:val="00807669"/>
    <w:rsid w:val="00807CC8"/>
    <w:rsid w:val="00807D5B"/>
    <w:rsid w:val="00810075"/>
    <w:rsid w:val="00810140"/>
    <w:rsid w:val="008109E5"/>
    <w:rsid w:val="00810E00"/>
    <w:rsid w:val="00810EB2"/>
    <w:rsid w:val="00811088"/>
    <w:rsid w:val="00811436"/>
    <w:rsid w:val="00811853"/>
    <w:rsid w:val="00812BE2"/>
    <w:rsid w:val="00812C18"/>
    <w:rsid w:val="00812C29"/>
    <w:rsid w:val="00812D0E"/>
    <w:rsid w:val="008136AC"/>
    <w:rsid w:val="008145BE"/>
    <w:rsid w:val="00814621"/>
    <w:rsid w:val="0081464C"/>
    <w:rsid w:val="00814D0B"/>
    <w:rsid w:val="00814DC2"/>
    <w:rsid w:val="00814E30"/>
    <w:rsid w:val="00814E33"/>
    <w:rsid w:val="00815266"/>
    <w:rsid w:val="008152FD"/>
    <w:rsid w:val="00815356"/>
    <w:rsid w:val="008158EC"/>
    <w:rsid w:val="00815A07"/>
    <w:rsid w:val="00815BCE"/>
    <w:rsid w:val="00815EC2"/>
    <w:rsid w:val="00815EE3"/>
    <w:rsid w:val="00816070"/>
    <w:rsid w:val="0081694A"/>
    <w:rsid w:val="0081711F"/>
    <w:rsid w:val="008171C4"/>
    <w:rsid w:val="0081744F"/>
    <w:rsid w:val="008178DA"/>
    <w:rsid w:val="00817D3E"/>
    <w:rsid w:val="00817DD1"/>
    <w:rsid w:val="008206F2"/>
    <w:rsid w:val="00820B2D"/>
    <w:rsid w:val="00820CB0"/>
    <w:rsid w:val="00820D41"/>
    <w:rsid w:val="00820F9F"/>
    <w:rsid w:val="00821162"/>
    <w:rsid w:val="0082151A"/>
    <w:rsid w:val="0082162E"/>
    <w:rsid w:val="00821A8B"/>
    <w:rsid w:val="00821CBD"/>
    <w:rsid w:val="00821CDB"/>
    <w:rsid w:val="00821E40"/>
    <w:rsid w:val="00822540"/>
    <w:rsid w:val="008227E1"/>
    <w:rsid w:val="00822979"/>
    <w:rsid w:val="0082299F"/>
    <w:rsid w:val="008229A1"/>
    <w:rsid w:val="00822A55"/>
    <w:rsid w:val="00822B32"/>
    <w:rsid w:val="00822BEB"/>
    <w:rsid w:val="00822C90"/>
    <w:rsid w:val="00822FC4"/>
    <w:rsid w:val="0082303B"/>
    <w:rsid w:val="00823262"/>
    <w:rsid w:val="00823486"/>
    <w:rsid w:val="008234EB"/>
    <w:rsid w:val="00823528"/>
    <w:rsid w:val="00823586"/>
    <w:rsid w:val="00823AF4"/>
    <w:rsid w:val="00824102"/>
    <w:rsid w:val="0082422F"/>
    <w:rsid w:val="008242E6"/>
    <w:rsid w:val="008249C6"/>
    <w:rsid w:val="00825150"/>
    <w:rsid w:val="008253E7"/>
    <w:rsid w:val="00825735"/>
    <w:rsid w:val="008257D7"/>
    <w:rsid w:val="0082603F"/>
    <w:rsid w:val="00826122"/>
    <w:rsid w:val="008266C6"/>
    <w:rsid w:val="00826A3B"/>
    <w:rsid w:val="00826CC0"/>
    <w:rsid w:val="00826E34"/>
    <w:rsid w:val="00826EE6"/>
    <w:rsid w:val="008271C9"/>
    <w:rsid w:val="008272A6"/>
    <w:rsid w:val="00827302"/>
    <w:rsid w:val="00827417"/>
    <w:rsid w:val="00827513"/>
    <w:rsid w:val="00827691"/>
    <w:rsid w:val="008276E2"/>
    <w:rsid w:val="0082770E"/>
    <w:rsid w:val="00827BD9"/>
    <w:rsid w:val="00827C1A"/>
    <w:rsid w:val="00830099"/>
    <w:rsid w:val="008301E1"/>
    <w:rsid w:val="0083024A"/>
    <w:rsid w:val="00830A66"/>
    <w:rsid w:val="00830C4F"/>
    <w:rsid w:val="00830C7E"/>
    <w:rsid w:val="00831009"/>
    <w:rsid w:val="0083123B"/>
    <w:rsid w:val="00831A45"/>
    <w:rsid w:val="00831AC2"/>
    <w:rsid w:val="00831C42"/>
    <w:rsid w:val="00831D10"/>
    <w:rsid w:val="00831D9F"/>
    <w:rsid w:val="00831DFF"/>
    <w:rsid w:val="00832238"/>
    <w:rsid w:val="008325B7"/>
    <w:rsid w:val="00832977"/>
    <w:rsid w:val="00832EE6"/>
    <w:rsid w:val="00832F34"/>
    <w:rsid w:val="00833759"/>
    <w:rsid w:val="00833AB7"/>
    <w:rsid w:val="00833B25"/>
    <w:rsid w:val="00834210"/>
    <w:rsid w:val="008344AF"/>
    <w:rsid w:val="0083459D"/>
    <w:rsid w:val="0083479D"/>
    <w:rsid w:val="0083499D"/>
    <w:rsid w:val="00834A27"/>
    <w:rsid w:val="00834FB2"/>
    <w:rsid w:val="00834FED"/>
    <w:rsid w:val="008352BE"/>
    <w:rsid w:val="0083580A"/>
    <w:rsid w:val="008358E6"/>
    <w:rsid w:val="00835C60"/>
    <w:rsid w:val="00836099"/>
    <w:rsid w:val="0083630D"/>
    <w:rsid w:val="00836570"/>
    <w:rsid w:val="00836E5C"/>
    <w:rsid w:val="0083742C"/>
    <w:rsid w:val="00837460"/>
    <w:rsid w:val="008402A2"/>
    <w:rsid w:val="008402A3"/>
    <w:rsid w:val="00840818"/>
    <w:rsid w:val="00840F9D"/>
    <w:rsid w:val="00841276"/>
    <w:rsid w:val="00841346"/>
    <w:rsid w:val="00841575"/>
    <w:rsid w:val="0084165C"/>
    <w:rsid w:val="00841663"/>
    <w:rsid w:val="0084186F"/>
    <w:rsid w:val="00841DC9"/>
    <w:rsid w:val="008426F3"/>
    <w:rsid w:val="008427B2"/>
    <w:rsid w:val="00842B98"/>
    <w:rsid w:val="00842F04"/>
    <w:rsid w:val="0084354D"/>
    <w:rsid w:val="008436AF"/>
    <w:rsid w:val="00843A38"/>
    <w:rsid w:val="008448E5"/>
    <w:rsid w:val="00844913"/>
    <w:rsid w:val="00845DAD"/>
    <w:rsid w:val="00845E22"/>
    <w:rsid w:val="00846487"/>
    <w:rsid w:val="00846746"/>
    <w:rsid w:val="00846763"/>
    <w:rsid w:val="00846852"/>
    <w:rsid w:val="008469AB"/>
    <w:rsid w:val="00846AB4"/>
    <w:rsid w:val="00846FF3"/>
    <w:rsid w:val="0084742E"/>
    <w:rsid w:val="0085016D"/>
    <w:rsid w:val="0085036F"/>
    <w:rsid w:val="008507F7"/>
    <w:rsid w:val="00850B97"/>
    <w:rsid w:val="00850BBC"/>
    <w:rsid w:val="00850CC9"/>
    <w:rsid w:val="008510E0"/>
    <w:rsid w:val="008513B6"/>
    <w:rsid w:val="008515E6"/>
    <w:rsid w:val="00851C6C"/>
    <w:rsid w:val="00852074"/>
    <w:rsid w:val="00852321"/>
    <w:rsid w:val="00852A5F"/>
    <w:rsid w:val="00853795"/>
    <w:rsid w:val="00853A1C"/>
    <w:rsid w:val="00853B3A"/>
    <w:rsid w:val="00853FC9"/>
    <w:rsid w:val="00853FD6"/>
    <w:rsid w:val="008544DB"/>
    <w:rsid w:val="00854545"/>
    <w:rsid w:val="00854859"/>
    <w:rsid w:val="00854ADD"/>
    <w:rsid w:val="00854B99"/>
    <w:rsid w:val="00854C7F"/>
    <w:rsid w:val="00854E19"/>
    <w:rsid w:val="00854EFD"/>
    <w:rsid w:val="00854FBA"/>
    <w:rsid w:val="008560CF"/>
    <w:rsid w:val="00856277"/>
    <w:rsid w:val="008563A1"/>
    <w:rsid w:val="008567D5"/>
    <w:rsid w:val="008569F1"/>
    <w:rsid w:val="00856B0E"/>
    <w:rsid w:val="00857183"/>
    <w:rsid w:val="00857464"/>
    <w:rsid w:val="008579D9"/>
    <w:rsid w:val="00857A63"/>
    <w:rsid w:val="00857A7B"/>
    <w:rsid w:val="00857ADB"/>
    <w:rsid w:val="00857F21"/>
    <w:rsid w:val="00860614"/>
    <w:rsid w:val="00860A6D"/>
    <w:rsid w:val="008617E9"/>
    <w:rsid w:val="00862758"/>
    <w:rsid w:val="00862806"/>
    <w:rsid w:val="00862ABD"/>
    <w:rsid w:val="00862CC0"/>
    <w:rsid w:val="00862D02"/>
    <w:rsid w:val="00862D5A"/>
    <w:rsid w:val="00862F1B"/>
    <w:rsid w:val="00863098"/>
    <w:rsid w:val="00863139"/>
    <w:rsid w:val="008631A7"/>
    <w:rsid w:val="008636AB"/>
    <w:rsid w:val="008639F8"/>
    <w:rsid w:val="00863C3F"/>
    <w:rsid w:val="00863DC3"/>
    <w:rsid w:val="00863FE4"/>
    <w:rsid w:val="00864130"/>
    <w:rsid w:val="0086477F"/>
    <w:rsid w:val="00865023"/>
    <w:rsid w:val="00865A99"/>
    <w:rsid w:val="00865BA7"/>
    <w:rsid w:val="00865C7B"/>
    <w:rsid w:val="00865E10"/>
    <w:rsid w:val="00865F6B"/>
    <w:rsid w:val="00866313"/>
    <w:rsid w:val="00866384"/>
    <w:rsid w:val="0086675B"/>
    <w:rsid w:val="00866A75"/>
    <w:rsid w:val="00866B5C"/>
    <w:rsid w:val="00866C8B"/>
    <w:rsid w:val="00866E21"/>
    <w:rsid w:val="00866E70"/>
    <w:rsid w:val="0086703B"/>
    <w:rsid w:val="008670E9"/>
    <w:rsid w:val="008673BB"/>
    <w:rsid w:val="00867921"/>
    <w:rsid w:val="00867A55"/>
    <w:rsid w:val="00867EE7"/>
    <w:rsid w:val="00870083"/>
    <w:rsid w:val="0087062E"/>
    <w:rsid w:val="008706B3"/>
    <w:rsid w:val="00870D32"/>
    <w:rsid w:val="00870EB7"/>
    <w:rsid w:val="008710B3"/>
    <w:rsid w:val="00871888"/>
    <w:rsid w:val="00871CC4"/>
    <w:rsid w:val="00871CFF"/>
    <w:rsid w:val="00871EC6"/>
    <w:rsid w:val="008722DB"/>
    <w:rsid w:val="0087232A"/>
    <w:rsid w:val="00872B75"/>
    <w:rsid w:val="00872C2B"/>
    <w:rsid w:val="008730FD"/>
    <w:rsid w:val="0087324F"/>
    <w:rsid w:val="00873409"/>
    <w:rsid w:val="00873A9D"/>
    <w:rsid w:val="00874194"/>
    <w:rsid w:val="008744D6"/>
    <w:rsid w:val="00874536"/>
    <w:rsid w:val="00874576"/>
    <w:rsid w:val="00874795"/>
    <w:rsid w:val="00874E55"/>
    <w:rsid w:val="00874F82"/>
    <w:rsid w:val="008755D7"/>
    <w:rsid w:val="00876744"/>
    <w:rsid w:val="0087691B"/>
    <w:rsid w:val="00876B0A"/>
    <w:rsid w:val="00876E2B"/>
    <w:rsid w:val="008773F2"/>
    <w:rsid w:val="00877C88"/>
    <w:rsid w:val="00877D0B"/>
    <w:rsid w:val="00877E7A"/>
    <w:rsid w:val="008809AB"/>
    <w:rsid w:val="008809D2"/>
    <w:rsid w:val="00880ADA"/>
    <w:rsid w:val="00880D7A"/>
    <w:rsid w:val="00880F10"/>
    <w:rsid w:val="0088142F"/>
    <w:rsid w:val="00881894"/>
    <w:rsid w:val="00881A8C"/>
    <w:rsid w:val="00882342"/>
    <w:rsid w:val="00882707"/>
    <w:rsid w:val="00882D98"/>
    <w:rsid w:val="00882F23"/>
    <w:rsid w:val="00882F4B"/>
    <w:rsid w:val="008830FF"/>
    <w:rsid w:val="0088336D"/>
    <w:rsid w:val="008833F9"/>
    <w:rsid w:val="00883ADA"/>
    <w:rsid w:val="00883EAD"/>
    <w:rsid w:val="008841F9"/>
    <w:rsid w:val="00884206"/>
    <w:rsid w:val="008843CB"/>
    <w:rsid w:val="00884672"/>
    <w:rsid w:val="008849C5"/>
    <w:rsid w:val="00884C1A"/>
    <w:rsid w:val="00884E68"/>
    <w:rsid w:val="00884E7D"/>
    <w:rsid w:val="008857BC"/>
    <w:rsid w:val="00885F63"/>
    <w:rsid w:val="00886171"/>
    <w:rsid w:val="008861C9"/>
    <w:rsid w:val="0088625E"/>
    <w:rsid w:val="008867DA"/>
    <w:rsid w:val="0088706C"/>
    <w:rsid w:val="008870E3"/>
    <w:rsid w:val="008872FA"/>
    <w:rsid w:val="008876AA"/>
    <w:rsid w:val="008901E9"/>
    <w:rsid w:val="0089022D"/>
    <w:rsid w:val="00890484"/>
    <w:rsid w:val="008904D0"/>
    <w:rsid w:val="00890AE3"/>
    <w:rsid w:val="00890B7E"/>
    <w:rsid w:val="00890E10"/>
    <w:rsid w:val="00891072"/>
    <w:rsid w:val="008913C3"/>
    <w:rsid w:val="008914AA"/>
    <w:rsid w:val="00891CD5"/>
    <w:rsid w:val="0089222A"/>
    <w:rsid w:val="00892481"/>
    <w:rsid w:val="0089288D"/>
    <w:rsid w:val="00892BE1"/>
    <w:rsid w:val="00892E08"/>
    <w:rsid w:val="0089380B"/>
    <w:rsid w:val="008938CA"/>
    <w:rsid w:val="00893952"/>
    <w:rsid w:val="00893977"/>
    <w:rsid w:val="00893B1D"/>
    <w:rsid w:val="00894076"/>
    <w:rsid w:val="008942A1"/>
    <w:rsid w:val="0089437E"/>
    <w:rsid w:val="008943B0"/>
    <w:rsid w:val="00894488"/>
    <w:rsid w:val="00894558"/>
    <w:rsid w:val="00894B58"/>
    <w:rsid w:val="00894C3A"/>
    <w:rsid w:val="00894D5C"/>
    <w:rsid w:val="00894DE2"/>
    <w:rsid w:val="00894F35"/>
    <w:rsid w:val="00895463"/>
    <w:rsid w:val="008956FD"/>
    <w:rsid w:val="00895729"/>
    <w:rsid w:val="00895FC8"/>
    <w:rsid w:val="008963EA"/>
    <w:rsid w:val="008964A2"/>
    <w:rsid w:val="0089662A"/>
    <w:rsid w:val="008966DC"/>
    <w:rsid w:val="00896740"/>
    <w:rsid w:val="00896EA8"/>
    <w:rsid w:val="00897914"/>
    <w:rsid w:val="00897DBF"/>
    <w:rsid w:val="008A0084"/>
    <w:rsid w:val="008A0386"/>
    <w:rsid w:val="008A0E4D"/>
    <w:rsid w:val="008A0F9F"/>
    <w:rsid w:val="008A11BB"/>
    <w:rsid w:val="008A1830"/>
    <w:rsid w:val="008A1950"/>
    <w:rsid w:val="008A1C03"/>
    <w:rsid w:val="008A1D56"/>
    <w:rsid w:val="008A1D9C"/>
    <w:rsid w:val="008A20C2"/>
    <w:rsid w:val="008A249F"/>
    <w:rsid w:val="008A24D4"/>
    <w:rsid w:val="008A28C5"/>
    <w:rsid w:val="008A298F"/>
    <w:rsid w:val="008A2D09"/>
    <w:rsid w:val="008A3424"/>
    <w:rsid w:val="008A35BF"/>
    <w:rsid w:val="008A399F"/>
    <w:rsid w:val="008A407F"/>
    <w:rsid w:val="008A41B5"/>
    <w:rsid w:val="008A4E4F"/>
    <w:rsid w:val="008A52E8"/>
    <w:rsid w:val="008A5386"/>
    <w:rsid w:val="008A5614"/>
    <w:rsid w:val="008A599D"/>
    <w:rsid w:val="008A62E3"/>
    <w:rsid w:val="008A66FC"/>
    <w:rsid w:val="008A6839"/>
    <w:rsid w:val="008A6876"/>
    <w:rsid w:val="008A6D98"/>
    <w:rsid w:val="008A6DBB"/>
    <w:rsid w:val="008A7069"/>
    <w:rsid w:val="008A7152"/>
    <w:rsid w:val="008A775B"/>
    <w:rsid w:val="008A7AD3"/>
    <w:rsid w:val="008A7B3E"/>
    <w:rsid w:val="008A7D5E"/>
    <w:rsid w:val="008B0013"/>
    <w:rsid w:val="008B05EF"/>
    <w:rsid w:val="008B1478"/>
    <w:rsid w:val="008B147B"/>
    <w:rsid w:val="008B1B79"/>
    <w:rsid w:val="008B2211"/>
    <w:rsid w:val="008B248A"/>
    <w:rsid w:val="008B2C1E"/>
    <w:rsid w:val="008B3137"/>
    <w:rsid w:val="008B3B3E"/>
    <w:rsid w:val="008B45EB"/>
    <w:rsid w:val="008B4B06"/>
    <w:rsid w:val="008B523E"/>
    <w:rsid w:val="008B52DC"/>
    <w:rsid w:val="008B5321"/>
    <w:rsid w:val="008B5366"/>
    <w:rsid w:val="008B6398"/>
    <w:rsid w:val="008B69E7"/>
    <w:rsid w:val="008B6E00"/>
    <w:rsid w:val="008B6F75"/>
    <w:rsid w:val="008B745E"/>
    <w:rsid w:val="008B7571"/>
    <w:rsid w:val="008B75A6"/>
    <w:rsid w:val="008B7CF6"/>
    <w:rsid w:val="008B7EBE"/>
    <w:rsid w:val="008C0505"/>
    <w:rsid w:val="008C0D3A"/>
    <w:rsid w:val="008C10A4"/>
    <w:rsid w:val="008C15DC"/>
    <w:rsid w:val="008C1742"/>
    <w:rsid w:val="008C1877"/>
    <w:rsid w:val="008C18A6"/>
    <w:rsid w:val="008C1FE0"/>
    <w:rsid w:val="008C23CB"/>
    <w:rsid w:val="008C25BA"/>
    <w:rsid w:val="008C2AF3"/>
    <w:rsid w:val="008C3153"/>
    <w:rsid w:val="008C338C"/>
    <w:rsid w:val="008C363B"/>
    <w:rsid w:val="008C3660"/>
    <w:rsid w:val="008C3897"/>
    <w:rsid w:val="008C3A9E"/>
    <w:rsid w:val="008C3FDC"/>
    <w:rsid w:val="008C4AC8"/>
    <w:rsid w:val="008C4B1F"/>
    <w:rsid w:val="008C4BD1"/>
    <w:rsid w:val="008C4E72"/>
    <w:rsid w:val="008C5425"/>
    <w:rsid w:val="008C6007"/>
    <w:rsid w:val="008C6087"/>
    <w:rsid w:val="008C62EA"/>
    <w:rsid w:val="008C64CD"/>
    <w:rsid w:val="008C672D"/>
    <w:rsid w:val="008C6844"/>
    <w:rsid w:val="008C6C58"/>
    <w:rsid w:val="008C6F0D"/>
    <w:rsid w:val="008C7077"/>
    <w:rsid w:val="008C752E"/>
    <w:rsid w:val="008C7894"/>
    <w:rsid w:val="008C79D7"/>
    <w:rsid w:val="008C79EF"/>
    <w:rsid w:val="008C7C96"/>
    <w:rsid w:val="008C7E8B"/>
    <w:rsid w:val="008C7F41"/>
    <w:rsid w:val="008D026B"/>
    <w:rsid w:val="008D02BD"/>
    <w:rsid w:val="008D0456"/>
    <w:rsid w:val="008D06BC"/>
    <w:rsid w:val="008D0F3B"/>
    <w:rsid w:val="008D1143"/>
    <w:rsid w:val="008D118C"/>
    <w:rsid w:val="008D1BF3"/>
    <w:rsid w:val="008D1DC6"/>
    <w:rsid w:val="008D21C8"/>
    <w:rsid w:val="008D3133"/>
    <w:rsid w:val="008D3353"/>
    <w:rsid w:val="008D37E9"/>
    <w:rsid w:val="008D3E85"/>
    <w:rsid w:val="008D3EAE"/>
    <w:rsid w:val="008D4047"/>
    <w:rsid w:val="008D4275"/>
    <w:rsid w:val="008D45EF"/>
    <w:rsid w:val="008D49F5"/>
    <w:rsid w:val="008D5299"/>
    <w:rsid w:val="008D5653"/>
    <w:rsid w:val="008D58F2"/>
    <w:rsid w:val="008D5E40"/>
    <w:rsid w:val="008D6083"/>
    <w:rsid w:val="008D6414"/>
    <w:rsid w:val="008D6783"/>
    <w:rsid w:val="008D67A7"/>
    <w:rsid w:val="008D6898"/>
    <w:rsid w:val="008D68A5"/>
    <w:rsid w:val="008D6E14"/>
    <w:rsid w:val="008D7251"/>
    <w:rsid w:val="008D728C"/>
    <w:rsid w:val="008D7364"/>
    <w:rsid w:val="008D765B"/>
    <w:rsid w:val="008D7FD9"/>
    <w:rsid w:val="008E0478"/>
    <w:rsid w:val="008E09C9"/>
    <w:rsid w:val="008E0BBF"/>
    <w:rsid w:val="008E16C0"/>
    <w:rsid w:val="008E170C"/>
    <w:rsid w:val="008E219B"/>
    <w:rsid w:val="008E21BE"/>
    <w:rsid w:val="008E23A7"/>
    <w:rsid w:val="008E2517"/>
    <w:rsid w:val="008E2933"/>
    <w:rsid w:val="008E2F2C"/>
    <w:rsid w:val="008E3D33"/>
    <w:rsid w:val="008E3F27"/>
    <w:rsid w:val="008E441D"/>
    <w:rsid w:val="008E44AE"/>
    <w:rsid w:val="008E4B31"/>
    <w:rsid w:val="008E4C34"/>
    <w:rsid w:val="008E52BE"/>
    <w:rsid w:val="008E5F89"/>
    <w:rsid w:val="008E6168"/>
    <w:rsid w:val="008E64A2"/>
    <w:rsid w:val="008E65AF"/>
    <w:rsid w:val="008E6A50"/>
    <w:rsid w:val="008E6CE9"/>
    <w:rsid w:val="008E7648"/>
    <w:rsid w:val="008F0673"/>
    <w:rsid w:val="008F0AD4"/>
    <w:rsid w:val="008F0C04"/>
    <w:rsid w:val="008F0C72"/>
    <w:rsid w:val="008F128E"/>
    <w:rsid w:val="008F1A0A"/>
    <w:rsid w:val="008F1DF3"/>
    <w:rsid w:val="008F1E07"/>
    <w:rsid w:val="008F2988"/>
    <w:rsid w:val="008F2B31"/>
    <w:rsid w:val="008F3210"/>
    <w:rsid w:val="008F3B5C"/>
    <w:rsid w:val="008F3CBF"/>
    <w:rsid w:val="008F3CE1"/>
    <w:rsid w:val="008F3EE4"/>
    <w:rsid w:val="008F4775"/>
    <w:rsid w:val="008F477C"/>
    <w:rsid w:val="008F47A5"/>
    <w:rsid w:val="008F49A0"/>
    <w:rsid w:val="008F4ACF"/>
    <w:rsid w:val="008F4B83"/>
    <w:rsid w:val="008F4CBA"/>
    <w:rsid w:val="008F4FCC"/>
    <w:rsid w:val="008F5089"/>
    <w:rsid w:val="008F5754"/>
    <w:rsid w:val="008F57C3"/>
    <w:rsid w:val="008F5A37"/>
    <w:rsid w:val="008F6109"/>
    <w:rsid w:val="008F6723"/>
    <w:rsid w:val="008F6BA5"/>
    <w:rsid w:val="008F6DEB"/>
    <w:rsid w:val="008F70A9"/>
    <w:rsid w:val="008F73AB"/>
    <w:rsid w:val="008F7445"/>
    <w:rsid w:val="008F74A3"/>
    <w:rsid w:val="008F7864"/>
    <w:rsid w:val="008F791C"/>
    <w:rsid w:val="008F7BB8"/>
    <w:rsid w:val="008F7F06"/>
    <w:rsid w:val="00900827"/>
    <w:rsid w:val="00900B69"/>
    <w:rsid w:val="00900BD9"/>
    <w:rsid w:val="00900D5D"/>
    <w:rsid w:val="009010DC"/>
    <w:rsid w:val="009012E9"/>
    <w:rsid w:val="009013A5"/>
    <w:rsid w:val="00901559"/>
    <w:rsid w:val="009019F3"/>
    <w:rsid w:val="00901EB7"/>
    <w:rsid w:val="0090238E"/>
    <w:rsid w:val="009023B6"/>
    <w:rsid w:val="009024F4"/>
    <w:rsid w:val="00902556"/>
    <w:rsid w:val="0090277B"/>
    <w:rsid w:val="00902828"/>
    <w:rsid w:val="00903165"/>
    <w:rsid w:val="0090325B"/>
    <w:rsid w:val="0090396A"/>
    <w:rsid w:val="00903BCC"/>
    <w:rsid w:val="00904054"/>
    <w:rsid w:val="00904638"/>
    <w:rsid w:val="00904A85"/>
    <w:rsid w:val="00904C74"/>
    <w:rsid w:val="00904DC6"/>
    <w:rsid w:val="00904E37"/>
    <w:rsid w:val="00905121"/>
    <w:rsid w:val="009054D7"/>
    <w:rsid w:val="009058E7"/>
    <w:rsid w:val="00905D5C"/>
    <w:rsid w:val="00905F95"/>
    <w:rsid w:val="0090627A"/>
    <w:rsid w:val="009062A9"/>
    <w:rsid w:val="00906309"/>
    <w:rsid w:val="009066E0"/>
    <w:rsid w:val="00906842"/>
    <w:rsid w:val="00906FF2"/>
    <w:rsid w:val="009100CB"/>
    <w:rsid w:val="009103D2"/>
    <w:rsid w:val="00910B44"/>
    <w:rsid w:val="00910F99"/>
    <w:rsid w:val="00911112"/>
    <w:rsid w:val="00911150"/>
    <w:rsid w:val="00911361"/>
    <w:rsid w:val="0091193B"/>
    <w:rsid w:val="00912686"/>
    <w:rsid w:val="009127AA"/>
    <w:rsid w:val="00912C51"/>
    <w:rsid w:val="009130DC"/>
    <w:rsid w:val="00913528"/>
    <w:rsid w:val="009136FA"/>
    <w:rsid w:val="00913AC2"/>
    <w:rsid w:val="0091441E"/>
    <w:rsid w:val="00914DEE"/>
    <w:rsid w:val="00915186"/>
    <w:rsid w:val="009154F5"/>
    <w:rsid w:val="009155E1"/>
    <w:rsid w:val="0091563A"/>
    <w:rsid w:val="00915DA4"/>
    <w:rsid w:val="00916001"/>
    <w:rsid w:val="00916136"/>
    <w:rsid w:val="009166C6"/>
    <w:rsid w:val="00916908"/>
    <w:rsid w:val="00916E5E"/>
    <w:rsid w:val="009174C4"/>
    <w:rsid w:val="00917BF8"/>
    <w:rsid w:val="00917F10"/>
    <w:rsid w:val="00917F18"/>
    <w:rsid w:val="009201CA"/>
    <w:rsid w:val="00920435"/>
    <w:rsid w:val="009204E2"/>
    <w:rsid w:val="00920569"/>
    <w:rsid w:val="00920F92"/>
    <w:rsid w:val="00921346"/>
    <w:rsid w:val="009214F7"/>
    <w:rsid w:val="0092154C"/>
    <w:rsid w:val="009215EC"/>
    <w:rsid w:val="00921BA1"/>
    <w:rsid w:val="00921C78"/>
    <w:rsid w:val="00921CF2"/>
    <w:rsid w:val="0092206C"/>
    <w:rsid w:val="0092207C"/>
    <w:rsid w:val="009229F5"/>
    <w:rsid w:val="009229FC"/>
    <w:rsid w:val="00922F12"/>
    <w:rsid w:val="009230BC"/>
    <w:rsid w:val="009234C2"/>
    <w:rsid w:val="0092364F"/>
    <w:rsid w:val="0092382B"/>
    <w:rsid w:val="00923B0D"/>
    <w:rsid w:val="00923E44"/>
    <w:rsid w:val="00924085"/>
    <w:rsid w:val="0092465D"/>
    <w:rsid w:val="0092489B"/>
    <w:rsid w:val="00924AF3"/>
    <w:rsid w:val="00924E44"/>
    <w:rsid w:val="00924EC1"/>
    <w:rsid w:val="0092592B"/>
    <w:rsid w:val="009259DD"/>
    <w:rsid w:val="00925C99"/>
    <w:rsid w:val="00925DD3"/>
    <w:rsid w:val="00925F1D"/>
    <w:rsid w:val="009262BA"/>
    <w:rsid w:val="0092671D"/>
    <w:rsid w:val="009268A1"/>
    <w:rsid w:val="00926F6D"/>
    <w:rsid w:val="0093099C"/>
    <w:rsid w:val="00930A7E"/>
    <w:rsid w:val="00930A98"/>
    <w:rsid w:val="00930AD7"/>
    <w:rsid w:val="00930DD6"/>
    <w:rsid w:val="00930FCD"/>
    <w:rsid w:val="009310E7"/>
    <w:rsid w:val="0093173F"/>
    <w:rsid w:val="009318B2"/>
    <w:rsid w:val="0093197E"/>
    <w:rsid w:val="00931DAF"/>
    <w:rsid w:val="00932096"/>
    <w:rsid w:val="009322CF"/>
    <w:rsid w:val="00932B98"/>
    <w:rsid w:val="00932E82"/>
    <w:rsid w:val="00932F85"/>
    <w:rsid w:val="009331BA"/>
    <w:rsid w:val="00933610"/>
    <w:rsid w:val="009337DC"/>
    <w:rsid w:val="00933897"/>
    <w:rsid w:val="00933A5D"/>
    <w:rsid w:val="00933A64"/>
    <w:rsid w:val="00933F67"/>
    <w:rsid w:val="0093427E"/>
    <w:rsid w:val="0093432E"/>
    <w:rsid w:val="00934A28"/>
    <w:rsid w:val="00934A7B"/>
    <w:rsid w:val="00934A8D"/>
    <w:rsid w:val="00934CB4"/>
    <w:rsid w:val="00934F23"/>
    <w:rsid w:val="00935059"/>
    <w:rsid w:val="00935714"/>
    <w:rsid w:val="00935A67"/>
    <w:rsid w:val="00935FAA"/>
    <w:rsid w:val="00935FFD"/>
    <w:rsid w:val="0093622A"/>
    <w:rsid w:val="009362A9"/>
    <w:rsid w:val="00936569"/>
    <w:rsid w:val="00936829"/>
    <w:rsid w:val="00936BEE"/>
    <w:rsid w:val="00936DE5"/>
    <w:rsid w:val="00937097"/>
    <w:rsid w:val="009377B7"/>
    <w:rsid w:val="00937EE9"/>
    <w:rsid w:val="0094023A"/>
    <w:rsid w:val="0094035B"/>
    <w:rsid w:val="00940507"/>
    <w:rsid w:val="00940531"/>
    <w:rsid w:val="0094079E"/>
    <w:rsid w:val="00940D4E"/>
    <w:rsid w:val="009411CD"/>
    <w:rsid w:val="00941264"/>
    <w:rsid w:val="00941582"/>
    <w:rsid w:val="00941C3C"/>
    <w:rsid w:val="00941E2F"/>
    <w:rsid w:val="00942168"/>
    <w:rsid w:val="00942390"/>
    <w:rsid w:val="009424A9"/>
    <w:rsid w:val="0094269C"/>
    <w:rsid w:val="009426C3"/>
    <w:rsid w:val="009427AF"/>
    <w:rsid w:val="00942BFD"/>
    <w:rsid w:val="00942CF7"/>
    <w:rsid w:val="00942D60"/>
    <w:rsid w:val="009433DF"/>
    <w:rsid w:val="00943573"/>
    <w:rsid w:val="00943952"/>
    <w:rsid w:val="00944422"/>
    <w:rsid w:val="0094473E"/>
    <w:rsid w:val="009447DF"/>
    <w:rsid w:val="00944A22"/>
    <w:rsid w:val="00944B47"/>
    <w:rsid w:val="0094509C"/>
    <w:rsid w:val="009452BB"/>
    <w:rsid w:val="0094543D"/>
    <w:rsid w:val="00945560"/>
    <w:rsid w:val="00945851"/>
    <w:rsid w:val="00945954"/>
    <w:rsid w:val="00945C97"/>
    <w:rsid w:val="00946096"/>
    <w:rsid w:val="009463BC"/>
    <w:rsid w:val="00946439"/>
    <w:rsid w:val="00946665"/>
    <w:rsid w:val="00946767"/>
    <w:rsid w:val="009467D9"/>
    <w:rsid w:val="00946801"/>
    <w:rsid w:val="00946D91"/>
    <w:rsid w:val="00946DCC"/>
    <w:rsid w:val="00947251"/>
    <w:rsid w:val="009479CD"/>
    <w:rsid w:val="00947AA9"/>
    <w:rsid w:val="00947BF7"/>
    <w:rsid w:val="00947CC3"/>
    <w:rsid w:val="0095043A"/>
    <w:rsid w:val="0095072B"/>
    <w:rsid w:val="009507CF"/>
    <w:rsid w:val="0095098A"/>
    <w:rsid w:val="00950C7E"/>
    <w:rsid w:val="00950DA5"/>
    <w:rsid w:val="00951238"/>
    <w:rsid w:val="009515EB"/>
    <w:rsid w:val="00951BF5"/>
    <w:rsid w:val="00951EE8"/>
    <w:rsid w:val="0095288D"/>
    <w:rsid w:val="00952B17"/>
    <w:rsid w:val="00952D1D"/>
    <w:rsid w:val="00952DF8"/>
    <w:rsid w:val="00953112"/>
    <w:rsid w:val="009534F0"/>
    <w:rsid w:val="00953868"/>
    <w:rsid w:val="009538F7"/>
    <w:rsid w:val="00953B34"/>
    <w:rsid w:val="009540BF"/>
    <w:rsid w:val="009542E1"/>
    <w:rsid w:val="00954492"/>
    <w:rsid w:val="009548AE"/>
    <w:rsid w:val="0095491F"/>
    <w:rsid w:val="0095495B"/>
    <w:rsid w:val="00954C56"/>
    <w:rsid w:val="00954E63"/>
    <w:rsid w:val="00954EA4"/>
    <w:rsid w:val="00954EBF"/>
    <w:rsid w:val="009550B4"/>
    <w:rsid w:val="00955277"/>
    <w:rsid w:val="00955582"/>
    <w:rsid w:val="00955917"/>
    <w:rsid w:val="00955C71"/>
    <w:rsid w:val="00955D47"/>
    <w:rsid w:val="00955FB6"/>
    <w:rsid w:val="00955FF1"/>
    <w:rsid w:val="00956094"/>
    <w:rsid w:val="00956191"/>
    <w:rsid w:val="009562B5"/>
    <w:rsid w:val="0095635D"/>
    <w:rsid w:val="009564A1"/>
    <w:rsid w:val="00956786"/>
    <w:rsid w:val="00956AF9"/>
    <w:rsid w:val="00956D0A"/>
    <w:rsid w:val="00956DC2"/>
    <w:rsid w:val="00957489"/>
    <w:rsid w:val="0095785F"/>
    <w:rsid w:val="00957E87"/>
    <w:rsid w:val="0096023B"/>
    <w:rsid w:val="00960C9D"/>
    <w:rsid w:val="00960DA4"/>
    <w:rsid w:val="00961176"/>
    <w:rsid w:val="0096126B"/>
    <w:rsid w:val="0096145D"/>
    <w:rsid w:val="00961535"/>
    <w:rsid w:val="009619CB"/>
    <w:rsid w:val="00961F37"/>
    <w:rsid w:val="00962176"/>
    <w:rsid w:val="00962456"/>
    <w:rsid w:val="00962A37"/>
    <w:rsid w:val="00962A4C"/>
    <w:rsid w:val="00962C78"/>
    <w:rsid w:val="0096333E"/>
    <w:rsid w:val="0096387A"/>
    <w:rsid w:val="00963C65"/>
    <w:rsid w:val="009640E6"/>
    <w:rsid w:val="00964533"/>
    <w:rsid w:val="0096488D"/>
    <w:rsid w:val="00964CF7"/>
    <w:rsid w:val="009653A7"/>
    <w:rsid w:val="0096580A"/>
    <w:rsid w:val="00965E7E"/>
    <w:rsid w:val="00965EB5"/>
    <w:rsid w:val="009661D0"/>
    <w:rsid w:val="0096665D"/>
    <w:rsid w:val="00966713"/>
    <w:rsid w:val="0096692F"/>
    <w:rsid w:val="009669C0"/>
    <w:rsid w:val="009669FA"/>
    <w:rsid w:val="00966AB6"/>
    <w:rsid w:val="00966B0A"/>
    <w:rsid w:val="00966C85"/>
    <w:rsid w:val="00967140"/>
    <w:rsid w:val="00967176"/>
    <w:rsid w:val="0096745A"/>
    <w:rsid w:val="009678F1"/>
    <w:rsid w:val="00967A5F"/>
    <w:rsid w:val="00970178"/>
    <w:rsid w:val="009701EC"/>
    <w:rsid w:val="00970364"/>
    <w:rsid w:val="0097049C"/>
    <w:rsid w:val="009705EC"/>
    <w:rsid w:val="00970CDB"/>
    <w:rsid w:val="00971A4D"/>
    <w:rsid w:val="00971D03"/>
    <w:rsid w:val="00971D72"/>
    <w:rsid w:val="00971E43"/>
    <w:rsid w:val="009725EF"/>
    <w:rsid w:val="00972876"/>
    <w:rsid w:val="0097287C"/>
    <w:rsid w:val="00973229"/>
    <w:rsid w:val="009734AB"/>
    <w:rsid w:val="0097350E"/>
    <w:rsid w:val="00973AB3"/>
    <w:rsid w:val="00973F2B"/>
    <w:rsid w:val="00973F63"/>
    <w:rsid w:val="0097433B"/>
    <w:rsid w:val="009743DD"/>
    <w:rsid w:val="009751C6"/>
    <w:rsid w:val="00975201"/>
    <w:rsid w:val="00975AE3"/>
    <w:rsid w:val="00975B91"/>
    <w:rsid w:val="00975BB5"/>
    <w:rsid w:val="00975BE0"/>
    <w:rsid w:val="00976CCA"/>
    <w:rsid w:val="00976FDF"/>
    <w:rsid w:val="00977618"/>
    <w:rsid w:val="00977A94"/>
    <w:rsid w:val="009812E7"/>
    <w:rsid w:val="00981373"/>
    <w:rsid w:val="0098150F"/>
    <w:rsid w:val="00981A73"/>
    <w:rsid w:val="009826CC"/>
    <w:rsid w:val="009829BD"/>
    <w:rsid w:val="0098304A"/>
    <w:rsid w:val="00983439"/>
    <w:rsid w:val="00983A03"/>
    <w:rsid w:val="00983C45"/>
    <w:rsid w:val="00984254"/>
    <w:rsid w:val="00984475"/>
    <w:rsid w:val="00984611"/>
    <w:rsid w:val="00984EB1"/>
    <w:rsid w:val="0098512E"/>
    <w:rsid w:val="00985321"/>
    <w:rsid w:val="00985479"/>
    <w:rsid w:val="00985E26"/>
    <w:rsid w:val="00985E8D"/>
    <w:rsid w:val="009869D8"/>
    <w:rsid w:val="00986DD3"/>
    <w:rsid w:val="00987094"/>
    <w:rsid w:val="0098719F"/>
    <w:rsid w:val="009877FB"/>
    <w:rsid w:val="0098780C"/>
    <w:rsid w:val="009878EA"/>
    <w:rsid w:val="009879C7"/>
    <w:rsid w:val="00987A36"/>
    <w:rsid w:val="00987BF2"/>
    <w:rsid w:val="00987CB3"/>
    <w:rsid w:val="00987CEC"/>
    <w:rsid w:val="00987F99"/>
    <w:rsid w:val="0099005F"/>
    <w:rsid w:val="009901C4"/>
    <w:rsid w:val="00990385"/>
    <w:rsid w:val="0099099F"/>
    <w:rsid w:val="009909DE"/>
    <w:rsid w:val="00990E3B"/>
    <w:rsid w:val="00990F27"/>
    <w:rsid w:val="00990F71"/>
    <w:rsid w:val="009911A1"/>
    <w:rsid w:val="0099156D"/>
    <w:rsid w:val="009917BC"/>
    <w:rsid w:val="00992B10"/>
    <w:rsid w:val="00992CDC"/>
    <w:rsid w:val="00992F96"/>
    <w:rsid w:val="00993035"/>
    <w:rsid w:val="009939DF"/>
    <w:rsid w:val="00993D40"/>
    <w:rsid w:val="00993D5E"/>
    <w:rsid w:val="00994A87"/>
    <w:rsid w:val="00994F03"/>
    <w:rsid w:val="00994F57"/>
    <w:rsid w:val="00995012"/>
    <w:rsid w:val="00995208"/>
    <w:rsid w:val="009953F9"/>
    <w:rsid w:val="00995D6B"/>
    <w:rsid w:val="00995E16"/>
    <w:rsid w:val="00995E38"/>
    <w:rsid w:val="009962DC"/>
    <w:rsid w:val="0099659F"/>
    <w:rsid w:val="00996737"/>
    <w:rsid w:val="00996AD2"/>
    <w:rsid w:val="00996C3D"/>
    <w:rsid w:val="00997177"/>
    <w:rsid w:val="00997EDF"/>
    <w:rsid w:val="009A0025"/>
    <w:rsid w:val="009A007B"/>
    <w:rsid w:val="009A0552"/>
    <w:rsid w:val="009A0563"/>
    <w:rsid w:val="009A0847"/>
    <w:rsid w:val="009A0D1B"/>
    <w:rsid w:val="009A0FAE"/>
    <w:rsid w:val="009A1138"/>
    <w:rsid w:val="009A11E5"/>
    <w:rsid w:val="009A152F"/>
    <w:rsid w:val="009A167A"/>
    <w:rsid w:val="009A1BA2"/>
    <w:rsid w:val="009A1BFB"/>
    <w:rsid w:val="009A2107"/>
    <w:rsid w:val="009A223F"/>
    <w:rsid w:val="009A287C"/>
    <w:rsid w:val="009A28EE"/>
    <w:rsid w:val="009A2AA3"/>
    <w:rsid w:val="009A2B34"/>
    <w:rsid w:val="009A2DC5"/>
    <w:rsid w:val="009A3154"/>
    <w:rsid w:val="009A3345"/>
    <w:rsid w:val="009A3407"/>
    <w:rsid w:val="009A36F2"/>
    <w:rsid w:val="009A3738"/>
    <w:rsid w:val="009A395E"/>
    <w:rsid w:val="009A3AE2"/>
    <w:rsid w:val="009A3B56"/>
    <w:rsid w:val="009A3E6C"/>
    <w:rsid w:val="009A3EDA"/>
    <w:rsid w:val="009A3FA0"/>
    <w:rsid w:val="009A43C4"/>
    <w:rsid w:val="009A4775"/>
    <w:rsid w:val="009A496B"/>
    <w:rsid w:val="009A49B9"/>
    <w:rsid w:val="009A4BE6"/>
    <w:rsid w:val="009A4F70"/>
    <w:rsid w:val="009A548C"/>
    <w:rsid w:val="009A565C"/>
    <w:rsid w:val="009A5669"/>
    <w:rsid w:val="009A5821"/>
    <w:rsid w:val="009A58F7"/>
    <w:rsid w:val="009A5DEB"/>
    <w:rsid w:val="009A5EB0"/>
    <w:rsid w:val="009A6149"/>
    <w:rsid w:val="009A6796"/>
    <w:rsid w:val="009A67C5"/>
    <w:rsid w:val="009A684A"/>
    <w:rsid w:val="009A6B18"/>
    <w:rsid w:val="009A6ED4"/>
    <w:rsid w:val="009A72D2"/>
    <w:rsid w:val="009A7376"/>
    <w:rsid w:val="009A744E"/>
    <w:rsid w:val="009A75E3"/>
    <w:rsid w:val="009B0023"/>
    <w:rsid w:val="009B0232"/>
    <w:rsid w:val="009B04E8"/>
    <w:rsid w:val="009B0978"/>
    <w:rsid w:val="009B0D18"/>
    <w:rsid w:val="009B0E14"/>
    <w:rsid w:val="009B0EC3"/>
    <w:rsid w:val="009B0FBA"/>
    <w:rsid w:val="009B10BD"/>
    <w:rsid w:val="009B14BA"/>
    <w:rsid w:val="009B154C"/>
    <w:rsid w:val="009B179C"/>
    <w:rsid w:val="009B18C0"/>
    <w:rsid w:val="009B1AB7"/>
    <w:rsid w:val="009B1D0F"/>
    <w:rsid w:val="009B1FA1"/>
    <w:rsid w:val="009B2C11"/>
    <w:rsid w:val="009B300D"/>
    <w:rsid w:val="009B32C2"/>
    <w:rsid w:val="009B357E"/>
    <w:rsid w:val="009B37E6"/>
    <w:rsid w:val="009B3A93"/>
    <w:rsid w:val="009B3BD9"/>
    <w:rsid w:val="009B3CD3"/>
    <w:rsid w:val="009B3F93"/>
    <w:rsid w:val="009B3FFA"/>
    <w:rsid w:val="009B4949"/>
    <w:rsid w:val="009B5480"/>
    <w:rsid w:val="009B5F40"/>
    <w:rsid w:val="009B6272"/>
    <w:rsid w:val="009B629D"/>
    <w:rsid w:val="009B62CA"/>
    <w:rsid w:val="009B647F"/>
    <w:rsid w:val="009B68FE"/>
    <w:rsid w:val="009B6E27"/>
    <w:rsid w:val="009B7110"/>
    <w:rsid w:val="009B7A3E"/>
    <w:rsid w:val="009B7BB0"/>
    <w:rsid w:val="009B7C7B"/>
    <w:rsid w:val="009B7D80"/>
    <w:rsid w:val="009C002E"/>
    <w:rsid w:val="009C0326"/>
    <w:rsid w:val="009C03C7"/>
    <w:rsid w:val="009C0F2F"/>
    <w:rsid w:val="009C1298"/>
    <w:rsid w:val="009C1495"/>
    <w:rsid w:val="009C2605"/>
    <w:rsid w:val="009C2916"/>
    <w:rsid w:val="009C297C"/>
    <w:rsid w:val="009C2C00"/>
    <w:rsid w:val="009C2C0A"/>
    <w:rsid w:val="009C2C6B"/>
    <w:rsid w:val="009C30A1"/>
    <w:rsid w:val="009C326D"/>
    <w:rsid w:val="009C4254"/>
    <w:rsid w:val="009C479D"/>
    <w:rsid w:val="009C484B"/>
    <w:rsid w:val="009C48E0"/>
    <w:rsid w:val="009C4FEB"/>
    <w:rsid w:val="009C5112"/>
    <w:rsid w:val="009C533F"/>
    <w:rsid w:val="009C53FE"/>
    <w:rsid w:val="009C57D4"/>
    <w:rsid w:val="009C59E5"/>
    <w:rsid w:val="009C5CC0"/>
    <w:rsid w:val="009C5D50"/>
    <w:rsid w:val="009C5DB8"/>
    <w:rsid w:val="009C5F38"/>
    <w:rsid w:val="009C60F9"/>
    <w:rsid w:val="009C61A6"/>
    <w:rsid w:val="009C6276"/>
    <w:rsid w:val="009C627F"/>
    <w:rsid w:val="009C692E"/>
    <w:rsid w:val="009C6931"/>
    <w:rsid w:val="009C697B"/>
    <w:rsid w:val="009C70E2"/>
    <w:rsid w:val="009C712C"/>
    <w:rsid w:val="009C7F0A"/>
    <w:rsid w:val="009C7FA8"/>
    <w:rsid w:val="009D0046"/>
    <w:rsid w:val="009D0647"/>
    <w:rsid w:val="009D07BA"/>
    <w:rsid w:val="009D100B"/>
    <w:rsid w:val="009D1221"/>
    <w:rsid w:val="009D144E"/>
    <w:rsid w:val="009D1747"/>
    <w:rsid w:val="009D1A3C"/>
    <w:rsid w:val="009D1FA9"/>
    <w:rsid w:val="009D21AB"/>
    <w:rsid w:val="009D22B5"/>
    <w:rsid w:val="009D2406"/>
    <w:rsid w:val="009D2483"/>
    <w:rsid w:val="009D27D6"/>
    <w:rsid w:val="009D2863"/>
    <w:rsid w:val="009D2A21"/>
    <w:rsid w:val="009D2B3A"/>
    <w:rsid w:val="009D2E0B"/>
    <w:rsid w:val="009D3342"/>
    <w:rsid w:val="009D3589"/>
    <w:rsid w:val="009D367B"/>
    <w:rsid w:val="009D39CC"/>
    <w:rsid w:val="009D3E12"/>
    <w:rsid w:val="009D424A"/>
    <w:rsid w:val="009D4557"/>
    <w:rsid w:val="009D4638"/>
    <w:rsid w:val="009D5028"/>
    <w:rsid w:val="009D547C"/>
    <w:rsid w:val="009D562F"/>
    <w:rsid w:val="009D5A03"/>
    <w:rsid w:val="009D5B1F"/>
    <w:rsid w:val="009D613E"/>
    <w:rsid w:val="009D6218"/>
    <w:rsid w:val="009D62B2"/>
    <w:rsid w:val="009D645E"/>
    <w:rsid w:val="009D6A03"/>
    <w:rsid w:val="009D7690"/>
    <w:rsid w:val="009D7967"/>
    <w:rsid w:val="009D7974"/>
    <w:rsid w:val="009D7995"/>
    <w:rsid w:val="009D79F1"/>
    <w:rsid w:val="009D7AB0"/>
    <w:rsid w:val="009D7CEA"/>
    <w:rsid w:val="009D7EB9"/>
    <w:rsid w:val="009D7F9E"/>
    <w:rsid w:val="009E01D4"/>
    <w:rsid w:val="009E0734"/>
    <w:rsid w:val="009E0A3E"/>
    <w:rsid w:val="009E0B99"/>
    <w:rsid w:val="009E0CB0"/>
    <w:rsid w:val="009E0DAC"/>
    <w:rsid w:val="009E10A2"/>
    <w:rsid w:val="009E19AA"/>
    <w:rsid w:val="009E1B0C"/>
    <w:rsid w:val="009E1FF1"/>
    <w:rsid w:val="009E2618"/>
    <w:rsid w:val="009E269A"/>
    <w:rsid w:val="009E2753"/>
    <w:rsid w:val="009E27E3"/>
    <w:rsid w:val="009E2D75"/>
    <w:rsid w:val="009E334B"/>
    <w:rsid w:val="009E33FB"/>
    <w:rsid w:val="009E34F4"/>
    <w:rsid w:val="009E358B"/>
    <w:rsid w:val="009E410B"/>
    <w:rsid w:val="009E4673"/>
    <w:rsid w:val="009E478A"/>
    <w:rsid w:val="009E4A99"/>
    <w:rsid w:val="009E4B3C"/>
    <w:rsid w:val="009E4CC3"/>
    <w:rsid w:val="009E501A"/>
    <w:rsid w:val="009E5103"/>
    <w:rsid w:val="009E523D"/>
    <w:rsid w:val="009E57EE"/>
    <w:rsid w:val="009E59D1"/>
    <w:rsid w:val="009E5A77"/>
    <w:rsid w:val="009E5C16"/>
    <w:rsid w:val="009E5CF8"/>
    <w:rsid w:val="009E5E2A"/>
    <w:rsid w:val="009E5F9A"/>
    <w:rsid w:val="009E60E5"/>
    <w:rsid w:val="009E6166"/>
    <w:rsid w:val="009E632B"/>
    <w:rsid w:val="009E675D"/>
    <w:rsid w:val="009E677C"/>
    <w:rsid w:val="009E6C51"/>
    <w:rsid w:val="009E6E86"/>
    <w:rsid w:val="009E6E87"/>
    <w:rsid w:val="009E6FBE"/>
    <w:rsid w:val="009E71EC"/>
    <w:rsid w:val="009E732E"/>
    <w:rsid w:val="009E73DB"/>
    <w:rsid w:val="009E7662"/>
    <w:rsid w:val="009E78BC"/>
    <w:rsid w:val="009E7CAD"/>
    <w:rsid w:val="009E7F40"/>
    <w:rsid w:val="009E7FD0"/>
    <w:rsid w:val="009F02E2"/>
    <w:rsid w:val="009F02F6"/>
    <w:rsid w:val="009F0541"/>
    <w:rsid w:val="009F0608"/>
    <w:rsid w:val="009F0652"/>
    <w:rsid w:val="009F0761"/>
    <w:rsid w:val="009F0A67"/>
    <w:rsid w:val="009F11B1"/>
    <w:rsid w:val="009F1427"/>
    <w:rsid w:val="009F15FC"/>
    <w:rsid w:val="009F1B6C"/>
    <w:rsid w:val="009F2601"/>
    <w:rsid w:val="009F2DDB"/>
    <w:rsid w:val="009F3ECB"/>
    <w:rsid w:val="009F419C"/>
    <w:rsid w:val="009F46EC"/>
    <w:rsid w:val="009F4D63"/>
    <w:rsid w:val="009F4E8D"/>
    <w:rsid w:val="009F5476"/>
    <w:rsid w:val="009F5965"/>
    <w:rsid w:val="009F5A3D"/>
    <w:rsid w:val="009F5EC6"/>
    <w:rsid w:val="009F6542"/>
    <w:rsid w:val="009F665D"/>
    <w:rsid w:val="009F6C6D"/>
    <w:rsid w:val="009F6D01"/>
    <w:rsid w:val="009F716F"/>
    <w:rsid w:val="009F7545"/>
    <w:rsid w:val="009F75F6"/>
    <w:rsid w:val="009F77D8"/>
    <w:rsid w:val="009F77FC"/>
    <w:rsid w:val="009F78DE"/>
    <w:rsid w:val="009F7927"/>
    <w:rsid w:val="009F7A21"/>
    <w:rsid w:val="009F7A2D"/>
    <w:rsid w:val="009F7C5A"/>
    <w:rsid w:val="00A000C5"/>
    <w:rsid w:val="00A00194"/>
    <w:rsid w:val="00A00262"/>
    <w:rsid w:val="00A00276"/>
    <w:rsid w:val="00A00277"/>
    <w:rsid w:val="00A003D2"/>
    <w:rsid w:val="00A0043E"/>
    <w:rsid w:val="00A0047F"/>
    <w:rsid w:val="00A007A2"/>
    <w:rsid w:val="00A0087A"/>
    <w:rsid w:val="00A0095D"/>
    <w:rsid w:val="00A00C55"/>
    <w:rsid w:val="00A00DE1"/>
    <w:rsid w:val="00A011C3"/>
    <w:rsid w:val="00A01763"/>
    <w:rsid w:val="00A01B24"/>
    <w:rsid w:val="00A01B6C"/>
    <w:rsid w:val="00A01C80"/>
    <w:rsid w:val="00A01D04"/>
    <w:rsid w:val="00A02103"/>
    <w:rsid w:val="00A02540"/>
    <w:rsid w:val="00A02675"/>
    <w:rsid w:val="00A026B8"/>
    <w:rsid w:val="00A02821"/>
    <w:rsid w:val="00A0294D"/>
    <w:rsid w:val="00A02B70"/>
    <w:rsid w:val="00A02C39"/>
    <w:rsid w:val="00A038C5"/>
    <w:rsid w:val="00A03EB4"/>
    <w:rsid w:val="00A04392"/>
    <w:rsid w:val="00A04CEA"/>
    <w:rsid w:val="00A04D8F"/>
    <w:rsid w:val="00A0526A"/>
    <w:rsid w:val="00A0530F"/>
    <w:rsid w:val="00A05DFD"/>
    <w:rsid w:val="00A05E89"/>
    <w:rsid w:val="00A05ED5"/>
    <w:rsid w:val="00A06025"/>
    <w:rsid w:val="00A060BB"/>
    <w:rsid w:val="00A0617F"/>
    <w:rsid w:val="00A063EC"/>
    <w:rsid w:val="00A0689F"/>
    <w:rsid w:val="00A068B7"/>
    <w:rsid w:val="00A069BF"/>
    <w:rsid w:val="00A06AAF"/>
    <w:rsid w:val="00A06B36"/>
    <w:rsid w:val="00A06D27"/>
    <w:rsid w:val="00A07049"/>
    <w:rsid w:val="00A07090"/>
    <w:rsid w:val="00A07370"/>
    <w:rsid w:val="00A07429"/>
    <w:rsid w:val="00A07AED"/>
    <w:rsid w:val="00A07BE2"/>
    <w:rsid w:val="00A07C71"/>
    <w:rsid w:val="00A07EAC"/>
    <w:rsid w:val="00A10787"/>
    <w:rsid w:val="00A10951"/>
    <w:rsid w:val="00A10B27"/>
    <w:rsid w:val="00A10CEA"/>
    <w:rsid w:val="00A1153E"/>
    <w:rsid w:val="00A115B0"/>
    <w:rsid w:val="00A11A72"/>
    <w:rsid w:val="00A12316"/>
    <w:rsid w:val="00A12647"/>
    <w:rsid w:val="00A128C8"/>
    <w:rsid w:val="00A1301B"/>
    <w:rsid w:val="00A1399A"/>
    <w:rsid w:val="00A13A38"/>
    <w:rsid w:val="00A13AC0"/>
    <w:rsid w:val="00A13B02"/>
    <w:rsid w:val="00A13BA6"/>
    <w:rsid w:val="00A13C74"/>
    <w:rsid w:val="00A13DFE"/>
    <w:rsid w:val="00A13EE3"/>
    <w:rsid w:val="00A14F25"/>
    <w:rsid w:val="00A1539D"/>
    <w:rsid w:val="00A1575F"/>
    <w:rsid w:val="00A157F3"/>
    <w:rsid w:val="00A15A99"/>
    <w:rsid w:val="00A15EFC"/>
    <w:rsid w:val="00A16278"/>
    <w:rsid w:val="00A163AA"/>
    <w:rsid w:val="00A16477"/>
    <w:rsid w:val="00A16494"/>
    <w:rsid w:val="00A166F7"/>
    <w:rsid w:val="00A16BAF"/>
    <w:rsid w:val="00A16D7F"/>
    <w:rsid w:val="00A16E3E"/>
    <w:rsid w:val="00A16FD9"/>
    <w:rsid w:val="00A1767C"/>
    <w:rsid w:val="00A177C6"/>
    <w:rsid w:val="00A20718"/>
    <w:rsid w:val="00A20BB4"/>
    <w:rsid w:val="00A20C3B"/>
    <w:rsid w:val="00A20C9E"/>
    <w:rsid w:val="00A20DFB"/>
    <w:rsid w:val="00A20F03"/>
    <w:rsid w:val="00A20F55"/>
    <w:rsid w:val="00A2114A"/>
    <w:rsid w:val="00A211B9"/>
    <w:rsid w:val="00A2129D"/>
    <w:rsid w:val="00A215ED"/>
    <w:rsid w:val="00A218C8"/>
    <w:rsid w:val="00A21A6B"/>
    <w:rsid w:val="00A21BB4"/>
    <w:rsid w:val="00A21C86"/>
    <w:rsid w:val="00A221E9"/>
    <w:rsid w:val="00A22E2A"/>
    <w:rsid w:val="00A22EAF"/>
    <w:rsid w:val="00A23213"/>
    <w:rsid w:val="00A236BF"/>
    <w:rsid w:val="00A2373A"/>
    <w:rsid w:val="00A2423B"/>
    <w:rsid w:val="00A242B0"/>
    <w:rsid w:val="00A24698"/>
    <w:rsid w:val="00A24930"/>
    <w:rsid w:val="00A24A5A"/>
    <w:rsid w:val="00A255F2"/>
    <w:rsid w:val="00A25A8E"/>
    <w:rsid w:val="00A25A9E"/>
    <w:rsid w:val="00A25AAC"/>
    <w:rsid w:val="00A25AC5"/>
    <w:rsid w:val="00A25DC8"/>
    <w:rsid w:val="00A26009"/>
    <w:rsid w:val="00A266B4"/>
    <w:rsid w:val="00A26718"/>
    <w:rsid w:val="00A26B23"/>
    <w:rsid w:val="00A2726F"/>
    <w:rsid w:val="00A2743F"/>
    <w:rsid w:val="00A274D0"/>
    <w:rsid w:val="00A2769B"/>
    <w:rsid w:val="00A27B08"/>
    <w:rsid w:val="00A27BE1"/>
    <w:rsid w:val="00A27FAA"/>
    <w:rsid w:val="00A302A6"/>
    <w:rsid w:val="00A303AC"/>
    <w:rsid w:val="00A3060E"/>
    <w:rsid w:val="00A30792"/>
    <w:rsid w:val="00A30F91"/>
    <w:rsid w:val="00A31D7F"/>
    <w:rsid w:val="00A31E9C"/>
    <w:rsid w:val="00A32A28"/>
    <w:rsid w:val="00A32A60"/>
    <w:rsid w:val="00A32B29"/>
    <w:rsid w:val="00A3315B"/>
    <w:rsid w:val="00A3341A"/>
    <w:rsid w:val="00A338C8"/>
    <w:rsid w:val="00A3392B"/>
    <w:rsid w:val="00A339BC"/>
    <w:rsid w:val="00A33AE3"/>
    <w:rsid w:val="00A33C27"/>
    <w:rsid w:val="00A34170"/>
    <w:rsid w:val="00A34182"/>
    <w:rsid w:val="00A342CC"/>
    <w:rsid w:val="00A346F0"/>
    <w:rsid w:val="00A347AA"/>
    <w:rsid w:val="00A34829"/>
    <w:rsid w:val="00A3503D"/>
    <w:rsid w:val="00A3523E"/>
    <w:rsid w:val="00A35FB2"/>
    <w:rsid w:val="00A360B4"/>
    <w:rsid w:val="00A36239"/>
    <w:rsid w:val="00A36476"/>
    <w:rsid w:val="00A369E5"/>
    <w:rsid w:val="00A36F28"/>
    <w:rsid w:val="00A378A7"/>
    <w:rsid w:val="00A37B87"/>
    <w:rsid w:val="00A403AC"/>
    <w:rsid w:val="00A40612"/>
    <w:rsid w:val="00A40F3B"/>
    <w:rsid w:val="00A4219F"/>
    <w:rsid w:val="00A422F3"/>
    <w:rsid w:val="00A423C8"/>
    <w:rsid w:val="00A423D2"/>
    <w:rsid w:val="00A4277F"/>
    <w:rsid w:val="00A42ACB"/>
    <w:rsid w:val="00A42B37"/>
    <w:rsid w:val="00A43542"/>
    <w:rsid w:val="00A441BA"/>
    <w:rsid w:val="00A4422B"/>
    <w:rsid w:val="00A4449E"/>
    <w:rsid w:val="00A444C7"/>
    <w:rsid w:val="00A44835"/>
    <w:rsid w:val="00A44876"/>
    <w:rsid w:val="00A44B68"/>
    <w:rsid w:val="00A452CB"/>
    <w:rsid w:val="00A45338"/>
    <w:rsid w:val="00A4540B"/>
    <w:rsid w:val="00A4574D"/>
    <w:rsid w:val="00A45E70"/>
    <w:rsid w:val="00A46280"/>
    <w:rsid w:val="00A46B7B"/>
    <w:rsid w:val="00A46C1E"/>
    <w:rsid w:val="00A46F11"/>
    <w:rsid w:val="00A475C5"/>
    <w:rsid w:val="00A477E4"/>
    <w:rsid w:val="00A47870"/>
    <w:rsid w:val="00A47992"/>
    <w:rsid w:val="00A47B21"/>
    <w:rsid w:val="00A47E57"/>
    <w:rsid w:val="00A50183"/>
    <w:rsid w:val="00A50380"/>
    <w:rsid w:val="00A504BF"/>
    <w:rsid w:val="00A50709"/>
    <w:rsid w:val="00A509F7"/>
    <w:rsid w:val="00A50C64"/>
    <w:rsid w:val="00A510F4"/>
    <w:rsid w:val="00A511A1"/>
    <w:rsid w:val="00A51588"/>
    <w:rsid w:val="00A51606"/>
    <w:rsid w:val="00A51A14"/>
    <w:rsid w:val="00A51DC2"/>
    <w:rsid w:val="00A52050"/>
    <w:rsid w:val="00A5237F"/>
    <w:rsid w:val="00A526B7"/>
    <w:rsid w:val="00A5288B"/>
    <w:rsid w:val="00A52EED"/>
    <w:rsid w:val="00A53031"/>
    <w:rsid w:val="00A53AFF"/>
    <w:rsid w:val="00A53CE7"/>
    <w:rsid w:val="00A54281"/>
    <w:rsid w:val="00A547E9"/>
    <w:rsid w:val="00A54E4B"/>
    <w:rsid w:val="00A54EBD"/>
    <w:rsid w:val="00A55189"/>
    <w:rsid w:val="00A552E0"/>
    <w:rsid w:val="00A55568"/>
    <w:rsid w:val="00A55B45"/>
    <w:rsid w:val="00A55BCA"/>
    <w:rsid w:val="00A55E56"/>
    <w:rsid w:val="00A561EE"/>
    <w:rsid w:val="00A5631B"/>
    <w:rsid w:val="00A568C6"/>
    <w:rsid w:val="00A56A73"/>
    <w:rsid w:val="00A56BAB"/>
    <w:rsid w:val="00A57069"/>
    <w:rsid w:val="00A570BA"/>
    <w:rsid w:val="00A574C7"/>
    <w:rsid w:val="00A5760C"/>
    <w:rsid w:val="00A57677"/>
    <w:rsid w:val="00A57919"/>
    <w:rsid w:val="00A57BE7"/>
    <w:rsid w:val="00A57CAF"/>
    <w:rsid w:val="00A57D56"/>
    <w:rsid w:val="00A57F91"/>
    <w:rsid w:val="00A6039D"/>
    <w:rsid w:val="00A6041F"/>
    <w:rsid w:val="00A60762"/>
    <w:rsid w:val="00A60830"/>
    <w:rsid w:val="00A60B1E"/>
    <w:rsid w:val="00A60BF3"/>
    <w:rsid w:val="00A61144"/>
    <w:rsid w:val="00A61271"/>
    <w:rsid w:val="00A6148A"/>
    <w:rsid w:val="00A6150A"/>
    <w:rsid w:val="00A61557"/>
    <w:rsid w:val="00A615ED"/>
    <w:rsid w:val="00A61717"/>
    <w:rsid w:val="00A61860"/>
    <w:rsid w:val="00A61A0E"/>
    <w:rsid w:val="00A61A16"/>
    <w:rsid w:val="00A61A96"/>
    <w:rsid w:val="00A61C13"/>
    <w:rsid w:val="00A61C6E"/>
    <w:rsid w:val="00A61C7D"/>
    <w:rsid w:val="00A62099"/>
    <w:rsid w:val="00A620C0"/>
    <w:rsid w:val="00A622B4"/>
    <w:rsid w:val="00A622CF"/>
    <w:rsid w:val="00A623DE"/>
    <w:rsid w:val="00A62818"/>
    <w:rsid w:val="00A6281A"/>
    <w:rsid w:val="00A632FA"/>
    <w:rsid w:val="00A639FC"/>
    <w:rsid w:val="00A63C8A"/>
    <w:rsid w:val="00A63D16"/>
    <w:rsid w:val="00A63FCC"/>
    <w:rsid w:val="00A6409B"/>
    <w:rsid w:val="00A6423D"/>
    <w:rsid w:val="00A6456D"/>
    <w:rsid w:val="00A64AA6"/>
    <w:rsid w:val="00A64DC1"/>
    <w:rsid w:val="00A64F59"/>
    <w:rsid w:val="00A6539A"/>
    <w:rsid w:val="00A65500"/>
    <w:rsid w:val="00A655A0"/>
    <w:rsid w:val="00A655B0"/>
    <w:rsid w:val="00A65609"/>
    <w:rsid w:val="00A65970"/>
    <w:rsid w:val="00A65B09"/>
    <w:rsid w:val="00A65EAE"/>
    <w:rsid w:val="00A67038"/>
    <w:rsid w:val="00A67CA8"/>
    <w:rsid w:val="00A700CF"/>
    <w:rsid w:val="00A7057E"/>
    <w:rsid w:val="00A70750"/>
    <w:rsid w:val="00A70ABD"/>
    <w:rsid w:val="00A70E0D"/>
    <w:rsid w:val="00A713F7"/>
    <w:rsid w:val="00A71445"/>
    <w:rsid w:val="00A719B2"/>
    <w:rsid w:val="00A71B99"/>
    <w:rsid w:val="00A71E69"/>
    <w:rsid w:val="00A72AE8"/>
    <w:rsid w:val="00A72FF4"/>
    <w:rsid w:val="00A7323B"/>
    <w:rsid w:val="00A732EC"/>
    <w:rsid w:val="00A7395F"/>
    <w:rsid w:val="00A73A5F"/>
    <w:rsid w:val="00A73AE7"/>
    <w:rsid w:val="00A740FF"/>
    <w:rsid w:val="00A741D6"/>
    <w:rsid w:val="00A741E0"/>
    <w:rsid w:val="00A747E8"/>
    <w:rsid w:val="00A74BCB"/>
    <w:rsid w:val="00A74DAE"/>
    <w:rsid w:val="00A75704"/>
    <w:rsid w:val="00A75897"/>
    <w:rsid w:val="00A75A18"/>
    <w:rsid w:val="00A75A74"/>
    <w:rsid w:val="00A75B8F"/>
    <w:rsid w:val="00A75E21"/>
    <w:rsid w:val="00A75FC1"/>
    <w:rsid w:val="00A7608D"/>
    <w:rsid w:val="00A764EE"/>
    <w:rsid w:val="00A765AE"/>
    <w:rsid w:val="00A76BEC"/>
    <w:rsid w:val="00A76E9E"/>
    <w:rsid w:val="00A772D7"/>
    <w:rsid w:val="00A772E3"/>
    <w:rsid w:val="00A773B4"/>
    <w:rsid w:val="00A7746E"/>
    <w:rsid w:val="00A776AB"/>
    <w:rsid w:val="00A77ABA"/>
    <w:rsid w:val="00A77AF5"/>
    <w:rsid w:val="00A77CB1"/>
    <w:rsid w:val="00A77FE9"/>
    <w:rsid w:val="00A800EB"/>
    <w:rsid w:val="00A80D5A"/>
    <w:rsid w:val="00A80E3A"/>
    <w:rsid w:val="00A812A3"/>
    <w:rsid w:val="00A81310"/>
    <w:rsid w:val="00A815B3"/>
    <w:rsid w:val="00A8174A"/>
    <w:rsid w:val="00A81823"/>
    <w:rsid w:val="00A81A21"/>
    <w:rsid w:val="00A81D70"/>
    <w:rsid w:val="00A81D98"/>
    <w:rsid w:val="00A81E29"/>
    <w:rsid w:val="00A8226D"/>
    <w:rsid w:val="00A8288C"/>
    <w:rsid w:val="00A82921"/>
    <w:rsid w:val="00A8292C"/>
    <w:rsid w:val="00A82B5F"/>
    <w:rsid w:val="00A82EBE"/>
    <w:rsid w:val="00A83004"/>
    <w:rsid w:val="00A8318F"/>
    <w:rsid w:val="00A83532"/>
    <w:rsid w:val="00A835ED"/>
    <w:rsid w:val="00A841FE"/>
    <w:rsid w:val="00A84577"/>
    <w:rsid w:val="00A856FC"/>
    <w:rsid w:val="00A858E5"/>
    <w:rsid w:val="00A8611C"/>
    <w:rsid w:val="00A86120"/>
    <w:rsid w:val="00A86673"/>
    <w:rsid w:val="00A8673B"/>
    <w:rsid w:val="00A86A70"/>
    <w:rsid w:val="00A86E66"/>
    <w:rsid w:val="00A870C3"/>
    <w:rsid w:val="00A874B2"/>
    <w:rsid w:val="00A87A58"/>
    <w:rsid w:val="00A87AA6"/>
    <w:rsid w:val="00A905F0"/>
    <w:rsid w:val="00A9072C"/>
    <w:rsid w:val="00A90753"/>
    <w:rsid w:val="00A915F2"/>
    <w:rsid w:val="00A91952"/>
    <w:rsid w:val="00A92124"/>
    <w:rsid w:val="00A926A8"/>
    <w:rsid w:val="00A9297D"/>
    <w:rsid w:val="00A929AD"/>
    <w:rsid w:val="00A933A6"/>
    <w:rsid w:val="00A9385A"/>
    <w:rsid w:val="00A938B5"/>
    <w:rsid w:val="00A93A0C"/>
    <w:rsid w:val="00A94346"/>
    <w:rsid w:val="00A9472F"/>
    <w:rsid w:val="00A9475C"/>
    <w:rsid w:val="00A949ED"/>
    <w:rsid w:val="00A94CCE"/>
    <w:rsid w:val="00A94FB0"/>
    <w:rsid w:val="00A95135"/>
    <w:rsid w:val="00A95299"/>
    <w:rsid w:val="00A95415"/>
    <w:rsid w:val="00A95610"/>
    <w:rsid w:val="00A95C8E"/>
    <w:rsid w:val="00A95F0C"/>
    <w:rsid w:val="00A96053"/>
    <w:rsid w:val="00A960F6"/>
    <w:rsid w:val="00A9675E"/>
    <w:rsid w:val="00A969FD"/>
    <w:rsid w:val="00A96D9C"/>
    <w:rsid w:val="00A96FBD"/>
    <w:rsid w:val="00A971E1"/>
    <w:rsid w:val="00A972E1"/>
    <w:rsid w:val="00A977D7"/>
    <w:rsid w:val="00A979E1"/>
    <w:rsid w:val="00A97E74"/>
    <w:rsid w:val="00A97FD2"/>
    <w:rsid w:val="00A97FF7"/>
    <w:rsid w:val="00AA0152"/>
    <w:rsid w:val="00AA07F7"/>
    <w:rsid w:val="00AA0C31"/>
    <w:rsid w:val="00AA1A14"/>
    <w:rsid w:val="00AA1B7F"/>
    <w:rsid w:val="00AA1B8E"/>
    <w:rsid w:val="00AA1C68"/>
    <w:rsid w:val="00AA22EF"/>
    <w:rsid w:val="00AA267E"/>
    <w:rsid w:val="00AA26AE"/>
    <w:rsid w:val="00AA2914"/>
    <w:rsid w:val="00AA2A32"/>
    <w:rsid w:val="00AA2E33"/>
    <w:rsid w:val="00AA2E5E"/>
    <w:rsid w:val="00AA2EA5"/>
    <w:rsid w:val="00AA2F72"/>
    <w:rsid w:val="00AA33E5"/>
    <w:rsid w:val="00AA35AA"/>
    <w:rsid w:val="00AA39E4"/>
    <w:rsid w:val="00AA3A6D"/>
    <w:rsid w:val="00AA3E8C"/>
    <w:rsid w:val="00AA43E6"/>
    <w:rsid w:val="00AA47B3"/>
    <w:rsid w:val="00AA48BC"/>
    <w:rsid w:val="00AA4A1F"/>
    <w:rsid w:val="00AA4B3E"/>
    <w:rsid w:val="00AA4D51"/>
    <w:rsid w:val="00AA535F"/>
    <w:rsid w:val="00AA5759"/>
    <w:rsid w:val="00AA579B"/>
    <w:rsid w:val="00AA5820"/>
    <w:rsid w:val="00AA5BE7"/>
    <w:rsid w:val="00AA5CDD"/>
    <w:rsid w:val="00AA5D17"/>
    <w:rsid w:val="00AA61FA"/>
    <w:rsid w:val="00AA73D1"/>
    <w:rsid w:val="00AA775F"/>
    <w:rsid w:val="00AA7930"/>
    <w:rsid w:val="00AA7C87"/>
    <w:rsid w:val="00AA7CEF"/>
    <w:rsid w:val="00AB018E"/>
    <w:rsid w:val="00AB04FC"/>
    <w:rsid w:val="00AB05E8"/>
    <w:rsid w:val="00AB068A"/>
    <w:rsid w:val="00AB0D37"/>
    <w:rsid w:val="00AB0FDC"/>
    <w:rsid w:val="00AB1308"/>
    <w:rsid w:val="00AB1777"/>
    <w:rsid w:val="00AB1D73"/>
    <w:rsid w:val="00AB1F31"/>
    <w:rsid w:val="00AB281B"/>
    <w:rsid w:val="00AB29C0"/>
    <w:rsid w:val="00AB2C79"/>
    <w:rsid w:val="00AB2E56"/>
    <w:rsid w:val="00AB2EC5"/>
    <w:rsid w:val="00AB323B"/>
    <w:rsid w:val="00AB32A5"/>
    <w:rsid w:val="00AB346C"/>
    <w:rsid w:val="00AB38B6"/>
    <w:rsid w:val="00AB39DE"/>
    <w:rsid w:val="00AB3B17"/>
    <w:rsid w:val="00AB3F2C"/>
    <w:rsid w:val="00AB3F2D"/>
    <w:rsid w:val="00AB3F5A"/>
    <w:rsid w:val="00AB4071"/>
    <w:rsid w:val="00AB4293"/>
    <w:rsid w:val="00AB42C6"/>
    <w:rsid w:val="00AB4A87"/>
    <w:rsid w:val="00AB4C52"/>
    <w:rsid w:val="00AB4D2D"/>
    <w:rsid w:val="00AB4D70"/>
    <w:rsid w:val="00AB4D97"/>
    <w:rsid w:val="00AB5514"/>
    <w:rsid w:val="00AB56FF"/>
    <w:rsid w:val="00AB601F"/>
    <w:rsid w:val="00AB62D8"/>
    <w:rsid w:val="00AB66DB"/>
    <w:rsid w:val="00AB68DA"/>
    <w:rsid w:val="00AB6B55"/>
    <w:rsid w:val="00AB6F2B"/>
    <w:rsid w:val="00AB6FA4"/>
    <w:rsid w:val="00AB71B6"/>
    <w:rsid w:val="00AB724C"/>
    <w:rsid w:val="00AB78E3"/>
    <w:rsid w:val="00AB7E0E"/>
    <w:rsid w:val="00AB7F63"/>
    <w:rsid w:val="00AC032C"/>
    <w:rsid w:val="00AC0333"/>
    <w:rsid w:val="00AC0B09"/>
    <w:rsid w:val="00AC0D0E"/>
    <w:rsid w:val="00AC0E74"/>
    <w:rsid w:val="00AC110E"/>
    <w:rsid w:val="00AC13EC"/>
    <w:rsid w:val="00AC143A"/>
    <w:rsid w:val="00AC15DE"/>
    <w:rsid w:val="00AC1927"/>
    <w:rsid w:val="00AC1960"/>
    <w:rsid w:val="00AC1C0C"/>
    <w:rsid w:val="00AC2562"/>
    <w:rsid w:val="00AC2BFF"/>
    <w:rsid w:val="00AC308B"/>
    <w:rsid w:val="00AC332A"/>
    <w:rsid w:val="00AC3E5D"/>
    <w:rsid w:val="00AC3E80"/>
    <w:rsid w:val="00AC4031"/>
    <w:rsid w:val="00AC4075"/>
    <w:rsid w:val="00AC456E"/>
    <w:rsid w:val="00AC4851"/>
    <w:rsid w:val="00AC4E36"/>
    <w:rsid w:val="00AC5219"/>
    <w:rsid w:val="00AC581C"/>
    <w:rsid w:val="00AC5869"/>
    <w:rsid w:val="00AC5A13"/>
    <w:rsid w:val="00AC5A33"/>
    <w:rsid w:val="00AC5DC3"/>
    <w:rsid w:val="00AC6247"/>
    <w:rsid w:val="00AC6310"/>
    <w:rsid w:val="00AC6776"/>
    <w:rsid w:val="00AC6782"/>
    <w:rsid w:val="00AC6D1B"/>
    <w:rsid w:val="00AC7732"/>
    <w:rsid w:val="00AC781E"/>
    <w:rsid w:val="00AC79E4"/>
    <w:rsid w:val="00AC7E8F"/>
    <w:rsid w:val="00AD05AC"/>
    <w:rsid w:val="00AD05EE"/>
    <w:rsid w:val="00AD0A35"/>
    <w:rsid w:val="00AD0D84"/>
    <w:rsid w:val="00AD141C"/>
    <w:rsid w:val="00AD1671"/>
    <w:rsid w:val="00AD1806"/>
    <w:rsid w:val="00AD191B"/>
    <w:rsid w:val="00AD1F8B"/>
    <w:rsid w:val="00AD20AF"/>
    <w:rsid w:val="00AD2956"/>
    <w:rsid w:val="00AD2C61"/>
    <w:rsid w:val="00AD2E92"/>
    <w:rsid w:val="00AD3108"/>
    <w:rsid w:val="00AD3272"/>
    <w:rsid w:val="00AD3609"/>
    <w:rsid w:val="00AD36B2"/>
    <w:rsid w:val="00AD405B"/>
    <w:rsid w:val="00AD426C"/>
    <w:rsid w:val="00AD46E7"/>
    <w:rsid w:val="00AD49DD"/>
    <w:rsid w:val="00AD4BA1"/>
    <w:rsid w:val="00AD4C57"/>
    <w:rsid w:val="00AD4EAE"/>
    <w:rsid w:val="00AD51BD"/>
    <w:rsid w:val="00AD5451"/>
    <w:rsid w:val="00AD5485"/>
    <w:rsid w:val="00AD550F"/>
    <w:rsid w:val="00AD5A6D"/>
    <w:rsid w:val="00AD5AB8"/>
    <w:rsid w:val="00AD6623"/>
    <w:rsid w:val="00AD6B44"/>
    <w:rsid w:val="00AD7056"/>
    <w:rsid w:val="00AD7139"/>
    <w:rsid w:val="00AD720E"/>
    <w:rsid w:val="00AD78B1"/>
    <w:rsid w:val="00AD79E4"/>
    <w:rsid w:val="00AD79F3"/>
    <w:rsid w:val="00AE0A91"/>
    <w:rsid w:val="00AE0F0E"/>
    <w:rsid w:val="00AE1697"/>
    <w:rsid w:val="00AE1726"/>
    <w:rsid w:val="00AE2441"/>
    <w:rsid w:val="00AE313F"/>
    <w:rsid w:val="00AE3A13"/>
    <w:rsid w:val="00AE3FF4"/>
    <w:rsid w:val="00AE43F9"/>
    <w:rsid w:val="00AE4A07"/>
    <w:rsid w:val="00AE50D0"/>
    <w:rsid w:val="00AE526E"/>
    <w:rsid w:val="00AE5EC5"/>
    <w:rsid w:val="00AE60E7"/>
    <w:rsid w:val="00AE6130"/>
    <w:rsid w:val="00AE6334"/>
    <w:rsid w:val="00AE6454"/>
    <w:rsid w:val="00AE6585"/>
    <w:rsid w:val="00AE66A8"/>
    <w:rsid w:val="00AE6743"/>
    <w:rsid w:val="00AE68BD"/>
    <w:rsid w:val="00AE6A5F"/>
    <w:rsid w:val="00AE6A6B"/>
    <w:rsid w:val="00AE6A74"/>
    <w:rsid w:val="00AE6BD7"/>
    <w:rsid w:val="00AE6BF7"/>
    <w:rsid w:val="00AE7083"/>
    <w:rsid w:val="00AE70F3"/>
    <w:rsid w:val="00AE7215"/>
    <w:rsid w:val="00AE746E"/>
    <w:rsid w:val="00AE77BA"/>
    <w:rsid w:val="00AE7803"/>
    <w:rsid w:val="00AF0350"/>
    <w:rsid w:val="00AF0353"/>
    <w:rsid w:val="00AF0767"/>
    <w:rsid w:val="00AF0B8B"/>
    <w:rsid w:val="00AF0F8E"/>
    <w:rsid w:val="00AF1177"/>
    <w:rsid w:val="00AF1555"/>
    <w:rsid w:val="00AF1D6D"/>
    <w:rsid w:val="00AF1E44"/>
    <w:rsid w:val="00AF2063"/>
    <w:rsid w:val="00AF2209"/>
    <w:rsid w:val="00AF25D1"/>
    <w:rsid w:val="00AF26F8"/>
    <w:rsid w:val="00AF27E8"/>
    <w:rsid w:val="00AF2AD9"/>
    <w:rsid w:val="00AF2AE5"/>
    <w:rsid w:val="00AF2BAB"/>
    <w:rsid w:val="00AF2E32"/>
    <w:rsid w:val="00AF30A7"/>
    <w:rsid w:val="00AF332D"/>
    <w:rsid w:val="00AF3590"/>
    <w:rsid w:val="00AF365E"/>
    <w:rsid w:val="00AF3C58"/>
    <w:rsid w:val="00AF405B"/>
    <w:rsid w:val="00AF43B5"/>
    <w:rsid w:val="00AF467E"/>
    <w:rsid w:val="00AF47E7"/>
    <w:rsid w:val="00AF4992"/>
    <w:rsid w:val="00AF4CAE"/>
    <w:rsid w:val="00AF5009"/>
    <w:rsid w:val="00AF50F6"/>
    <w:rsid w:val="00AF59F2"/>
    <w:rsid w:val="00AF5B09"/>
    <w:rsid w:val="00AF5EF9"/>
    <w:rsid w:val="00AF622D"/>
    <w:rsid w:val="00AF6F24"/>
    <w:rsid w:val="00AF7016"/>
    <w:rsid w:val="00AF743F"/>
    <w:rsid w:val="00AF76DE"/>
    <w:rsid w:val="00AF7912"/>
    <w:rsid w:val="00AF7CCA"/>
    <w:rsid w:val="00AF7F99"/>
    <w:rsid w:val="00B00030"/>
    <w:rsid w:val="00B00226"/>
    <w:rsid w:val="00B00460"/>
    <w:rsid w:val="00B006FF"/>
    <w:rsid w:val="00B00E08"/>
    <w:rsid w:val="00B010C3"/>
    <w:rsid w:val="00B01213"/>
    <w:rsid w:val="00B01404"/>
    <w:rsid w:val="00B0169C"/>
    <w:rsid w:val="00B016A0"/>
    <w:rsid w:val="00B016B3"/>
    <w:rsid w:val="00B01B68"/>
    <w:rsid w:val="00B021FD"/>
    <w:rsid w:val="00B02930"/>
    <w:rsid w:val="00B0293E"/>
    <w:rsid w:val="00B02D25"/>
    <w:rsid w:val="00B02EB8"/>
    <w:rsid w:val="00B02F7F"/>
    <w:rsid w:val="00B0309C"/>
    <w:rsid w:val="00B03680"/>
    <w:rsid w:val="00B036D1"/>
    <w:rsid w:val="00B037AA"/>
    <w:rsid w:val="00B0407D"/>
    <w:rsid w:val="00B044ED"/>
    <w:rsid w:val="00B0456F"/>
    <w:rsid w:val="00B04FC8"/>
    <w:rsid w:val="00B0540C"/>
    <w:rsid w:val="00B0575B"/>
    <w:rsid w:val="00B05AF3"/>
    <w:rsid w:val="00B05B74"/>
    <w:rsid w:val="00B05BC0"/>
    <w:rsid w:val="00B061F0"/>
    <w:rsid w:val="00B06227"/>
    <w:rsid w:val="00B0635D"/>
    <w:rsid w:val="00B0649F"/>
    <w:rsid w:val="00B071B4"/>
    <w:rsid w:val="00B0743A"/>
    <w:rsid w:val="00B07DC5"/>
    <w:rsid w:val="00B100E3"/>
    <w:rsid w:val="00B103BC"/>
    <w:rsid w:val="00B10A3B"/>
    <w:rsid w:val="00B1100F"/>
    <w:rsid w:val="00B112E4"/>
    <w:rsid w:val="00B11513"/>
    <w:rsid w:val="00B11792"/>
    <w:rsid w:val="00B11FBD"/>
    <w:rsid w:val="00B120F1"/>
    <w:rsid w:val="00B12728"/>
    <w:rsid w:val="00B12E08"/>
    <w:rsid w:val="00B12E94"/>
    <w:rsid w:val="00B130B0"/>
    <w:rsid w:val="00B13390"/>
    <w:rsid w:val="00B13443"/>
    <w:rsid w:val="00B135BF"/>
    <w:rsid w:val="00B13627"/>
    <w:rsid w:val="00B13C0D"/>
    <w:rsid w:val="00B143DB"/>
    <w:rsid w:val="00B14610"/>
    <w:rsid w:val="00B14909"/>
    <w:rsid w:val="00B14D16"/>
    <w:rsid w:val="00B14D8B"/>
    <w:rsid w:val="00B14F67"/>
    <w:rsid w:val="00B1538A"/>
    <w:rsid w:val="00B1553A"/>
    <w:rsid w:val="00B15587"/>
    <w:rsid w:val="00B15872"/>
    <w:rsid w:val="00B15CBA"/>
    <w:rsid w:val="00B16BB5"/>
    <w:rsid w:val="00B16F0F"/>
    <w:rsid w:val="00B17105"/>
    <w:rsid w:val="00B1756C"/>
    <w:rsid w:val="00B17578"/>
    <w:rsid w:val="00B176D5"/>
    <w:rsid w:val="00B179C2"/>
    <w:rsid w:val="00B17AC2"/>
    <w:rsid w:val="00B2046A"/>
    <w:rsid w:val="00B2051B"/>
    <w:rsid w:val="00B21513"/>
    <w:rsid w:val="00B215D6"/>
    <w:rsid w:val="00B219D2"/>
    <w:rsid w:val="00B21A9E"/>
    <w:rsid w:val="00B21E69"/>
    <w:rsid w:val="00B220BF"/>
    <w:rsid w:val="00B22572"/>
    <w:rsid w:val="00B22581"/>
    <w:rsid w:val="00B2272C"/>
    <w:rsid w:val="00B22E2E"/>
    <w:rsid w:val="00B23E7F"/>
    <w:rsid w:val="00B241E0"/>
    <w:rsid w:val="00B243C6"/>
    <w:rsid w:val="00B24DAB"/>
    <w:rsid w:val="00B250E5"/>
    <w:rsid w:val="00B250F0"/>
    <w:rsid w:val="00B25B4B"/>
    <w:rsid w:val="00B25DC5"/>
    <w:rsid w:val="00B25DE0"/>
    <w:rsid w:val="00B25F2E"/>
    <w:rsid w:val="00B26261"/>
    <w:rsid w:val="00B263CD"/>
    <w:rsid w:val="00B263DB"/>
    <w:rsid w:val="00B266AC"/>
    <w:rsid w:val="00B26DDB"/>
    <w:rsid w:val="00B27172"/>
    <w:rsid w:val="00B27CB9"/>
    <w:rsid w:val="00B302AB"/>
    <w:rsid w:val="00B308B2"/>
    <w:rsid w:val="00B308BD"/>
    <w:rsid w:val="00B30E5A"/>
    <w:rsid w:val="00B30F31"/>
    <w:rsid w:val="00B30F3F"/>
    <w:rsid w:val="00B30F45"/>
    <w:rsid w:val="00B31698"/>
    <w:rsid w:val="00B31BA7"/>
    <w:rsid w:val="00B32015"/>
    <w:rsid w:val="00B321D4"/>
    <w:rsid w:val="00B32489"/>
    <w:rsid w:val="00B32A3F"/>
    <w:rsid w:val="00B32C9F"/>
    <w:rsid w:val="00B3348E"/>
    <w:rsid w:val="00B33758"/>
    <w:rsid w:val="00B337B0"/>
    <w:rsid w:val="00B33AB0"/>
    <w:rsid w:val="00B33B81"/>
    <w:rsid w:val="00B33BCA"/>
    <w:rsid w:val="00B33C6E"/>
    <w:rsid w:val="00B341F3"/>
    <w:rsid w:val="00B34A4A"/>
    <w:rsid w:val="00B34D38"/>
    <w:rsid w:val="00B34ED8"/>
    <w:rsid w:val="00B34EE3"/>
    <w:rsid w:val="00B35656"/>
    <w:rsid w:val="00B35A20"/>
    <w:rsid w:val="00B3616D"/>
    <w:rsid w:val="00B36324"/>
    <w:rsid w:val="00B363EB"/>
    <w:rsid w:val="00B3671B"/>
    <w:rsid w:val="00B36958"/>
    <w:rsid w:val="00B36E00"/>
    <w:rsid w:val="00B37034"/>
    <w:rsid w:val="00B373D3"/>
    <w:rsid w:val="00B373DD"/>
    <w:rsid w:val="00B37961"/>
    <w:rsid w:val="00B37BAE"/>
    <w:rsid w:val="00B37EE1"/>
    <w:rsid w:val="00B4002D"/>
    <w:rsid w:val="00B401A7"/>
    <w:rsid w:val="00B40456"/>
    <w:rsid w:val="00B405D2"/>
    <w:rsid w:val="00B40797"/>
    <w:rsid w:val="00B407AF"/>
    <w:rsid w:val="00B40C8C"/>
    <w:rsid w:val="00B40C9C"/>
    <w:rsid w:val="00B40FFA"/>
    <w:rsid w:val="00B41248"/>
    <w:rsid w:val="00B41877"/>
    <w:rsid w:val="00B419AA"/>
    <w:rsid w:val="00B41A47"/>
    <w:rsid w:val="00B423D8"/>
    <w:rsid w:val="00B4283D"/>
    <w:rsid w:val="00B4295E"/>
    <w:rsid w:val="00B42DF1"/>
    <w:rsid w:val="00B43228"/>
    <w:rsid w:val="00B43338"/>
    <w:rsid w:val="00B4362D"/>
    <w:rsid w:val="00B44412"/>
    <w:rsid w:val="00B44804"/>
    <w:rsid w:val="00B44C7E"/>
    <w:rsid w:val="00B44CBD"/>
    <w:rsid w:val="00B45037"/>
    <w:rsid w:val="00B450E5"/>
    <w:rsid w:val="00B452F4"/>
    <w:rsid w:val="00B454CD"/>
    <w:rsid w:val="00B46099"/>
    <w:rsid w:val="00B460CC"/>
    <w:rsid w:val="00B465A9"/>
    <w:rsid w:val="00B46772"/>
    <w:rsid w:val="00B471ED"/>
    <w:rsid w:val="00B474C4"/>
    <w:rsid w:val="00B474F3"/>
    <w:rsid w:val="00B477E4"/>
    <w:rsid w:val="00B47A21"/>
    <w:rsid w:val="00B47ADE"/>
    <w:rsid w:val="00B47D62"/>
    <w:rsid w:val="00B50252"/>
    <w:rsid w:val="00B50259"/>
    <w:rsid w:val="00B50388"/>
    <w:rsid w:val="00B507C8"/>
    <w:rsid w:val="00B50DC7"/>
    <w:rsid w:val="00B512A3"/>
    <w:rsid w:val="00B5181E"/>
    <w:rsid w:val="00B518E8"/>
    <w:rsid w:val="00B51EAA"/>
    <w:rsid w:val="00B51EFC"/>
    <w:rsid w:val="00B52024"/>
    <w:rsid w:val="00B523A5"/>
    <w:rsid w:val="00B531EE"/>
    <w:rsid w:val="00B53308"/>
    <w:rsid w:val="00B53382"/>
    <w:rsid w:val="00B53437"/>
    <w:rsid w:val="00B5343E"/>
    <w:rsid w:val="00B537F6"/>
    <w:rsid w:val="00B53932"/>
    <w:rsid w:val="00B539A2"/>
    <w:rsid w:val="00B545C7"/>
    <w:rsid w:val="00B54A8F"/>
    <w:rsid w:val="00B54BE6"/>
    <w:rsid w:val="00B54CBC"/>
    <w:rsid w:val="00B54DE2"/>
    <w:rsid w:val="00B54DF1"/>
    <w:rsid w:val="00B54F5E"/>
    <w:rsid w:val="00B5511F"/>
    <w:rsid w:val="00B553AA"/>
    <w:rsid w:val="00B554C0"/>
    <w:rsid w:val="00B561AC"/>
    <w:rsid w:val="00B56869"/>
    <w:rsid w:val="00B5692F"/>
    <w:rsid w:val="00B569D5"/>
    <w:rsid w:val="00B56FD9"/>
    <w:rsid w:val="00B57084"/>
    <w:rsid w:val="00B572E0"/>
    <w:rsid w:val="00B57362"/>
    <w:rsid w:val="00B5764D"/>
    <w:rsid w:val="00B57A6A"/>
    <w:rsid w:val="00B57EF5"/>
    <w:rsid w:val="00B60060"/>
    <w:rsid w:val="00B601ED"/>
    <w:rsid w:val="00B60538"/>
    <w:rsid w:val="00B6058D"/>
    <w:rsid w:val="00B606A4"/>
    <w:rsid w:val="00B60B7B"/>
    <w:rsid w:val="00B60DA5"/>
    <w:rsid w:val="00B61421"/>
    <w:rsid w:val="00B61807"/>
    <w:rsid w:val="00B618D7"/>
    <w:rsid w:val="00B61AFE"/>
    <w:rsid w:val="00B61F61"/>
    <w:rsid w:val="00B622DA"/>
    <w:rsid w:val="00B6263A"/>
    <w:rsid w:val="00B62804"/>
    <w:rsid w:val="00B62AC1"/>
    <w:rsid w:val="00B62BCC"/>
    <w:rsid w:val="00B631D8"/>
    <w:rsid w:val="00B6359C"/>
    <w:rsid w:val="00B63AD4"/>
    <w:rsid w:val="00B63DE4"/>
    <w:rsid w:val="00B63F42"/>
    <w:rsid w:val="00B640ED"/>
    <w:rsid w:val="00B6412C"/>
    <w:rsid w:val="00B647CD"/>
    <w:rsid w:val="00B64D85"/>
    <w:rsid w:val="00B64DBA"/>
    <w:rsid w:val="00B64F2B"/>
    <w:rsid w:val="00B65101"/>
    <w:rsid w:val="00B65527"/>
    <w:rsid w:val="00B6571F"/>
    <w:rsid w:val="00B65E9A"/>
    <w:rsid w:val="00B6674D"/>
    <w:rsid w:val="00B668A4"/>
    <w:rsid w:val="00B66BEC"/>
    <w:rsid w:val="00B66D28"/>
    <w:rsid w:val="00B67000"/>
    <w:rsid w:val="00B673A2"/>
    <w:rsid w:val="00B67814"/>
    <w:rsid w:val="00B67B5A"/>
    <w:rsid w:val="00B67C55"/>
    <w:rsid w:val="00B702E1"/>
    <w:rsid w:val="00B7054E"/>
    <w:rsid w:val="00B70582"/>
    <w:rsid w:val="00B70681"/>
    <w:rsid w:val="00B70700"/>
    <w:rsid w:val="00B70786"/>
    <w:rsid w:val="00B71430"/>
    <w:rsid w:val="00B7148A"/>
    <w:rsid w:val="00B715A4"/>
    <w:rsid w:val="00B71669"/>
    <w:rsid w:val="00B71850"/>
    <w:rsid w:val="00B718EB"/>
    <w:rsid w:val="00B723B9"/>
    <w:rsid w:val="00B725C1"/>
    <w:rsid w:val="00B7280E"/>
    <w:rsid w:val="00B72FE6"/>
    <w:rsid w:val="00B7314B"/>
    <w:rsid w:val="00B74181"/>
    <w:rsid w:val="00B742F5"/>
    <w:rsid w:val="00B747C3"/>
    <w:rsid w:val="00B74CAE"/>
    <w:rsid w:val="00B74E77"/>
    <w:rsid w:val="00B75293"/>
    <w:rsid w:val="00B75870"/>
    <w:rsid w:val="00B75CB4"/>
    <w:rsid w:val="00B75F1A"/>
    <w:rsid w:val="00B760B6"/>
    <w:rsid w:val="00B766C8"/>
    <w:rsid w:val="00B766F9"/>
    <w:rsid w:val="00B76A21"/>
    <w:rsid w:val="00B77441"/>
    <w:rsid w:val="00B77A83"/>
    <w:rsid w:val="00B77DB2"/>
    <w:rsid w:val="00B8017D"/>
    <w:rsid w:val="00B803A3"/>
    <w:rsid w:val="00B80477"/>
    <w:rsid w:val="00B80575"/>
    <w:rsid w:val="00B80D40"/>
    <w:rsid w:val="00B8136A"/>
    <w:rsid w:val="00B815BD"/>
    <w:rsid w:val="00B8179B"/>
    <w:rsid w:val="00B81DD9"/>
    <w:rsid w:val="00B8214C"/>
    <w:rsid w:val="00B823F3"/>
    <w:rsid w:val="00B82A38"/>
    <w:rsid w:val="00B82EEE"/>
    <w:rsid w:val="00B831ED"/>
    <w:rsid w:val="00B832F7"/>
    <w:rsid w:val="00B83391"/>
    <w:rsid w:val="00B839DE"/>
    <w:rsid w:val="00B83ED0"/>
    <w:rsid w:val="00B83F8D"/>
    <w:rsid w:val="00B843C7"/>
    <w:rsid w:val="00B844E5"/>
    <w:rsid w:val="00B847FB"/>
    <w:rsid w:val="00B84ABE"/>
    <w:rsid w:val="00B84B14"/>
    <w:rsid w:val="00B85429"/>
    <w:rsid w:val="00B85B0C"/>
    <w:rsid w:val="00B86473"/>
    <w:rsid w:val="00B8686E"/>
    <w:rsid w:val="00B86A29"/>
    <w:rsid w:val="00B86C15"/>
    <w:rsid w:val="00B86DC9"/>
    <w:rsid w:val="00B86F79"/>
    <w:rsid w:val="00B873E3"/>
    <w:rsid w:val="00B87461"/>
    <w:rsid w:val="00B87848"/>
    <w:rsid w:val="00B87C46"/>
    <w:rsid w:val="00B87C94"/>
    <w:rsid w:val="00B87CEE"/>
    <w:rsid w:val="00B87DCD"/>
    <w:rsid w:val="00B87E7A"/>
    <w:rsid w:val="00B90262"/>
    <w:rsid w:val="00B9047F"/>
    <w:rsid w:val="00B904DF"/>
    <w:rsid w:val="00B90A15"/>
    <w:rsid w:val="00B90B9F"/>
    <w:rsid w:val="00B90C1C"/>
    <w:rsid w:val="00B91580"/>
    <w:rsid w:val="00B915DC"/>
    <w:rsid w:val="00B91A9A"/>
    <w:rsid w:val="00B91E6D"/>
    <w:rsid w:val="00B92067"/>
    <w:rsid w:val="00B92274"/>
    <w:rsid w:val="00B926C1"/>
    <w:rsid w:val="00B926C4"/>
    <w:rsid w:val="00B92858"/>
    <w:rsid w:val="00B92D98"/>
    <w:rsid w:val="00B92F7D"/>
    <w:rsid w:val="00B93293"/>
    <w:rsid w:val="00B934C4"/>
    <w:rsid w:val="00B9405B"/>
    <w:rsid w:val="00B94297"/>
    <w:rsid w:val="00B944C7"/>
    <w:rsid w:val="00B949CE"/>
    <w:rsid w:val="00B94EB3"/>
    <w:rsid w:val="00B95421"/>
    <w:rsid w:val="00B95443"/>
    <w:rsid w:val="00B955E1"/>
    <w:rsid w:val="00B95B83"/>
    <w:rsid w:val="00B95F38"/>
    <w:rsid w:val="00B96267"/>
    <w:rsid w:val="00B963FC"/>
    <w:rsid w:val="00B9668E"/>
    <w:rsid w:val="00B96934"/>
    <w:rsid w:val="00B96C94"/>
    <w:rsid w:val="00B96E17"/>
    <w:rsid w:val="00B97347"/>
    <w:rsid w:val="00B97A46"/>
    <w:rsid w:val="00B97E6E"/>
    <w:rsid w:val="00BA028A"/>
    <w:rsid w:val="00BA0826"/>
    <w:rsid w:val="00BA093A"/>
    <w:rsid w:val="00BA0C84"/>
    <w:rsid w:val="00BA0E63"/>
    <w:rsid w:val="00BA12CF"/>
    <w:rsid w:val="00BA178F"/>
    <w:rsid w:val="00BA229E"/>
    <w:rsid w:val="00BA22F5"/>
    <w:rsid w:val="00BA255D"/>
    <w:rsid w:val="00BA260F"/>
    <w:rsid w:val="00BA281F"/>
    <w:rsid w:val="00BA2923"/>
    <w:rsid w:val="00BA2F95"/>
    <w:rsid w:val="00BA2FBC"/>
    <w:rsid w:val="00BA37FF"/>
    <w:rsid w:val="00BA38B7"/>
    <w:rsid w:val="00BA3A9F"/>
    <w:rsid w:val="00BA3E00"/>
    <w:rsid w:val="00BA410F"/>
    <w:rsid w:val="00BA43D2"/>
    <w:rsid w:val="00BA4466"/>
    <w:rsid w:val="00BA4A20"/>
    <w:rsid w:val="00BA4BA0"/>
    <w:rsid w:val="00BA4C2F"/>
    <w:rsid w:val="00BA5249"/>
    <w:rsid w:val="00BA531A"/>
    <w:rsid w:val="00BA5396"/>
    <w:rsid w:val="00BA5555"/>
    <w:rsid w:val="00BA5623"/>
    <w:rsid w:val="00BA576E"/>
    <w:rsid w:val="00BA5837"/>
    <w:rsid w:val="00BA5D78"/>
    <w:rsid w:val="00BA5DA7"/>
    <w:rsid w:val="00BA5EA5"/>
    <w:rsid w:val="00BA5EBA"/>
    <w:rsid w:val="00BA5F0F"/>
    <w:rsid w:val="00BA5F34"/>
    <w:rsid w:val="00BA5F3B"/>
    <w:rsid w:val="00BA60A6"/>
    <w:rsid w:val="00BA6845"/>
    <w:rsid w:val="00BA6FB2"/>
    <w:rsid w:val="00BA72F1"/>
    <w:rsid w:val="00BA7313"/>
    <w:rsid w:val="00BA7406"/>
    <w:rsid w:val="00BA7478"/>
    <w:rsid w:val="00BA788E"/>
    <w:rsid w:val="00BA79A2"/>
    <w:rsid w:val="00BA7EF3"/>
    <w:rsid w:val="00BB0004"/>
    <w:rsid w:val="00BB002A"/>
    <w:rsid w:val="00BB0100"/>
    <w:rsid w:val="00BB0800"/>
    <w:rsid w:val="00BB0F6B"/>
    <w:rsid w:val="00BB125C"/>
    <w:rsid w:val="00BB12A4"/>
    <w:rsid w:val="00BB1550"/>
    <w:rsid w:val="00BB172C"/>
    <w:rsid w:val="00BB1A32"/>
    <w:rsid w:val="00BB1D86"/>
    <w:rsid w:val="00BB1DCB"/>
    <w:rsid w:val="00BB2264"/>
    <w:rsid w:val="00BB231C"/>
    <w:rsid w:val="00BB241F"/>
    <w:rsid w:val="00BB2EB1"/>
    <w:rsid w:val="00BB3103"/>
    <w:rsid w:val="00BB3534"/>
    <w:rsid w:val="00BB3AB6"/>
    <w:rsid w:val="00BB3AD8"/>
    <w:rsid w:val="00BB3C89"/>
    <w:rsid w:val="00BB3DA0"/>
    <w:rsid w:val="00BB3DB0"/>
    <w:rsid w:val="00BB3FAB"/>
    <w:rsid w:val="00BB4007"/>
    <w:rsid w:val="00BB496C"/>
    <w:rsid w:val="00BB4A86"/>
    <w:rsid w:val="00BB4BB5"/>
    <w:rsid w:val="00BB4C9C"/>
    <w:rsid w:val="00BB5425"/>
    <w:rsid w:val="00BB54AF"/>
    <w:rsid w:val="00BB5AF0"/>
    <w:rsid w:val="00BB5B93"/>
    <w:rsid w:val="00BB66B0"/>
    <w:rsid w:val="00BB6DDF"/>
    <w:rsid w:val="00BB6FAD"/>
    <w:rsid w:val="00BB7030"/>
    <w:rsid w:val="00BB72E2"/>
    <w:rsid w:val="00BB73BD"/>
    <w:rsid w:val="00BB7763"/>
    <w:rsid w:val="00BB7C64"/>
    <w:rsid w:val="00BB7EE2"/>
    <w:rsid w:val="00BB7F58"/>
    <w:rsid w:val="00BB7F77"/>
    <w:rsid w:val="00BC0131"/>
    <w:rsid w:val="00BC08FC"/>
    <w:rsid w:val="00BC0BD0"/>
    <w:rsid w:val="00BC167E"/>
    <w:rsid w:val="00BC1774"/>
    <w:rsid w:val="00BC1C92"/>
    <w:rsid w:val="00BC2006"/>
    <w:rsid w:val="00BC2075"/>
    <w:rsid w:val="00BC22E8"/>
    <w:rsid w:val="00BC2774"/>
    <w:rsid w:val="00BC294F"/>
    <w:rsid w:val="00BC301D"/>
    <w:rsid w:val="00BC3264"/>
    <w:rsid w:val="00BC34F3"/>
    <w:rsid w:val="00BC39EE"/>
    <w:rsid w:val="00BC3A27"/>
    <w:rsid w:val="00BC3D64"/>
    <w:rsid w:val="00BC4CA3"/>
    <w:rsid w:val="00BC4CAD"/>
    <w:rsid w:val="00BC4F28"/>
    <w:rsid w:val="00BC54CC"/>
    <w:rsid w:val="00BC5A50"/>
    <w:rsid w:val="00BC5C52"/>
    <w:rsid w:val="00BC5C6D"/>
    <w:rsid w:val="00BC6429"/>
    <w:rsid w:val="00BC6540"/>
    <w:rsid w:val="00BC6618"/>
    <w:rsid w:val="00BC66D6"/>
    <w:rsid w:val="00BC6799"/>
    <w:rsid w:val="00BC68F6"/>
    <w:rsid w:val="00BC6C33"/>
    <w:rsid w:val="00BC735B"/>
    <w:rsid w:val="00BC7371"/>
    <w:rsid w:val="00BC7409"/>
    <w:rsid w:val="00BC75CC"/>
    <w:rsid w:val="00BC77A4"/>
    <w:rsid w:val="00BC77D4"/>
    <w:rsid w:val="00BC7B0C"/>
    <w:rsid w:val="00BC7C81"/>
    <w:rsid w:val="00BC7E3B"/>
    <w:rsid w:val="00BD057C"/>
    <w:rsid w:val="00BD0CF5"/>
    <w:rsid w:val="00BD0DFE"/>
    <w:rsid w:val="00BD0E23"/>
    <w:rsid w:val="00BD1062"/>
    <w:rsid w:val="00BD1066"/>
    <w:rsid w:val="00BD12E7"/>
    <w:rsid w:val="00BD16E2"/>
    <w:rsid w:val="00BD19F9"/>
    <w:rsid w:val="00BD20BF"/>
    <w:rsid w:val="00BD2BF4"/>
    <w:rsid w:val="00BD2F3E"/>
    <w:rsid w:val="00BD31AA"/>
    <w:rsid w:val="00BD31DE"/>
    <w:rsid w:val="00BD3357"/>
    <w:rsid w:val="00BD3778"/>
    <w:rsid w:val="00BD3894"/>
    <w:rsid w:val="00BD3947"/>
    <w:rsid w:val="00BD3B3E"/>
    <w:rsid w:val="00BD3D39"/>
    <w:rsid w:val="00BD439C"/>
    <w:rsid w:val="00BD44AE"/>
    <w:rsid w:val="00BD4915"/>
    <w:rsid w:val="00BD4E51"/>
    <w:rsid w:val="00BD531D"/>
    <w:rsid w:val="00BD5454"/>
    <w:rsid w:val="00BD5471"/>
    <w:rsid w:val="00BD5653"/>
    <w:rsid w:val="00BD5B01"/>
    <w:rsid w:val="00BD5C44"/>
    <w:rsid w:val="00BD635F"/>
    <w:rsid w:val="00BD646C"/>
    <w:rsid w:val="00BD67B0"/>
    <w:rsid w:val="00BD6A21"/>
    <w:rsid w:val="00BD6A26"/>
    <w:rsid w:val="00BD6BE7"/>
    <w:rsid w:val="00BD701D"/>
    <w:rsid w:val="00BD735C"/>
    <w:rsid w:val="00BD74A3"/>
    <w:rsid w:val="00BD7559"/>
    <w:rsid w:val="00BD75A2"/>
    <w:rsid w:val="00BD75F9"/>
    <w:rsid w:val="00BD7690"/>
    <w:rsid w:val="00BD7776"/>
    <w:rsid w:val="00BD7799"/>
    <w:rsid w:val="00BD78FE"/>
    <w:rsid w:val="00BE0516"/>
    <w:rsid w:val="00BE0C8A"/>
    <w:rsid w:val="00BE100D"/>
    <w:rsid w:val="00BE138B"/>
    <w:rsid w:val="00BE13AB"/>
    <w:rsid w:val="00BE1C2C"/>
    <w:rsid w:val="00BE1FF6"/>
    <w:rsid w:val="00BE20C0"/>
    <w:rsid w:val="00BE2346"/>
    <w:rsid w:val="00BE295B"/>
    <w:rsid w:val="00BE29DA"/>
    <w:rsid w:val="00BE2DF3"/>
    <w:rsid w:val="00BE300B"/>
    <w:rsid w:val="00BE3967"/>
    <w:rsid w:val="00BE3CC4"/>
    <w:rsid w:val="00BE3F7F"/>
    <w:rsid w:val="00BE4187"/>
    <w:rsid w:val="00BE41A4"/>
    <w:rsid w:val="00BE4491"/>
    <w:rsid w:val="00BE4CA7"/>
    <w:rsid w:val="00BE4FD9"/>
    <w:rsid w:val="00BE5D37"/>
    <w:rsid w:val="00BE6094"/>
    <w:rsid w:val="00BE6616"/>
    <w:rsid w:val="00BE6AC2"/>
    <w:rsid w:val="00BE6B01"/>
    <w:rsid w:val="00BE6D86"/>
    <w:rsid w:val="00BE70CE"/>
    <w:rsid w:val="00BE7241"/>
    <w:rsid w:val="00BE7339"/>
    <w:rsid w:val="00BE74C5"/>
    <w:rsid w:val="00BE7733"/>
    <w:rsid w:val="00BE77A2"/>
    <w:rsid w:val="00BE7913"/>
    <w:rsid w:val="00BE7D1E"/>
    <w:rsid w:val="00BF08B6"/>
    <w:rsid w:val="00BF0916"/>
    <w:rsid w:val="00BF10A8"/>
    <w:rsid w:val="00BF1129"/>
    <w:rsid w:val="00BF1147"/>
    <w:rsid w:val="00BF142F"/>
    <w:rsid w:val="00BF18C5"/>
    <w:rsid w:val="00BF196E"/>
    <w:rsid w:val="00BF243F"/>
    <w:rsid w:val="00BF247B"/>
    <w:rsid w:val="00BF263B"/>
    <w:rsid w:val="00BF28CC"/>
    <w:rsid w:val="00BF2F6C"/>
    <w:rsid w:val="00BF3534"/>
    <w:rsid w:val="00BF397F"/>
    <w:rsid w:val="00BF3FD8"/>
    <w:rsid w:val="00BF40B4"/>
    <w:rsid w:val="00BF46D2"/>
    <w:rsid w:val="00BF4B79"/>
    <w:rsid w:val="00BF4CAA"/>
    <w:rsid w:val="00BF4D79"/>
    <w:rsid w:val="00BF4DAF"/>
    <w:rsid w:val="00BF4E89"/>
    <w:rsid w:val="00BF5034"/>
    <w:rsid w:val="00BF604F"/>
    <w:rsid w:val="00BF64E2"/>
    <w:rsid w:val="00BF6AA8"/>
    <w:rsid w:val="00BF6AED"/>
    <w:rsid w:val="00BF6B83"/>
    <w:rsid w:val="00BF6D86"/>
    <w:rsid w:val="00BF6E73"/>
    <w:rsid w:val="00BF6F60"/>
    <w:rsid w:val="00BF705F"/>
    <w:rsid w:val="00BF7771"/>
    <w:rsid w:val="00BF77E0"/>
    <w:rsid w:val="00BF7DF7"/>
    <w:rsid w:val="00BF7FD8"/>
    <w:rsid w:val="00C00516"/>
    <w:rsid w:val="00C0066B"/>
    <w:rsid w:val="00C00892"/>
    <w:rsid w:val="00C00B8A"/>
    <w:rsid w:val="00C00EEE"/>
    <w:rsid w:val="00C01123"/>
    <w:rsid w:val="00C01415"/>
    <w:rsid w:val="00C01B1F"/>
    <w:rsid w:val="00C022DB"/>
    <w:rsid w:val="00C02317"/>
    <w:rsid w:val="00C023B8"/>
    <w:rsid w:val="00C02A78"/>
    <w:rsid w:val="00C02FA9"/>
    <w:rsid w:val="00C03BBF"/>
    <w:rsid w:val="00C04310"/>
    <w:rsid w:val="00C04530"/>
    <w:rsid w:val="00C04BDD"/>
    <w:rsid w:val="00C04CF5"/>
    <w:rsid w:val="00C04DBC"/>
    <w:rsid w:val="00C051B5"/>
    <w:rsid w:val="00C054CE"/>
    <w:rsid w:val="00C05594"/>
    <w:rsid w:val="00C057BC"/>
    <w:rsid w:val="00C05B7B"/>
    <w:rsid w:val="00C05B9F"/>
    <w:rsid w:val="00C05EED"/>
    <w:rsid w:val="00C068C2"/>
    <w:rsid w:val="00C06980"/>
    <w:rsid w:val="00C06BE2"/>
    <w:rsid w:val="00C06C0B"/>
    <w:rsid w:val="00C06F19"/>
    <w:rsid w:val="00C0721F"/>
    <w:rsid w:val="00C0759A"/>
    <w:rsid w:val="00C078D0"/>
    <w:rsid w:val="00C079DC"/>
    <w:rsid w:val="00C07A0D"/>
    <w:rsid w:val="00C07D4B"/>
    <w:rsid w:val="00C10616"/>
    <w:rsid w:val="00C10C0C"/>
    <w:rsid w:val="00C10C9B"/>
    <w:rsid w:val="00C11403"/>
    <w:rsid w:val="00C114EF"/>
    <w:rsid w:val="00C114FB"/>
    <w:rsid w:val="00C115F0"/>
    <w:rsid w:val="00C119DC"/>
    <w:rsid w:val="00C122DC"/>
    <w:rsid w:val="00C1286B"/>
    <w:rsid w:val="00C12AAA"/>
    <w:rsid w:val="00C12BFF"/>
    <w:rsid w:val="00C12F37"/>
    <w:rsid w:val="00C136FA"/>
    <w:rsid w:val="00C13928"/>
    <w:rsid w:val="00C13A0A"/>
    <w:rsid w:val="00C13C48"/>
    <w:rsid w:val="00C13C7B"/>
    <w:rsid w:val="00C1421B"/>
    <w:rsid w:val="00C143A6"/>
    <w:rsid w:val="00C144D8"/>
    <w:rsid w:val="00C15016"/>
    <w:rsid w:val="00C1515E"/>
    <w:rsid w:val="00C15180"/>
    <w:rsid w:val="00C151CD"/>
    <w:rsid w:val="00C151E3"/>
    <w:rsid w:val="00C1535A"/>
    <w:rsid w:val="00C15695"/>
    <w:rsid w:val="00C157E2"/>
    <w:rsid w:val="00C16268"/>
    <w:rsid w:val="00C164C2"/>
    <w:rsid w:val="00C165BE"/>
    <w:rsid w:val="00C16BFC"/>
    <w:rsid w:val="00C16C9B"/>
    <w:rsid w:val="00C16FCE"/>
    <w:rsid w:val="00C17144"/>
    <w:rsid w:val="00C172F8"/>
    <w:rsid w:val="00C17307"/>
    <w:rsid w:val="00C1777A"/>
    <w:rsid w:val="00C17997"/>
    <w:rsid w:val="00C179BB"/>
    <w:rsid w:val="00C17DA3"/>
    <w:rsid w:val="00C17ED5"/>
    <w:rsid w:val="00C20145"/>
    <w:rsid w:val="00C20A96"/>
    <w:rsid w:val="00C20E44"/>
    <w:rsid w:val="00C210DA"/>
    <w:rsid w:val="00C21382"/>
    <w:rsid w:val="00C21445"/>
    <w:rsid w:val="00C2164B"/>
    <w:rsid w:val="00C2173E"/>
    <w:rsid w:val="00C21831"/>
    <w:rsid w:val="00C21A34"/>
    <w:rsid w:val="00C21BD3"/>
    <w:rsid w:val="00C21BD9"/>
    <w:rsid w:val="00C21F7A"/>
    <w:rsid w:val="00C21FD9"/>
    <w:rsid w:val="00C2233E"/>
    <w:rsid w:val="00C2250D"/>
    <w:rsid w:val="00C22566"/>
    <w:rsid w:val="00C22731"/>
    <w:rsid w:val="00C229AD"/>
    <w:rsid w:val="00C22F0F"/>
    <w:rsid w:val="00C236DF"/>
    <w:rsid w:val="00C23DEA"/>
    <w:rsid w:val="00C23EC9"/>
    <w:rsid w:val="00C23F30"/>
    <w:rsid w:val="00C245F1"/>
    <w:rsid w:val="00C24941"/>
    <w:rsid w:val="00C24A5C"/>
    <w:rsid w:val="00C24CD6"/>
    <w:rsid w:val="00C25B38"/>
    <w:rsid w:val="00C25E34"/>
    <w:rsid w:val="00C260E9"/>
    <w:rsid w:val="00C265ED"/>
    <w:rsid w:val="00C26F29"/>
    <w:rsid w:val="00C27023"/>
    <w:rsid w:val="00C27140"/>
    <w:rsid w:val="00C2714C"/>
    <w:rsid w:val="00C27AB5"/>
    <w:rsid w:val="00C27B5F"/>
    <w:rsid w:val="00C27D3F"/>
    <w:rsid w:val="00C3016E"/>
    <w:rsid w:val="00C303F1"/>
    <w:rsid w:val="00C30783"/>
    <w:rsid w:val="00C30803"/>
    <w:rsid w:val="00C308EA"/>
    <w:rsid w:val="00C309BF"/>
    <w:rsid w:val="00C30C5C"/>
    <w:rsid w:val="00C310FD"/>
    <w:rsid w:val="00C312BD"/>
    <w:rsid w:val="00C31D64"/>
    <w:rsid w:val="00C32DD2"/>
    <w:rsid w:val="00C32ECB"/>
    <w:rsid w:val="00C33117"/>
    <w:rsid w:val="00C333A6"/>
    <w:rsid w:val="00C33C46"/>
    <w:rsid w:val="00C34430"/>
    <w:rsid w:val="00C34644"/>
    <w:rsid w:val="00C347FB"/>
    <w:rsid w:val="00C348A2"/>
    <w:rsid w:val="00C34957"/>
    <w:rsid w:val="00C34BFC"/>
    <w:rsid w:val="00C34E07"/>
    <w:rsid w:val="00C3560C"/>
    <w:rsid w:val="00C3572B"/>
    <w:rsid w:val="00C35815"/>
    <w:rsid w:val="00C35AAF"/>
    <w:rsid w:val="00C35FA9"/>
    <w:rsid w:val="00C367A7"/>
    <w:rsid w:val="00C3684E"/>
    <w:rsid w:val="00C36B32"/>
    <w:rsid w:val="00C370CA"/>
    <w:rsid w:val="00C379F9"/>
    <w:rsid w:val="00C37AFA"/>
    <w:rsid w:val="00C37F20"/>
    <w:rsid w:val="00C37F85"/>
    <w:rsid w:val="00C37FA0"/>
    <w:rsid w:val="00C401D3"/>
    <w:rsid w:val="00C403E9"/>
    <w:rsid w:val="00C4088D"/>
    <w:rsid w:val="00C40F55"/>
    <w:rsid w:val="00C416DD"/>
    <w:rsid w:val="00C41C57"/>
    <w:rsid w:val="00C42223"/>
    <w:rsid w:val="00C426FE"/>
    <w:rsid w:val="00C42817"/>
    <w:rsid w:val="00C42BFE"/>
    <w:rsid w:val="00C434B8"/>
    <w:rsid w:val="00C4353F"/>
    <w:rsid w:val="00C43D75"/>
    <w:rsid w:val="00C43E75"/>
    <w:rsid w:val="00C44046"/>
    <w:rsid w:val="00C44436"/>
    <w:rsid w:val="00C44A56"/>
    <w:rsid w:val="00C44AC9"/>
    <w:rsid w:val="00C44C16"/>
    <w:rsid w:val="00C44D7F"/>
    <w:rsid w:val="00C454B8"/>
    <w:rsid w:val="00C45696"/>
    <w:rsid w:val="00C463F9"/>
    <w:rsid w:val="00C468F3"/>
    <w:rsid w:val="00C469E1"/>
    <w:rsid w:val="00C46CF0"/>
    <w:rsid w:val="00C46D6C"/>
    <w:rsid w:val="00C46E06"/>
    <w:rsid w:val="00C47125"/>
    <w:rsid w:val="00C473A9"/>
    <w:rsid w:val="00C4750A"/>
    <w:rsid w:val="00C47745"/>
    <w:rsid w:val="00C47EF3"/>
    <w:rsid w:val="00C50D15"/>
    <w:rsid w:val="00C51351"/>
    <w:rsid w:val="00C5154D"/>
    <w:rsid w:val="00C51960"/>
    <w:rsid w:val="00C51974"/>
    <w:rsid w:val="00C51F55"/>
    <w:rsid w:val="00C51F9C"/>
    <w:rsid w:val="00C524B0"/>
    <w:rsid w:val="00C526D3"/>
    <w:rsid w:val="00C5274B"/>
    <w:rsid w:val="00C5279E"/>
    <w:rsid w:val="00C52A66"/>
    <w:rsid w:val="00C52D27"/>
    <w:rsid w:val="00C53177"/>
    <w:rsid w:val="00C53F89"/>
    <w:rsid w:val="00C5467C"/>
    <w:rsid w:val="00C546B2"/>
    <w:rsid w:val="00C54E3B"/>
    <w:rsid w:val="00C5549B"/>
    <w:rsid w:val="00C55512"/>
    <w:rsid w:val="00C556B1"/>
    <w:rsid w:val="00C558FC"/>
    <w:rsid w:val="00C55A88"/>
    <w:rsid w:val="00C55F3C"/>
    <w:rsid w:val="00C569C8"/>
    <w:rsid w:val="00C56A73"/>
    <w:rsid w:val="00C56FCA"/>
    <w:rsid w:val="00C57118"/>
    <w:rsid w:val="00C5745E"/>
    <w:rsid w:val="00C575F7"/>
    <w:rsid w:val="00C5763E"/>
    <w:rsid w:val="00C5782A"/>
    <w:rsid w:val="00C60384"/>
    <w:rsid w:val="00C60609"/>
    <w:rsid w:val="00C6060A"/>
    <w:rsid w:val="00C60648"/>
    <w:rsid w:val="00C606C6"/>
    <w:rsid w:val="00C606EB"/>
    <w:rsid w:val="00C60911"/>
    <w:rsid w:val="00C609E4"/>
    <w:rsid w:val="00C60A8F"/>
    <w:rsid w:val="00C610E4"/>
    <w:rsid w:val="00C61343"/>
    <w:rsid w:val="00C6188E"/>
    <w:rsid w:val="00C6192A"/>
    <w:rsid w:val="00C61B84"/>
    <w:rsid w:val="00C61E6C"/>
    <w:rsid w:val="00C61FD8"/>
    <w:rsid w:val="00C621FA"/>
    <w:rsid w:val="00C62593"/>
    <w:rsid w:val="00C627C9"/>
    <w:rsid w:val="00C62BF4"/>
    <w:rsid w:val="00C62F32"/>
    <w:rsid w:val="00C635B2"/>
    <w:rsid w:val="00C637E1"/>
    <w:rsid w:val="00C63A19"/>
    <w:rsid w:val="00C63D06"/>
    <w:rsid w:val="00C63F05"/>
    <w:rsid w:val="00C647DC"/>
    <w:rsid w:val="00C64826"/>
    <w:rsid w:val="00C64B03"/>
    <w:rsid w:val="00C64E63"/>
    <w:rsid w:val="00C64FE7"/>
    <w:rsid w:val="00C651A2"/>
    <w:rsid w:val="00C65666"/>
    <w:rsid w:val="00C656D5"/>
    <w:rsid w:val="00C65711"/>
    <w:rsid w:val="00C65ACF"/>
    <w:rsid w:val="00C65B23"/>
    <w:rsid w:val="00C66601"/>
    <w:rsid w:val="00C6672F"/>
    <w:rsid w:val="00C66D1A"/>
    <w:rsid w:val="00C66DEE"/>
    <w:rsid w:val="00C673B7"/>
    <w:rsid w:val="00C6746B"/>
    <w:rsid w:val="00C67553"/>
    <w:rsid w:val="00C67600"/>
    <w:rsid w:val="00C676FE"/>
    <w:rsid w:val="00C6787B"/>
    <w:rsid w:val="00C67BCF"/>
    <w:rsid w:val="00C7034D"/>
    <w:rsid w:val="00C705EC"/>
    <w:rsid w:val="00C707E4"/>
    <w:rsid w:val="00C7088B"/>
    <w:rsid w:val="00C709D5"/>
    <w:rsid w:val="00C70BE2"/>
    <w:rsid w:val="00C71000"/>
    <w:rsid w:val="00C71020"/>
    <w:rsid w:val="00C710CC"/>
    <w:rsid w:val="00C7164D"/>
    <w:rsid w:val="00C7189D"/>
    <w:rsid w:val="00C71D60"/>
    <w:rsid w:val="00C721B2"/>
    <w:rsid w:val="00C721E8"/>
    <w:rsid w:val="00C722AC"/>
    <w:rsid w:val="00C7235C"/>
    <w:rsid w:val="00C725D9"/>
    <w:rsid w:val="00C72B1E"/>
    <w:rsid w:val="00C72B3B"/>
    <w:rsid w:val="00C72B65"/>
    <w:rsid w:val="00C736E9"/>
    <w:rsid w:val="00C73C37"/>
    <w:rsid w:val="00C73D7B"/>
    <w:rsid w:val="00C73E02"/>
    <w:rsid w:val="00C73EBA"/>
    <w:rsid w:val="00C741DF"/>
    <w:rsid w:val="00C74238"/>
    <w:rsid w:val="00C744AE"/>
    <w:rsid w:val="00C7476B"/>
    <w:rsid w:val="00C748E9"/>
    <w:rsid w:val="00C74AAC"/>
    <w:rsid w:val="00C74DCD"/>
    <w:rsid w:val="00C75640"/>
    <w:rsid w:val="00C75921"/>
    <w:rsid w:val="00C75A0D"/>
    <w:rsid w:val="00C75AAB"/>
    <w:rsid w:val="00C75BBD"/>
    <w:rsid w:val="00C75C9A"/>
    <w:rsid w:val="00C7601C"/>
    <w:rsid w:val="00C761E8"/>
    <w:rsid w:val="00C765B6"/>
    <w:rsid w:val="00C768B9"/>
    <w:rsid w:val="00C768EB"/>
    <w:rsid w:val="00C76D45"/>
    <w:rsid w:val="00C7742A"/>
    <w:rsid w:val="00C77B97"/>
    <w:rsid w:val="00C77BB6"/>
    <w:rsid w:val="00C77D1E"/>
    <w:rsid w:val="00C77E44"/>
    <w:rsid w:val="00C77FE8"/>
    <w:rsid w:val="00C805B2"/>
    <w:rsid w:val="00C80732"/>
    <w:rsid w:val="00C80AC7"/>
    <w:rsid w:val="00C80DB1"/>
    <w:rsid w:val="00C81064"/>
    <w:rsid w:val="00C816F5"/>
    <w:rsid w:val="00C82107"/>
    <w:rsid w:val="00C823F7"/>
    <w:rsid w:val="00C824F5"/>
    <w:rsid w:val="00C8273A"/>
    <w:rsid w:val="00C82862"/>
    <w:rsid w:val="00C82D5D"/>
    <w:rsid w:val="00C8316B"/>
    <w:rsid w:val="00C833E4"/>
    <w:rsid w:val="00C83770"/>
    <w:rsid w:val="00C83BAF"/>
    <w:rsid w:val="00C83BB2"/>
    <w:rsid w:val="00C83BEE"/>
    <w:rsid w:val="00C83C38"/>
    <w:rsid w:val="00C83DD4"/>
    <w:rsid w:val="00C83F05"/>
    <w:rsid w:val="00C847BF"/>
    <w:rsid w:val="00C84909"/>
    <w:rsid w:val="00C84A0F"/>
    <w:rsid w:val="00C84A86"/>
    <w:rsid w:val="00C84CF6"/>
    <w:rsid w:val="00C855AA"/>
    <w:rsid w:val="00C85B19"/>
    <w:rsid w:val="00C85D41"/>
    <w:rsid w:val="00C8619B"/>
    <w:rsid w:val="00C86281"/>
    <w:rsid w:val="00C86412"/>
    <w:rsid w:val="00C86A80"/>
    <w:rsid w:val="00C86ED3"/>
    <w:rsid w:val="00C870FA"/>
    <w:rsid w:val="00C8745E"/>
    <w:rsid w:val="00C87C76"/>
    <w:rsid w:val="00C87D05"/>
    <w:rsid w:val="00C90595"/>
    <w:rsid w:val="00C905A9"/>
    <w:rsid w:val="00C90650"/>
    <w:rsid w:val="00C90921"/>
    <w:rsid w:val="00C9123A"/>
    <w:rsid w:val="00C92828"/>
    <w:rsid w:val="00C92ABB"/>
    <w:rsid w:val="00C93650"/>
    <w:rsid w:val="00C93C77"/>
    <w:rsid w:val="00C948B6"/>
    <w:rsid w:val="00C94B67"/>
    <w:rsid w:val="00C95892"/>
    <w:rsid w:val="00C959DF"/>
    <w:rsid w:val="00C95F26"/>
    <w:rsid w:val="00C960FC"/>
    <w:rsid w:val="00C9632A"/>
    <w:rsid w:val="00C9653F"/>
    <w:rsid w:val="00C965CA"/>
    <w:rsid w:val="00C96776"/>
    <w:rsid w:val="00C96D12"/>
    <w:rsid w:val="00C96E8B"/>
    <w:rsid w:val="00C96ECD"/>
    <w:rsid w:val="00C96F52"/>
    <w:rsid w:val="00C975A9"/>
    <w:rsid w:val="00C9786A"/>
    <w:rsid w:val="00C97921"/>
    <w:rsid w:val="00C97BA4"/>
    <w:rsid w:val="00C97F32"/>
    <w:rsid w:val="00C97FEE"/>
    <w:rsid w:val="00CA018C"/>
    <w:rsid w:val="00CA0B1B"/>
    <w:rsid w:val="00CA0EFC"/>
    <w:rsid w:val="00CA103B"/>
    <w:rsid w:val="00CA1192"/>
    <w:rsid w:val="00CA11F7"/>
    <w:rsid w:val="00CA165E"/>
    <w:rsid w:val="00CA1EED"/>
    <w:rsid w:val="00CA1FBB"/>
    <w:rsid w:val="00CA2881"/>
    <w:rsid w:val="00CA2953"/>
    <w:rsid w:val="00CA2EC7"/>
    <w:rsid w:val="00CA32E1"/>
    <w:rsid w:val="00CA3A51"/>
    <w:rsid w:val="00CA3B03"/>
    <w:rsid w:val="00CA3B7C"/>
    <w:rsid w:val="00CA3BB7"/>
    <w:rsid w:val="00CA3E37"/>
    <w:rsid w:val="00CA3EEF"/>
    <w:rsid w:val="00CA4128"/>
    <w:rsid w:val="00CA4786"/>
    <w:rsid w:val="00CA480C"/>
    <w:rsid w:val="00CA48DD"/>
    <w:rsid w:val="00CA4DBF"/>
    <w:rsid w:val="00CA5017"/>
    <w:rsid w:val="00CA51D1"/>
    <w:rsid w:val="00CA5399"/>
    <w:rsid w:val="00CA6065"/>
    <w:rsid w:val="00CA61C1"/>
    <w:rsid w:val="00CA61D2"/>
    <w:rsid w:val="00CA6508"/>
    <w:rsid w:val="00CA6523"/>
    <w:rsid w:val="00CA676D"/>
    <w:rsid w:val="00CA707B"/>
    <w:rsid w:val="00CA753E"/>
    <w:rsid w:val="00CA76E1"/>
    <w:rsid w:val="00CA79E9"/>
    <w:rsid w:val="00CA7A84"/>
    <w:rsid w:val="00CA7C0B"/>
    <w:rsid w:val="00CB0045"/>
    <w:rsid w:val="00CB00BC"/>
    <w:rsid w:val="00CB01C9"/>
    <w:rsid w:val="00CB050E"/>
    <w:rsid w:val="00CB08F0"/>
    <w:rsid w:val="00CB0904"/>
    <w:rsid w:val="00CB0960"/>
    <w:rsid w:val="00CB0D52"/>
    <w:rsid w:val="00CB0E08"/>
    <w:rsid w:val="00CB0E83"/>
    <w:rsid w:val="00CB12E1"/>
    <w:rsid w:val="00CB1421"/>
    <w:rsid w:val="00CB1698"/>
    <w:rsid w:val="00CB1807"/>
    <w:rsid w:val="00CB1970"/>
    <w:rsid w:val="00CB19A7"/>
    <w:rsid w:val="00CB1D10"/>
    <w:rsid w:val="00CB1DB6"/>
    <w:rsid w:val="00CB2064"/>
    <w:rsid w:val="00CB2418"/>
    <w:rsid w:val="00CB245F"/>
    <w:rsid w:val="00CB2759"/>
    <w:rsid w:val="00CB27F9"/>
    <w:rsid w:val="00CB2AB0"/>
    <w:rsid w:val="00CB2C50"/>
    <w:rsid w:val="00CB30DB"/>
    <w:rsid w:val="00CB3303"/>
    <w:rsid w:val="00CB3913"/>
    <w:rsid w:val="00CB391F"/>
    <w:rsid w:val="00CB3973"/>
    <w:rsid w:val="00CB3D7D"/>
    <w:rsid w:val="00CB40C5"/>
    <w:rsid w:val="00CB4290"/>
    <w:rsid w:val="00CB4368"/>
    <w:rsid w:val="00CB4745"/>
    <w:rsid w:val="00CB52C3"/>
    <w:rsid w:val="00CB56D0"/>
    <w:rsid w:val="00CB60AE"/>
    <w:rsid w:val="00CB62A2"/>
    <w:rsid w:val="00CB63F8"/>
    <w:rsid w:val="00CB699A"/>
    <w:rsid w:val="00CB6D1A"/>
    <w:rsid w:val="00CB74EB"/>
    <w:rsid w:val="00CB79D2"/>
    <w:rsid w:val="00CB7F8F"/>
    <w:rsid w:val="00CC04B3"/>
    <w:rsid w:val="00CC082B"/>
    <w:rsid w:val="00CC0845"/>
    <w:rsid w:val="00CC0D02"/>
    <w:rsid w:val="00CC1964"/>
    <w:rsid w:val="00CC1B4D"/>
    <w:rsid w:val="00CC1B8B"/>
    <w:rsid w:val="00CC1B92"/>
    <w:rsid w:val="00CC1E4C"/>
    <w:rsid w:val="00CC20C8"/>
    <w:rsid w:val="00CC2136"/>
    <w:rsid w:val="00CC30E6"/>
    <w:rsid w:val="00CC313A"/>
    <w:rsid w:val="00CC33E6"/>
    <w:rsid w:val="00CC358E"/>
    <w:rsid w:val="00CC35BC"/>
    <w:rsid w:val="00CC363C"/>
    <w:rsid w:val="00CC3668"/>
    <w:rsid w:val="00CC3BBE"/>
    <w:rsid w:val="00CC3C99"/>
    <w:rsid w:val="00CC3DD6"/>
    <w:rsid w:val="00CC3E12"/>
    <w:rsid w:val="00CC53E6"/>
    <w:rsid w:val="00CC54F9"/>
    <w:rsid w:val="00CC56E6"/>
    <w:rsid w:val="00CC5844"/>
    <w:rsid w:val="00CC5CF7"/>
    <w:rsid w:val="00CC5F70"/>
    <w:rsid w:val="00CC60C3"/>
    <w:rsid w:val="00CC64E4"/>
    <w:rsid w:val="00CC691B"/>
    <w:rsid w:val="00CC6D6D"/>
    <w:rsid w:val="00CC7A88"/>
    <w:rsid w:val="00CC7AA3"/>
    <w:rsid w:val="00CC7ACC"/>
    <w:rsid w:val="00CC7BF0"/>
    <w:rsid w:val="00CC7E4B"/>
    <w:rsid w:val="00CC7EDB"/>
    <w:rsid w:val="00CD006D"/>
    <w:rsid w:val="00CD0229"/>
    <w:rsid w:val="00CD0320"/>
    <w:rsid w:val="00CD092B"/>
    <w:rsid w:val="00CD0AD0"/>
    <w:rsid w:val="00CD0E4D"/>
    <w:rsid w:val="00CD1543"/>
    <w:rsid w:val="00CD1AAF"/>
    <w:rsid w:val="00CD1B24"/>
    <w:rsid w:val="00CD1C71"/>
    <w:rsid w:val="00CD28C7"/>
    <w:rsid w:val="00CD2F2C"/>
    <w:rsid w:val="00CD306A"/>
    <w:rsid w:val="00CD3087"/>
    <w:rsid w:val="00CD3BEE"/>
    <w:rsid w:val="00CD3DC6"/>
    <w:rsid w:val="00CD40AA"/>
    <w:rsid w:val="00CD4182"/>
    <w:rsid w:val="00CD442F"/>
    <w:rsid w:val="00CD4AB3"/>
    <w:rsid w:val="00CD4F8B"/>
    <w:rsid w:val="00CD501D"/>
    <w:rsid w:val="00CD5178"/>
    <w:rsid w:val="00CD54B3"/>
    <w:rsid w:val="00CD5666"/>
    <w:rsid w:val="00CD58BA"/>
    <w:rsid w:val="00CD5D81"/>
    <w:rsid w:val="00CD5DDD"/>
    <w:rsid w:val="00CD5E5A"/>
    <w:rsid w:val="00CD5F00"/>
    <w:rsid w:val="00CD643B"/>
    <w:rsid w:val="00CD66BC"/>
    <w:rsid w:val="00CD6715"/>
    <w:rsid w:val="00CD672E"/>
    <w:rsid w:val="00CD67DF"/>
    <w:rsid w:val="00CD699C"/>
    <w:rsid w:val="00CD7010"/>
    <w:rsid w:val="00CD744A"/>
    <w:rsid w:val="00CD7545"/>
    <w:rsid w:val="00CD75CF"/>
    <w:rsid w:val="00CD783E"/>
    <w:rsid w:val="00CD7B9F"/>
    <w:rsid w:val="00CD7C28"/>
    <w:rsid w:val="00CD7E0C"/>
    <w:rsid w:val="00CD7F0B"/>
    <w:rsid w:val="00CE0075"/>
    <w:rsid w:val="00CE00D6"/>
    <w:rsid w:val="00CE066E"/>
    <w:rsid w:val="00CE0797"/>
    <w:rsid w:val="00CE0A7C"/>
    <w:rsid w:val="00CE0C7F"/>
    <w:rsid w:val="00CE0D8F"/>
    <w:rsid w:val="00CE0DF8"/>
    <w:rsid w:val="00CE0E05"/>
    <w:rsid w:val="00CE11D3"/>
    <w:rsid w:val="00CE1247"/>
    <w:rsid w:val="00CE128F"/>
    <w:rsid w:val="00CE1518"/>
    <w:rsid w:val="00CE15EA"/>
    <w:rsid w:val="00CE20C2"/>
    <w:rsid w:val="00CE26AB"/>
    <w:rsid w:val="00CE2E22"/>
    <w:rsid w:val="00CE321E"/>
    <w:rsid w:val="00CE3667"/>
    <w:rsid w:val="00CE374B"/>
    <w:rsid w:val="00CE3859"/>
    <w:rsid w:val="00CE40A9"/>
    <w:rsid w:val="00CE43F6"/>
    <w:rsid w:val="00CE45B2"/>
    <w:rsid w:val="00CE464A"/>
    <w:rsid w:val="00CE4D54"/>
    <w:rsid w:val="00CE5171"/>
    <w:rsid w:val="00CE51E8"/>
    <w:rsid w:val="00CE5CE5"/>
    <w:rsid w:val="00CE5D5C"/>
    <w:rsid w:val="00CE623F"/>
    <w:rsid w:val="00CE6592"/>
    <w:rsid w:val="00CE6C6D"/>
    <w:rsid w:val="00CE6D92"/>
    <w:rsid w:val="00CE6DA2"/>
    <w:rsid w:val="00CE6FE7"/>
    <w:rsid w:val="00CE7054"/>
    <w:rsid w:val="00CE738A"/>
    <w:rsid w:val="00CE7BCC"/>
    <w:rsid w:val="00CE7F03"/>
    <w:rsid w:val="00CF047F"/>
    <w:rsid w:val="00CF0564"/>
    <w:rsid w:val="00CF05A4"/>
    <w:rsid w:val="00CF06E8"/>
    <w:rsid w:val="00CF07C9"/>
    <w:rsid w:val="00CF0DF2"/>
    <w:rsid w:val="00CF0DF6"/>
    <w:rsid w:val="00CF0F27"/>
    <w:rsid w:val="00CF1AED"/>
    <w:rsid w:val="00CF1BCF"/>
    <w:rsid w:val="00CF2004"/>
    <w:rsid w:val="00CF23B1"/>
    <w:rsid w:val="00CF24D3"/>
    <w:rsid w:val="00CF26ED"/>
    <w:rsid w:val="00CF28A7"/>
    <w:rsid w:val="00CF2E92"/>
    <w:rsid w:val="00CF310D"/>
    <w:rsid w:val="00CF36CC"/>
    <w:rsid w:val="00CF3965"/>
    <w:rsid w:val="00CF3E8E"/>
    <w:rsid w:val="00CF40E6"/>
    <w:rsid w:val="00CF4130"/>
    <w:rsid w:val="00CF4172"/>
    <w:rsid w:val="00CF4871"/>
    <w:rsid w:val="00CF493D"/>
    <w:rsid w:val="00CF49C2"/>
    <w:rsid w:val="00CF4D46"/>
    <w:rsid w:val="00CF533A"/>
    <w:rsid w:val="00CF56AE"/>
    <w:rsid w:val="00CF5B39"/>
    <w:rsid w:val="00CF5E6C"/>
    <w:rsid w:val="00CF5F1A"/>
    <w:rsid w:val="00CF631D"/>
    <w:rsid w:val="00CF6589"/>
    <w:rsid w:val="00CF661B"/>
    <w:rsid w:val="00CF68C7"/>
    <w:rsid w:val="00CF69B4"/>
    <w:rsid w:val="00CF6B48"/>
    <w:rsid w:val="00CF7142"/>
    <w:rsid w:val="00CF74CA"/>
    <w:rsid w:val="00CF76C7"/>
    <w:rsid w:val="00CF7A00"/>
    <w:rsid w:val="00D00072"/>
    <w:rsid w:val="00D00116"/>
    <w:rsid w:val="00D00174"/>
    <w:rsid w:val="00D004F3"/>
    <w:rsid w:val="00D00677"/>
    <w:rsid w:val="00D00D0B"/>
    <w:rsid w:val="00D00D77"/>
    <w:rsid w:val="00D00E96"/>
    <w:rsid w:val="00D00EF7"/>
    <w:rsid w:val="00D0154B"/>
    <w:rsid w:val="00D01588"/>
    <w:rsid w:val="00D0170C"/>
    <w:rsid w:val="00D017F0"/>
    <w:rsid w:val="00D01ACB"/>
    <w:rsid w:val="00D01C1B"/>
    <w:rsid w:val="00D021B6"/>
    <w:rsid w:val="00D0224C"/>
    <w:rsid w:val="00D0235A"/>
    <w:rsid w:val="00D023A0"/>
    <w:rsid w:val="00D02468"/>
    <w:rsid w:val="00D03083"/>
    <w:rsid w:val="00D03151"/>
    <w:rsid w:val="00D033F0"/>
    <w:rsid w:val="00D03468"/>
    <w:rsid w:val="00D03597"/>
    <w:rsid w:val="00D0371B"/>
    <w:rsid w:val="00D03862"/>
    <w:rsid w:val="00D03C52"/>
    <w:rsid w:val="00D03E9A"/>
    <w:rsid w:val="00D0440C"/>
    <w:rsid w:val="00D0446E"/>
    <w:rsid w:val="00D046CD"/>
    <w:rsid w:val="00D04822"/>
    <w:rsid w:val="00D0482A"/>
    <w:rsid w:val="00D04D10"/>
    <w:rsid w:val="00D052DA"/>
    <w:rsid w:val="00D05A42"/>
    <w:rsid w:val="00D05AA2"/>
    <w:rsid w:val="00D05CE3"/>
    <w:rsid w:val="00D0602D"/>
    <w:rsid w:val="00D066F0"/>
    <w:rsid w:val="00D06CF2"/>
    <w:rsid w:val="00D073AE"/>
    <w:rsid w:val="00D07404"/>
    <w:rsid w:val="00D07B66"/>
    <w:rsid w:val="00D10103"/>
    <w:rsid w:val="00D10363"/>
    <w:rsid w:val="00D104DD"/>
    <w:rsid w:val="00D106ED"/>
    <w:rsid w:val="00D10907"/>
    <w:rsid w:val="00D10943"/>
    <w:rsid w:val="00D109DE"/>
    <w:rsid w:val="00D10B24"/>
    <w:rsid w:val="00D11079"/>
    <w:rsid w:val="00D111EE"/>
    <w:rsid w:val="00D11264"/>
    <w:rsid w:val="00D116DC"/>
    <w:rsid w:val="00D11B1E"/>
    <w:rsid w:val="00D11B65"/>
    <w:rsid w:val="00D12226"/>
    <w:rsid w:val="00D12251"/>
    <w:rsid w:val="00D124F1"/>
    <w:rsid w:val="00D1265F"/>
    <w:rsid w:val="00D12970"/>
    <w:rsid w:val="00D12B04"/>
    <w:rsid w:val="00D12C83"/>
    <w:rsid w:val="00D14271"/>
    <w:rsid w:val="00D145CA"/>
    <w:rsid w:val="00D1474A"/>
    <w:rsid w:val="00D1511F"/>
    <w:rsid w:val="00D151E3"/>
    <w:rsid w:val="00D152CE"/>
    <w:rsid w:val="00D154C5"/>
    <w:rsid w:val="00D1572C"/>
    <w:rsid w:val="00D157F4"/>
    <w:rsid w:val="00D15A70"/>
    <w:rsid w:val="00D15C8B"/>
    <w:rsid w:val="00D15FB7"/>
    <w:rsid w:val="00D16146"/>
    <w:rsid w:val="00D16171"/>
    <w:rsid w:val="00D16613"/>
    <w:rsid w:val="00D166C3"/>
    <w:rsid w:val="00D169B4"/>
    <w:rsid w:val="00D16A12"/>
    <w:rsid w:val="00D16ADD"/>
    <w:rsid w:val="00D16BAE"/>
    <w:rsid w:val="00D16F22"/>
    <w:rsid w:val="00D1700D"/>
    <w:rsid w:val="00D176AE"/>
    <w:rsid w:val="00D178D0"/>
    <w:rsid w:val="00D17972"/>
    <w:rsid w:val="00D17B8B"/>
    <w:rsid w:val="00D17BD0"/>
    <w:rsid w:val="00D20202"/>
    <w:rsid w:val="00D202C6"/>
    <w:rsid w:val="00D20733"/>
    <w:rsid w:val="00D20C8A"/>
    <w:rsid w:val="00D2108C"/>
    <w:rsid w:val="00D21104"/>
    <w:rsid w:val="00D21173"/>
    <w:rsid w:val="00D211D1"/>
    <w:rsid w:val="00D211EB"/>
    <w:rsid w:val="00D21F4A"/>
    <w:rsid w:val="00D22334"/>
    <w:rsid w:val="00D22766"/>
    <w:rsid w:val="00D228C6"/>
    <w:rsid w:val="00D22E8D"/>
    <w:rsid w:val="00D23477"/>
    <w:rsid w:val="00D243F3"/>
    <w:rsid w:val="00D244A9"/>
    <w:rsid w:val="00D2469C"/>
    <w:rsid w:val="00D24731"/>
    <w:rsid w:val="00D24BF3"/>
    <w:rsid w:val="00D24C20"/>
    <w:rsid w:val="00D25236"/>
    <w:rsid w:val="00D25306"/>
    <w:rsid w:val="00D255C4"/>
    <w:rsid w:val="00D25904"/>
    <w:rsid w:val="00D25A44"/>
    <w:rsid w:val="00D25A5D"/>
    <w:rsid w:val="00D261FC"/>
    <w:rsid w:val="00D26258"/>
    <w:rsid w:val="00D262AC"/>
    <w:rsid w:val="00D26712"/>
    <w:rsid w:val="00D272BD"/>
    <w:rsid w:val="00D27336"/>
    <w:rsid w:val="00D2756F"/>
    <w:rsid w:val="00D27926"/>
    <w:rsid w:val="00D27979"/>
    <w:rsid w:val="00D27DF9"/>
    <w:rsid w:val="00D30549"/>
    <w:rsid w:val="00D30862"/>
    <w:rsid w:val="00D30A95"/>
    <w:rsid w:val="00D30B24"/>
    <w:rsid w:val="00D30DEC"/>
    <w:rsid w:val="00D3126B"/>
    <w:rsid w:val="00D314EB"/>
    <w:rsid w:val="00D314FC"/>
    <w:rsid w:val="00D3164E"/>
    <w:rsid w:val="00D31687"/>
    <w:rsid w:val="00D31AC2"/>
    <w:rsid w:val="00D31D66"/>
    <w:rsid w:val="00D31F6F"/>
    <w:rsid w:val="00D32005"/>
    <w:rsid w:val="00D32149"/>
    <w:rsid w:val="00D32707"/>
    <w:rsid w:val="00D3286E"/>
    <w:rsid w:val="00D33569"/>
    <w:rsid w:val="00D33767"/>
    <w:rsid w:val="00D34688"/>
    <w:rsid w:val="00D34B42"/>
    <w:rsid w:val="00D34B92"/>
    <w:rsid w:val="00D34E64"/>
    <w:rsid w:val="00D35078"/>
    <w:rsid w:val="00D35151"/>
    <w:rsid w:val="00D35A58"/>
    <w:rsid w:val="00D35A6C"/>
    <w:rsid w:val="00D35D13"/>
    <w:rsid w:val="00D36375"/>
    <w:rsid w:val="00D365A1"/>
    <w:rsid w:val="00D36BDD"/>
    <w:rsid w:val="00D36E96"/>
    <w:rsid w:val="00D375BE"/>
    <w:rsid w:val="00D37D0E"/>
    <w:rsid w:val="00D40071"/>
    <w:rsid w:val="00D40696"/>
    <w:rsid w:val="00D408AA"/>
    <w:rsid w:val="00D40949"/>
    <w:rsid w:val="00D40956"/>
    <w:rsid w:val="00D40A39"/>
    <w:rsid w:val="00D40C17"/>
    <w:rsid w:val="00D40D85"/>
    <w:rsid w:val="00D41534"/>
    <w:rsid w:val="00D416A7"/>
    <w:rsid w:val="00D41853"/>
    <w:rsid w:val="00D41BB7"/>
    <w:rsid w:val="00D41BEA"/>
    <w:rsid w:val="00D42367"/>
    <w:rsid w:val="00D4255D"/>
    <w:rsid w:val="00D429F5"/>
    <w:rsid w:val="00D42A07"/>
    <w:rsid w:val="00D42B34"/>
    <w:rsid w:val="00D42BFC"/>
    <w:rsid w:val="00D42C8D"/>
    <w:rsid w:val="00D42CA3"/>
    <w:rsid w:val="00D43129"/>
    <w:rsid w:val="00D43364"/>
    <w:rsid w:val="00D4364F"/>
    <w:rsid w:val="00D4390A"/>
    <w:rsid w:val="00D43B52"/>
    <w:rsid w:val="00D443CD"/>
    <w:rsid w:val="00D44524"/>
    <w:rsid w:val="00D44715"/>
    <w:rsid w:val="00D4500D"/>
    <w:rsid w:val="00D451B5"/>
    <w:rsid w:val="00D45204"/>
    <w:rsid w:val="00D4538F"/>
    <w:rsid w:val="00D45425"/>
    <w:rsid w:val="00D455C6"/>
    <w:rsid w:val="00D45E61"/>
    <w:rsid w:val="00D461A8"/>
    <w:rsid w:val="00D463BF"/>
    <w:rsid w:val="00D46696"/>
    <w:rsid w:val="00D466CC"/>
    <w:rsid w:val="00D46BCC"/>
    <w:rsid w:val="00D46F69"/>
    <w:rsid w:val="00D46FE6"/>
    <w:rsid w:val="00D47565"/>
    <w:rsid w:val="00D4756F"/>
    <w:rsid w:val="00D4757D"/>
    <w:rsid w:val="00D47B6D"/>
    <w:rsid w:val="00D47E1C"/>
    <w:rsid w:val="00D47F37"/>
    <w:rsid w:val="00D47F8F"/>
    <w:rsid w:val="00D50010"/>
    <w:rsid w:val="00D50820"/>
    <w:rsid w:val="00D50AD9"/>
    <w:rsid w:val="00D50C84"/>
    <w:rsid w:val="00D50F68"/>
    <w:rsid w:val="00D51187"/>
    <w:rsid w:val="00D51279"/>
    <w:rsid w:val="00D5145A"/>
    <w:rsid w:val="00D51497"/>
    <w:rsid w:val="00D51E4B"/>
    <w:rsid w:val="00D51E93"/>
    <w:rsid w:val="00D52012"/>
    <w:rsid w:val="00D5219D"/>
    <w:rsid w:val="00D521D2"/>
    <w:rsid w:val="00D523F1"/>
    <w:rsid w:val="00D52B5C"/>
    <w:rsid w:val="00D532FE"/>
    <w:rsid w:val="00D538A8"/>
    <w:rsid w:val="00D53B96"/>
    <w:rsid w:val="00D53DE3"/>
    <w:rsid w:val="00D53EF9"/>
    <w:rsid w:val="00D54112"/>
    <w:rsid w:val="00D54405"/>
    <w:rsid w:val="00D54ADC"/>
    <w:rsid w:val="00D54CD9"/>
    <w:rsid w:val="00D554B6"/>
    <w:rsid w:val="00D55948"/>
    <w:rsid w:val="00D55989"/>
    <w:rsid w:val="00D55A43"/>
    <w:rsid w:val="00D55CA3"/>
    <w:rsid w:val="00D55F6B"/>
    <w:rsid w:val="00D561B6"/>
    <w:rsid w:val="00D567AD"/>
    <w:rsid w:val="00D56B72"/>
    <w:rsid w:val="00D56F86"/>
    <w:rsid w:val="00D570E8"/>
    <w:rsid w:val="00D5795B"/>
    <w:rsid w:val="00D5796D"/>
    <w:rsid w:val="00D57977"/>
    <w:rsid w:val="00D57AEC"/>
    <w:rsid w:val="00D600C3"/>
    <w:rsid w:val="00D601F2"/>
    <w:rsid w:val="00D60569"/>
    <w:rsid w:val="00D60DED"/>
    <w:rsid w:val="00D60ECE"/>
    <w:rsid w:val="00D60F9B"/>
    <w:rsid w:val="00D6138C"/>
    <w:rsid w:val="00D61D73"/>
    <w:rsid w:val="00D622B7"/>
    <w:rsid w:val="00D62C22"/>
    <w:rsid w:val="00D62C50"/>
    <w:rsid w:val="00D6339A"/>
    <w:rsid w:val="00D635C1"/>
    <w:rsid w:val="00D63C38"/>
    <w:rsid w:val="00D63F44"/>
    <w:rsid w:val="00D6404A"/>
    <w:rsid w:val="00D64391"/>
    <w:rsid w:val="00D644ED"/>
    <w:rsid w:val="00D645F4"/>
    <w:rsid w:val="00D66561"/>
    <w:rsid w:val="00D66A45"/>
    <w:rsid w:val="00D66BD4"/>
    <w:rsid w:val="00D66DE7"/>
    <w:rsid w:val="00D66EB6"/>
    <w:rsid w:val="00D67025"/>
    <w:rsid w:val="00D67230"/>
    <w:rsid w:val="00D672B3"/>
    <w:rsid w:val="00D675D2"/>
    <w:rsid w:val="00D67876"/>
    <w:rsid w:val="00D67929"/>
    <w:rsid w:val="00D67A6F"/>
    <w:rsid w:val="00D67E6B"/>
    <w:rsid w:val="00D67F1B"/>
    <w:rsid w:val="00D70264"/>
    <w:rsid w:val="00D704DF"/>
    <w:rsid w:val="00D70AC4"/>
    <w:rsid w:val="00D70D84"/>
    <w:rsid w:val="00D70DDB"/>
    <w:rsid w:val="00D71C82"/>
    <w:rsid w:val="00D71CF4"/>
    <w:rsid w:val="00D71DDC"/>
    <w:rsid w:val="00D71E76"/>
    <w:rsid w:val="00D724CD"/>
    <w:rsid w:val="00D727D1"/>
    <w:rsid w:val="00D72806"/>
    <w:rsid w:val="00D72C71"/>
    <w:rsid w:val="00D72D31"/>
    <w:rsid w:val="00D734E7"/>
    <w:rsid w:val="00D7381C"/>
    <w:rsid w:val="00D73BF4"/>
    <w:rsid w:val="00D73D16"/>
    <w:rsid w:val="00D73DA4"/>
    <w:rsid w:val="00D73F98"/>
    <w:rsid w:val="00D73FA4"/>
    <w:rsid w:val="00D746BC"/>
    <w:rsid w:val="00D74CB9"/>
    <w:rsid w:val="00D74D24"/>
    <w:rsid w:val="00D74D9E"/>
    <w:rsid w:val="00D74ECD"/>
    <w:rsid w:val="00D752F9"/>
    <w:rsid w:val="00D75B0E"/>
    <w:rsid w:val="00D7605E"/>
    <w:rsid w:val="00D76A33"/>
    <w:rsid w:val="00D76BB1"/>
    <w:rsid w:val="00D7791F"/>
    <w:rsid w:val="00D77CCB"/>
    <w:rsid w:val="00D77DCA"/>
    <w:rsid w:val="00D77F9F"/>
    <w:rsid w:val="00D80074"/>
    <w:rsid w:val="00D804D8"/>
    <w:rsid w:val="00D80851"/>
    <w:rsid w:val="00D80AEA"/>
    <w:rsid w:val="00D80EF2"/>
    <w:rsid w:val="00D81880"/>
    <w:rsid w:val="00D81917"/>
    <w:rsid w:val="00D81D67"/>
    <w:rsid w:val="00D81F65"/>
    <w:rsid w:val="00D82001"/>
    <w:rsid w:val="00D82523"/>
    <w:rsid w:val="00D82F2C"/>
    <w:rsid w:val="00D832F2"/>
    <w:rsid w:val="00D83857"/>
    <w:rsid w:val="00D83BB2"/>
    <w:rsid w:val="00D83DB4"/>
    <w:rsid w:val="00D83F5E"/>
    <w:rsid w:val="00D840B9"/>
    <w:rsid w:val="00D8430D"/>
    <w:rsid w:val="00D844A3"/>
    <w:rsid w:val="00D8508D"/>
    <w:rsid w:val="00D85477"/>
    <w:rsid w:val="00D854F4"/>
    <w:rsid w:val="00D85BC7"/>
    <w:rsid w:val="00D85CD0"/>
    <w:rsid w:val="00D8657C"/>
    <w:rsid w:val="00D86A11"/>
    <w:rsid w:val="00D86AF7"/>
    <w:rsid w:val="00D86BBF"/>
    <w:rsid w:val="00D86D91"/>
    <w:rsid w:val="00D87205"/>
    <w:rsid w:val="00D87465"/>
    <w:rsid w:val="00D878DF"/>
    <w:rsid w:val="00D87996"/>
    <w:rsid w:val="00D914A0"/>
    <w:rsid w:val="00D91972"/>
    <w:rsid w:val="00D91C1F"/>
    <w:rsid w:val="00D91DA1"/>
    <w:rsid w:val="00D91DB2"/>
    <w:rsid w:val="00D92413"/>
    <w:rsid w:val="00D92605"/>
    <w:rsid w:val="00D926D7"/>
    <w:rsid w:val="00D92CCB"/>
    <w:rsid w:val="00D9318C"/>
    <w:rsid w:val="00D93219"/>
    <w:rsid w:val="00D9324F"/>
    <w:rsid w:val="00D93308"/>
    <w:rsid w:val="00D9365B"/>
    <w:rsid w:val="00D936E8"/>
    <w:rsid w:val="00D93924"/>
    <w:rsid w:val="00D93C1C"/>
    <w:rsid w:val="00D93EFD"/>
    <w:rsid w:val="00D94101"/>
    <w:rsid w:val="00D9477F"/>
    <w:rsid w:val="00D94B00"/>
    <w:rsid w:val="00D94B4C"/>
    <w:rsid w:val="00D94DF5"/>
    <w:rsid w:val="00D953BB"/>
    <w:rsid w:val="00D953F4"/>
    <w:rsid w:val="00D95B53"/>
    <w:rsid w:val="00D95C09"/>
    <w:rsid w:val="00D962AB"/>
    <w:rsid w:val="00D962CC"/>
    <w:rsid w:val="00D963E5"/>
    <w:rsid w:val="00D9689F"/>
    <w:rsid w:val="00D96949"/>
    <w:rsid w:val="00D96978"/>
    <w:rsid w:val="00D96AAD"/>
    <w:rsid w:val="00D96EB1"/>
    <w:rsid w:val="00D97019"/>
    <w:rsid w:val="00D97141"/>
    <w:rsid w:val="00D971D0"/>
    <w:rsid w:val="00D973E1"/>
    <w:rsid w:val="00D9781D"/>
    <w:rsid w:val="00D97BFA"/>
    <w:rsid w:val="00D97C0A"/>
    <w:rsid w:val="00D97CEC"/>
    <w:rsid w:val="00D97FED"/>
    <w:rsid w:val="00DA0583"/>
    <w:rsid w:val="00DA073C"/>
    <w:rsid w:val="00DA096F"/>
    <w:rsid w:val="00DA0A63"/>
    <w:rsid w:val="00DA0A96"/>
    <w:rsid w:val="00DA12D8"/>
    <w:rsid w:val="00DA1443"/>
    <w:rsid w:val="00DA1460"/>
    <w:rsid w:val="00DA147B"/>
    <w:rsid w:val="00DA18D7"/>
    <w:rsid w:val="00DA1CD6"/>
    <w:rsid w:val="00DA1EDD"/>
    <w:rsid w:val="00DA2106"/>
    <w:rsid w:val="00DA26D7"/>
    <w:rsid w:val="00DA2EC7"/>
    <w:rsid w:val="00DA33C2"/>
    <w:rsid w:val="00DA35B8"/>
    <w:rsid w:val="00DA3B89"/>
    <w:rsid w:val="00DA463F"/>
    <w:rsid w:val="00DA47CC"/>
    <w:rsid w:val="00DA5027"/>
    <w:rsid w:val="00DA5A6A"/>
    <w:rsid w:val="00DA5AF5"/>
    <w:rsid w:val="00DA5DD1"/>
    <w:rsid w:val="00DA663F"/>
    <w:rsid w:val="00DA6738"/>
    <w:rsid w:val="00DA679E"/>
    <w:rsid w:val="00DA69AB"/>
    <w:rsid w:val="00DA6ACD"/>
    <w:rsid w:val="00DA6ADB"/>
    <w:rsid w:val="00DA6FBF"/>
    <w:rsid w:val="00DA71A7"/>
    <w:rsid w:val="00DA73C1"/>
    <w:rsid w:val="00DA7656"/>
    <w:rsid w:val="00DA791C"/>
    <w:rsid w:val="00DA7B7E"/>
    <w:rsid w:val="00DB0333"/>
    <w:rsid w:val="00DB05B6"/>
    <w:rsid w:val="00DB05DB"/>
    <w:rsid w:val="00DB0779"/>
    <w:rsid w:val="00DB099B"/>
    <w:rsid w:val="00DB0CC2"/>
    <w:rsid w:val="00DB0EE4"/>
    <w:rsid w:val="00DB17C7"/>
    <w:rsid w:val="00DB19C8"/>
    <w:rsid w:val="00DB1FDA"/>
    <w:rsid w:val="00DB2D92"/>
    <w:rsid w:val="00DB3413"/>
    <w:rsid w:val="00DB35A3"/>
    <w:rsid w:val="00DB3A2A"/>
    <w:rsid w:val="00DB3B46"/>
    <w:rsid w:val="00DB4019"/>
    <w:rsid w:val="00DB443D"/>
    <w:rsid w:val="00DB474F"/>
    <w:rsid w:val="00DB479C"/>
    <w:rsid w:val="00DB4B10"/>
    <w:rsid w:val="00DB5583"/>
    <w:rsid w:val="00DB581A"/>
    <w:rsid w:val="00DB5A04"/>
    <w:rsid w:val="00DB5C1E"/>
    <w:rsid w:val="00DB5F6B"/>
    <w:rsid w:val="00DB6117"/>
    <w:rsid w:val="00DB6122"/>
    <w:rsid w:val="00DB62F7"/>
    <w:rsid w:val="00DB62FF"/>
    <w:rsid w:val="00DB6350"/>
    <w:rsid w:val="00DB663D"/>
    <w:rsid w:val="00DB671B"/>
    <w:rsid w:val="00DB6B49"/>
    <w:rsid w:val="00DB6EF1"/>
    <w:rsid w:val="00DB7104"/>
    <w:rsid w:val="00DB74C8"/>
    <w:rsid w:val="00DB77FD"/>
    <w:rsid w:val="00DB7A99"/>
    <w:rsid w:val="00DB7AE1"/>
    <w:rsid w:val="00DB7D50"/>
    <w:rsid w:val="00DB7D5D"/>
    <w:rsid w:val="00DC0062"/>
    <w:rsid w:val="00DC0930"/>
    <w:rsid w:val="00DC0AFE"/>
    <w:rsid w:val="00DC0CB7"/>
    <w:rsid w:val="00DC0CBB"/>
    <w:rsid w:val="00DC0FFA"/>
    <w:rsid w:val="00DC1384"/>
    <w:rsid w:val="00DC1734"/>
    <w:rsid w:val="00DC1A5A"/>
    <w:rsid w:val="00DC1D77"/>
    <w:rsid w:val="00DC1F73"/>
    <w:rsid w:val="00DC2283"/>
    <w:rsid w:val="00DC24E3"/>
    <w:rsid w:val="00DC3381"/>
    <w:rsid w:val="00DC37D8"/>
    <w:rsid w:val="00DC3A9D"/>
    <w:rsid w:val="00DC4117"/>
    <w:rsid w:val="00DC411B"/>
    <w:rsid w:val="00DC44E9"/>
    <w:rsid w:val="00DC46CC"/>
    <w:rsid w:val="00DC4934"/>
    <w:rsid w:val="00DC49BA"/>
    <w:rsid w:val="00DC4BC1"/>
    <w:rsid w:val="00DC5965"/>
    <w:rsid w:val="00DC5BB6"/>
    <w:rsid w:val="00DC62CD"/>
    <w:rsid w:val="00DC65ED"/>
    <w:rsid w:val="00DC68B3"/>
    <w:rsid w:val="00DC6B34"/>
    <w:rsid w:val="00DC6D42"/>
    <w:rsid w:val="00DC72D1"/>
    <w:rsid w:val="00DC7B21"/>
    <w:rsid w:val="00DC7ED0"/>
    <w:rsid w:val="00DD0221"/>
    <w:rsid w:val="00DD03C2"/>
    <w:rsid w:val="00DD0490"/>
    <w:rsid w:val="00DD0D5F"/>
    <w:rsid w:val="00DD0EF1"/>
    <w:rsid w:val="00DD0F18"/>
    <w:rsid w:val="00DD0F3E"/>
    <w:rsid w:val="00DD112B"/>
    <w:rsid w:val="00DD1465"/>
    <w:rsid w:val="00DD151A"/>
    <w:rsid w:val="00DD1603"/>
    <w:rsid w:val="00DD17C5"/>
    <w:rsid w:val="00DD1CEE"/>
    <w:rsid w:val="00DD1E47"/>
    <w:rsid w:val="00DD2412"/>
    <w:rsid w:val="00DD2997"/>
    <w:rsid w:val="00DD2AB3"/>
    <w:rsid w:val="00DD2BAA"/>
    <w:rsid w:val="00DD2E40"/>
    <w:rsid w:val="00DD3102"/>
    <w:rsid w:val="00DD3419"/>
    <w:rsid w:val="00DD350D"/>
    <w:rsid w:val="00DD3760"/>
    <w:rsid w:val="00DD409C"/>
    <w:rsid w:val="00DD43F0"/>
    <w:rsid w:val="00DD468B"/>
    <w:rsid w:val="00DD471B"/>
    <w:rsid w:val="00DD488D"/>
    <w:rsid w:val="00DD4C95"/>
    <w:rsid w:val="00DD4D89"/>
    <w:rsid w:val="00DD4F93"/>
    <w:rsid w:val="00DD53B0"/>
    <w:rsid w:val="00DD56A8"/>
    <w:rsid w:val="00DD56FD"/>
    <w:rsid w:val="00DD57D4"/>
    <w:rsid w:val="00DD595F"/>
    <w:rsid w:val="00DD5AF3"/>
    <w:rsid w:val="00DD5F87"/>
    <w:rsid w:val="00DD62B1"/>
    <w:rsid w:val="00DD6778"/>
    <w:rsid w:val="00DD6D84"/>
    <w:rsid w:val="00DD771C"/>
    <w:rsid w:val="00DD7C2D"/>
    <w:rsid w:val="00DD7C64"/>
    <w:rsid w:val="00DD7E15"/>
    <w:rsid w:val="00DE0D1B"/>
    <w:rsid w:val="00DE0F3C"/>
    <w:rsid w:val="00DE1038"/>
    <w:rsid w:val="00DE1050"/>
    <w:rsid w:val="00DE11BE"/>
    <w:rsid w:val="00DE1219"/>
    <w:rsid w:val="00DE13D0"/>
    <w:rsid w:val="00DE15D8"/>
    <w:rsid w:val="00DE15FF"/>
    <w:rsid w:val="00DE17F7"/>
    <w:rsid w:val="00DE20EB"/>
    <w:rsid w:val="00DE2458"/>
    <w:rsid w:val="00DE24B5"/>
    <w:rsid w:val="00DE25E5"/>
    <w:rsid w:val="00DE27C4"/>
    <w:rsid w:val="00DE2E8D"/>
    <w:rsid w:val="00DE3594"/>
    <w:rsid w:val="00DE382E"/>
    <w:rsid w:val="00DE3B77"/>
    <w:rsid w:val="00DE3C35"/>
    <w:rsid w:val="00DE41F1"/>
    <w:rsid w:val="00DE48AB"/>
    <w:rsid w:val="00DE4E87"/>
    <w:rsid w:val="00DE52F0"/>
    <w:rsid w:val="00DE5367"/>
    <w:rsid w:val="00DE5702"/>
    <w:rsid w:val="00DE59F8"/>
    <w:rsid w:val="00DE5A06"/>
    <w:rsid w:val="00DE5FDF"/>
    <w:rsid w:val="00DE61A8"/>
    <w:rsid w:val="00DE63C4"/>
    <w:rsid w:val="00DE673B"/>
    <w:rsid w:val="00DE68F5"/>
    <w:rsid w:val="00DE701A"/>
    <w:rsid w:val="00DE7437"/>
    <w:rsid w:val="00DF0038"/>
    <w:rsid w:val="00DF07D9"/>
    <w:rsid w:val="00DF0FB5"/>
    <w:rsid w:val="00DF1353"/>
    <w:rsid w:val="00DF14A2"/>
    <w:rsid w:val="00DF1558"/>
    <w:rsid w:val="00DF1728"/>
    <w:rsid w:val="00DF17B9"/>
    <w:rsid w:val="00DF1919"/>
    <w:rsid w:val="00DF1941"/>
    <w:rsid w:val="00DF1D36"/>
    <w:rsid w:val="00DF1E2C"/>
    <w:rsid w:val="00DF1EA6"/>
    <w:rsid w:val="00DF2228"/>
    <w:rsid w:val="00DF2A84"/>
    <w:rsid w:val="00DF332C"/>
    <w:rsid w:val="00DF335A"/>
    <w:rsid w:val="00DF3ABE"/>
    <w:rsid w:val="00DF3AF3"/>
    <w:rsid w:val="00DF4552"/>
    <w:rsid w:val="00DF49CD"/>
    <w:rsid w:val="00DF4A41"/>
    <w:rsid w:val="00DF4A4C"/>
    <w:rsid w:val="00DF5011"/>
    <w:rsid w:val="00DF53C2"/>
    <w:rsid w:val="00DF547D"/>
    <w:rsid w:val="00DF57D9"/>
    <w:rsid w:val="00DF5D2B"/>
    <w:rsid w:val="00DF61DF"/>
    <w:rsid w:val="00DF63DB"/>
    <w:rsid w:val="00DF662A"/>
    <w:rsid w:val="00DF664E"/>
    <w:rsid w:val="00DF68F5"/>
    <w:rsid w:val="00DF6E5A"/>
    <w:rsid w:val="00DF70BC"/>
    <w:rsid w:val="00DF7342"/>
    <w:rsid w:val="00DF777D"/>
    <w:rsid w:val="00DF7B01"/>
    <w:rsid w:val="00DF7D75"/>
    <w:rsid w:val="00DF7E49"/>
    <w:rsid w:val="00DF7EF6"/>
    <w:rsid w:val="00DF7F75"/>
    <w:rsid w:val="00E0004A"/>
    <w:rsid w:val="00E005D8"/>
    <w:rsid w:val="00E00D04"/>
    <w:rsid w:val="00E00F39"/>
    <w:rsid w:val="00E0118F"/>
    <w:rsid w:val="00E012F2"/>
    <w:rsid w:val="00E01537"/>
    <w:rsid w:val="00E01651"/>
    <w:rsid w:val="00E0180A"/>
    <w:rsid w:val="00E0190B"/>
    <w:rsid w:val="00E01B3C"/>
    <w:rsid w:val="00E01FEC"/>
    <w:rsid w:val="00E020E2"/>
    <w:rsid w:val="00E023E8"/>
    <w:rsid w:val="00E02803"/>
    <w:rsid w:val="00E02C11"/>
    <w:rsid w:val="00E02DD0"/>
    <w:rsid w:val="00E03618"/>
    <w:rsid w:val="00E03A38"/>
    <w:rsid w:val="00E043ED"/>
    <w:rsid w:val="00E046E7"/>
    <w:rsid w:val="00E0470E"/>
    <w:rsid w:val="00E04CD8"/>
    <w:rsid w:val="00E04CE4"/>
    <w:rsid w:val="00E04F04"/>
    <w:rsid w:val="00E04FBE"/>
    <w:rsid w:val="00E050C0"/>
    <w:rsid w:val="00E05761"/>
    <w:rsid w:val="00E0595A"/>
    <w:rsid w:val="00E05ACE"/>
    <w:rsid w:val="00E05B50"/>
    <w:rsid w:val="00E05C0D"/>
    <w:rsid w:val="00E05F25"/>
    <w:rsid w:val="00E05FF7"/>
    <w:rsid w:val="00E0607E"/>
    <w:rsid w:val="00E06097"/>
    <w:rsid w:val="00E06343"/>
    <w:rsid w:val="00E066F1"/>
    <w:rsid w:val="00E0685F"/>
    <w:rsid w:val="00E0686A"/>
    <w:rsid w:val="00E06A15"/>
    <w:rsid w:val="00E070D1"/>
    <w:rsid w:val="00E075E7"/>
    <w:rsid w:val="00E07834"/>
    <w:rsid w:val="00E07939"/>
    <w:rsid w:val="00E07C42"/>
    <w:rsid w:val="00E07E78"/>
    <w:rsid w:val="00E100A3"/>
    <w:rsid w:val="00E104BA"/>
    <w:rsid w:val="00E111A0"/>
    <w:rsid w:val="00E1140F"/>
    <w:rsid w:val="00E114BB"/>
    <w:rsid w:val="00E11695"/>
    <w:rsid w:val="00E1174C"/>
    <w:rsid w:val="00E11B66"/>
    <w:rsid w:val="00E11DD8"/>
    <w:rsid w:val="00E11F74"/>
    <w:rsid w:val="00E12147"/>
    <w:rsid w:val="00E12571"/>
    <w:rsid w:val="00E126A4"/>
    <w:rsid w:val="00E12E8D"/>
    <w:rsid w:val="00E131C2"/>
    <w:rsid w:val="00E1335D"/>
    <w:rsid w:val="00E13547"/>
    <w:rsid w:val="00E13696"/>
    <w:rsid w:val="00E1376F"/>
    <w:rsid w:val="00E13B58"/>
    <w:rsid w:val="00E13DB0"/>
    <w:rsid w:val="00E13F60"/>
    <w:rsid w:val="00E13F8B"/>
    <w:rsid w:val="00E140D6"/>
    <w:rsid w:val="00E1430B"/>
    <w:rsid w:val="00E1431C"/>
    <w:rsid w:val="00E1444E"/>
    <w:rsid w:val="00E1459B"/>
    <w:rsid w:val="00E14638"/>
    <w:rsid w:val="00E14699"/>
    <w:rsid w:val="00E14711"/>
    <w:rsid w:val="00E14CD9"/>
    <w:rsid w:val="00E14DB7"/>
    <w:rsid w:val="00E14DDE"/>
    <w:rsid w:val="00E1539F"/>
    <w:rsid w:val="00E155DE"/>
    <w:rsid w:val="00E15B57"/>
    <w:rsid w:val="00E15D0C"/>
    <w:rsid w:val="00E1613F"/>
    <w:rsid w:val="00E164C2"/>
    <w:rsid w:val="00E16C14"/>
    <w:rsid w:val="00E16C18"/>
    <w:rsid w:val="00E16CCD"/>
    <w:rsid w:val="00E16E3C"/>
    <w:rsid w:val="00E17284"/>
    <w:rsid w:val="00E17A0A"/>
    <w:rsid w:val="00E17D1B"/>
    <w:rsid w:val="00E17E1A"/>
    <w:rsid w:val="00E204F7"/>
    <w:rsid w:val="00E20CC9"/>
    <w:rsid w:val="00E2147E"/>
    <w:rsid w:val="00E214D1"/>
    <w:rsid w:val="00E21980"/>
    <w:rsid w:val="00E21CB0"/>
    <w:rsid w:val="00E21D19"/>
    <w:rsid w:val="00E222C2"/>
    <w:rsid w:val="00E22882"/>
    <w:rsid w:val="00E23250"/>
    <w:rsid w:val="00E24083"/>
    <w:rsid w:val="00E241FA"/>
    <w:rsid w:val="00E24336"/>
    <w:rsid w:val="00E2467C"/>
    <w:rsid w:val="00E24733"/>
    <w:rsid w:val="00E247BA"/>
    <w:rsid w:val="00E249A1"/>
    <w:rsid w:val="00E24AA5"/>
    <w:rsid w:val="00E24CB5"/>
    <w:rsid w:val="00E24DD2"/>
    <w:rsid w:val="00E257CF"/>
    <w:rsid w:val="00E25A96"/>
    <w:rsid w:val="00E25FEC"/>
    <w:rsid w:val="00E2609B"/>
    <w:rsid w:val="00E260BE"/>
    <w:rsid w:val="00E2618F"/>
    <w:rsid w:val="00E261EC"/>
    <w:rsid w:val="00E2643E"/>
    <w:rsid w:val="00E26A0F"/>
    <w:rsid w:val="00E26C97"/>
    <w:rsid w:val="00E26D15"/>
    <w:rsid w:val="00E276F9"/>
    <w:rsid w:val="00E27E44"/>
    <w:rsid w:val="00E27FE0"/>
    <w:rsid w:val="00E30004"/>
    <w:rsid w:val="00E30162"/>
    <w:rsid w:val="00E301F2"/>
    <w:rsid w:val="00E3029A"/>
    <w:rsid w:val="00E303C1"/>
    <w:rsid w:val="00E30447"/>
    <w:rsid w:val="00E30C01"/>
    <w:rsid w:val="00E30CEF"/>
    <w:rsid w:val="00E31096"/>
    <w:rsid w:val="00E31235"/>
    <w:rsid w:val="00E31481"/>
    <w:rsid w:val="00E31CD4"/>
    <w:rsid w:val="00E31ECD"/>
    <w:rsid w:val="00E31F56"/>
    <w:rsid w:val="00E3213D"/>
    <w:rsid w:val="00E32939"/>
    <w:rsid w:val="00E32F26"/>
    <w:rsid w:val="00E331CB"/>
    <w:rsid w:val="00E3320F"/>
    <w:rsid w:val="00E33691"/>
    <w:rsid w:val="00E336A7"/>
    <w:rsid w:val="00E33C27"/>
    <w:rsid w:val="00E33CE3"/>
    <w:rsid w:val="00E341CA"/>
    <w:rsid w:val="00E344F1"/>
    <w:rsid w:val="00E345FF"/>
    <w:rsid w:val="00E346DE"/>
    <w:rsid w:val="00E34743"/>
    <w:rsid w:val="00E347AF"/>
    <w:rsid w:val="00E34CDD"/>
    <w:rsid w:val="00E35ACA"/>
    <w:rsid w:val="00E360F2"/>
    <w:rsid w:val="00E361BA"/>
    <w:rsid w:val="00E3662A"/>
    <w:rsid w:val="00E36B85"/>
    <w:rsid w:val="00E3700D"/>
    <w:rsid w:val="00E3706D"/>
    <w:rsid w:val="00E37158"/>
    <w:rsid w:val="00E37978"/>
    <w:rsid w:val="00E40078"/>
    <w:rsid w:val="00E40210"/>
    <w:rsid w:val="00E40532"/>
    <w:rsid w:val="00E4069D"/>
    <w:rsid w:val="00E40870"/>
    <w:rsid w:val="00E40A6E"/>
    <w:rsid w:val="00E40EAA"/>
    <w:rsid w:val="00E411E6"/>
    <w:rsid w:val="00E4139C"/>
    <w:rsid w:val="00E41472"/>
    <w:rsid w:val="00E42767"/>
    <w:rsid w:val="00E427A6"/>
    <w:rsid w:val="00E42A8F"/>
    <w:rsid w:val="00E42C2F"/>
    <w:rsid w:val="00E435BA"/>
    <w:rsid w:val="00E43B0B"/>
    <w:rsid w:val="00E43B46"/>
    <w:rsid w:val="00E4406E"/>
    <w:rsid w:val="00E44075"/>
    <w:rsid w:val="00E44164"/>
    <w:rsid w:val="00E441C5"/>
    <w:rsid w:val="00E4443F"/>
    <w:rsid w:val="00E44946"/>
    <w:rsid w:val="00E44AEF"/>
    <w:rsid w:val="00E451A4"/>
    <w:rsid w:val="00E45A9C"/>
    <w:rsid w:val="00E45AD0"/>
    <w:rsid w:val="00E45B89"/>
    <w:rsid w:val="00E45E20"/>
    <w:rsid w:val="00E46399"/>
    <w:rsid w:val="00E46759"/>
    <w:rsid w:val="00E46760"/>
    <w:rsid w:val="00E468A5"/>
    <w:rsid w:val="00E46B2C"/>
    <w:rsid w:val="00E46DB7"/>
    <w:rsid w:val="00E47173"/>
    <w:rsid w:val="00E47B53"/>
    <w:rsid w:val="00E47C7E"/>
    <w:rsid w:val="00E47CF4"/>
    <w:rsid w:val="00E50F81"/>
    <w:rsid w:val="00E511D0"/>
    <w:rsid w:val="00E515BA"/>
    <w:rsid w:val="00E51605"/>
    <w:rsid w:val="00E51BCE"/>
    <w:rsid w:val="00E51D1A"/>
    <w:rsid w:val="00E51F25"/>
    <w:rsid w:val="00E52146"/>
    <w:rsid w:val="00E52BA1"/>
    <w:rsid w:val="00E52D07"/>
    <w:rsid w:val="00E52E29"/>
    <w:rsid w:val="00E53A21"/>
    <w:rsid w:val="00E53A4B"/>
    <w:rsid w:val="00E53F4C"/>
    <w:rsid w:val="00E5402B"/>
    <w:rsid w:val="00E5419A"/>
    <w:rsid w:val="00E546B4"/>
    <w:rsid w:val="00E5492A"/>
    <w:rsid w:val="00E54D80"/>
    <w:rsid w:val="00E551CA"/>
    <w:rsid w:val="00E55333"/>
    <w:rsid w:val="00E557A0"/>
    <w:rsid w:val="00E5600E"/>
    <w:rsid w:val="00E56169"/>
    <w:rsid w:val="00E56867"/>
    <w:rsid w:val="00E56EAC"/>
    <w:rsid w:val="00E5743B"/>
    <w:rsid w:val="00E579AB"/>
    <w:rsid w:val="00E57A87"/>
    <w:rsid w:val="00E604C3"/>
    <w:rsid w:val="00E60856"/>
    <w:rsid w:val="00E609AC"/>
    <w:rsid w:val="00E61662"/>
    <w:rsid w:val="00E61928"/>
    <w:rsid w:val="00E61A50"/>
    <w:rsid w:val="00E61B24"/>
    <w:rsid w:val="00E6200F"/>
    <w:rsid w:val="00E622D9"/>
    <w:rsid w:val="00E624FA"/>
    <w:rsid w:val="00E6265E"/>
    <w:rsid w:val="00E62796"/>
    <w:rsid w:val="00E62812"/>
    <w:rsid w:val="00E62E90"/>
    <w:rsid w:val="00E6305E"/>
    <w:rsid w:val="00E63085"/>
    <w:rsid w:val="00E631FA"/>
    <w:rsid w:val="00E63331"/>
    <w:rsid w:val="00E63627"/>
    <w:rsid w:val="00E63821"/>
    <w:rsid w:val="00E63B7A"/>
    <w:rsid w:val="00E64411"/>
    <w:rsid w:val="00E64E41"/>
    <w:rsid w:val="00E64F08"/>
    <w:rsid w:val="00E6538C"/>
    <w:rsid w:val="00E65707"/>
    <w:rsid w:val="00E65788"/>
    <w:rsid w:val="00E657A9"/>
    <w:rsid w:val="00E65C6C"/>
    <w:rsid w:val="00E66226"/>
    <w:rsid w:val="00E664DA"/>
    <w:rsid w:val="00E66800"/>
    <w:rsid w:val="00E66B5B"/>
    <w:rsid w:val="00E66BA8"/>
    <w:rsid w:val="00E66BB9"/>
    <w:rsid w:val="00E66D2D"/>
    <w:rsid w:val="00E6703A"/>
    <w:rsid w:val="00E672C2"/>
    <w:rsid w:val="00E67690"/>
    <w:rsid w:val="00E67874"/>
    <w:rsid w:val="00E67DC6"/>
    <w:rsid w:val="00E67DF1"/>
    <w:rsid w:val="00E701BD"/>
    <w:rsid w:val="00E70338"/>
    <w:rsid w:val="00E7038B"/>
    <w:rsid w:val="00E70D81"/>
    <w:rsid w:val="00E71328"/>
    <w:rsid w:val="00E71B22"/>
    <w:rsid w:val="00E71DAE"/>
    <w:rsid w:val="00E71E0C"/>
    <w:rsid w:val="00E72044"/>
    <w:rsid w:val="00E72051"/>
    <w:rsid w:val="00E721CA"/>
    <w:rsid w:val="00E72895"/>
    <w:rsid w:val="00E72972"/>
    <w:rsid w:val="00E72D68"/>
    <w:rsid w:val="00E73005"/>
    <w:rsid w:val="00E734E9"/>
    <w:rsid w:val="00E73788"/>
    <w:rsid w:val="00E73A96"/>
    <w:rsid w:val="00E73B30"/>
    <w:rsid w:val="00E73B5B"/>
    <w:rsid w:val="00E741BD"/>
    <w:rsid w:val="00E74B4F"/>
    <w:rsid w:val="00E74CE4"/>
    <w:rsid w:val="00E74E65"/>
    <w:rsid w:val="00E75244"/>
    <w:rsid w:val="00E75501"/>
    <w:rsid w:val="00E75AF2"/>
    <w:rsid w:val="00E75CE3"/>
    <w:rsid w:val="00E75F18"/>
    <w:rsid w:val="00E76A6E"/>
    <w:rsid w:val="00E77F85"/>
    <w:rsid w:val="00E805D4"/>
    <w:rsid w:val="00E80811"/>
    <w:rsid w:val="00E80FAF"/>
    <w:rsid w:val="00E8128F"/>
    <w:rsid w:val="00E81628"/>
    <w:rsid w:val="00E81AB2"/>
    <w:rsid w:val="00E81AD3"/>
    <w:rsid w:val="00E81C88"/>
    <w:rsid w:val="00E82463"/>
    <w:rsid w:val="00E826C5"/>
    <w:rsid w:val="00E826E8"/>
    <w:rsid w:val="00E82B4D"/>
    <w:rsid w:val="00E82D45"/>
    <w:rsid w:val="00E834C4"/>
    <w:rsid w:val="00E83718"/>
    <w:rsid w:val="00E839F4"/>
    <w:rsid w:val="00E83A49"/>
    <w:rsid w:val="00E83C5A"/>
    <w:rsid w:val="00E846DF"/>
    <w:rsid w:val="00E84D66"/>
    <w:rsid w:val="00E84EF0"/>
    <w:rsid w:val="00E858A8"/>
    <w:rsid w:val="00E85AC3"/>
    <w:rsid w:val="00E85BF4"/>
    <w:rsid w:val="00E85EA9"/>
    <w:rsid w:val="00E861E2"/>
    <w:rsid w:val="00E8630B"/>
    <w:rsid w:val="00E86372"/>
    <w:rsid w:val="00E86D95"/>
    <w:rsid w:val="00E871E3"/>
    <w:rsid w:val="00E87462"/>
    <w:rsid w:val="00E87588"/>
    <w:rsid w:val="00E876C8"/>
    <w:rsid w:val="00E8786C"/>
    <w:rsid w:val="00E87E14"/>
    <w:rsid w:val="00E900D9"/>
    <w:rsid w:val="00E901B2"/>
    <w:rsid w:val="00E90433"/>
    <w:rsid w:val="00E9043E"/>
    <w:rsid w:val="00E9057E"/>
    <w:rsid w:val="00E90773"/>
    <w:rsid w:val="00E90B5E"/>
    <w:rsid w:val="00E90DBC"/>
    <w:rsid w:val="00E911DC"/>
    <w:rsid w:val="00E9183D"/>
    <w:rsid w:val="00E9185F"/>
    <w:rsid w:val="00E91936"/>
    <w:rsid w:val="00E91B4B"/>
    <w:rsid w:val="00E91D85"/>
    <w:rsid w:val="00E91E0E"/>
    <w:rsid w:val="00E922C3"/>
    <w:rsid w:val="00E9244A"/>
    <w:rsid w:val="00E925E5"/>
    <w:rsid w:val="00E92885"/>
    <w:rsid w:val="00E92C11"/>
    <w:rsid w:val="00E92D8D"/>
    <w:rsid w:val="00E93583"/>
    <w:rsid w:val="00E9365F"/>
    <w:rsid w:val="00E93A08"/>
    <w:rsid w:val="00E9408B"/>
    <w:rsid w:val="00E940A7"/>
    <w:rsid w:val="00E9417E"/>
    <w:rsid w:val="00E941B7"/>
    <w:rsid w:val="00E943D1"/>
    <w:rsid w:val="00E947D6"/>
    <w:rsid w:val="00E94E83"/>
    <w:rsid w:val="00E9525C"/>
    <w:rsid w:val="00E95903"/>
    <w:rsid w:val="00E95A41"/>
    <w:rsid w:val="00E95FA7"/>
    <w:rsid w:val="00E96215"/>
    <w:rsid w:val="00E9625B"/>
    <w:rsid w:val="00E96908"/>
    <w:rsid w:val="00E96F03"/>
    <w:rsid w:val="00E9719A"/>
    <w:rsid w:val="00E9733F"/>
    <w:rsid w:val="00E977DB"/>
    <w:rsid w:val="00E97B22"/>
    <w:rsid w:val="00E97D14"/>
    <w:rsid w:val="00E97D41"/>
    <w:rsid w:val="00EA00C6"/>
    <w:rsid w:val="00EA0128"/>
    <w:rsid w:val="00EA06BD"/>
    <w:rsid w:val="00EA06CF"/>
    <w:rsid w:val="00EA09D7"/>
    <w:rsid w:val="00EA0C69"/>
    <w:rsid w:val="00EA0D59"/>
    <w:rsid w:val="00EA0FAE"/>
    <w:rsid w:val="00EA1143"/>
    <w:rsid w:val="00EA1912"/>
    <w:rsid w:val="00EA1954"/>
    <w:rsid w:val="00EA1CB1"/>
    <w:rsid w:val="00EA2329"/>
    <w:rsid w:val="00EA2500"/>
    <w:rsid w:val="00EA2E61"/>
    <w:rsid w:val="00EA324D"/>
    <w:rsid w:val="00EA3362"/>
    <w:rsid w:val="00EA395D"/>
    <w:rsid w:val="00EA3A7F"/>
    <w:rsid w:val="00EA413B"/>
    <w:rsid w:val="00EA413D"/>
    <w:rsid w:val="00EA4565"/>
    <w:rsid w:val="00EA5039"/>
    <w:rsid w:val="00EA5041"/>
    <w:rsid w:val="00EA5057"/>
    <w:rsid w:val="00EA5127"/>
    <w:rsid w:val="00EA516D"/>
    <w:rsid w:val="00EA51DB"/>
    <w:rsid w:val="00EA5474"/>
    <w:rsid w:val="00EA5633"/>
    <w:rsid w:val="00EA574F"/>
    <w:rsid w:val="00EA5B7F"/>
    <w:rsid w:val="00EA5C7A"/>
    <w:rsid w:val="00EA5CB9"/>
    <w:rsid w:val="00EA610E"/>
    <w:rsid w:val="00EA61EE"/>
    <w:rsid w:val="00EA64C8"/>
    <w:rsid w:val="00EA67AA"/>
    <w:rsid w:val="00EA6922"/>
    <w:rsid w:val="00EA6BFF"/>
    <w:rsid w:val="00EA74EA"/>
    <w:rsid w:val="00EA79D4"/>
    <w:rsid w:val="00EA7D9B"/>
    <w:rsid w:val="00EA7DB5"/>
    <w:rsid w:val="00EB020F"/>
    <w:rsid w:val="00EB034F"/>
    <w:rsid w:val="00EB042B"/>
    <w:rsid w:val="00EB08F2"/>
    <w:rsid w:val="00EB0964"/>
    <w:rsid w:val="00EB140B"/>
    <w:rsid w:val="00EB145B"/>
    <w:rsid w:val="00EB1620"/>
    <w:rsid w:val="00EB1B66"/>
    <w:rsid w:val="00EB1E7B"/>
    <w:rsid w:val="00EB1F13"/>
    <w:rsid w:val="00EB2289"/>
    <w:rsid w:val="00EB2530"/>
    <w:rsid w:val="00EB27BE"/>
    <w:rsid w:val="00EB27E3"/>
    <w:rsid w:val="00EB2923"/>
    <w:rsid w:val="00EB2B6E"/>
    <w:rsid w:val="00EB2EE4"/>
    <w:rsid w:val="00EB3450"/>
    <w:rsid w:val="00EB36E1"/>
    <w:rsid w:val="00EB3967"/>
    <w:rsid w:val="00EB3A51"/>
    <w:rsid w:val="00EB4161"/>
    <w:rsid w:val="00EB4303"/>
    <w:rsid w:val="00EB4C00"/>
    <w:rsid w:val="00EB4F8E"/>
    <w:rsid w:val="00EB51CB"/>
    <w:rsid w:val="00EB5354"/>
    <w:rsid w:val="00EB5C0B"/>
    <w:rsid w:val="00EB5D61"/>
    <w:rsid w:val="00EB5DA6"/>
    <w:rsid w:val="00EB5EAE"/>
    <w:rsid w:val="00EB6157"/>
    <w:rsid w:val="00EB6BC9"/>
    <w:rsid w:val="00EB6DDB"/>
    <w:rsid w:val="00EB7419"/>
    <w:rsid w:val="00EB7645"/>
    <w:rsid w:val="00EB7751"/>
    <w:rsid w:val="00EB78FC"/>
    <w:rsid w:val="00EB7A5C"/>
    <w:rsid w:val="00EB7F18"/>
    <w:rsid w:val="00EC0186"/>
    <w:rsid w:val="00EC0379"/>
    <w:rsid w:val="00EC06C7"/>
    <w:rsid w:val="00EC0786"/>
    <w:rsid w:val="00EC0877"/>
    <w:rsid w:val="00EC0BC1"/>
    <w:rsid w:val="00EC0F8B"/>
    <w:rsid w:val="00EC104E"/>
    <w:rsid w:val="00EC12E5"/>
    <w:rsid w:val="00EC14F2"/>
    <w:rsid w:val="00EC1B13"/>
    <w:rsid w:val="00EC1B49"/>
    <w:rsid w:val="00EC1C4B"/>
    <w:rsid w:val="00EC1D67"/>
    <w:rsid w:val="00EC1DFA"/>
    <w:rsid w:val="00EC1E95"/>
    <w:rsid w:val="00EC217B"/>
    <w:rsid w:val="00EC243B"/>
    <w:rsid w:val="00EC2536"/>
    <w:rsid w:val="00EC2617"/>
    <w:rsid w:val="00EC29F1"/>
    <w:rsid w:val="00EC2A92"/>
    <w:rsid w:val="00EC2A9C"/>
    <w:rsid w:val="00EC2B1D"/>
    <w:rsid w:val="00EC37A7"/>
    <w:rsid w:val="00EC3A84"/>
    <w:rsid w:val="00EC3CB6"/>
    <w:rsid w:val="00EC41A8"/>
    <w:rsid w:val="00EC4491"/>
    <w:rsid w:val="00EC457B"/>
    <w:rsid w:val="00EC4CF0"/>
    <w:rsid w:val="00EC4E12"/>
    <w:rsid w:val="00EC5626"/>
    <w:rsid w:val="00EC5805"/>
    <w:rsid w:val="00EC580D"/>
    <w:rsid w:val="00EC5C57"/>
    <w:rsid w:val="00EC5D3C"/>
    <w:rsid w:val="00EC5D54"/>
    <w:rsid w:val="00EC6142"/>
    <w:rsid w:val="00EC61A7"/>
    <w:rsid w:val="00EC688B"/>
    <w:rsid w:val="00EC6C5D"/>
    <w:rsid w:val="00EC7037"/>
    <w:rsid w:val="00EC754F"/>
    <w:rsid w:val="00EC7CDE"/>
    <w:rsid w:val="00ED0251"/>
    <w:rsid w:val="00ED0264"/>
    <w:rsid w:val="00ED03A8"/>
    <w:rsid w:val="00ED05C4"/>
    <w:rsid w:val="00ED0635"/>
    <w:rsid w:val="00ED0AE5"/>
    <w:rsid w:val="00ED0D7C"/>
    <w:rsid w:val="00ED1007"/>
    <w:rsid w:val="00ED105E"/>
    <w:rsid w:val="00ED11D3"/>
    <w:rsid w:val="00ED15BB"/>
    <w:rsid w:val="00ED198E"/>
    <w:rsid w:val="00ED1AD5"/>
    <w:rsid w:val="00ED1D10"/>
    <w:rsid w:val="00ED1E2F"/>
    <w:rsid w:val="00ED1E52"/>
    <w:rsid w:val="00ED259D"/>
    <w:rsid w:val="00ED26B8"/>
    <w:rsid w:val="00ED26BB"/>
    <w:rsid w:val="00ED29F5"/>
    <w:rsid w:val="00ED2F10"/>
    <w:rsid w:val="00ED31E5"/>
    <w:rsid w:val="00ED330E"/>
    <w:rsid w:val="00ED3360"/>
    <w:rsid w:val="00ED3635"/>
    <w:rsid w:val="00ED38A7"/>
    <w:rsid w:val="00ED3A56"/>
    <w:rsid w:val="00ED3DBB"/>
    <w:rsid w:val="00ED42D1"/>
    <w:rsid w:val="00ED45FC"/>
    <w:rsid w:val="00ED4622"/>
    <w:rsid w:val="00ED46C6"/>
    <w:rsid w:val="00ED48A6"/>
    <w:rsid w:val="00ED4C3C"/>
    <w:rsid w:val="00ED4D55"/>
    <w:rsid w:val="00ED4F94"/>
    <w:rsid w:val="00ED5205"/>
    <w:rsid w:val="00ED53B0"/>
    <w:rsid w:val="00ED5D40"/>
    <w:rsid w:val="00ED5E3C"/>
    <w:rsid w:val="00ED5E49"/>
    <w:rsid w:val="00ED624E"/>
    <w:rsid w:val="00ED62DA"/>
    <w:rsid w:val="00ED6581"/>
    <w:rsid w:val="00ED65F2"/>
    <w:rsid w:val="00ED6FBF"/>
    <w:rsid w:val="00ED7051"/>
    <w:rsid w:val="00ED74A5"/>
    <w:rsid w:val="00ED7550"/>
    <w:rsid w:val="00ED760D"/>
    <w:rsid w:val="00ED7A8F"/>
    <w:rsid w:val="00ED7AF0"/>
    <w:rsid w:val="00ED7C4A"/>
    <w:rsid w:val="00ED7C79"/>
    <w:rsid w:val="00ED7CEC"/>
    <w:rsid w:val="00ED7D62"/>
    <w:rsid w:val="00ED7E58"/>
    <w:rsid w:val="00EE0175"/>
    <w:rsid w:val="00EE13D1"/>
    <w:rsid w:val="00EE15A1"/>
    <w:rsid w:val="00EE186D"/>
    <w:rsid w:val="00EE1EE6"/>
    <w:rsid w:val="00EE2826"/>
    <w:rsid w:val="00EE28D3"/>
    <w:rsid w:val="00EE2C5A"/>
    <w:rsid w:val="00EE2D70"/>
    <w:rsid w:val="00EE36FF"/>
    <w:rsid w:val="00EE3CFE"/>
    <w:rsid w:val="00EE3D19"/>
    <w:rsid w:val="00EE3E43"/>
    <w:rsid w:val="00EE4512"/>
    <w:rsid w:val="00EE47EC"/>
    <w:rsid w:val="00EE4A37"/>
    <w:rsid w:val="00EE4BA4"/>
    <w:rsid w:val="00EE4C39"/>
    <w:rsid w:val="00EE4C97"/>
    <w:rsid w:val="00EE4F82"/>
    <w:rsid w:val="00EE507C"/>
    <w:rsid w:val="00EE5151"/>
    <w:rsid w:val="00EE5620"/>
    <w:rsid w:val="00EE5E1D"/>
    <w:rsid w:val="00EE5EEC"/>
    <w:rsid w:val="00EE5F6A"/>
    <w:rsid w:val="00EE64A3"/>
    <w:rsid w:val="00EE64AB"/>
    <w:rsid w:val="00EE6C54"/>
    <w:rsid w:val="00EE7225"/>
    <w:rsid w:val="00EE73E2"/>
    <w:rsid w:val="00EE7423"/>
    <w:rsid w:val="00EE74A5"/>
    <w:rsid w:val="00EE7605"/>
    <w:rsid w:val="00EE76EC"/>
    <w:rsid w:val="00EE792A"/>
    <w:rsid w:val="00EE7B6C"/>
    <w:rsid w:val="00EE7EC0"/>
    <w:rsid w:val="00EF0249"/>
    <w:rsid w:val="00EF05D2"/>
    <w:rsid w:val="00EF0783"/>
    <w:rsid w:val="00EF0854"/>
    <w:rsid w:val="00EF0B71"/>
    <w:rsid w:val="00EF0CC7"/>
    <w:rsid w:val="00EF10B5"/>
    <w:rsid w:val="00EF1540"/>
    <w:rsid w:val="00EF1C08"/>
    <w:rsid w:val="00EF1C72"/>
    <w:rsid w:val="00EF1F21"/>
    <w:rsid w:val="00EF2BD5"/>
    <w:rsid w:val="00EF38FF"/>
    <w:rsid w:val="00EF3BBA"/>
    <w:rsid w:val="00EF3D89"/>
    <w:rsid w:val="00EF3F20"/>
    <w:rsid w:val="00EF3F2E"/>
    <w:rsid w:val="00EF4434"/>
    <w:rsid w:val="00EF445D"/>
    <w:rsid w:val="00EF480E"/>
    <w:rsid w:val="00EF4879"/>
    <w:rsid w:val="00EF48F2"/>
    <w:rsid w:val="00EF4926"/>
    <w:rsid w:val="00EF4935"/>
    <w:rsid w:val="00EF4D97"/>
    <w:rsid w:val="00EF4DDF"/>
    <w:rsid w:val="00EF51E0"/>
    <w:rsid w:val="00EF548A"/>
    <w:rsid w:val="00EF5628"/>
    <w:rsid w:val="00EF57DE"/>
    <w:rsid w:val="00EF5A2B"/>
    <w:rsid w:val="00EF605B"/>
    <w:rsid w:val="00EF6109"/>
    <w:rsid w:val="00EF6A21"/>
    <w:rsid w:val="00EF6D04"/>
    <w:rsid w:val="00EF6F95"/>
    <w:rsid w:val="00EF783C"/>
    <w:rsid w:val="00EF7A30"/>
    <w:rsid w:val="00EF7A86"/>
    <w:rsid w:val="00EF7ADD"/>
    <w:rsid w:val="00EF7D5E"/>
    <w:rsid w:val="00EF7DBB"/>
    <w:rsid w:val="00EF7F7E"/>
    <w:rsid w:val="00F0002A"/>
    <w:rsid w:val="00F00C0B"/>
    <w:rsid w:val="00F00C0F"/>
    <w:rsid w:val="00F01055"/>
    <w:rsid w:val="00F011C9"/>
    <w:rsid w:val="00F015E0"/>
    <w:rsid w:val="00F01843"/>
    <w:rsid w:val="00F01C6F"/>
    <w:rsid w:val="00F01DAA"/>
    <w:rsid w:val="00F01DE8"/>
    <w:rsid w:val="00F021FE"/>
    <w:rsid w:val="00F022DA"/>
    <w:rsid w:val="00F028D9"/>
    <w:rsid w:val="00F02AB2"/>
    <w:rsid w:val="00F02AE1"/>
    <w:rsid w:val="00F02BED"/>
    <w:rsid w:val="00F02D23"/>
    <w:rsid w:val="00F02DD9"/>
    <w:rsid w:val="00F02DED"/>
    <w:rsid w:val="00F02E14"/>
    <w:rsid w:val="00F033B7"/>
    <w:rsid w:val="00F03445"/>
    <w:rsid w:val="00F03501"/>
    <w:rsid w:val="00F03546"/>
    <w:rsid w:val="00F03A0B"/>
    <w:rsid w:val="00F03C13"/>
    <w:rsid w:val="00F03D1E"/>
    <w:rsid w:val="00F04049"/>
    <w:rsid w:val="00F040EB"/>
    <w:rsid w:val="00F04380"/>
    <w:rsid w:val="00F0440C"/>
    <w:rsid w:val="00F0453E"/>
    <w:rsid w:val="00F0455A"/>
    <w:rsid w:val="00F0473A"/>
    <w:rsid w:val="00F0518A"/>
    <w:rsid w:val="00F05262"/>
    <w:rsid w:val="00F052EF"/>
    <w:rsid w:val="00F055A8"/>
    <w:rsid w:val="00F0595F"/>
    <w:rsid w:val="00F05B00"/>
    <w:rsid w:val="00F065BC"/>
    <w:rsid w:val="00F0660A"/>
    <w:rsid w:val="00F0683A"/>
    <w:rsid w:val="00F06EFE"/>
    <w:rsid w:val="00F07473"/>
    <w:rsid w:val="00F07644"/>
    <w:rsid w:val="00F079CA"/>
    <w:rsid w:val="00F1003B"/>
    <w:rsid w:val="00F102E8"/>
    <w:rsid w:val="00F10357"/>
    <w:rsid w:val="00F1073D"/>
    <w:rsid w:val="00F109AD"/>
    <w:rsid w:val="00F10A3B"/>
    <w:rsid w:val="00F10B57"/>
    <w:rsid w:val="00F11043"/>
    <w:rsid w:val="00F11B3A"/>
    <w:rsid w:val="00F12111"/>
    <w:rsid w:val="00F1218E"/>
    <w:rsid w:val="00F126C7"/>
    <w:rsid w:val="00F12981"/>
    <w:rsid w:val="00F12A03"/>
    <w:rsid w:val="00F12D51"/>
    <w:rsid w:val="00F12F77"/>
    <w:rsid w:val="00F1363B"/>
    <w:rsid w:val="00F13B82"/>
    <w:rsid w:val="00F13C65"/>
    <w:rsid w:val="00F13CF7"/>
    <w:rsid w:val="00F13D54"/>
    <w:rsid w:val="00F148A3"/>
    <w:rsid w:val="00F14C6C"/>
    <w:rsid w:val="00F14F04"/>
    <w:rsid w:val="00F14F81"/>
    <w:rsid w:val="00F14FCF"/>
    <w:rsid w:val="00F15061"/>
    <w:rsid w:val="00F156A5"/>
    <w:rsid w:val="00F15701"/>
    <w:rsid w:val="00F1582E"/>
    <w:rsid w:val="00F1591F"/>
    <w:rsid w:val="00F15ACD"/>
    <w:rsid w:val="00F15AE2"/>
    <w:rsid w:val="00F15BF0"/>
    <w:rsid w:val="00F15C1D"/>
    <w:rsid w:val="00F15C34"/>
    <w:rsid w:val="00F1635D"/>
    <w:rsid w:val="00F165B4"/>
    <w:rsid w:val="00F16A35"/>
    <w:rsid w:val="00F16B39"/>
    <w:rsid w:val="00F16DA0"/>
    <w:rsid w:val="00F171EB"/>
    <w:rsid w:val="00F177F8"/>
    <w:rsid w:val="00F17D39"/>
    <w:rsid w:val="00F17D8A"/>
    <w:rsid w:val="00F17EDA"/>
    <w:rsid w:val="00F2016C"/>
    <w:rsid w:val="00F20384"/>
    <w:rsid w:val="00F21306"/>
    <w:rsid w:val="00F21BA8"/>
    <w:rsid w:val="00F21E41"/>
    <w:rsid w:val="00F22248"/>
    <w:rsid w:val="00F2244D"/>
    <w:rsid w:val="00F229AB"/>
    <w:rsid w:val="00F22A85"/>
    <w:rsid w:val="00F22C77"/>
    <w:rsid w:val="00F22DDA"/>
    <w:rsid w:val="00F2318C"/>
    <w:rsid w:val="00F231C9"/>
    <w:rsid w:val="00F231E4"/>
    <w:rsid w:val="00F23749"/>
    <w:rsid w:val="00F239DA"/>
    <w:rsid w:val="00F243BA"/>
    <w:rsid w:val="00F24A0A"/>
    <w:rsid w:val="00F24D81"/>
    <w:rsid w:val="00F24F4B"/>
    <w:rsid w:val="00F25E90"/>
    <w:rsid w:val="00F25EAC"/>
    <w:rsid w:val="00F25FD7"/>
    <w:rsid w:val="00F260E9"/>
    <w:rsid w:val="00F26230"/>
    <w:rsid w:val="00F267A9"/>
    <w:rsid w:val="00F2699C"/>
    <w:rsid w:val="00F26A07"/>
    <w:rsid w:val="00F26AF6"/>
    <w:rsid w:val="00F26EE5"/>
    <w:rsid w:val="00F27545"/>
    <w:rsid w:val="00F2794F"/>
    <w:rsid w:val="00F27A8B"/>
    <w:rsid w:val="00F30566"/>
    <w:rsid w:val="00F30E68"/>
    <w:rsid w:val="00F30F35"/>
    <w:rsid w:val="00F3157F"/>
    <w:rsid w:val="00F31660"/>
    <w:rsid w:val="00F31770"/>
    <w:rsid w:val="00F31DF1"/>
    <w:rsid w:val="00F323EC"/>
    <w:rsid w:val="00F32447"/>
    <w:rsid w:val="00F32796"/>
    <w:rsid w:val="00F32F1E"/>
    <w:rsid w:val="00F33163"/>
    <w:rsid w:val="00F336B9"/>
    <w:rsid w:val="00F339FD"/>
    <w:rsid w:val="00F34710"/>
    <w:rsid w:val="00F34ED5"/>
    <w:rsid w:val="00F352F0"/>
    <w:rsid w:val="00F35F59"/>
    <w:rsid w:val="00F3615A"/>
    <w:rsid w:val="00F362E6"/>
    <w:rsid w:val="00F3635C"/>
    <w:rsid w:val="00F3669E"/>
    <w:rsid w:val="00F3670D"/>
    <w:rsid w:val="00F3677F"/>
    <w:rsid w:val="00F36BEF"/>
    <w:rsid w:val="00F36F16"/>
    <w:rsid w:val="00F3745D"/>
    <w:rsid w:val="00F37533"/>
    <w:rsid w:val="00F37623"/>
    <w:rsid w:val="00F37DEF"/>
    <w:rsid w:val="00F407C4"/>
    <w:rsid w:val="00F40861"/>
    <w:rsid w:val="00F40A83"/>
    <w:rsid w:val="00F41044"/>
    <w:rsid w:val="00F4137E"/>
    <w:rsid w:val="00F41F7B"/>
    <w:rsid w:val="00F42192"/>
    <w:rsid w:val="00F42A86"/>
    <w:rsid w:val="00F42ACF"/>
    <w:rsid w:val="00F431C6"/>
    <w:rsid w:val="00F431CF"/>
    <w:rsid w:val="00F43A71"/>
    <w:rsid w:val="00F43C07"/>
    <w:rsid w:val="00F43E03"/>
    <w:rsid w:val="00F4424E"/>
    <w:rsid w:val="00F446AD"/>
    <w:rsid w:val="00F4527F"/>
    <w:rsid w:val="00F453F7"/>
    <w:rsid w:val="00F458DF"/>
    <w:rsid w:val="00F45AA8"/>
    <w:rsid w:val="00F45B6C"/>
    <w:rsid w:val="00F45D73"/>
    <w:rsid w:val="00F46385"/>
    <w:rsid w:val="00F463CC"/>
    <w:rsid w:val="00F467C2"/>
    <w:rsid w:val="00F469D0"/>
    <w:rsid w:val="00F46A3A"/>
    <w:rsid w:val="00F472FE"/>
    <w:rsid w:val="00F475B2"/>
    <w:rsid w:val="00F478A9"/>
    <w:rsid w:val="00F47DBD"/>
    <w:rsid w:val="00F50422"/>
    <w:rsid w:val="00F50863"/>
    <w:rsid w:val="00F50910"/>
    <w:rsid w:val="00F50E10"/>
    <w:rsid w:val="00F50F7B"/>
    <w:rsid w:val="00F5128E"/>
    <w:rsid w:val="00F512BC"/>
    <w:rsid w:val="00F51A37"/>
    <w:rsid w:val="00F51C5D"/>
    <w:rsid w:val="00F52013"/>
    <w:rsid w:val="00F526DF"/>
    <w:rsid w:val="00F53350"/>
    <w:rsid w:val="00F536FC"/>
    <w:rsid w:val="00F5389D"/>
    <w:rsid w:val="00F5396B"/>
    <w:rsid w:val="00F53DCF"/>
    <w:rsid w:val="00F542C5"/>
    <w:rsid w:val="00F548AA"/>
    <w:rsid w:val="00F5494B"/>
    <w:rsid w:val="00F549CD"/>
    <w:rsid w:val="00F550F5"/>
    <w:rsid w:val="00F553F3"/>
    <w:rsid w:val="00F5580D"/>
    <w:rsid w:val="00F558FB"/>
    <w:rsid w:val="00F562B8"/>
    <w:rsid w:val="00F56AA1"/>
    <w:rsid w:val="00F56AE5"/>
    <w:rsid w:val="00F56B90"/>
    <w:rsid w:val="00F57014"/>
    <w:rsid w:val="00F571B5"/>
    <w:rsid w:val="00F57244"/>
    <w:rsid w:val="00F57926"/>
    <w:rsid w:val="00F57D62"/>
    <w:rsid w:val="00F600EA"/>
    <w:rsid w:val="00F605F4"/>
    <w:rsid w:val="00F60793"/>
    <w:rsid w:val="00F6080C"/>
    <w:rsid w:val="00F60A10"/>
    <w:rsid w:val="00F60CBD"/>
    <w:rsid w:val="00F60DA8"/>
    <w:rsid w:val="00F60EEA"/>
    <w:rsid w:val="00F610C3"/>
    <w:rsid w:val="00F618BF"/>
    <w:rsid w:val="00F61A1B"/>
    <w:rsid w:val="00F61A6C"/>
    <w:rsid w:val="00F61CC9"/>
    <w:rsid w:val="00F61EE3"/>
    <w:rsid w:val="00F6220E"/>
    <w:rsid w:val="00F6237E"/>
    <w:rsid w:val="00F62D45"/>
    <w:rsid w:val="00F62D93"/>
    <w:rsid w:val="00F63971"/>
    <w:rsid w:val="00F63B70"/>
    <w:rsid w:val="00F63DA2"/>
    <w:rsid w:val="00F64653"/>
    <w:rsid w:val="00F64A70"/>
    <w:rsid w:val="00F64BEE"/>
    <w:rsid w:val="00F64C40"/>
    <w:rsid w:val="00F64CAD"/>
    <w:rsid w:val="00F64DFE"/>
    <w:rsid w:val="00F64F25"/>
    <w:rsid w:val="00F6515D"/>
    <w:rsid w:val="00F65573"/>
    <w:rsid w:val="00F65DB1"/>
    <w:rsid w:val="00F65FC7"/>
    <w:rsid w:val="00F66305"/>
    <w:rsid w:val="00F67760"/>
    <w:rsid w:val="00F6792B"/>
    <w:rsid w:val="00F67CEB"/>
    <w:rsid w:val="00F67EC1"/>
    <w:rsid w:val="00F67FE5"/>
    <w:rsid w:val="00F7039D"/>
    <w:rsid w:val="00F70705"/>
    <w:rsid w:val="00F70A81"/>
    <w:rsid w:val="00F70AF4"/>
    <w:rsid w:val="00F70CDB"/>
    <w:rsid w:val="00F70E6F"/>
    <w:rsid w:val="00F71016"/>
    <w:rsid w:val="00F7157C"/>
    <w:rsid w:val="00F7162D"/>
    <w:rsid w:val="00F71EE7"/>
    <w:rsid w:val="00F727ED"/>
    <w:rsid w:val="00F72857"/>
    <w:rsid w:val="00F728B1"/>
    <w:rsid w:val="00F7299C"/>
    <w:rsid w:val="00F72ACD"/>
    <w:rsid w:val="00F72DBC"/>
    <w:rsid w:val="00F733FD"/>
    <w:rsid w:val="00F73549"/>
    <w:rsid w:val="00F7375D"/>
    <w:rsid w:val="00F73FA9"/>
    <w:rsid w:val="00F74264"/>
    <w:rsid w:val="00F744C6"/>
    <w:rsid w:val="00F74A35"/>
    <w:rsid w:val="00F74AE1"/>
    <w:rsid w:val="00F74CD5"/>
    <w:rsid w:val="00F752C0"/>
    <w:rsid w:val="00F75461"/>
    <w:rsid w:val="00F75D5F"/>
    <w:rsid w:val="00F75D73"/>
    <w:rsid w:val="00F761E7"/>
    <w:rsid w:val="00F7699D"/>
    <w:rsid w:val="00F76BDD"/>
    <w:rsid w:val="00F76C8A"/>
    <w:rsid w:val="00F76F43"/>
    <w:rsid w:val="00F772F5"/>
    <w:rsid w:val="00F77683"/>
    <w:rsid w:val="00F77764"/>
    <w:rsid w:val="00F777D9"/>
    <w:rsid w:val="00F7788D"/>
    <w:rsid w:val="00F77E8E"/>
    <w:rsid w:val="00F77EDA"/>
    <w:rsid w:val="00F800FD"/>
    <w:rsid w:val="00F80916"/>
    <w:rsid w:val="00F80F6A"/>
    <w:rsid w:val="00F811D2"/>
    <w:rsid w:val="00F816D0"/>
    <w:rsid w:val="00F816E2"/>
    <w:rsid w:val="00F81C1F"/>
    <w:rsid w:val="00F81D31"/>
    <w:rsid w:val="00F82563"/>
    <w:rsid w:val="00F83209"/>
    <w:rsid w:val="00F835FC"/>
    <w:rsid w:val="00F83AED"/>
    <w:rsid w:val="00F83C6F"/>
    <w:rsid w:val="00F8432B"/>
    <w:rsid w:val="00F84BBC"/>
    <w:rsid w:val="00F84C25"/>
    <w:rsid w:val="00F84F53"/>
    <w:rsid w:val="00F8520A"/>
    <w:rsid w:val="00F858B5"/>
    <w:rsid w:val="00F86006"/>
    <w:rsid w:val="00F8674C"/>
    <w:rsid w:val="00F86A15"/>
    <w:rsid w:val="00F86CD9"/>
    <w:rsid w:val="00F87642"/>
    <w:rsid w:val="00F87715"/>
    <w:rsid w:val="00F878DB"/>
    <w:rsid w:val="00F87C5A"/>
    <w:rsid w:val="00F90411"/>
    <w:rsid w:val="00F90C2D"/>
    <w:rsid w:val="00F90CEA"/>
    <w:rsid w:val="00F90D0B"/>
    <w:rsid w:val="00F9120E"/>
    <w:rsid w:val="00F91250"/>
    <w:rsid w:val="00F91374"/>
    <w:rsid w:val="00F91516"/>
    <w:rsid w:val="00F92109"/>
    <w:rsid w:val="00F9219A"/>
    <w:rsid w:val="00F92790"/>
    <w:rsid w:val="00F92A6C"/>
    <w:rsid w:val="00F9381D"/>
    <w:rsid w:val="00F938DC"/>
    <w:rsid w:val="00F93A45"/>
    <w:rsid w:val="00F93C0D"/>
    <w:rsid w:val="00F93ECB"/>
    <w:rsid w:val="00F94027"/>
    <w:rsid w:val="00F9408D"/>
    <w:rsid w:val="00F94165"/>
    <w:rsid w:val="00F9428C"/>
    <w:rsid w:val="00F944A3"/>
    <w:rsid w:val="00F944BA"/>
    <w:rsid w:val="00F94AD8"/>
    <w:rsid w:val="00F952EF"/>
    <w:rsid w:val="00F95782"/>
    <w:rsid w:val="00F95A23"/>
    <w:rsid w:val="00F95D95"/>
    <w:rsid w:val="00F96037"/>
    <w:rsid w:val="00F965FE"/>
    <w:rsid w:val="00F97095"/>
    <w:rsid w:val="00F9779B"/>
    <w:rsid w:val="00F97826"/>
    <w:rsid w:val="00F978BB"/>
    <w:rsid w:val="00F97DEB"/>
    <w:rsid w:val="00FA03E4"/>
    <w:rsid w:val="00FA07C4"/>
    <w:rsid w:val="00FA0953"/>
    <w:rsid w:val="00FA1128"/>
    <w:rsid w:val="00FA13EE"/>
    <w:rsid w:val="00FA1813"/>
    <w:rsid w:val="00FA196A"/>
    <w:rsid w:val="00FA19B1"/>
    <w:rsid w:val="00FA1C27"/>
    <w:rsid w:val="00FA20F6"/>
    <w:rsid w:val="00FA2BD5"/>
    <w:rsid w:val="00FA349F"/>
    <w:rsid w:val="00FA3CA1"/>
    <w:rsid w:val="00FA3E4D"/>
    <w:rsid w:val="00FA3EE0"/>
    <w:rsid w:val="00FA46EC"/>
    <w:rsid w:val="00FA470F"/>
    <w:rsid w:val="00FA4EA1"/>
    <w:rsid w:val="00FA535C"/>
    <w:rsid w:val="00FA5560"/>
    <w:rsid w:val="00FA5A8B"/>
    <w:rsid w:val="00FA5AFE"/>
    <w:rsid w:val="00FA6055"/>
    <w:rsid w:val="00FA60CA"/>
    <w:rsid w:val="00FA635B"/>
    <w:rsid w:val="00FA63C4"/>
    <w:rsid w:val="00FA686F"/>
    <w:rsid w:val="00FA6DD6"/>
    <w:rsid w:val="00FA6FC4"/>
    <w:rsid w:val="00FA7036"/>
    <w:rsid w:val="00FA7D4B"/>
    <w:rsid w:val="00FA7DCE"/>
    <w:rsid w:val="00FB01D5"/>
    <w:rsid w:val="00FB0451"/>
    <w:rsid w:val="00FB0A05"/>
    <w:rsid w:val="00FB0D33"/>
    <w:rsid w:val="00FB0E42"/>
    <w:rsid w:val="00FB0F31"/>
    <w:rsid w:val="00FB0FE1"/>
    <w:rsid w:val="00FB1C6A"/>
    <w:rsid w:val="00FB1C75"/>
    <w:rsid w:val="00FB1F3F"/>
    <w:rsid w:val="00FB28F3"/>
    <w:rsid w:val="00FB2DD4"/>
    <w:rsid w:val="00FB30E5"/>
    <w:rsid w:val="00FB35D7"/>
    <w:rsid w:val="00FB3C7F"/>
    <w:rsid w:val="00FB3F81"/>
    <w:rsid w:val="00FB40D5"/>
    <w:rsid w:val="00FB412C"/>
    <w:rsid w:val="00FB4606"/>
    <w:rsid w:val="00FB482C"/>
    <w:rsid w:val="00FB4BD3"/>
    <w:rsid w:val="00FB508D"/>
    <w:rsid w:val="00FB5816"/>
    <w:rsid w:val="00FB58AC"/>
    <w:rsid w:val="00FB5B7D"/>
    <w:rsid w:val="00FB5D38"/>
    <w:rsid w:val="00FB5D87"/>
    <w:rsid w:val="00FB6776"/>
    <w:rsid w:val="00FB67DD"/>
    <w:rsid w:val="00FB6B07"/>
    <w:rsid w:val="00FB6BC5"/>
    <w:rsid w:val="00FB6CA7"/>
    <w:rsid w:val="00FB6E57"/>
    <w:rsid w:val="00FB75C0"/>
    <w:rsid w:val="00FB789D"/>
    <w:rsid w:val="00FB7998"/>
    <w:rsid w:val="00FB7AD0"/>
    <w:rsid w:val="00FC019D"/>
    <w:rsid w:val="00FC0A51"/>
    <w:rsid w:val="00FC0A7E"/>
    <w:rsid w:val="00FC0B55"/>
    <w:rsid w:val="00FC16FE"/>
    <w:rsid w:val="00FC1E66"/>
    <w:rsid w:val="00FC2725"/>
    <w:rsid w:val="00FC2855"/>
    <w:rsid w:val="00FC29A6"/>
    <w:rsid w:val="00FC31F4"/>
    <w:rsid w:val="00FC3327"/>
    <w:rsid w:val="00FC358C"/>
    <w:rsid w:val="00FC3AED"/>
    <w:rsid w:val="00FC4072"/>
    <w:rsid w:val="00FC421D"/>
    <w:rsid w:val="00FC432F"/>
    <w:rsid w:val="00FC43C8"/>
    <w:rsid w:val="00FC5229"/>
    <w:rsid w:val="00FC52C4"/>
    <w:rsid w:val="00FC556C"/>
    <w:rsid w:val="00FC5F5D"/>
    <w:rsid w:val="00FC6096"/>
    <w:rsid w:val="00FC60CB"/>
    <w:rsid w:val="00FC65C4"/>
    <w:rsid w:val="00FC67E0"/>
    <w:rsid w:val="00FC71EF"/>
    <w:rsid w:val="00FC7457"/>
    <w:rsid w:val="00FC76C6"/>
    <w:rsid w:val="00FC7987"/>
    <w:rsid w:val="00FC7BEA"/>
    <w:rsid w:val="00FD002E"/>
    <w:rsid w:val="00FD0069"/>
    <w:rsid w:val="00FD01BC"/>
    <w:rsid w:val="00FD02D1"/>
    <w:rsid w:val="00FD09D2"/>
    <w:rsid w:val="00FD13C4"/>
    <w:rsid w:val="00FD18E5"/>
    <w:rsid w:val="00FD1EC2"/>
    <w:rsid w:val="00FD289C"/>
    <w:rsid w:val="00FD29BC"/>
    <w:rsid w:val="00FD2ACD"/>
    <w:rsid w:val="00FD2B52"/>
    <w:rsid w:val="00FD2B6D"/>
    <w:rsid w:val="00FD2BD9"/>
    <w:rsid w:val="00FD3537"/>
    <w:rsid w:val="00FD37A6"/>
    <w:rsid w:val="00FD3833"/>
    <w:rsid w:val="00FD3B11"/>
    <w:rsid w:val="00FD3FC1"/>
    <w:rsid w:val="00FD4440"/>
    <w:rsid w:val="00FD4576"/>
    <w:rsid w:val="00FD45D4"/>
    <w:rsid w:val="00FD47B8"/>
    <w:rsid w:val="00FD494F"/>
    <w:rsid w:val="00FD4B68"/>
    <w:rsid w:val="00FD4BF6"/>
    <w:rsid w:val="00FD4EDE"/>
    <w:rsid w:val="00FD51BE"/>
    <w:rsid w:val="00FD5841"/>
    <w:rsid w:val="00FD5921"/>
    <w:rsid w:val="00FD5BEE"/>
    <w:rsid w:val="00FD6064"/>
    <w:rsid w:val="00FD620A"/>
    <w:rsid w:val="00FD69C4"/>
    <w:rsid w:val="00FD6AE0"/>
    <w:rsid w:val="00FD6C13"/>
    <w:rsid w:val="00FD6D64"/>
    <w:rsid w:val="00FD718D"/>
    <w:rsid w:val="00FD72E5"/>
    <w:rsid w:val="00FD7A5D"/>
    <w:rsid w:val="00FD7BF7"/>
    <w:rsid w:val="00FE031A"/>
    <w:rsid w:val="00FE053D"/>
    <w:rsid w:val="00FE05A1"/>
    <w:rsid w:val="00FE0769"/>
    <w:rsid w:val="00FE08CB"/>
    <w:rsid w:val="00FE0FB6"/>
    <w:rsid w:val="00FE145C"/>
    <w:rsid w:val="00FE1DA8"/>
    <w:rsid w:val="00FE1EDA"/>
    <w:rsid w:val="00FE20C6"/>
    <w:rsid w:val="00FE2307"/>
    <w:rsid w:val="00FE23D5"/>
    <w:rsid w:val="00FE27D6"/>
    <w:rsid w:val="00FE2BE9"/>
    <w:rsid w:val="00FE2E0F"/>
    <w:rsid w:val="00FE33EA"/>
    <w:rsid w:val="00FE36AD"/>
    <w:rsid w:val="00FE3D77"/>
    <w:rsid w:val="00FE3F90"/>
    <w:rsid w:val="00FE45BB"/>
    <w:rsid w:val="00FE4855"/>
    <w:rsid w:val="00FE4BF1"/>
    <w:rsid w:val="00FE4E56"/>
    <w:rsid w:val="00FE5262"/>
    <w:rsid w:val="00FE573C"/>
    <w:rsid w:val="00FE57F4"/>
    <w:rsid w:val="00FE5BCB"/>
    <w:rsid w:val="00FE5DD7"/>
    <w:rsid w:val="00FE5DFD"/>
    <w:rsid w:val="00FE5E60"/>
    <w:rsid w:val="00FE6385"/>
    <w:rsid w:val="00FE63AE"/>
    <w:rsid w:val="00FE6537"/>
    <w:rsid w:val="00FE662D"/>
    <w:rsid w:val="00FE6809"/>
    <w:rsid w:val="00FE6D94"/>
    <w:rsid w:val="00FE6EEC"/>
    <w:rsid w:val="00FE71FB"/>
    <w:rsid w:val="00FE79DE"/>
    <w:rsid w:val="00FE7BE0"/>
    <w:rsid w:val="00FE7D61"/>
    <w:rsid w:val="00FF00AF"/>
    <w:rsid w:val="00FF01BA"/>
    <w:rsid w:val="00FF0606"/>
    <w:rsid w:val="00FF0C1F"/>
    <w:rsid w:val="00FF0D68"/>
    <w:rsid w:val="00FF111C"/>
    <w:rsid w:val="00FF12E3"/>
    <w:rsid w:val="00FF1377"/>
    <w:rsid w:val="00FF1610"/>
    <w:rsid w:val="00FF17FC"/>
    <w:rsid w:val="00FF1C4C"/>
    <w:rsid w:val="00FF1C6D"/>
    <w:rsid w:val="00FF1F93"/>
    <w:rsid w:val="00FF219A"/>
    <w:rsid w:val="00FF23F7"/>
    <w:rsid w:val="00FF24C4"/>
    <w:rsid w:val="00FF25AE"/>
    <w:rsid w:val="00FF280C"/>
    <w:rsid w:val="00FF2979"/>
    <w:rsid w:val="00FF2CA2"/>
    <w:rsid w:val="00FF2E7D"/>
    <w:rsid w:val="00FF3150"/>
    <w:rsid w:val="00FF3689"/>
    <w:rsid w:val="00FF390B"/>
    <w:rsid w:val="00FF3C5A"/>
    <w:rsid w:val="00FF3C87"/>
    <w:rsid w:val="00FF3FBE"/>
    <w:rsid w:val="00FF404A"/>
    <w:rsid w:val="00FF440B"/>
    <w:rsid w:val="00FF46CF"/>
    <w:rsid w:val="00FF4E9F"/>
    <w:rsid w:val="00FF51B6"/>
    <w:rsid w:val="00FF52DF"/>
    <w:rsid w:val="00FF55F8"/>
    <w:rsid w:val="00FF59F6"/>
    <w:rsid w:val="00FF6007"/>
    <w:rsid w:val="00FF6549"/>
    <w:rsid w:val="00FF65A7"/>
    <w:rsid w:val="00FF670C"/>
    <w:rsid w:val="00FF6A00"/>
    <w:rsid w:val="00FF6C59"/>
    <w:rsid w:val="00FF75F9"/>
    <w:rsid w:val="00FF760D"/>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8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7788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F7788D"/>
    <w:rPr>
      <w:rFonts w:ascii="Calibri" w:eastAsia="Times New Roman" w:hAnsi="Calibri" w:cs="Times New Roman"/>
      <w:szCs w:val="20"/>
      <w:lang w:eastAsia="ru-RU"/>
    </w:rPr>
  </w:style>
  <w:style w:type="paragraph" w:styleId="HTML">
    <w:name w:val="HTML Preformatted"/>
    <w:basedOn w:val="a"/>
    <w:link w:val="HTML0"/>
    <w:rsid w:val="00C0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rPr>
  </w:style>
  <w:style w:type="character" w:customStyle="1" w:styleId="HTML0">
    <w:name w:val="Стандартный HTML Знак"/>
    <w:basedOn w:val="a0"/>
    <w:link w:val="HTML"/>
    <w:rsid w:val="00C05EED"/>
    <w:rPr>
      <w:rFonts w:ascii="Courier New" w:eastAsia="Times New Roman" w:hAnsi="Courier New" w:cs="Times New Roman"/>
      <w:sz w:val="20"/>
      <w:szCs w:val="20"/>
      <w:lang w:eastAsia="ru-RU"/>
    </w:rPr>
  </w:style>
  <w:style w:type="paragraph" w:customStyle="1" w:styleId="empty">
    <w:name w:val="empty"/>
    <w:basedOn w:val="a"/>
    <w:rsid w:val="00C05EED"/>
    <w:pPr>
      <w:spacing w:before="100" w:beforeAutospacing="1" w:after="100" w:afterAutospacing="1"/>
    </w:pPr>
    <w:rPr>
      <w:sz w:val="24"/>
      <w:szCs w:val="24"/>
    </w:rPr>
  </w:style>
  <w:style w:type="paragraph" w:customStyle="1" w:styleId="s16">
    <w:name w:val="s_16"/>
    <w:basedOn w:val="a"/>
    <w:rsid w:val="00C05EED"/>
    <w:pPr>
      <w:spacing w:before="100" w:beforeAutospacing="1" w:after="100" w:afterAutospacing="1"/>
    </w:pPr>
    <w:rPr>
      <w:sz w:val="24"/>
      <w:szCs w:val="24"/>
    </w:rPr>
  </w:style>
  <w:style w:type="paragraph" w:customStyle="1" w:styleId="s1">
    <w:name w:val="s_1"/>
    <w:basedOn w:val="a"/>
    <w:rsid w:val="00C05EED"/>
    <w:pPr>
      <w:spacing w:before="100" w:beforeAutospacing="1" w:after="100" w:afterAutospacing="1"/>
    </w:pPr>
    <w:rPr>
      <w:sz w:val="24"/>
      <w:szCs w:val="24"/>
    </w:rPr>
  </w:style>
  <w:style w:type="character" w:customStyle="1" w:styleId="s104">
    <w:name w:val="s_104"/>
    <w:rsid w:val="00C05EED"/>
  </w:style>
  <w:style w:type="paragraph" w:styleId="a3">
    <w:name w:val="Body Text"/>
    <w:basedOn w:val="a"/>
    <w:link w:val="a4"/>
    <w:rsid w:val="00E876C8"/>
    <w:pPr>
      <w:jc w:val="center"/>
    </w:pPr>
    <w:rPr>
      <w:rFonts w:eastAsia="Times New Roman"/>
      <w:sz w:val="24"/>
    </w:rPr>
  </w:style>
  <w:style w:type="character" w:customStyle="1" w:styleId="a4">
    <w:name w:val="Основной текст Знак"/>
    <w:basedOn w:val="a0"/>
    <w:link w:val="a3"/>
    <w:rsid w:val="00E876C8"/>
    <w:rPr>
      <w:rFonts w:ascii="Times New Roman" w:eastAsia="Times New Roman" w:hAnsi="Times New Roman" w:cs="Times New Roman"/>
      <w:sz w:val="24"/>
      <w:szCs w:val="20"/>
      <w:lang w:eastAsia="ru-RU"/>
    </w:rPr>
  </w:style>
  <w:style w:type="paragraph" w:styleId="a5">
    <w:name w:val="Body Text Indent"/>
    <w:basedOn w:val="a"/>
    <w:link w:val="a6"/>
    <w:rsid w:val="00E876C8"/>
    <w:pPr>
      <w:spacing w:after="120"/>
      <w:ind w:left="283"/>
    </w:pPr>
    <w:rPr>
      <w:rFonts w:eastAsia="Times New Roman"/>
    </w:rPr>
  </w:style>
  <w:style w:type="character" w:customStyle="1" w:styleId="a6">
    <w:name w:val="Основной текст с отступом Знак"/>
    <w:basedOn w:val="a0"/>
    <w:link w:val="a5"/>
    <w:rsid w:val="00E876C8"/>
    <w:rPr>
      <w:rFonts w:ascii="Times New Roman" w:eastAsia="Times New Roman" w:hAnsi="Times New Roman" w:cs="Times New Roman"/>
      <w:sz w:val="20"/>
      <w:szCs w:val="20"/>
      <w:lang w:eastAsia="ru-RU"/>
    </w:rPr>
  </w:style>
  <w:style w:type="paragraph" w:styleId="a7">
    <w:name w:val="Title"/>
    <w:basedOn w:val="a"/>
    <w:link w:val="a8"/>
    <w:qFormat/>
    <w:rsid w:val="00E876C8"/>
    <w:pPr>
      <w:jc w:val="center"/>
    </w:pPr>
    <w:rPr>
      <w:rFonts w:eastAsia="Times New Roman"/>
      <w:sz w:val="28"/>
    </w:rPr>
  </w:style>
  <w:style w:type="character" w:customStyle="1" w:styleId="a8">
    <w:name w:val="Название Знак"/>
    <w:basedOn w:val="a0"/>
    <w:link w:val="a7"/>
    <w:rsid w:val="00E876C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4054</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3</cp:revision>
  <cp:lastPrinted>2019-04-11T08:23:00Z</cp:lastPrinted>
  <dcterms:created xsi:type="dcterms:W3CDTF">2019-04-16T09:38:00Z</dcterms:created>
  <dcterms:modified xsi:type="dcterms:W3CDTF">2019-04-16T09:54:00Z</dcterms:modified>
</cp:coreProperties>
</file>