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96" w:rsidRPr="00074596" w:rsidRDefault="00074596" w:rsidP="00F92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59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96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074596" w:rsidRPr="00074596" w:rsidRDefault="00074596" w:rsidP="00F922C6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pacing w:val="60"/>
        </w:rPr>
      </w:pPr>
    </w:p>
    <w:p w:rsidR="00074596" w:rsidRPr="00F922C6" w:rsidRDefault="00074596" w:rsidP="00F92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596" w:rsidRPr="00074596" w:rsidRDefault="00074596" w:rsidP="00F922C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074596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F922C6">
        <w:rPr>
          <w:rFonts w:ascii="Times New Roman" w:hAnsi="Times New Roman" w:cs="Times New Roman"/>
          <w:bCs/>
          <w:color w:val="000000"/>
          <w:sz w:val="28"/>
          <w:szCs w:val="28"/>
        </w:rPr>
        <w:t>28 декабря</w:t>
      </w:r>
      <w:r w:rsidRPr="00074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г. №</w:t>
      </w:r>
      <w:r w:rsidR="00F922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1126</w:t>
      </w:r>
      <w:r w:rsidRPr="00074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па</w:t>
      </w: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74596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Start"/>
      <w:r w:rsidRPr="00074596">
        <w:rPr>
          <w:rFonts w:ascii="Times New Roman" w:hAnsi="Times New Roman" w:cs="Times New Roman"/>
          <w:color w:val="000000"/>
          <w:sz w:val="20"/>
          <w:szCs w:val="20"/>
        </w:rPr>
        <w:t>.К</w:t>
      </w:r>
      <w:proofErr w:type="gramEnd"/>
      <w:r w:rsidRPr="00074596">
        <w:rPr>
          <w:rFonts w:ascii="Times New Roman" w:hAnsi="Times New Roman" w:cs="Times New Roman"/>
          <w:color w:val="000000"/>
          <w:sz w:val="20"/>
          <w:szCs w:val="20"/>
        </w:rPr>
        <w:t>арпогоры</w:t>
      </w: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297" w:rsidRPr="005D4126" w:rsidRDefault="00F85297" w:rsidP="00F9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F85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субсидии на капитальный ремонт объектов водоснабжения и теплоснабжения муниципальному унитарному предприятию «Пинежское предприятие жилищно-коммунального хозяйства» муниципального образования «Пинежский муниципальный район», выделенных из резервного фонда Правительства Архангельской области</w:t>
      </w: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96" w:rsidRPr="00074596" w:rsidRDefault="00074596" w:rsidP="00F9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59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услуг» и статьей 78 Бюджетного кодекса Российской Федерации, администрация МО «Пинежский район»</w:t>
      </w:r>
      <w:proofErr w:type="gramEnd"/>
    </w:p>
    <w:p w:rsidR="00074596" w:rsidRPr="00074596" w:rsidRDefault="00074596" w:rsidP="00F92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7459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7459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7459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7459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85297" w:rsidRDefault="00074596" w:rsidP="00F92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96">
        <w:rPr>
          <w:rFonts w:ascii="Times New Roman" w:hAnsi="Times New Roman" w:cs="Times New Roman"/>
          <w:sz w:val="28"/>
          <w:szCs w:val="28"/>
        </w:rPr>
        <w:t>1.</w:t>
      </w:r>
      <w:r w:rsidR="00F922C6">
        <w:rPr>
          <w:rFonts w:ascii="Times New Roman" w:hAnsi="Times New Roman" w:cs="Times New Roman"/>
          <w:sz w:val="28"/>
          <w:szCs w:val="28"/>
        </w:rPr>
        <w:t xml:space="preserve"> </w:t>
      </w:r>
      <w:r w:rsidRPr="00074596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r w:rsidR="00F85297" w:rsidRPr="00F85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капитальный ремонт объектов водоснабжения и теплоснабжения муниципальному унитарному предприятию «Пинежское предприятие жилищно-коммунального хозяйства» муниципального образования «Пинежский муниципальный район», выделенных из резервного фонда Правительства Архангельской области</w:t>
      </w:r>
      <w:r w:rsidR="00F92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596" w:rsidRPr="00074596" w:rsidRDefault="00F85297" w:rsidP="00F9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596" w:rsidRPr="00074596">
        <w:rPr>
          <w:rFonts w:ascii="Times New Roman" w:hAnsi="Times New Roman" w:cs="Times New Roman"/>
          <w:sz w:val="28"/>
          <w:szCs w:val="28"/>
        </w:rPr>
        <w:t>.</w:t>
      </w:r>
      <w:r w:rsidR="00F922C6">
        <w:rPr>
          <w:rFonts w:ascii="Times New Roman" w:hAnsi="Times New Roman" w:cs="Times New Roman"/>
          <w:sz w:val="28"/>
          <w:szCs w:val="28"/>
        </w:rPr>
        <w:t xml:space="preserve"> </w:t>
      </w:r>
      <w:r w:rsidR="00074596" w:rsidRPr="000745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74596" w:rsidRPr="00074596" w:rsidRDefault="00074596" w:rsidP="00F92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96" w:rsidRDefault="00074596" w:rsidP="00F92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96" w:rsidRPr="00074596" w:rsidRDefault="00074596" w:rsidP="00F92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96" w:rsidRPr="00074596" w:rsidRDefault="00074596" w:rsidP="00F92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59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5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22C6">
        <w:rPr>
          <w:rFonts w:ascii="Times New Roman" w:hAnsi="Times New Roman" w:cs="Times New Roman"/>
          <w:sz w:val="28"/>
          <w:szCs w:val="28"/>
        </w:rPr>
        <w:t xml:space="preserve">     </w:t>
      </w:r>
      <w:r w:rsidRPr="00074596">
        <w:rPr>
          <w:rFonts w:ascii="Times New Roman" w:hAnsi="Times New Roman" w:cs="Times New Roman"/>
          <w:sz w:val="28"/>
          <w:szCs w:val="28"/>
        </w:rPr>
        <w:t>А.С. Чечулин</w:t>
      </w:r>
    </w:p>
    <w:p w:rsidR="00074596" w:rsidRDefault="00074596" w:rsidP="00F9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596" w:rsidRDefault="00074596" w:rsidP="00F9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596" w:rsidRDefault="00074596" w:rsidP="00F9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596" w:rsidRDefault="00074596" w:rsidP="00F9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596" w:rsidRPr="00074596" w:rsidRDefault="00074596" w:rsidP="00F92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459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4596" w:rsidRPr="00074596" w:rsidRDefault="00074596" w:rsidP="00F92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459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74596" w:rsidRPr="00074596" w:rsidRDefault="00074596" w:rsidP="00F92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4596">
        <w:rPr>
          <w:rFonts w:ascii="Times New Roman" w:hAnsi="Times New Roman" w:cs="Times New Roman"/>
          <w:sz w:val="28"/>
          <w:szCs w:val="28"/>
        </w:rPr>
        <w:t xml:space="preserve">МО «Пинежский район»      </w:t>
      </w:r>
    </w:p>
    <w:p w:rsidR="00074596" w:rsidRPr="00074596" w:rsidRDefault="00074596" w:rsidP="00F922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4596">
        <w:rPr>
          <w:rFonts w:ascii="Times New Roman" w:hAnsi="Times New Roman" w:cs="Times New Roman"/>
          <w:sz w:val="28"/>
          <w:szCs w:val="28"/>
        </w:rPr>
        <w:t xml:space="preserve">от </w:t>
      </w:r>
      <w:r w:rsidR="00F922C6">
        <w:rPr>
          <w:rFonts w:ascii="Times New Roman" w:hAnsi="Times New Roman" w:cs="Times New Roman"/>
          <w:sz w:val="28"/>
          <w:szCs w:val="28"/>
        </w:rPr>
        <w:t>28.12.2018 № 1126</w:t>
      </w:r>
      <w:r w:rsidR="00F85297">
        <w:rPr>
          <w:rFonts w:ascii="Times New Roman" w:hAnsi="Times New Roman" w:cs="Times New Roman"/>
          <w:sz w:val="28"/>
          <w:szCs w:val="28"/>
        </w:rPr>
        <w:t>-</w:t>
      </w:r>
      <w:r w:rsidRPr="00074596">
        <w:rPr>
          <w:rFonts w:ascii="Times New Roman" w:hAnsi="Times New Roman" w:cs="Times New Roman"/>
          <w:sz w:val="28"/>
          <w:szCs w:val="28"/>
        </w:rPr>
        <w:t>па</w:t>
      </w:r>
    </w:p>
    <w:p w:rsidR="00074596" w:rsidRPr="00074596" w:rsidRDefault="00074596" w:rsidP="00F9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D4" w:rsidRPr="00074596" w:rsidRDefault="00074596" w:rsidP="00F9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D4126" w:rsidRDefault="00B77E32" w:rsidP="00F9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субсидии на капитальный ремонт</w:t>
      </w:r>
      <w:r w:rsidR="003C0E10"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водоснабжения и теплоснабжения муниципальному унитарному предприятию «Пинежское предприятие жилищно-коммунального хозяйства»</w:t>
      </w:r>
      <w:r w:rsidR="00F800D4"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3C0E10"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«Пинежский муниципальный район», выделенных из резервного фонда Правительства </w:t>
      </w:r>
    </w:p>
    <w:p w:rsidR="003C0E10" w:rsidRPr="005D4126" w:rsidRDefault="00B77E32" w:rsidP="00F92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</w:t>
      </w:r>
    </w:p>
    <w:p w:rsidR="00F800D4" w:rsidRPr="005D4126" w:rsidRDefault="00F800D4" w:rsidP="00F92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06A" w:rsidRPr="005D4126" w:rsidRDefault="00F922C6" w:rsidP="00F922C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93D85" w:rsidRPr="005D4126" w:rsidRDefault="00D93D85" w:rsidP="00F922C6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10" w:rsidRPr="005D4126" w:rsidRDefault="00F800D4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3D85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proofErr w:type="gramStart"/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="00B77E32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="0073133D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</w:t>
      </w:r>
      <w:r w:rsidR="00B77E32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="0073133D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затрат муниципального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 w:rsidR="00D93D85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133D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73133D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3D85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«Пинежское предприятие жилищно-коммунального хозяйства»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A0A22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«Пинежский муниципальный район </w:t>
      </w:r>
      <w:r w:rsidR="0073133D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67149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133D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проведением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06A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</w:t>
      </w:r>
      <w:r w:rsidR="0073133D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506A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73133D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506A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водоснабжения и теплоснабжения</w:t>
      </w:r>
      <w:r w:rsidR="00DA0A22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субсидии)</w:t>
      </w:r>
      <w:r w:rsidR="0073133D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субсидии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33D" w:rsidRPr="005D4126" w:rsidRDefault="0073133D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Субсидия предоставляется </w:t>
      </w:r>
      <w:r w:rsidR="00467149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фактически понесенных затрат по капитальному ремонту объектов водоснабжения и теплоснабжения</w:t>
      </w:r>
      <w:r w:rsidR="00674375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808 954,00 рубля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3133D" w:rsidRPr="005D4126" w:rsidRDefault="0073133D" w:rsidP="00F9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4375" w:rsidRPr="005D4126">
        <w:rPr>
          <w:rFonts w:ascii="Times New Roman" w:hAnsi="Times New Roman" w:cs="Times New Roman"/>
          <w:sz w:val="28"/>
          <w:szCs w:val="28"/>
        </w:rPr>
        <w:t>на капитальный ремонт бани (ремонт водопроводной сети) в пос. Красная Горка, д. 13 – 288 665,00 руб.;</w:t>
      </w:r>
    </w:p>
    <w:p w:rsidR="00674375" w:rsidRPr="005D4126" w:rsidRDefault="00674375" w:rsidP="00F9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26">
        <w:rPr>
          <w:rFonts w:ascii="Times New Roman" w:hAnsi="Times New Roman" w:cs="Times New Roman"/>
          <w:sz w:val="28"/>
          <w:szCs w:val="28"/>
        </w:rPr>
        <w:t>- капитальный ремонт котельной (ремонт участка тепловой сети) в пос. Тайга, ул. Южная, д. 2А – 218 955 руб.;</w:t>
      </w:r>
    </w:p>
    <w:p w:rsidR="00674375" w:rsidRPr="005D4126" w:rsidRDefault="00674375" w:rsidP="00F9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26">
        <w:rPr>
          <w:rFonts w:ascii="Times New Roman" w:hAnsi="Times New Roman" w:cs="Times New Roman"/>
          <w:sz w:val="28"/>
          <w:szCs w:val="28"/>
        </w:rPr>
        <w:t>- капитальный ремонт трассы котельной (ремонт участка тепловой сети кочегарки) в пос. Пинега, ул. Кудрина, д. 99А – 224 062 руб.;</w:t>
      </w:r>
    </w:p>
    <w:p w:rsidR="00674375" w:rsidRPr="005D4126" w:rsidRDefault="00674375" w:rsidP="00F9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26">
        <w:rPr>
          <w:rFonts w:ascii="Times New Roman" w:hAnsi="Times New Roman" w:cs="Times New Roman"/>
          <w:sz w:val="28"/>
          <w:szCs w:val="28"/>
        </w:rPr>
        <w:t>- капитальный ремонт котельной (замена насоса) в пос. Пинега, ул. Гагарина, д. 66 – 77 272 руб.</w:t>
      </w:r>
      <w:proofErr w:type="gramEnd"/>
    </w:p>
    <w:p w:rsidR="00D93D85" w:rsidRPr="005D4126" w:rsidRDefault="0073133D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417E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D85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 предоставляется в пределах бюджетных ассигнований</w:t>
      </w:r>
      <w:r w:rsidR="0017417E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текущий финансовый год,</w:t>
      </w:r>
      <w:r w:rsidR="00D93D85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лимитов бюджетных обязательств, </w:t>
      </w:r>
      <w:r w:rsidR="0017417E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доведенных до </w:t>
      </w:r>
      <w:r w:rsidR="0017417E" w:rsidRPr="005D4126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467149" w:rsidRPr="005D4126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17417E" w:rsidRPr="005D4126">
        <w:rPr>
          <w:rFonts w:ascii="Times New Roman" w:hAnsi="Times New Roman" w:cs="Times New Roman"/>
          <w:sz w:val="28"/>
          <w:szCs w:val="28"/>
        </w:rPr>
        <w:t>.</w:t>
      </w:r>
    </w:p>
    <w:p w:rsidR="00D93D85" w:rsidRPr="005D4126" w:rsidRDefault="00D93D85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85" w:rsidRPr="005D4126" w:rsidRDefault="00D93D85" w:rsidP="00F922C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и </w:t>
      </w:r>
      <w:r w:rsidR="00F9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субсидии</w:t>
      </w:r>
    </w:p>
    <w:p w:rsidR="00D93D85" w:rsidRPr="005D4126" w:rsidRDefault="00D93D85" w:rsidP="00F922C6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10" w:rsidRPr="005D4126" w:rsidRDefault="007F52E0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0D4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00D4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67149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="0017417E" w:rsidRPr="005D4126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ЖКХ администрации муниципального образования «Пинежский муниципальный район»</w:t>
      </w:r>
      <w:r w:rsidR="00DA0A22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17E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E10" w:rsidRPr="005D4126" w:rsidRDefault="003C0E10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A44D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17417E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4D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субсидии, содержащую</w:t>
      </w:r>
      <w:r w:rsidR="0017417E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предоставления субсидии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E10" w:rsidRPr="005D4126" w:rsidRDefault="003C0E10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417E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</w:t>
      </w:r>
      <w:r w:rsidR="00BA44D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расходы;</w:t>
      </w:r>
    </w:p>
    <w:p w:rsidR="00BA44D0" w:rsidRPr="005D4126" w:rsidRDefault="00BA44D0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реквизитах юридического лица.</w:t>
      </w:r>
    </w:p>
    <w:p w:rsidR="0017417E" w:rsidRPr="005D4126" w:rsidRDefault="0017417E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649A8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 течение 2 рабочих дней со дня поступления заявки на получение субсидии осуществляет ее проверку.</w:t>
      </w:r>
    </w:p>
    <w:p w:rsidR="006649A8" w:rsidRPr="005D4126" w:rsidRDefault="006649A8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представленных документов требованиям, недостоверности представленной информации Комитет в течение 1 рабочего дня направляет </w:t>
      </w:r>
      <w:r w:rsidR="00467149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получении субсидии.</w:t>
      </w:r>
    </w:p>
    <w:p w:rsidR="00F800D4" w:rsidRDefault="00467149" w:rsidP="00F9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F800D4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49A8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субсидии </w:t>
      </w:r>
      <w:r w:rsidR="00B63834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="006649A8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</w:t>
      </w:r>
      <w:r w:rsidR="006649A8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на основании заключенного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6649A8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BB2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9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656BB2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C0E10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лимитов бюджетных обязательств, доведенных до </w:t>
      </w:r>
      <w:r w:rsidRPr="005D4126">
        <w:rPr>
          <w:rFonts w:ascii="Times New Roman" w:hAnsi="Times New Roman" w:cs="Times New Roman"/>
          <w:sz w:val="28"/>
          <w:szCs w:val="28"/>
        </w:rPr>
        <w:t>Комитета.</w:t>
      </w:r>
    </w:p>
    <w:p w:rsidR="00E94C35" w:rsidRPr="00034DF4" w:rsidRDefault="00E94C35" w:rsidP="00F9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F4">
        <w:rPr>
          <w:rFonts w:ascii="Times New Roman" w:hAnsi="Times New Roman" w:cs="Times New Roman"/>
          <w:sz w:val="28"/>
          <w:szCs w:val="28"/>
        </w:rPr>
        <w:t>2.4. Соглашение оформляется между Комитетом и Получателем в соответствии с типовой формой, утвержденной Комитетом по финансам Администрации МО «Пинежский район», предусматривающее в обязательном порядке:</w:t>
      </w:r>
    </w:p>
    <w:p w:rsidR="00034DF4" w:rsidRPr="00034DF4" w:rsidRDefault="00034DF4" w:rsidP="00F922C6">
      <w:pPr>
        <w:pStyle w:val="a4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34DF4">
        <w:rPr>
          <w:rFonts w:ascii="Times New Roman" w:eastAsia="Calibri" w:hAnsi="Times New Roman" w:cs="Times New Roman"/>
          <w:sz w:val="28"/>
          <w:szCs w:val="28"/>
        </w:rPr>
        <w:t>1) согласие получателей субсидий и лиц, являющихся поставщиками (подрядчиками) по договору, заключенному о предоставлении субсидий, на осуществление комитетом и органами муниципального финансового контроля проверок соблюдения ими условий, целей и порядка предоставления субсидий;</w:t>
      </w:r>
    </w:p>
    <w:p w:rsidR="00034DF4" w:rsidRPr="00034DF4" w:rsidRDefault="00034DF4" w:rsidP="00F922C6">
      <w:pPr>
        <w:pStyle w:val="a4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34DF4">
        <w:rPr>
          <w:rFonts w:ascii="Times New Roman" w:eastAsia="Calibri" w:hAnsi="Times New Roman" w:cs="Times New Roman"/>
          <w:sz w:val="28"/>
          <w:szCs w:val="28"/>
        </w:rPr>
        <w:t>2) формы и порядок предоставления отчетности о результатах выполнения получателем субсидий установленных условий;</w:t>
      </w:r>
    </w:p>
    <w:p w:rsidR="00034DF4" w:rsidRPr="00034DF4" w:rsidRDefault="00034DF4" w:rsidP="00F922C6">
      <w:pPr>
        <w:pStyle w:val="a4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34DF4">
        <w:rPr>
          <w:rFonts w:ascii="Times New Roman" w:eastAsia="Calibri" w:hAnsi="Times New Roman" w:cs="Times New Roman"/>
          <w:sz w:val="28"/>
          <w:szCs w:val="28"/>
        </w:rPr>
        <w:t xml:space="preserve">3) уплату пени в размере 1/300 ставки рефинансирования Центрального банка Российской Федерации за каждый день просрочки в случае </w:t>
      </w:r>
      <w:proofErr w:type="spellStart"/>
      <w:r w:rsidRPr="00034DF4">
        <w:rPr>
          <w:rFonts w:ascii="Times New Roman" w:eastAsia="Calibri" w:hAnsi="Times New Roman" w:cs="Times New Roman"/>
          <w:sz w:val="28"/>
          <w:szCs w:val="28"/>
        </w:rPr>
        <w:t>невозврата</w:t>
      </w:r>
      <w:proofErr w:type="spellEnd"/>
      <w:r w:rsidRPr="00034DF4">
        <w:rPr>
          <w:rFonts w:ascii="Times New Roman" w:eastAsia="Calibri" w:hAnsi="Times New Roman" w:cs="Times New Roman"/>
          <w:sz w:val="28"/>
          <w:szCs w:val="28"/>
        </w:rPr>
        <w:t xml:space="preserve"> или несвоевременного возврата средств бюджета района в сроки, установленные настоящим Порядком;</w:t>
      </w:r>
    </w:p>
    <w:p w:rsidR="00034DF4" w:rsidRPr="00034DF4" w:rsidRDefault="00034DF4" w:rsidP="00F922C6">
      <w:pPr>
        <w:pStyle w:val="a4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34DF4">
        <w:rPr>
          <w:rFonts w:ascii="Times New Roman" w:eastAsia="Calibri" w:hAnsi="Times New Roman" w:cs="Times New Roman"/>
          <w:sz w:val="28"/>
          <w:szCs w:val="28"/>
        </w:rPr>
        <w:t>4) порядок возврата субсидии в бюджет района в случае нарушения условий, целей и порядка их предоставления;</w:t>
      </w:r>
    </w:p>
    <w:p w:rsidR="00034DF4" w:rsidRPr="00034DF4" w:rsidRDefault="00034DF4" w:rsidP="00F922C6">
      <w:pPr>
        <w:pStyle w:val="a4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34DF4">
        <w:rPr>
          <w:rFonts w:ascii="Times New Roman" w:hAnsi="Times New Roman" w:cs="Times New Roman"/>
          <w:sz w:val="28"/>
          <w:szCs w:val="28"/>
        </w:rPr>
        <w:t>5)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Федерации;</w:t>
      </w:r>
    </w:p>
    <w:p w:rsidR="00034DF4" w:rsidRPr="00034DF4" w:rsidRDefault="00034DF4" w:rsidP="00F922C6">
      <w:pPr>
        <w:pStyle w:val="a4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34DF4">
        <w:rPr>
          <w:rFonts w:ascii="Times New Roman" w:eastAsia="Calibri" w:hAnsi="Times New Roman" w:cs="Times New Roman"/>
          <w:sz w:val="28"/>
          <w:szCs w:val="28"/>
        </w:rPr>
        <w:t>6) ответственность за несоблюдение сторонами условий предоставления субсидий.</w:t>
      </w:r>
    </w:p>
    <w:p w:rsidR="00467149" w:rsidRPr="005D4126" w:rsidRDefault="00467149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4D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4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которым должен соответствовать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34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предшествующего месяцу, в котором планируется заключение соглашения:</w:t>
      </w:r>
    </w:p>
    <w:p w:rsidR="00467149" w:rsidRPr="005D4126" w:rsidRDefault="00467149" w:rsidP="00F9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834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должна о</w:t>
      </w:r>
      <w:r w:rsidRPr="005D4126">
        <w:rPr>
          <w:rFonts w:ascii="Times New Roman" w:hAnsi="Times New Roman" w:cs="Times New Roman"/>
          <w:sz w:val="28"/>
          <w:szCs w:val="28"/>
        </w:rPr>
        <w:t>тсутств</w:t>
      </w:r>
      <w:r w:rsidR="00B63834" w:rsidRPr="005D4126">
        <w:rPr>
          <w:rFonts w:ascii="Times New Roman" w:hAnsi="Times New Roman" w:cs="Times New Roman"/>
          <w:sz w:val="28"/>
          <w:szCs w:val="28"/>
        </w:rPr>
        <w:t>овать</w:t>
      </w:r>
      <w:r w:rsidRPr="005D4126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</w:t>
      </w:r>
      <w:r w:rsidR="00BA44D0" w:rsidRPr="005D412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5D4126">
        <w:rPr>
          <w:rFonts w:ascii="Times New Roman" w:hAnsi="Times New Roman" w:cs="Times New Roman"/>
          <w:sz w:val="28"/>
          <w:szCs w:val="28"/>
        </w:rPr>
        <w:t>Пинежск</w:t>
      </w:r>
      <w:r w:rsidR="00BA44D0" w:rsidRPr="005D4126">
        <w:rPr>
          <w:rFonts w:ascii="Times New Roman" w:hAnsi="Times New Roman" w:cs="Times New Roman"/>
          <w:sz w:val="28"/>
          <w:szCs w:val="28"/>
        </w:rPr>
        <w:t>ий</w:t>
      </w:r>
      <w:r w:rsidRPr="005D412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44D0" w:rsidRPr="005D4126">
        <w:rPr>
          <w:rFonts w:ascii="Times New Roman" w:hAnsi="Times New Roman" w:cs="Times New Roman"/>
          <w:sz w:val="28"/>
          <w:szCs w:val="28"/>
        </w:rPr>
        <w:t>ый</w:t>
      </w:r>
      <w:r w:rsidRPr="005D41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44D0" w:rsidRPr="005D4126">
        <w:rPr>
          <w:rFonts w:ascii="Times New Roman" w:hAnsi="Times New Roman" w:cs="Times New Roman"/>
          <w:sz w:val="28"/>
          <w:szCs w:val="28"/>
        </w:rPr>
        <w:t>»</w:t>
      </w:r>
      <w:r w:rsidRPr="005D4126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467149" w:rsidRPr="005D4126" w:rsidRDefault="00467149" w:rsidP="00F9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26">
        <w:rPr>
          <w:rFonts w:ascii="Times New Roman" w:hAnsi="Times New Roman" w:cs="Times New Roman"/>
          <w:sz w:val="28"/>
          <w:szCs w:val="28"/>
        </w:rPr>
        <w:t xml:space="preserve">- </w:t>
      </w:r>
      <w:r w:rsidR="00B63834" w:rsidRPr="005D4126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5D4126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3A7A81" w:rsidRPr="005D4126" w:rsidRDefault="003A7A81" w:rsidP="00F92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26">
        <w:rPr>
          <w:rFonts w:ascii="Times New Roman" w:hAnsi="Times New Roman" w:cs="Times New Roman"/>
          <w:sz w:val="28"/>
          <w:szCs w:val="28"/>
        </w:rPr>
        <w:lastRenderedPageBreak/>
        <w:t>- Получатель не должен являться иностранным юридическим лицом, а также российским юридическим лицом, в уставном складочном капитале которого доля участия иностранных юридических лиц, местом регистрации которых является государство или территория,</w:t>
      </w:r>
      <w:r w:rsidR="00C018BB" w:rsidRPr="005D4126">
        <w:rPr>
          <w:rFonts w:ascii="Times New Roman" w:hAnsi="Times New Roman" w:cs="Times New Roman"/>
          <w:sz w:val="28"/>
          <w:szCs w:val="28"/>
        </w:rPr>
        <w:t xml:space="preserve"> включенные в утверждаемый </w:t>
      </w:r>
      <w:r w:rsidRPr="005D4126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</w:t>
      </w:r>
      <w:r w:rsidR="00415FB2">
        <w:rPr>
          <w:rFonts w:ascii="Times New Roman" w:hAnsi="Times New Roman" w:cs="Times New Roman"/>
          <w:sz w:val="28"/>
          <w:szCs w:val="28"/>
        </w:rPr>
        <w:t>ведении финансовых операций (офф</w:t>
      </w:r>
      <w:r w:rsidRPr="005D4126">
        <w:rPr>
          <w:rFonts w:ascii="Times New Roman" w:hAnsi="Times New Roman" w:cs="Times New Roman"/>
          <w:sz w:val="28"/>
          <w:szCs w:val="28"/>
        </w:rPr>
        <w:t>шорные зоны) в</w:t>
      </w:r>
      <w:proofErr w:type="gramEnd"/>
      <w:r w:rsidRPr="005D4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12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C018BB" w:rsidRPr="005D4126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C018BB" w:rsidRPr="005D4126" w:rsidRDefault="00C018BB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6">
        <w:rPr>
          <w:rFonts w:ascii="Times New Roman" w:hAnsi="Times New Roman" w:cs="Times New Roman"/>
          <w:sz w:val="28"/>
          <w:szCs w:val="28"/>
        </w:rPr>
        <w:t>- Получатель не должен получать средства из бюджета муниципального образования «Пинежский муниципальный район» на цели, указанные в пункте 1.2.</w:t>
      </w:r>
    </w:p>
    <w:p w:rsidR="00B63834" w:rsidRPr="005D4126" w:rsidRDefault="00034DF4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63834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Перечисление субсидии осуществляется на расчетный счет Получателя, открытый им в кредитной организации, в течение 2 рабочих дней со дня принятия решения о предоставлении субсидии.</w:t>
      </w:r>
    </w:p>
    <w:p w:rsidR="000D248D" w:rsidRPr="005D4126" w:rsidRDefault="00034DF4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63834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предоставляет в Комитет отчеты об использовании средств субсидии в срок, указанный в </w:t>
      </w:r>
      <w:r w:rsidR="00415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r w:rsidR="00B63834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0D4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411" w:rsidRPr="005D4126" w:rsidRDefault="00E94411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1" w:rsidRPr="005D4126" w:rsidRDefault="00F922C6" w:rsidP="00F922C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отчетности</w:t>
      </w:r>
    </w:p>
    <w:p w:rsidR="00E94411" w:rsidRPr="005D4126" w:rsidRDefault="00E94411" w:rsidP="00F922C6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411" w:rsidRPr="005D4126" w:rsidRDefault="00E94411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1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 и формы предоставления отчетности об использовании средств субсидии устанавлив</w:t>
      </w:r>
      <w:r w:rsidR="00C3441B"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Комитетом при заключении </w:t>
      </w:r>
      <w:r w:rsidR="00252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5D4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411" w:rsidRPr="005D4126" w:rsidRDefault="00E94411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11" w:rsidRPr="005D4126" w:rsidRDefault="00E94411" w:rsidP="00F922C6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D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условий, целей и порядка предоставления субсидии и </w:t>
      </w:r>
      <w:r w:rsidR="00F9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ответственности за их нарушение</w:t>
      </w:r>
    </w:p>
    <w:p w:rsidR="00E94411" w:rsidRPr="005D4126" w:rsidRDefault="00E94411" w:rsidP="00F92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97" w:rsidRPr="00252FF0" w:rsidRDefault="00E94411" w:rsidP="00F92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85297" w:rsidRPr="00252FF0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субсидии является проведение Контрольно-ревизионным отделом администрации МО «Пинежский район» и Комитетом проверки соблюдения условий, целей и порядка предоставления субсидий Получателю субсидий.</w:t>
      </w:r>
    </w:p>
    <w:p w:rsidR="00252FF0" w:rsidRPr="00252FF0" w:rsidRDefault="00252FF0" w:rsidP="00F92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2FF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F0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проведения проверки Получатель субсидии обязан</w:t>
      </w:r>
      <w:r w:rsidRPr="00252FF0">
        <w:rPr>
          <w:rFonts w:ascii="Times New Roman" w:hAnsi="Times New Roman" w:cs="Times New Roman"/>
          <w:sz w:val="28"/>
          <w:szCs w:val="28"/>
        </w:rPr>
        <w:t xml:space="preserve"> представить проверяющим все первичные документы, связ</w:t>
      </w:r>
      <w:r>
        <w:rPr>
          <w:rFonts w:ascii="Times New Roman" w:hAnsi="Times New Roman" w:cs="Times New Roman"/>
          <w:sz w:val="28"/>
          <w:szCs w:val="28"/>
        </w:rPr>
        <w:t>анные с предоставлением субсидии</w:t>
      </w:r>
      <w:r w:rsidRPr="00252FF0">
        <w:rPr>
          <w:rFonts w:ascii="Times New Roman" w:hAnsi="Times New Roman" w:cs="Times New Roman"/>
          <w:sz w:val="28"/>
          <w:szCs w:val="28"/>
        </w:rPr>
        <w:t xml:space="preserve"> из бюджета района.</w:t>
      </w:r>
    </w:p>
    <w:p w:rsidR="00252FF0" w:rsidRPr="00252FF0" w:rsidRDefault="00252FF0" w:rsidP="00F92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2FF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F0">
        <w:rPr>
          <w:rFonts w:ascii="Times New Roman" w:hAnsi="Times New Roman" w:cs="Times New Roman"/>
          <w:sz w:val="28"/>
          <w:szCs w:val="28"/>
        </w:rPr>
        <w:t>Контроль соблюдений условий, целей и порядка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FF0">
        <w:rPr>
          <w:rFonts w:ascii="Times New Roman" w:hAnsi="Times New Roman" w:cs="Times New Roman"/>
          <w:sz w:val="28"/>
          <w:szCs w:val="28"/>
        </w:rPr>
        <w:t xml:space="preserve"> осуществляется Комитетом и контрольно-ревизионным отделом.</w:t>
      </w:r>
    </w:p>
    <w:p w:rsidR="00F20280" w:rsidRPr="00D159F7" w:rsidRDefault="00252FF0" w:rsidP="00F92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2FF0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F0">
        <w:rPr>
          <w:rFonts w:ascii="Times New Roman" w:hAnsi="Times New Roman" w:cs="Times New Roman"/>
          <w:sz w:val="28"/>
          <w:szCs w:val="28"/>
        </w:rPr>
        <w:t>Бюджетные меры пр</w:t>
      </w:r>
      <w:r>
        <w:rPr>
          <w:rFonts w:ascii="Times New Roman" w:hAnsi="Times New Roman" w:cs="Times New Roman"/>
          <w:sz w:val="28"/>
          <w:szCs w:val="28"/>
        </w:rPr>
        <w:t>инуждения к Получателю</w:t>
      </w:r>
      <w:r w:rsidRPr="00252FF0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FF0">
        <w:rPr>
          <w:rFonts w:ascii="Times New Roman" w:hAnsi="Times New Roman" w:cs="Times New Roman"/>
          <w:sz w:val="28"/>
          <w:szCs w:val="28"/>
        </w:rPr>
        <w:t xml:space="preserve">, совершившим бюджетные нарушения, применяются в порядке и по основаниям, установленным бюджетным законодательством Российской Федерации. </w:t>
      </w:r>
    </w:p>
    <w:sectPr w:rsidR="00F20280" w:rsidRPr="00D159F7" w:rsidSect="00F92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3FC6"/>
    <w:multiLevelType w:val="multilevel"/>
    <w:tmpl w:val="302451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C0E10"/>
    <w:rsid w:val="00034DF4"/>
    <w:rsid w:val="00074596"/>
    <w:rsid w:val="000B43AF"/>
    <w:rsid w:val="000D248D"/>
    <w:rsid w:val="0017417E"/>
    <w:rsid w:val="002166C3"/>
    <w:rsid w:val="00252FF0"/>
    <w:rsid w:val="00272FF8"/>
    <w:rsid w:val="00321483"/>
    <w:rsid w:val="00344A49"/>
    <w:rsid w:val="0039460C"/>
    <w:rsid w:val="003A7A81"/>
    <w:rsid w:val="003C0E10"/>
    <w:rsid w:val="003F2750"/>
    <w:rsid w:val="00415FB2"/>
    <w:rsid w:val="00467149"/>
    <w:rsid w:val="00493562"/>
    <w:rsid w:val="004D7347"/>
    <w:rsid w:val="00515E93"/>
    <w:rsid w:val="00567E88"/>
    <w:rsid w:val="005C7F12"/>
    <w:rsid w:val="005D4126"/>
    <w:rsid w:val="00633704"/>
    <w:rsid w:val="00654436"/>
    <w:rsid w:val="00656BB2"/>
    <w:rsid w:val="006649A8"/>
    <w:rsid w:val="00674375"/>
    <w:rsid w:val="00692133"/>
    <w:rsid w:val="0073133D"/>
    <w:rsid w:val="00743FF5"/>
    <w:rsid w:val="007A45EE"/>
    <w:rsid w:val="007E69A1"/>
    <w:rsid w:val="007F398F"/>
    <w:rsid w:val="007F52E0"/>
    <w:rsid w:val="00807F8D"/>
    <w:rsid w:val="00827DFF"/>
    <w:rsid w:val="00846364"/>
    <w:rsid w:val="008E1975"/>
    <w:rsid w:val="009213A3"/>
    <w:rsid w:val="00957E21"/>
    <w:rsid w:val="009C4E12"/>
    <w:rsid w:val="00A2049D"/>
    <w:rsid w:val="00A56D1F"/>
    <w:rsid w:val="00AA69A3"/>
    <w:rsid w:val="00B10EF4"/>
    <w:rsid w:val="00B11D02"/>
    <w:rsid w:val="00B63834"/>
    <w:rsid w:val="00B77E32"/>
    <w:rsid w:val="00B8444E"/>
    <w:rsid w:val="00B86DF7"/>
    <w:rsid w:val="00B91919"/>
    <w:rsid w:val="00BA44D0"/>
    <w:rsid w:val="00BD4058"/>
    <w:rsid w:val="00BE4CAF"/>
    <w:rsid w:val="00BE7384"/>
    <w:rsid w:val="00C018BB"/>
    <w:rsid w:val="00C3441B"/>
    <w:rsid w:val="00D159F7"/>
    <w:rsid w:val="00D43F94"/>
    <w:rsid w:val="00D5506A"/>
    <w:rsid w:val="00D93D85"/>
    <w:rsid w:val="00DA0A22"/>
    <w:rsid w:val="00E4318E"/>
    <w:rsid w:val="00E94411"/>
    <w:rsid w:val="00E94C35"/>
    <w:rsid w:val="00EA4EAD"/>
    <w:rsid w:val="00EE0087"/>
    <w:rsid w:val="00F20280"/>
    <w:rsid w:val="00F40AC0"/>
    <w:rsid w:val="00F800D4"/>
    <w:rsid w:val="00F85297"/>
    <w:rsid w:val="00F922C6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10"/>
  </w:style>
  <w:style w:type="paragraph" w:styleId="2">
    <w:name w:val="heading 2"/>
    <w:basedOn w:val="a"/>
    <w:next w:val="a"/>
    <w:link w:val="20"/>
    <w:qFormat/>
    <w:rsid w:val="000745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15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qFormat/>
    <w:rsid w:val="00D93D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7459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1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6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0192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430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5517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2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4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344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1354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4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228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4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306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6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2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3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8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5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4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6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8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0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8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5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1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067A-4B24-41AB-B3DF-24178397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Мельникова</cp:lastModifiedBy>
  <cp:revision>3</cp:revision>
  <cp:lastPrinted>2018-12-28T11:22:00Z</cp:lastPrinted>
  <dcterms:created xsi:type="dcterms:W3CDTF">2018-12-28T12:39:00Z</dcterms:created>
  <dcterms:modified xsi:type="dcterms:W3CDTF">2018-12-28T12:40:00Z</dcterms:modified>
</cp:coreProperties>
</file>