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493" w:rsidRPr="0068134D" w:rsidRDefault="00D25493" w:rsidP="006A62BE">
      <w:pPr>
        <w:jc w:val="center"/>
        <w:rPr>
          <w:b/>
          <w:bCs/>
          <w:sz w:val="28"/>
          <w:szCs w:val="28"/>
        </w:rPr>
      </w:pPr>
      <w:r w:rsidRPr="0068134D">
        <w:rPr>
          <w:b/>
          <w:bCs/>
          <w:sz w:val="28"/>
          <w:szCs w:val="28"/>
        </w:rPr>
        <w:t xml:space="preserve">А Д М И Н И С Т </w:t>
      </w:r>
      <w:proofErr w:type="gramStart"/>
      <w:r w:rsidRPr="0068134D">
        <w:rPr>
          <w:b/>
          <w:bCs/>
          <w:sz w:val="28"/>
          <w:szCs w:val="28"/>
        </w:rPr>
        <w:t>Р</w:t>
      </w:r>
      <w:proofErr w:type="gramEnd"/>
      <w:r w:rsidRPr="0068134D">
        <w:rPr>
          <w:b/>
          <w:bCs/>
          <w:sz w:val="28"/>
          <w:szCs w:val="28"/>
        </w:rPr>
        <w:t xml:space="preserve"> А Ц И Я</w:t>
      </w:r>
    </w:p>
    <w:p w:rsidR="00D25493" w:rsidRPr="00934807" w:rsidRDefault="00D25493" w:rsidP="006A62BE">
      <w:pPr>
        <w:pStyle w:val="ConsTitle"/>
        <w:widowControl/>
        <w:jc w:val="center"/>
        <w:rPr>
          <w:rFonts w:ascii="Times New Roman" w:hAnsi="Times New Roman" w:cs="Times New Roman"/>
          <w:sz w:val="28"/>
          <w:szCs w:val="28"/>
        </w:rPr>
      </w:pPr>
      <w:r w:rsidRPr="00934807">
        <w:rPr>
          <w:rFonts w:ascii="Times New Roman" w:hAnsi="Times New Roman" w:cs="Times New Roman"/>
          <w:sz w:val="28"/>
          <w:szCs w:val="28"/>
        </w:rPr>
        <w:t xml:space="preserve">М У Н И </w:t>
      </w:r>
      <w:proofErr w:type="gramStart"/>
      <w:r w:rsidRPr="00934807">
        <w:rPr>
          <w:rFonts w:ascii="Times New Roman" w:hAnsi="Times New Roman" w:cs="Times New Roman"/>
          <w:sz w:val="28"/>
          <w:szCs w:val="28"/>
        </w:rPr>
        <w:t>Ц</w:t>
      </w:r>
      <w:proofErr w:type="gramEnd"/>
      <w:r w:rsidRPr="00934807">
        <w:rPr>
          <w:rFonts w:ascii="Times New Roman" w:hAnsi="Times New Roman" w:cs="Times New Roman"/>
          <w:sz w:val="28"/>
          <w:szCs w:val="28"/>
        </w:rPr>
        <w:t xml:space="preserve"> И П А Л Ь Н О ГО    О Б Р А З О В А Н И Я </w:t>
      </w:r>
    </w:p>
    <w:p w:rsidR="00D25493" w:rsidRPr="00934807" w:rsidRDefault="00D25493" w:rsidP="006A62BE">
      <w:pPr>
        <w:pStyle w:val="ConsTitle"/>
        <w:widowControl/>
        <w:jc w:val="center"/>
        <w:rPr>
          <w:rFonts w:ascii="Times New Roman" w:hAnsi="Times New Roman" w:cs="Times New Roman"/>
          <w:sz w:val="28"/>
          <w:szCs w:val="28"/>
        </w:rPr>
      </w:pPr>
      <w:r w:rsidRPr="00934807">
        <w:rPr>
          <w:rFonts w:ascii="Times New Roman" w:hAnsi="Times New Roman" w:cs="Times New Roman"/>
          <w:sz w:val="28"/>
          <w:szCs w:val="28"/>
        </w:rPr>
        <w:t xml:space="preserve"> «</w:t>
      </w:r>
      <w:proofErr w:type="gramStart"/>
      <w:r w:rsidRPr="00934807">
        <w:rPr>
          <w:rFonts w:ascii="Times New Roman" w:hAnsi="Times New Roman" w:cs="Times New Roman"/>
          <w:sz w:val="28"/>
          <w:szCs w:val="28"/>
        </w:rPr>
        <w:t>П</w:t>
      </w:r>
      <w:proofErr w:type="gramEnd"/>
      <w:r w:rsidRPr="00934807">
        <w:rPr>
          <w:rFonts w:ascii="Times New Roman" w:hAnsi="Times New Roman" w:cs="Times New Roman"/>
          <w:sz w:val="28"/>
          <w:szCs w:val="28"/>
        </w:rPr>
        <w:t xml:space="preserve"> О К Ш Е Н Ь Г С К О Е»</w:t>
      </w:r>
    </w:p>
    <w:p w:rsidR="00D25493" w:rsidRPr="00934807" w:rsidRDefault="00D25493" w:rsidP="006A62BE">
      <w:pPr>
        <w:jc w:val="center"/>
        <w:rPr>
          <w:sz w:val="28"/>
          <w:szCs w:val="28"/>
        </w:rPr>
      </w:pPr>
    </w:p>
    <w:p w:rsidR="00D25493" w:rsidRDefault="00D25493" w:rsidP="006A62BE">
      <w:pPr>
        <w:jc w:val="center"/>
        <w:rPr>
          <w:b/>
          <w:bCs/>
          <w:sz w:val="28"/>
          <w:szCs w:val="28"/>
        </w:rPr>
      </w:pPr>
      <w:proofErr w:type="gramStart"/>
      <w:r w:rsidRPr="00934807">
        <w:rPr>
          <w:b/>
          <w:bCs/>
          <w:sz w:val="28"/>
          <w:szCs w:val="28"/>
        </w:rPr>
        <w:t>П</w:t>
      </w:r>
      <w:proofErr w:type="gramEnd"/>
      <w:r w:rsidRPr="00934807">
        <w:rPr>
          <w:b/>
          <w:bCs/>
          <w:sz w:val="28"/>
          <w:szCs w:val="28"/>
        </w:rPr>
        <w:t xml:space="preserve"> О С Т А Н О В Л Е Н И Е </w:t>
      </w:r>
    </w:p>
    <w:p w:rsidR="00D25493" w:rsidRPr="00934807" w:rsidRDefault="00D25493" w:rsidP="006A62BE">
      <w:pPr>
        <w:jc w:val="center"/>
        <w:rPr>
          <w:b/>
          <w:bCs/>
          <w:sz w:val="28"/>
          <w:szCs w:val="28"/>
        </w:rPr>
      </w:pPr>
    </w:p>
    <w:p w:rsidR="00D25493" w:rsidRPr="00092E60" w:rsidRDefault="00D25493" w:rsidP="006A62BE"/>
    <w:p w:rsidR="00D25493" w:rsidRPr="00092E60" w:rsidRDefault="00D25493" w:rsidP="006A62BE">
      <w:pPr>
        <w:rPr>
          <w:sz w:val="28"/>
          <w:szCs w:val="28"/>
        </w:rPr>
      </w:pPr>
      <w:r w:rsidRPr="00092E60">
        <w:t xml:space="preserve">  </w:t>
      </w:r>
      <w:r>
        <w:rPr>
          <w:sz w:val="28"/>
          <w:szCs w:val="28"/>
        </w:rPr>
        <w:t xml:space="preserve">От  </w:t>
      </w:r>
      <w:r w:rsidR="008663E5">
        <w:rPr>
          <w:sz w:val="28"/>
          <w:szCs w:val="28"/>
        </w:rPr>
        <w:t>30</w:t>
      </w:r>
      <w:r>
        <w:rPr>
          <w:sz w:val="28"/>
          <w:szCs w:val="28"/>
        </w:rPr>
        <w:t xml:space="preserve">  марта </w:t>
      </w:r>
      <w:r w:rsidRPr="00092E60">
        <w:rPr>
          <w:sz w:val="28"/>
          <w:szCs w:val="28"/>
        </w:rPr>
        <w:t xml:space="preserve"> 201</w:t>
      </w:r>
      <w:r>
        <w:rPr>
          <w:sz w:val="28"/>
          <w:szCs w:val="28"/>
        </w:rPr>
        <w:t xml:space="preserve">9 </w:t>
      </w:r>
      <w:r w:rsidRPr="00092E60">
        <w:rPr>
          <w:sz w:val="28"/>
          <w:szCs w:val="28"/>
        </w:rPr>
        <w:t xml:space="preserve">года                                     </w:t>
      </w:r>
      <w:r>
        <w:rPr>
          <w:sz w:val="28"/>
          <w:szCs w:val="28"/>
        </w:rPr>
        <w:t xml:space="preserve">                                       № 2</w:t>
      </w:r>
    </w:p>
    <w:p w:rsidR="00D25493" w:rsidRDefault="00D25493" w:rsidP="006A62BE">
      <w:pPr>
        <w:jc w:val="center"/>
        <w:rPr>
          <w:sz w:val="24"/>
          <w:szCs w:val="24"/>
        </w:rPr>
      </w:pPr>
      <w:r w:rsidRPr="00294219">
        <w:rPr>
          <w:sz w:val="24"/>
          <w:szCs w:val="24"/>
        </w:rPr>
        <w:t xml:space="preserve">д. </w:t>
      </w:r>
      <w:proofErr w:type="spellStart"/>
      <w:r w:rsidRPr="00294219">
        <w:rPr>
          <w:sz w:val="24"/>
          <w:szCs w:val="24"/>
        </w:rPr>
        <w:t>Кобелево</w:t>
      </w:r>
      <w:proofErr w:type="spellEnd"/>
    </w:p>
    <w:p w:rsidR="00D25493" w:rsidRDefault="00D25493" w:rsidP="006A62BE">
      <w:pPr>
        <w:jc w:val="center"/>
        <w:rPr>
          <w:sz w:val="24"/>
          <w:szCs w:val="24"/>
        </w:rPr>
      </w:pPr>
    </w:p>
    <w:p w:rsidR="00D25493" w:rsidRPr="00DA02A1" w:rsidRDefault="00D25493" w:rsidP="006A62BE">
      <w:pPr>
        <w:pStyle w:val="HTML"/>
        <w:jc w:val="center"/>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w:t>
      </w:r>
      <w:r w:rsidRPr="00DA02A1">
        <w:rPr>
          <w:rFonts w:ascii="Times New Roman" w:hAnsi="Times New Roman" w:cs="Times New Roman"/>
          <w:b/>
          <w:bCs/>
          <w:sz w:val="28"/>
          <w:szCs w:val="28"/>
        </w:rPr>
        <w:t>Методик</w:t>
      </w:r>
      <w:r>
        <w:rPr>
          <w:rFonts w:ascii="Times New Roman" w:hAnsi="Times New Roman" w:cs="Times New Roman"/>
          <w:b/>
          <w:bCs/>
          <w:sz w:val="28"/>
          <w:szCs w:val="28"/>
        </w:rPr>
        <w:t>и</w:t>
      </w:r>
      <w:r w:rsidRPr="00DA02A1">
        <w:rPr>
          <w:rFonts w:ascii="Times New Roman" w:hAnsi="Times New Roman" w:cs="Times New Roman"/>
          <w:b/>
          <w:bCs/>
          <w:sz w:val="28"/>
          <w:szCs w:val="28"/>
        </w:rPr>
        <w:t xml:space="preserve"> оценки эффективности использования </w:t>
      </w:r>
    </w:p>
    <w:p w:rsidR="00D25493" w:rsidRPr="00DA02A1" w:rsidRDefault="00D25493" w:rsidP="006A62BE">
      <w:pPr>
        <w:pStyle w:val="HTML"/>
        <w:jc w:val="center"/>
        <w:rPr>
          <w:rFonts w:ascii="Times New Roman" w:hAnsi="Times New Roman" w:cs="Times New Roman"/>
          <w:b/>
          <w:bCs/>
          <w:sz w:val="28"/>
          <w:szCs w:val="28"/>
        </w:rPr>
      </w:pPr>
      <w:r w:rsidRPr="00DA02A1">
        <w:rPr>
          <w:rFonts w:ascii="Times New Roman" w:hAnsi="Times New Roman" w:cs="Times New Roman"/>
          <w:b/>
          <w:bCs/>
          <w:sz w:val="28"/>
          <w:szCs w:val="28"/>
        </w:rPr>
        <w:t xml:space="preserve">объектов недвижимого имущества, находящегося в собственности </w:t>
      </w:r>
    </w:p>
    <w:p w:rsidR="00D25493" w:rsidRPr="00DA02A1" w:rsidRDefault="00D25493" w:rsidP="006A62BE">
      <w:pPr>
        <w:pStyle w:val="HTML"/>
        <w:jc w:val="center"/>
        <w:rPr>
          <w:rFonts w:ascii="Times New Roman" w:hAnsi="Times New Roman" w:cs="Times New Roman"/>
          <w:b/>
          <w:bCs/>
          <w:color w:val="000000"/>
          <w:sz w:val="28"/>
          <w:szCs w:val="28"/>
        </w:rPr>
      </w:pPr>
      <w:r w:rsidRPr="00DA02A1">
        <w:rPr>
          <w:rFonts w:ascii="Times New Roman" w:hAnsi="Times New Roman" w:cs="Times New Roman"/>
          <w:b/>
          <w:bCs/>
          <w:spacing w:val="2"/>
          <w:sz w:val="28"/>
          <w:szCs w:val="28"/>
        </w:rPr>
        <w:t>муниципального образования «</w:t>
      </w:r>
      <w:proofErr w:type="spellStart"/>
      <w:r>
        <w:rPr>
          <w:rFonts w:ascii="Times New Roman" w:hAnsi="Times New Roman" w:cs="Times New Roman"/>
          <w:b/>
          <w:bCs/>
          <w:spacing w:val="2"/>
          <w:sz w:val="28"/>
          <w:szCs w:val="28"/>
        </w:rPr>
        <w:t>Покшеньгское</w:t>
      </w:r>
      <w:proofErr w:type="spellEnd"/>
      <w:r w:rsidRPr="00DA02A1">
        <w:rPr>
          <w:rFonts w:ascii="Times New Roman" w:hAnsi="Times New Roman" w:cs="Times New Roman"/>
          <w:b/>
          <w:bCs/>
          <w:spacing w:val="2"/>
          <w:sz w:val="28"/>
          <w:szCs w:val="28"/>
        </w:rPr>
        <w:t>»</w:t>
      </w:r>
    </w:p>
    <w:p w:rsidR="00D25493" w:rsidRPr="00294219" w:rsidRDefault="00D25493" w:rsidP="006A62BE">
      <w:pPr>
        <w:jc w:val="center"/>
        <w:rPr>
          <w:sz w:val="24"/>
          <w:szCs w:val="24"/>
        </w:rPr>
      </w:pPr>
    </w:p>
    <w:p w:rsidR="00D25493" w:rsidRDefault="00D25493" w:rsidP="006A62BE">
      <w:pPr>
        <w:rPr>
          <w:sz w:val="28"/>
          <w:szCs w:val="28"/>
        </w:rPr>
      </w:pPr>
    </w:p>
    <w:p w:rsidR="00D25493" w:rsidRDefault="00D25493" w:rsidP="006A62BE">
      <w:pPr>
        <w:shd w:val="clear" w:color="auto" w:fill="FFFFFF"/>
        <w:ind w:firstLine="709"/>
        <w:jc w:val="both"/>
        <w:textAlignment w:val="baseline"/>
        <w:rPr>
          <w:sz w:val="28"/>
          <w:szCs w:val="28"/>
        </w:rPr>
      </w:pPr>
      <w:r w:rsidRPr="0034117E">
        <w:rPr>
          <w:spacing w:val="2"/>
          <w:sz w:val="28"/>
          <w:szCs w:val="28"/>
        </w:rPr>
        <w:t xml:space="preserve">В целях выявления неиспользуемого имущества и вовлечения его в хозяйственный оборот и (или) выявления недвижимого имущества, используемого не по назначению, на основании </w:t>
      </w:r>
      <w:r w:rsidRPr="00C92C75">
        <w:rPr>
          <w:sz w:val="28"/>
          <w:szCs w:val="28"/>
        </w:rPr>
        <w:t>Устава муниципального образования «</w:t>
      </w:r>
      <w:proofErr w:type="spellStart"/>
      <w:r w:rsidRPr="00C92C75">
        <w:rPr>
          <w:sz w:val="28"/>
          <w:szCs w:val="28"/>
        </w:rPr>
        <w:t>П</w:t>
      </w:r>
      <w:r>
        <w:rPr>
          <w:sz w:val="28"/>
          <w:szCs w:val="28"/>
        </w:rPr>
        <w:t>окшеньгское</w:t>
      </w:r>
      <w:proofErr w:type="spellEnd"/>
      <w:r w:rsidRPr="00C92C75">
        <w:rPr>
          <w:sz w:val="28"/>
          <w:szCs w:val="28"/>
        </w:rPr>
        <w:t>»</w:t>
      </w:r>
      <w:r>
        <w:rPr>
          <w:sz w:val="28"/>
          <w:szCs w:val="28"/>
        </w:rPr>
        <w:t xml:space="preserve"> </w:t>
      </w:r>
      <w:r w:rsidRPr="00C92C75">
        <w:rPr>
          <w:sz w:val="28"/>
          <w:szCs w:val="28"/>
        </w:rPr>
        <w:t>администрация  муниципального образования</w:t>
      </w:r>
      <w:r>
        <w:rPr>
          <w:sz w:val="28"/>
          <w:szCs w:val="28"/>
        </w:rPr>
        <w:t xml:space="preserve"> </w:t>
      </w:r>
      <w:r w:rsidRPr="00C92C75">
        <w:rPr>
          <w:sz w:val="28"/>
          <w:szCs w:val="28"/>
        </w:rPr>
        <w:t xml:space="preserve"> «</w:t>
      </w:r>
      <w:proofErr w:type="spellStart"/>
      <w:r w:rsidRPr="00C92C75">
        <w:rPr>
          <w:sz w:val="28"/>
          <w:szCs w:val="28"/>
        </w:rPr>
        <w:t>П</w:t>
      </w:r>
      <w:r>
        <w:rPr>
          <w:sz w:val="28"/>
          <w:szCs w:val="28"/>
        </w:rPr>
        <w:t>окшеньгское</w:t>
      </w:r>
      <w:proofErr w:type="spellEnd"/>
      <w:r w:rsidRPr="00C92C75">
        <w:rPr>
          <w:sz w:val="28"/>
          <w:szCs w:val="28"/>
        </w:rPr>
        <w:t>»</w:t>
      </w:r>
      <w:r>
        <w:rPr>
          <w:sz w:val="28"/>
          <w:szCs w:val="28"/>
        </w:rPr>
        <w:t>,</w:t>
      </w:r>
    </w:p>
    <w:p w:rsidR="00D25493" w:rsidRDefault="00D25493" w:rsidP="006A62BE">
      <w:pPr>
        <w:shd w:val="clear" w:color="auto" w:fill="FFFFFF"/>
        <w:ind w:firstLine="709"/>
        <w:jc w:val="center"/>
        <w:textAlignment w:val="baseline"/>
        <w:rPr>
          <w:sz w:val="28"/>
          <w:szCs w:val="28"/>
        </w:rPr>
      </w:pPr>
    </w:p>
    <w:p w:rsidR="00D25493" w:rsidRPr="006A62BE" w:rsidRDefault="00D25493" w:rsidP="006A62BE">
      <w:pPr>
        <w:shd w:val="clear" w:color="auto" w:fill="FFFFFF"/>
        <w:ind w:firstLine="709"/>
        <w:jc w:val="center"/>
        <w:textAlignment w:val="baseline"/>
        <w:rPr>
          <w:b/>
          <w:bCs/>
          <w:sz w:val="28"/>
          <w:szCs w:val="28"/>
        </w:rPr>
      </w:pPr>
      <w:r w:rsidRPr="006A62BE">
        <w:rPr>
          <w:b/>
          <w:bCs/>
          <w:sz w:val="28"/>
          <w:szCs w:val="28"/>
        </w:rPr>
        <w:t>постановляет:</w:t>
      </w:r>
    </w:p>
    <w:p w:rsidR="00D25493" w:rsidRPr="00C92C75" w:rsidRDefault="00D25493" w:rsidP="006A62BE">
      <w:pPr>
        <w:shd w:val="clear" w:color="auto" w:fill="FFFFFF"/>
        <w:ind w:firstLine="709"/>
        <w:jc w:val="both"/>
        <w:textAlignment w:val="baseline"/>
        <w:rPr>
          <w:sz w:val="28"/>
          <w:szCs w:val="28"/>
        </w:rPr>
      </w:pPr>
    </w:p>
    <w:p w:rsidR="00D25493" w:rsidRDefault="00D25493" w:rsidP="006A62BE">
      <w:pPr>
        <w:ind w:firstLine="709"/>
        <w:jc w:val="both"/>
        <w:rPr>
          <w:spacing w:val="2"/>
          <w:sz w:val="28"/>
          <w:szCs w:val="28"/>
        </w:rPr>
      </w:pPr>
      <w:r w:rsidRPr="004F7BE2">
        <w:rPr>
          <w:spacing w:val="2"/>
          <w:sz w:val="28"/>
          <w:szCs w:val="28"/>
        </w:rPr>
        <w:t xml:space="preserve">1. Утвердить прилагаемую Методику оценки эффективности использования объектов недвижимого имущества, находящегося в собственности муниципального образования </w:t>
      </w:r>
      <w:r>
        <w:rPr>
          <w:spacing w:val="2"/>
          <w:sz w:val="28"/>
          <w:szCs w:val="28"/>
        </w:rPr>
        <w:t>«</w:t>
      </w:r>
      <w:proofErr w:type="spellStart"/>
      <w:r>
        <w:rPr>
          <w:spacing w:val="2"/>
          <w:sz w:val="28"/>
          <w:szCs w:val="28"/>
        </w:rPr>
        <w:t>Покшеньгское</w:t>
      </w:r>
      <w:proofErr w:type="spellEnd"/>
      <w:r>
        <w:rPr>
          <w:spacing w:val="2"/>
          <w:sz w:val="28"/>
          <w:szCs w:val="28"/>
        </w:rPr>
        <w:t>»</w:t>
      </w:r>
      <w:r w:rsidRPr="004F7BE2">
        <w:rPr>
          <w:spacing w:val="2"/>
          <w:sz w:val="28"/>
          <w:szCs w:val="28"/>
        </w:rPr>
        <w:t xml:space="preserve"> (далее - Методика).</w:t>
      </w:r>
    </w:p>
    <w:p w:rsidR="00D25493" w:rsidRPr="00A51B40" w:rsidRDefault="00D25493" w:rsidP="00A51B40">
      <w:pPr>
        <w:pStyle w:val="a9"/>
        <w:tabs>
          <w:tab w:val="left" w:pos="720"/>
        </w:tabs>
        <w:jc w:val="both"/>
      </w:pPr>
      <w:r>
        <w:rPr>
          <w:spacing w:val="2"/>
        </w:rPr>
        <w:t xml:space="preserve">       2.</w:t>
      </w:r>
      <w:r>
        <w:rPr>
          <w:b/>
          <w:bCs/>
        </w:rPr>
        <w:t xml:space="preserve"> </w:t>
      </w:r>
      <w:r w:rsidRPr="00A51B40">
        <w:t>Опубликовать настоящее  постановление  в информационном  бюллетене муниципального образования «</w:t>
      </w:r>
      <w:proofErr w:type="spellStart"/>
      <w:r w:rsidRPr="00A51B40">
        <w:t>Покшеньгское</w:t>
      </w:r>
      <w:proofErr w:type="spellEnd"/>
      <w:r w:rsidRPr="00A51B40">
        <w:t>» и разместить на официальном сайте администрации муниципального образования «</w:t>
      </w:r>
      <w:proofErr w:type="spellStart"/>
      <w:r w:rsidRPr="00A51B40">
        <w:t>Пинежский</w:t>
      </w:r>
      <w:proofErr w:type="spellEnd"/>
      <w:r w:rsidRPr="00A51B40">
        <w:t xml:space="preserve"> муниципальный район» в информационно-телекоммуникационной сети Интернет.</w:t>
      </w:r>
    </w:p>
    <w:p w:rsidR="00D25493" w:rsidRPr="00A51B40" w:rsidRDefault="00D25493" w:rsidP="006A62BE">
      <w:pPr>
        <w:shd w:val="clear" w:color="auto" w:fill="FFFFFF"/>
        <w:spacing w:line="299" w:lineRule="atLeast"/>
        <w:jc w:val="both"/>
        <w:textAlignment w:val="baseline"/>
        <w:rPr>
          <w:spacing w:val="2"/>
          <w:sz w:val="28"/>
          <w:szCs w:val="28"/>
        </w:rPr>
      </w:pPr>
    </w:p>
    <w:p w:rsidR="00D25493" w:rsidRDefault="00D25493" w:rsidP="006A62BE">
      <w:pPr>
        <w:shd w:val="clear" w:color="auto" w:fill="FFFFFF"/>
        <w:spacing w:line="299" w:lineRule="atLeast"/>
        <w:jc w:val="both"/>
        <w:textAlignment w:val="baseline"/>
        <w:rPr>
          <w:spacing w:val="2"/>
          <w:sz w:val="28"/>
          <w:szCs w:val="28"/>
        </w:rPr>
      </w:pPr>
    </w:p>
    <w:p w:rsidR="00D25493" w:rsidRDefault="00D25493" w:rsidP="006A62BE">
      <w:pPr>
        <w:shd w:val="clear" w:color="auto" w:fill="FFFFFF"/>
        <w:spacing w:line="299" w:lineRule="atLeast"/>
        <w:jc w:val="both"/>
        <w:textAlignment w:val="baseline"/>
        <w:rPr>
          <w:spacing w:val="2"/>
          <w:sz w:val="28"/>
          <w:szCs w:val="28"/>
        </w:rPr>
      </w:pPr>
    </w:p>
    <w:p w:rsidR="00D25493" w:rsidRDefault="00D25493" w:rsidP="006A62BE">
      <w:pPr>
        <w:pStyle w:val="a5"/>
        <w:jc w:val="both"/>
      </w:pPr>
      <w:r>
        <w:t xml:space="preserve">Глава  </w:t>
      </w:r>
      <w:proofErr w:type="gramStart"/>
      <w:r>
        <w:t>муниципального</w:t>
      </w:r>
      <w:proofErr w:type="gramEnd"/>
    </w:p>
    <w:p w:rsidR="00D25493" w:rsidRPr="00C75CF0" w:rsidRDefault="00D25493" w:rsidP="006A62BE">
      <w:pPr>
        <w:pStyle w:val="a5"/>
        <w:jc w:val="both"/>
      </w:pPr>
      <w:r>
        <w:t>образования «</w:t>
      </w:r>
      <w:proofErr w:type="spellStart"/>
      <w:r>
        <w:t>Покшеньгское</w:t>
      </w:r>
      <w:proofErr w:type="spellEnd"/>
      <w:r>
        <w:t xml:space="preserve">»                                           Т.А. Щеголихина </w:t>
      </w:r>
    </w:p>
    <w:p w:rsidR="00D25493" w:rsidRDefault="00D25493" w:rsidP="006A62BE">
      <w:pPr>
        <w:ind w:left="5103"/>
        <w:jc w:val="right"/>
        <w:outlineLvl w:val="1"/>
        <w:rPr>
          <w:sz w:val="28"/>
          <w:szCs w:val="28"/>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Default="00D25493" w:rsidP="006A62BE">
      <w:pPr>
        <w:pStyle w:val="HTML"/>
        <w:jc w:val="right"/>
        <w:rPr>
          <w:rFonts w:ascii="Times New Roman" w:hAnsi="Times New Roman" w:cs="Times New Roman"/>
          <w:sz w:val="24"/>
          <w:szCs w:val="24"/>
        </w:rPr>
      </w:pPr>
    </w:p>
    <w:p w:rsidR="00D25493" w:rsidRPr="006A62BE" w:rsidRDefault="00D25493" w:rsidP="006A62BE">
      <w:pPr>
        <w:pStyle w:val="HTML"/>
        <w:jc w:val="right"/>
        <w:rPr>
          <w:rFonts w:ascii="Times New Roman" w:hAnsi="Times New Roman" w:cs="Times New Roman"/>
          <w:sz w:val="24"/>
          <w:szCs w:val="24"/>
        </w:rPr>
      </w:pPr>
      <w:r w:rsidRPr="006A62BE">
        <w:rPr>
          <w:rFonts w:ascii="Times New Roman" w:hAnsi="Times New Roman" w:cs="Times New Roman"/>
          <w:sz w:val="24"/>
          <w:szCs w:val="24"/>
        </w:rPr>
        <w:lastRenderedPageBreak/>
        <w:t>Утверждена</w:t>
      </w:r>
    </w:p>
    <w:p w:rsidR="00D25493" w:rsidRDefault="00D25493" w:rsidP="006A62BE">
      <w:pPr>
        <w:pStyle w:val="HTML"/>
        <w:jc w:val="right"/>
        <w:rPr>
          <w:rFonts w:ascii="Times New Roman" w:hAnsi="Times New Roman" w:cs="Times New Roman"/>
          <w:sz w:val="24"/>
          <w:szCs w:val="24"/>
        </w:rPr>
      </w:pPr>
      <w:r w:rsidRPr="006A62BE">
        <w:rPr>
          <w:rFonts w:ascii="Times New Roman" w:hAnsi="Times New Roman" w:cs="Times New Roman"/>
          <w:sz w:val="24"/>
          <w:szCs w:val="24"/>
        </w:rPr>
        <w:t>постановлением  администрации</w:t>
      </w:r>
    </w:p>
    <w:p w:rsidR="00D25493" w:rsidRDefault="00D25493" w:rsidP="006A62BE">
      <w:pPr>
        <w:pStyle w:val="HTML"/>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25493" w:rsidRPr="006A62BE" w:rsidRDefault="00D25493" w:rsidP="006A62BE">
      <w:pPr>
        <w:pStyle w:val="HTML"/>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Покшеньгское</w:t>
      </w:r>
      <w:proofErr w:type="spellEnd"/>
      <w:r>
        <w:rPr>
          <w:rFonts w:ascii="Times New Roman" w:hAnsi="Times New Roman" w:cs="Times New Roman"/>
          <w:sz w:val="24"/>
          <w:szCs w:val="24"/>
        </w:rPr>
        <w:t xml:space="preserve">» от </w:t>
      </w:r>
      <w:r w:rsidR="00B05E5D">
        <w:rPr>
          <w:rFonts w:ascii="Times New Roman" w:hAnsi="Times New Roman" w:cs="Times New Roman"/>
          <w:sz w:val="24"/>
          <w:szCs w:val="24"/>
        </w:rPr>
        <w:t>3</w:t>
      </w:r>
      <w:r>
        <w:rPr>
          <w:rFonts w:ascii="Times New Roman" w:hAnsi="Times New Roman" w:cs="Times New Roman"/>
          <w:sz w:val="24"/>
          <w:szCs w:val="24"/>
        </w:rPr>
        <w:t>0.03.2020 г. № 2</w:t>
      </w:r>
    </w:p>
    <w:p w:rsidR="00D25493" w:rsidRPr="006A62BE" w:rsidRDefault="00D25493" w:rsidP="006A62BE">
      <w:pPr>
        <w:pStyle w:val="HTML"/>
        <w:jc w:val="center"/>
        <w:rPr>
          <w:rFonts w:ascii="Times New Roman" w:hAnsi="Times New Roman" w:cs="Times New Roman"/>
          <w:b/>
          <w:bCs/>
          <w:sz w:val="24"/>
          <w:szCs w:val="24"/>
        </w:rPr>
      </w:pPr>
    </w:p>
    <w:p w:rsidR="00D25493" w:rsidRPr="00DA02A1" w:rsidRDefault="00D25493" w:rsidP="006A62BE">
      <w:pPr>
        <w:pStyle w:val="HTML"/>
        <w:jc w:val="center"/>
        <w:rPr>
          <w:rFonts w:ascii="Times New Roman" w:hAnsi="Times New Roman" w:cs="Times New Roman"/>
          <w:b/>
          <w:bCs/>
          <w:sz w:val="28"/>
          <w:szCs w:val="28"/>
        </w:rPr>
      </w:pPr>
      <w:r w:rsidRPr="00DA02A1">
        <w:rPr>
          <w:rFonts w:ascii="Times New Roman" w:hAnsi="Times New Roman" w:cs="Times New Roman"/>
          <w:b/>
          <w:bCs/>
          <w:sz w:val="28"/>
          <w:szCs w:val="28"/>
        </w:rPr>
        <w:t xml:space="preserve">Методика оценки эффективности использования </w:t>
      </w:r>
    </w:p>
    <w:p w:rsidR="00D25493" w:rsidRPr="00DA02A1" w:rsidRDefault="00D25493" w:rsidP="006A62BE">
      <w:pPr>
        <w:pStyle w:val="HTML"/>
        <w:jc w:val="center"/>
        <w:rPr>
          <w:rFonts w:ascii="Times New Roman" w:hAnsi="Times New Roman" w:cs="Times New Roman"/>
          <w:b/>
          <w:bCs/>
          <w:sz w:val="28"/>
          <w:szCs w:val="28"/>
        </w:rPr>
      </w:pPr>
      <w:r w:rsidRPr="00DA02A1">
        <w:rPr>
          <w:rFonts w:ascii="Times New Roman" w:hAnsi="Times New Roman" w:cs="Times New Roman"/>
          <w:b/>
          <w:bCs/>
          <w:sz w:val="28"/>
          <w:szCs w:val="28"/>
        </w:rPr>
        <w:t xml:space="preserve">объектов недвижимого имущества, находящегося в собственности </w:t>
      </w:r>
    </w:p>
    <w:p w:rsidR="00D25493" w:rsidRDefault="00D25493" w:rsidP="006A62BE">
      <w:pPr>
        <w:pStyle w:val="HTML"/>
        <w:jc w:val="center"/>
        <w:rPr>
          <w:rFonts w:ascii="Times New Roman" w:hAnsi="Times New Roman" w:cs="Times New Roman"/>
          <w:b/>
          <w:bCs/>
          <w:spacing w:val="2"/>
          <w:sz w:val="28"/>
          <w:szCs w:val="28"/>
        </w:rPr>
      </w:pPr>
      <w:r w:rsidRPr="00DA02A1">
        <w:rPr>
          <w:rFonts w:ascii="Times New Roman" w:hAnsi="Times New Roman" w:cs="Times New Roman"/>
          <w:b/>
          <w:bCs/>
          <w:spacing w:val="2"/>
          <w:sz w:val="28"/>
          <w:szCs w:val="28"/>
        </w:rPr>
        <w:t>муниципального образования «</w:t>
      </w:r>
      <w:proofErr w:type="spellStart"/>
      <w:r>
        <w:rPr>
          <w:rFonts w:ascii="Times New Roman" w:hAnsi="Times New Roman" w:cs="Times New Roman"/>
          <w:b/>
          <w:bCs/>
          <w:spacing w:val="2"/>
          <w:sz w:val="28"/>
          <w:szCs w:val="28"/>
        </w:rPr>
        <w:t>Покшеньгское</w:t>
      </w:r>
      <w:proofErr w:type="spellEnd"/>
      <w:r w:rsidRPr="00DA02A1">
        <w:rPr>
          <w:rFonts w:ascii="Times New Roman" w:hAnsi="Times New Roman" w:cs="Times New Roman"/>
          <w:b/>
          <w:bCs/>
          <w:spacing w:val="2"/>
          <w:sz w:val="28"/>
          <w:szCs w:val="28"/>
        </w:rPr>
        <w:t>»</w:t>
      </w:r>
    </w:p>
    <w:p w:rsidR="00D25493" w:rsidRPr="00CB0247" w:rsidRDefault="00D25493" w:rsidP="006A62BE">
      <w:pPr>
        <w:pStyle w:val="HTML"/>
        <w:jc w:val="center"/>
        <w:rPr>
          <w:rFonts w:ascii="Times New Roman" w:hAnsi="Times New Roman" w:cs="Times New Roman"/>
          <w:color w:val="000000"/>
          <w:sz w:val="28"/>
          <w:szCs w:val="28"/>
        </w:rPr>
      </w:pPr>
    </w:p>
    <w:p w:rsidR="00D25493" w:rsidRPr="00487FD1" w:rsidRDefault="00D25493" w:rsidP="006A62BE">
      <w:pPr>
        <w:pStyle w:val="HTML"/>
        <w:ind w:firstLine="709"/>
        <w:jc w:val="both"/>
        <w:rPr>
          <w:rFonts w:ascii="Times New Roman" w:hAnsi="Times New Roman" w:cs="Times New Roman"/>
          <w:color w:val="000000"/>
          <w:sz w:val="28"/>
          <w:szCs w:val="28"/>
        </w:rPr>
      </w:pPr>
      <w:r w:rsidRPr="00487FD1">
        <w:rPr>
          <w:rFonts w:ascii="Times New Roman" w:hAnsi="Times New Roman" w:cs="Times New Roman"/>
          <w:sz w:val="28"/>
          <w:szCs w:val="28"/>
        </w:rPr>
        <w:t xml:space="preserve">1. Настоящая Методика определяет процедуру по осуществлению оценки эффективности использования объектов недвижимого имущества, находящегося в собственности </w:t>
      </w:r>
      <w:r w:rsidRPr="00487FD1">
        <w:rPr>
          <w:rFonts w:ascii="Times New Roman" w:hAnsi="Times New Roman" w:cs="Times New Roman"/>
          <w:spacing w:val="2"/>
          <w:sz w:val="28"/>
          <w:szCs w:val="28"/>
        </w:rPr>
        <w:t>муниципального образования «</w:t>
      </w:r>
      <w:proofErr w:type="spellStart"/>
      <w:r w:rsidRPr="00487FD1">
        <w:rPr>
          <w:rFonts w:ascii="Times New Roman" w:hAnsi="Times New Roman" w:cs="Times New Roman"/>
          <w:spacing w:val="2"/>
          <w:sz w:val="28"/>
          <w:szCs w:val="28"/>
        </w:rPr>
        <w:t>Покшеньгское</w:t>
      </w:r>
      <w:proofErr w:type="spellEnd"/>
      <w:r w:rsidRPr="00487FD1">
        <w:rPr>
          <w:rFonts w:ascii="Times New Roman" w:hAnsi="Times New Roman" w:cs="Times New Roman"/>
          <w:spacing w:val="2"/>
          <w:sz w:val="28"/>
          <w:szCs w:val="28"/>
        </w:rPr>
        <w:t>»</w:t>
      </w:r>
      <w:r w:rsidRPr="00487FD1">
        <w:rPr>
          <w:rFonts w:ascii="Times New Roman" w:hAnsi="Times New Roman" w:cs="Times New Roman"/>
          <w:sz w:val="28"/>
          <w:szCs w:val="28"/>
        </w:rPr>
        <w:t xml:space="preserve">  включая земельные участки (далее - недвижимое имущество).</w:t>
      </w:r>
    </w:p>
    <w:p w:rsidR="00D25493" w:rsidRPr="00155299" w:rsidRDefault="00D25493" w:rsidP="006A62BE">
      <w:pPr>
        <w:ind w:firstLine="709"/>
        <w:jc w:val="both"/>
        <w:rPr>
          <w:sz w:val="28"/>
          <w:szCs w:val="28"/>
        </w:rPr>
      </w:pPr>
      <w:r w:rsidRPr="00155299">
        <w:rPr>
          <w:sz w:val="28"/>
          <w:szCs w:val="28"/>
        </w:rPr>
        <w:t xml:space="preserve">2. </w:t>
      </w:r>
      <w:proofErr w:type="gramStart"/>
      <w:r w:rsidRPr="00155299">
        <w:rPr>
          <w:sz w:val="28"/>
          <w:szCs w:val="28"/>
        </w:rPr>
        <w:t>Для целей настоящей Методики 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w:t>
      </w:r>
      <w:r>
        <w:rPr>
          <w:sz w:val="28"/>
          <w:szCs w:val="28"/>
        </w:rPr>
        <w:t xml:space="preserve">  </w:t>
      </w:r>
      <w:r>
        <w:rPr>
          <w:spacing w:val="2"/>
          <w:sz w:val="28"/>
          <w:szCs w:val="28"/>
        </w:rPr>
        <w:t>муниципального образования «</w:t>
      </w:r>
      <w:proofErr w:type="spellStart"/>
      <w:r>
        <w:rPr>
          <w:spacing w:val="2"/>
          <w:sz w:val="28"/>
          <w:szCs w:val="28"/>
        </w:rPr>
        <w:t>Покшеньгское</w:t>
      </w:r>
      <w:proofErr w:type="spellEnd"/>
      <w:r>
        <w:rPr>
          <w:spacing w:val="2"/>
          <w:sz w:val="28"/>
          <w:szCs w:val="28"/>
        </w:rPr>
        <w:t>»</w:t>
      </w:r>
      <w:r w:rsidRPr="00155299">
        <w:rPr>
          <w:sz w:val="28"/>
          <w:szCs w:val="28"/>
        </w:rPr>
        <w:t xml:space="preserve">, </w:t>
      </w:r>
      <w:r w:rsidR="00B05E5D">
        <w:rPr>
          <w:sz w:val="28"/>
          <w:szCs w:val="28"/>
        </w:rPr>
        <w:t xml:space="preserve"> </w:t>
      </w:r>
      <w:r w:rsidRPr="00155299">
        <w:rPr>
          <w:sz w:val="28"/>
          <w:szCs w:val="28"/>
        </w:rPr>
        <w:t>определенными его уставом,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 положительная динамика доходов, полученных от использования недвижимого имущества.</w:t>
      </w:r>
      <w:proofErr w:type="gramEnd"/>
    </w:p>
    <w:p w:rsidR="00D25493" w:rsidRPr="00155299" w:rsidRDefault="00D25493" w:rsidP="006A62BE">
      <w:pPr>
        <w:ind w:firstLine="709"/>
        <w:jc w:val="both"/>
        <w:rPr>
          <w:sz w:val="28"/>
          <w:szCs w:val="28"/>
        </w:rPr>
      </w:pPr>
      <w:r w:rsidRPr="00155299">
        <w:rPr>
          <w:sz w:val="28"/>
          <w:szCs w:val="28"/>
        </w:rPr>
        <w:t>3. Оценка эффективности использования недвижимого имущества проводится в целях оптимизации механизмов управления недвижимым имуществом, повышения эффективности распоряжения недвижимым имуществом, увеличения доходов от использования недвижимого имущества.</w:t>
      </w:r>
    </w:p>
    <w:p w:rsidR="00D25493" w:rsidRPr="003F632B" w:rsidRDefault="00D25493" w:rsidP="006A62BE">
      <w:pPr>
        <w:ind w:firstLine="709"/>
        <w:jc w:val="both"/>
        <w:rPr>
          <w:bCs/>
          <w:sz w:val="28"/>
          <w:szCs w:val="28"/>
        </w:rPr>
      </w:pPr>
      <w:r w:rsidRPr="003F632B">
        <w:rPr>
          <w:bCs/>
          <w:sz w:val="28"/>
          <w:szCs w:val="28"/>
        </w:rPr>
        <w:t xml:space="preserve">4. Администрация </w:t>
      </w:r>
      <w:r w:rsidRPr="003F632B">
        <w:rPr>
          <w:bCs/>
          <w:spacing w:val="2"/>
          <w:sz w:val="28"/>
          <w:szCs w:val="28"/>
        </w:rPr>
        <w:t>муниципального образования «</w:t>
      </w:r>
      <w:proofErr w:type="spellStart"/>
      <w:r w:rsidRPr="003F632B">
        <w:rPr>
          <w:bCs/>
          <w:spacing w:val="2"/>
          <w:sz w:val="28"/>
          <w:szCs w:val="28"/>
        </w:rPr>
        <w:t>Покшеньгское</w:t>
      </w:r>
      <w:proofErr w:type="spellEnd"/>
      <w:r w:rsidRPr="003F632B">
        <w:rPr>
          <w:bCs/>
          <w:spacing w:val="2"/>
          <w:sz w:val="28"/>
          <w:szCs w:val="28"/>
        </w:rPr>
        <w:t>»</w:t>
      </w:r>
      <w:r w:rsidRPr="003F632B">
        <w:rPr>
          <w:bCs/>
          <w:sz w:val="28"/>
          <w:szCs w:val="28"/>
        </w:rPr>
        <w:t>, ежегодно не позднее 1 апреля</w:t>
      </w:r>
      <w:r w:rsidR="008663E5" w:rsidRPr="003F632B">
        <w:rPr>
          <w:bCs/>
          <w:sz w:val="28"/>
          <w:szCs w:val="28"/>
        </w:rPr>
        <w:t xml:space="preserve"> </w:t>
      </w:r>
      <w:r w:rsidRPr="003F632B">
        <w:rPr>
          <w:bCs/>
          <w:sz w:val="28"/>
          <w:szCs w:val="28"/>
        </w:rPr>
        <w:t xml:space="preserve"> года, следующего за </w:t>
      </w:r>
      <w:r w:rsidR="00B05E5D" w:rsidRPr="003F632B">
        <w:rPr>
          <w:bCs/>
          <w:sz w:val="28"/>
          <w:szCs w:val="28"/>
        </w:rPr>
        <w:t xml:space="preserve"> </w:t>
      </w:r>
      <w:proofErr w:type="gramStart"/>
      <w:r w:rsidRPr="003F632B">
        <w:rPr>
          <w:bCs/>
          <w:sz w:val="28"/>
          <w:szCs w:val="28"/>
        </w:rPr>
        <w:t>отчетным</w:t>
      </w:r>
      <w:proofErr w:type="gramEnd"/>
      <w:r w:rsidRPr="003F632B">
        <w:rPr>
          <w:bCs/>
          <w:sz w:val="28"/>
          <w:szCs w:val="28"/>
        </w:rPr>
        <w:t xml:space="preserve">, </w:t>
      </w:r>
      <w:r w:rsidR="008663E5" w:rsidRPr="003F632B">
        <w:rPr>
          <w:bCs/>
          <w:sz w:val="28"/>
          <w:szCs w:val="28"/>
        </w:rPr>
        <w:t xml:space="preserve"> </w:t>
      </w:r>
      <w:r w:rsidR="00A76207" w:rsidRPr="003F632B">
        <w:rPr>
          <w:bCs/>
          <w:sz w:val="28"/>
          <w:szCs w:val="28"/>
        </w:rPr>
        <w:t xml:space="preserve">составляет </w:t>
      </w:r>
      <w:r w:rsidRPr="003F632B">
        <w:rPr>
          <w:bCs/>
          <w:sz w:val="28"/>
          <w:szCs w:val="28"/>
        </w:rPr>
        <w:t>следующие сведения:</w:t>
      </w:r>
    </w:p>
    <w:p w:rsidR="00D25493" w:rsidRPr="00155299" w:rsidRDefault="00D25493" w:rsidP="006A62BE">
      <w:pPr>
        <w:ind w:firstLine="709"/>
        <w:jc w:val="both"/>
        <w:rPr>
          <w:sz w:val="28"/>
          <w:szCs w:val="28"/>
        </w:rPr>
      </w:pPr>
      <w:r>
        <w:rPr>
          <w:sz w:val="28"/>
          <w:szCs w:val="28"/>
        </w:rPr>
        <w:t xml:space="preserve">- </w:t>
      </w:r>
      <w:r w:rsidRPr="00155299">
        <w:rPr>
          <w:sz w:val="28"/>
          <w:szCs w:val="28"/>
        </w:rPr>
        <w:t xml:space="preserve">сведения об объектах недвижимого имущества по форме согласно приложению </w:t>
      </w:r>
      <w:r>
        <w:rPr>
          <w:sz w:val="28"/>
          <w:szCs w:val="28"/>
        </w:rPr>
        <w:t xml:space="preserve">№ </w:t>
      </w:r>
      <w:r w:rsidRPr="00155299">
        <w:rPr>
          <w:sz w:val="28"/>
          <w:szCs w:val="28"/>
        </w:rPr>
        <w:t>1;</w:t>
      </w:r>
    </w:p>
    <w:p w:rsidR="00D25493" w:rsidRPr="00155299" w:rsidRDefault="00D25493" w:rsidP="006A62BE">
      <w:pPr>
        <w:ind w:firstLine="709"/>
        <w:jc w:val="both"/>
        <w:rPr>
          <w:sz w:val="28"/>
          <w:szCs w:val="28"/>
        </w:rPr>
      </w:pPr>
      <w:r>
        <w:rPr>
          <w:sz w:val="28"/>
          <w:szCs w:val="28"/>
        </w:rPr>
        <w:t xml:space="preserve">- </w:t>
      </w:r>
      <w:r w:rsidRPr="00155299">
        <w:rPr>
          <w:sz w:val="28"/>
          <w:szCs w:val="28"/>
        </w:rPr>
        <w:t xml:space="preserve">сведения о земельных участках по форме согласно приложению </w:t>
      </w:r>
      <w:r>
        <w:rPr>
          <w:sz w:val="28"/>
          <w:szCs w:val="28"/>
        </w:rPr>
        <w:t xml:space="preserve">№ </w:t>
      </w:r>
      <w:r w:rsidRPr="00155299">
        <w:rPr>
          <w:sz w:val="28"/>
          <w:szCs w:val="28"/>
        </w:rPr>
        <w:t>2;</w:t>
      </w:r>
    </w:p>
    <w:p w:rsidR="00D25493" w:rsidRPr="00155299" w:rsidRDefault="00D25493" w:rsidP="006A62BE">
      <w:pPr>
        <w:ind w:firstLine="709"/>
        <w:jc w:val="both"/>
        <w:rPr>
          <w:sz w:val="28"/>
          <w:szCs w:val="28"/>
        </w:rPr>
      </w:pPr>
      <w:r>
        <w:rPr>
          <w:sz w:val="28"/>
          <w:szCs w:val="28"/>
        </w:rPr>
        <w:t xml:space="preserve">- </w:t>
      </w:r>
      <w:r w:rsidRPr="00155299">
        <w:rPr>
          <w:sz w:val="28"/>
          <w:szCs w:val="28"/>
        </w:rPr>
        <w:t>сведения об арендаторах (пользователях) объектов недвижимости по форме согласно приложению</w:t>
      </w:r>
      <w:r>
        <w:rPr>
          <w:sz w:val="28"/>
          <w:szCs w:val="28"/>
        </w:rPr>
        <w:t xml:space="preserve"> №</w:t>
      </w:r>
      <w:r w:rsidRPr="00155299">
        <w:rPr>
          <w:sz w:val="28"/>
          <w:szCs w:val="28"/>
        </w:rPr>
        <w:t xml:space="preserve"> 3;</w:t>
      </w:r>
    </w:p>
    <w:p w:rsidR="00D25493" w:rsidRDefault="00D25493" w:rsidP="006A62BE">
      <w:pPr>
        <w:ind w:firstLine="709"/>
        <w:jc w:val="both"/>
        <w:rPr>
          <w:sz w:val="28"/>
          <w:szCs w:val="28"/>
        </w:rPr>
      </w:pPr>
      <w:r>
        <w:rPr>
          <w:sz w:val="28"/>
          <w:szCs w:val="28"/>
        </w:rPr>
        <w:t xml:space="preserve">- </w:t>
      </w:r>
      <w:r w:rsidRPr="00155299">
        <w:rPr>
          <w:sz w:val="28"/>
          <w:szCs w:val="28"/>
        </w:rPr>
        <w:t>значения показателей эффективности использования имущества бюджетным</w:t>
      </w:r>
      <w:r>
        <w:rPr>
          <w:sz w:val="28"/>
          <w:szCs w:val="28"/>
        </w:rPr>
        <w:t xml:space="preserve"> </w:t>
      </w:r>
      <w:r w:rsidRPr="00155299">
        <w:rPr>
          <w:sz w:val="28"/>
          <w:szCs w:val="28"/>
        </w:rPr>
        <w:t xml:space="preserve"> уч</w:t>
      </w:r>
      <w:r>
        <w:rPr>
          <w:sz w:val="28"/>
          <w:szCs w:val="28"/>
        </w:rPr>
        <w:t>реждением</w:t>
      </w:r>
      <w:r w:rsidRPr="00155299">
        <w:rPr>
          <w:sz w:val="28"/>
          <w:szCs w:val="28"/>
        </w:rPr>
        <w:t xml:space="preserve"> по форме согласно прило</w:t>
      </w:r>
      <w:r>
        <w:rPr>
          <w:sz w:val="28"/>
          <w:szCs w:val="28"/>
        </w:rPr>
        <w:t>жению № 4;</w:t>
      </w:r>
    </w:p>
    <w:p w:rsidR="00D25493" w:rsidRPr="00155299" w:rsidRDefault="00D25493" w:rsidP="006A62BE">
      <w:pPr>
        <w:ind w:firstLine="709"/>
        <w:jc w:val="both"/>
        <w:rPr>
          <w:sz w:val="28"/>
          <w:szCs w:val="28"/>
        </w:rPr>
      </w:pPr>
      <w:r>
        <w:rPr>
          <w:sz w:val="28"/>
          <w:szCs w:val="28"/>
        </w:rPr>
        <w:t>- сводные значения показателей эффективности использования имущества  бюджетным  учреждением  по форме согласно приложению № 5.</w:t>
      </w:r>
    </w:p>
    <w:p w:rsidR="00D25493" w:rsidRPr="00155299" w:rsidRDefault="00D25493" w:rsidP="006A62BE">
      <w:pPr>
        <w:ind w:firstLine="709"/>
        <w:jc w:val="both"/>
        <w:rPr>
          <w:sz w:val="28"/>
          <w:szCs w:val="28"/>
        </w:rPr>
      </w:pPr>
      <w:r w:rsidRPr="00155299">
        <w:rPr>
          <w:sz w:val="28"/>
          <w:szCs w:val="28"/>
        </w:rPr>
        <w:t>Сведения</w:t>
      </w:r>
      <w:r>
        <w:rPr>
          <w:sz w:val="28"/>
          <w:szCs w:val="28"/>
        </w:rPr>
        <w:t xml:space="preserve"> по приложениям №№ 1-4 </w:t>
      </w:r>
      <w:r w:rsidRPr="00155299">
        <w:rPr>
          <w:sz w:val="28"/>
          <w:szCs w:val="28"/>
        </w:rPr>
        <w:t xml:space="preserve">представляются в отношении каждого объекта недвижимости, </w:t>
      </w:r>
      <w:r w:rsidR="008663E5">
        <w:rPr>
          <w:sz w:val="28"/>
          <w:szCs w:val="28"/>
        </w:rPr>
        <w:t>находящегося  в  собственности</w:t>
      </w:r>
      <w:r w:rsidRPr="00A76207">
        <w:rPr>
          <w:b/>
          <w:sz w:val="28"/>
          <w:szCs w:val="28"/>
        </w:rPr>
        <w:t xml:space="preserve"> </w:t>
      </w:r>
      <w:r>
        <w:rPr>
          <w:spacing w:val="2"/>
          <w:sz w:val="28"/>
          <w:szCs w:val="28"/>
        </w:rPr>
        <w:t>муниципального образования «</w:t>
      </w:r>
      <w:proofErr w:type="spellStart"/>
      <w:r>
        <w:rPr>
          <w:spacing w:val="2"/>
          <w:sz w:val="28"/>
          <w:szCs w:val="28"/>
        </w:rPr>
        <w:t>Покшеньгское</w:t>
      </w:r>
      <w:proofErr w:type="spellEnd"/>
      <w:r>
        <w:rPr>
          <w:spacing w:val="2"/>
          <w:sz w:val="28"/>
          <w:szCs w:val="28"/>
        </w:rPr>
        <w:t>»</w:t>
      </w:r>
      <w:r w:rsidRPr="00155299">
        <w:rPr>
          <w:sz w:val="28"/>
          <w:szCs w:val="28"/>
        </w:rPr>
        <w:t xml:space="preserve">, по состоянию на 1 января года, следующего </w:t>
      </w:r>
      <w:proofErr w:type="gramStart"/>
      <w:r w:rsidRPr="00155299">
        <w:rPr>
          <w:sz w:val="28"/>
          <w:szCs w:val="28"/>
        </w:rPr>
        <w:t>за</w:t>
      </w:r>
      <w:proofErr w:type="gramEnd"/>
      <w:r w:rsidRPr="00155299">
        <w:rPr>
          <w:sz w:val="28"/>
          <w:szCs w:val="28"/>
        </w:rPr>
        <w:t xml:space="preserve"> отчетным.</w:t>
      </w:r>
    </w:p>
    <w:p w:rsidR="00D25493" w:rsidRPr="00155299" w:rsidRDefault="00D25493" w:rsidP="006A62BE">
      <w:pPr>
        <w:ind w:firstLine="709"/>
        <w:jc w:val="both"/>
        <w:rPr>
          <w:sz w:val="28"/>
          <w:szCs w:val="28"/>
        </w:rPr>
      </w:pPr>
      <w:r>
        <w:rPr>
          <w:sz w:val="28"/>
          <w:szCs w:val="28"/>
        </w:rPr>
        <w:t>Сведения по приложению № 5</w:t>
      </w:r>
      <w:r w:rsidRPr="00155299">
        <w:rPr>
          <w:sz w:val="28"/>
          <w:szCs w:val="28"/>
        </w:rPr>
        <w:t xml:space="preserve">, представляются в отношении всей совокупности имущества, </w:t>
      </w:r>
      <w:r w:rsidR="00A76207">
        <w:rPr>
          <w:sz w:val="28"/>
          <w:szCs w:val="28"/>
        </w:rPr>
        <w:t>находящегося  в  собственности муниц</w:t>
      </w:r>
      <w:r w:rsidR="008663E5">
        <w:rPr>
          <w:sz w:val="28"/>
          <w:szCs w:val="28"/>
        </w:rPr>
        <w:t>и</w:t>
      </w:r>
      <w:r w:rsidR="00A76207">
        <w:rPr>
          <w:sz w:val="28"/>
          <w:szCs w:val="28"/>
        </w:rPr>
        <w:t xml:space="preserve">пального  </w:t>
      </w:r>
      <w:r w:rsidR="00A76207">
        <w:rPr>
          <w:sz w:val="28"/>
          <w:szCs w:val="28"/>
        </w:rPr>
        <w:lastRenderedPageBreak/>
        <w:t>образования  «</w:t>
      </w:r>
      <w:proofErr w:type="spellStart"/>
      <w:r w:rsidR="00A76207">
        <w:rPr>
          <w:sz w:val="28"/>
          <w:szCs w:val="28"/>
        </w:rPr>
        <w:t>Покшеньгское</w:t>
      </w:r>
      <w:proofErr w:type="spellEnd"/>
      <w:r w:rsidR="00A76207">
        <w:rPr>
          <w:sz w:val="28"/>
          <w:szCs w:val="28"/>
        </w:rPr>
        <w:t xml:space="preserve">» </w:t>
      </w:r>
      <w:r w:rsidRPr="00155299">
        <w:rPr>
          <w:sz w:val="28"/>
          <w:szCs w:val="28"/>
        </w:rPr>
        <w:t xml:space="preserve">по состоянию на 1 января года, следующего за </w:t>
      </w:r>
      <w:proofErr w:type="gramStart"/>
      <w:r w:rsidRPr="00155299">
        <w:rPr>
          <w:sz w:val="28"/>
          <w:szCs w:val="28"/>
        </w:rPr>
        <w:t>отчетным</w:t>
      </w:r>
      <w:proofErr w:type="gramEnd"/>
      <w:r w:rsidRPr="00155299">
        <w:rPr>
          <w:sz w:val="28"/>
          <w:szCs w:val="28"/>
        </w:rPr>
        <w:t>.</w:t>
      </w:r>
    </w:p>
    <w:p w:rsidR="00D25493" w:rsidRPr="00155299" w:rsidRDefault="00D25493" w:rsidP="006A62BE">
      <w:pPr>
        <w:ind w:firstLine="709"/>
        <w:jc w:val="both"/>
        <w:rPr>
          <w:sz w:val="28"/>
          <w:szCs w:val="28"/>
        </w:rPr>
      </w:pPr>
      <w:r>
        <w:rPr>
          <w:sz w:val="28"/>
          <w:szCs w:val="28"/>
        </w:rPr>
        <w:t>5. Администрация  муниципального образования «</w:t>
      </w:r>
      <w:proofErr w:type="spellStart"/>
      <w:r>
        <w:rPr>
          <w:sz w:val="28"/>
          <w:szCs w:val="28"/>
        </w:rPr>
        <w:t>Покшеньгское</w:t>
      </w:r>
      <w:proofErr w:type="spellEnd"/>
      <w:r>
        <w:rPr>
          <w:sz w:val="28"/>
          <w:szCs w:val="28"/>
        </w:rPr>
        <w:t xml:space="preserve">» </w:t>
      </w:r>
      <w:r w:rsidRPr="00155299">
        <w:rPr>
          <w:sz w:val="28"/>
          <w:szCs w:val="28"/>
        </w:rPr>
        <w:t xml:space="preserve">ежегодно в срок до 1 мая года, следующего за </w:t>
      </w:r>
      <w:r>
        <w:rPr>
          <w:sz w:val="28"/>
          <w:szCs w:val="28"/>
        </w:rPr>
        <w:t xml:space="preserve"> </w:t>
      </w:r>
      <w:proofErr w:type="gramStart"/>
      <w:r w:rsidRPr="00155299">
        <w:rPr>
          <w:sz w:val="28"/>
          <w:szCs w:val="28"/>
        </w:rPr>
        <w:t>отчетным</w:t>
      </w:r>
      <w:proofErr w:type="gramEnd"/>
      <w:r w:rsidRPr="00155299">
        <w:rPr>
          <w:sz w:val="28"/>
          <w:szCs w:val="28"/>
        </w:rPr>
        <w:t>, осуществля</w:t>
      </w:r>
      <w:r w:rsidR="00B05E5D">
        <w:rPr>
          <w:sz w:val="28"/>
          <w:szCs w:val="28"/>
        </w:rPr>
        <w:t>е</w:t>
      </w:r>
      <w:r w:rsidRPr="00155299">
        <w:rPr>
          <w:sz w:val="28"/>
          <w:szCs w:val="28"/>
        </w:rPr>
        <w:t>т:</w:t>
      </w:r>
    </w:p>
    <w:p w:rsidR="00D25493" w:rsidRPr="00155299" w:rsidRDefault="00D25493" w:rsidP="006A62BE">
      <w:pPr>
        <w:ind w:firstLine="709"/>
        <w:jc w:val="both"/>
        <w:rPr>
          <w:sz w:val="28"/>
          <w:szCs w:val="28"/>
        </w:rPr>
      </w:pPr>
      <w:r w:rsidRPr="00155299">
        <w:rPr>
          <w:sz w:val="28"/>
          <w:szCs w:val="28"/>
        </w:rPr>
        <w:t>1) сбор и анализ сведений;</w:t>
      </w:r>
    </w:p>
    <w:p w:rsidR="00D25493" w:rsidRPr="00155299" w:rsidRDefault="00D25493" w:rsidP="006A62BE">
      <w:pPr>
        <w:ind w:firstLine="709"/>
        <w:jc w:val="both"/>
        <w:rPr>
          <w:sz w:val="28"/>
          <w:szCs w:val="28"/>
        </w:rPr>
      </w:pPr>
      <w:r w:rsidRPr="00155299">
        <w:rPr>
          <w:sz w:val="28"/>
          <w:szCs w:val="28"/>
        </w:rPr>
        <w:t>2) определение показателей целевого использования объектов недвижимого имущества, показателей эффективности использо</w:t>
      </w:r>
      <w:r>
        <w:rPr>
          <w:sz w:val="28"/>
          <w:szCs w:val="28"/>
        </w:rPr>
        <w:t>вания имущества муниципального образования «</w:t>
      </w:r>
      <w:proofErr w:type="spellStart"/>
      <w:r>
        <w:rPr>
          <w:sz w:val="28"/>
          <w:szCs w:val="28"/>
        </w:rPr>
        <w:t>Покшеньгское</w:t>
      </w:r>
      <w:proofErr w:type="spellEnd"/>
      <w:r>
        <w:rPr>
          <w:sz w:val="28"/>
          <w:szCs w:val="28"/>
        </w:rPr>
        <w:t>»</w:t>
      </w:r>
      <w:r w:rsidRPr="00155299">
        <w:rPr>
          <w:sz w:val="28"/>
          <w:szCs w:val="28"/>
        </w:rPr>
        <w:t xml:space="preserve"> в порядке, предусмотренном пунктом 6 настоящей Методики;</w:t>
      </w:r>
    </w:p>
    <w:p w:rsidR="00D25493" w:rsidRPr="00155299" w:rsidRDefault="00D25493" w:rsidP="006A62BE">
      <w:pPr>
        <w:ind w:firstLine="709"/>
        <w:jc w:val="both"/>
        <w:rPr>
          <w:sz w:val="28"/>
          <w:szCs w:val="28"/>
        </w:rPr>
      </w:pPr>
      <w:r w:rsidRPr="00155299">
        <w:rPr>
          <w:sz w:val="28"/>
          <w:szCs w:val="28"/>
        </w:rPr>
        <w:t>3) формирование</w:t>
      </w:r>
      <w:r w:rsidR="008663E5">
        <w:rPr>
          <w:sz w:val="28"/>
          <w:szCs w:val="28"/>
        </w:rPr>
        <w:t xml:space="preserve"> </w:t>
      </w:r>
      <w:r w:rsidRPr="00155299">
        <w:rPr>
          <w:sz w:val="28"/>
          <w:szCs w:val="28"/>
        </w:rPr>
        <w:t xml:space="preserve"> перечня</w:t>
      </w:r>
      <w:r w:rsidR="008663E5">
        <w:rPr>
          <w:sz w:val="28"/>
          <w:szCs w:val="28"/>
        </w:rPr>
        <w:t xml:space="preserve"> </w:t>
      </w:r>
      <w:r w:rsidRPr="00155299">
        <w:rPr>
          <w:sz w:val="28"/>
          <w:szCs w:val="28"/>
        </w:rPr>
        <w:t xml:space="preserve"> выявленного </w:t>
      </w:r>
      <w:r w:rsidR="008663E5">
        <w:rPr>
          <w:sz w:val="28"/>
          <w:szCs w:val="28"/>
        </w:rPr>
        <w:t xml:space="preserve"> </w:t>
      </w:r>
      <w:r w:rsidRPr="00155299">
        <w:rPr>
          <w:sz w:val="28"/>
          <w:szCs w:val="28"/>
        </w:rPr>
        <w:t>неиспользуемого недвижимого имущества;</w:t>
      </w:r>
    </w:p>
    <w:p w:rsidR="00D25493" w:rsidRPr="00155299" w:rsidRDefault="00D25493" w:rsidP="006A62BE">
      <w:pPr>
        <w:ind w:firstLine="709"/>
        <w:jc w:val="both"/>
        <w:rPr>
          <w:sz w:val="28"/>
          <w:szCs w:val="28"/>
        </w:rPr>
      </w:pPr>
      <w:r w:rsidRPr="00155299">
        <w:rPr>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D25493" w:rsidRPr="00155299" w:rsidRDefault="00D25493" w:rsidP="006A62BE">
      <w:pPr>
        <w:ind w:firstLine="709"/>
        <w:jc w:val="both"/>
        <w:rPr>
          <w:sz w:val="28"/>
          <w:szCs w:val="28"/>
        </w:rPr>
      </w:pPr>
      <w:r w:rsidRPr="00155299">
        <w:rPr>
          <w:sz w:val="28"/>
          <w:szCs w:val="28"/>
        </w:rPr>
        <w:t xml:space="preserve">5) формирование сводных </w:t>
      </w:r>
      <w:proofErr w:type="gramStart"/>
      <w:r w:rsidRPr="00155299">
        <w:rPr>
          <w:sz w:val="28"/>
          <w:szCs w:val="28"/>
        </w:rPr>
        <w:t>значений показателей эффективности использования имущества</w:t>
      </w:r>
      <w:proofErr w:type="gramEnd"/>
      <w:r w:rsidRPr="00155299">
        <w:rPr>
          <w:sz w:val="28"/>
          <w:szCs w:val="28"/>
        </w:rPr>
        <w:t xml:space="preserve"> </w:t>
      </w:r>
      <w:r>
        <w:rPr>
          <w:sz w:val="28"/>
          <w:szCs w:val="28"/>
        </w:rPr>
        <w:t>по форме согласно приложению № 5.</w:t>
      </w:r>
    </w:p>
    <w:p w:rsidR="00D25493" w:rsidRPr="00155299" w:rsidRDefault="00D25493" w:rsidP="006A62BE">
      <w:pPr>
        <w:ind w:firstLine="709"/>
        <w:jc w:val="both"/>
        <w:rPr>
          <w:sz w:val="28"/>
          <w:szCs w:val="28"/>
        </w:rPr>
      </w:pPr>
      <w:r w:rsidRPr="00155299">
        <w:rPr>
          <w:sz w:val="28"/>
          <w:szCs w:val="28"/>
        </w:rPr>
        <w:t>6. Показатели целевого использования объектов недвижимого имущества, показатели эффективности использования имущества определяются в следующем порядке:</w:t>
      </w:r>
    </w:p>
    <w:p w:rsidR="00D25493" w:rsidRDefault="00D25493" w:rsidP="006A62BE">
      <w:pPr>
        <w:ind w:firstLine="709"/>
        <w:jc w:val="both"/>
        <w:rPr>
          <w:sz w:val="28"/>
          <w:szCs w:val="28"/>
        </w:rPr>
      </w:pPr>
      <w:r w:rsidRPr="00155299">
        <w:rPr>
          <w:sz w:val="28"/>
          <w:szCs w:val="28"/>
        </w:rPr>
        <w:t>1) показатель целевого использования объекта недвижимого имущества, определяется по формуле:</w:t>
      </w:r>
    </w:p>
    <w:p w:rsidR="00D25493" w:rsidRPr="00BE6093" w:rsidRDefault="00D25493" w:rsidP="006A62BE">
      <w:pPr>
        <w:ind w:firstLine="709"/>
        <w:jc w:val="both"/>
        <w:rPr>
          <w:sz w:val="16"/>
          <w:szCs w:val="16"/>
        </w:rPr>
      </w:pPr>
    </w:p>
    <w:p w:rsidR="00D25493" w:rsidRPr="00155299" w:rsidRDefault="00721F5A" w:rsidP="006A62BE">
      <w:pPr>
        <w:ind w:firstLine="709"/>
        <w:jc w:val="both"/>
        <w:rPr>
          <w:sz w:val="28"/>
          <w:szCs w:val="28"/>
        </w:rPr>
      </w:pPr>
      <w:r w:rsidRPr="00721F5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б утверждении Методики оценки эффективности использования объектов недвижимого имущества, находящегося в собственности Удмуртской Республики" style="width:147.75pt;height:39pt;visibility:visible">
            <v:imagedata r:id="rId5" o:title=""/>
          </v:shape>
        </w:pict>
      </w:r>
      <w:r w:rsidR="00D25493" w:rsidRPr="00155299">
        <w:rPr>
          <w:sz w:val="28"/>
          <w:szCs w:val="28"/>
        </w:rPr>
        <w:t>где:</w:t>
      </w:r>
    </w:p>
    <w:p w:rsidR="00D25493" w:rsidRPr="00BE6093" w:rsidRDefault="00D25493" w:rsidP="006A62BE">
      <w:pPr>
        <w:ind w:firstLine="709"/>
        <w:jc w:val="both"/>
        <w:rPr>
          <w:sz w:val="16"/>
          <w:szCs w:val="16"/>
        </w:rPr>
      </w:pPr>
    </w:p>
    <w:p w:rsidR="00D25493" w:rsidRPr="00155299" w:rsidRDefault="00D25493" w:rsidP="006A62BE">
      <w:pPr>
        <w:ind w:firstLine="709"/>
        <w:jc w:val="both"/>
        <w:rPr>
          <w:sz w:val="28"/>
          <w:szCs w:val="28"/>
        </w:rPr>
      </w:pPr>
      <w:r w:rsidRPr="00155299">
        <w:rPr>
          <w:sz w:val="28"/>
          <w:szCs w:val="28"/>
        </w:rPr>
        <w:t>S</w:t>
      </w:r>
      <w:r>
        <w:rPr>
          <w:sz w:val="28"/>
          <w:szCs w:val="28"/>
        </w:rPr>
        <w:t xml:space="preserve"> </w:t>
      </w:r>
      <w:r w:rsidRPr="00155299">
        <w:rPr>
          <w:sz w:val="28"/>
          <w:szCs w:val="28"/>
        </w:rPr>
        <w:t>общ</w:t>
      </w:r>
      <w:proofErr w:type="gramStart"/>
      <w:r w:rsidRPr="00155299">
        <w:rPr>
          <w:sz w:val="28"/>
          <w:szCs w:val="28"/>
        </w:rPr>
        <w:t>.</w:t>
      </w:r>
      <w:proofErr w:type="gramEnd"/>
      <w:r w:rsidRPr="00155299">
        <w:rPr>
          <w:sz w:val="28"/>
          <w:szCs w:val="28"/>
        </w:rPr>
        <w:t xml:space="preserve"> - </w:t>
      </w:r>
      <w:proofErr w:type="gramStart"/>
      <w:r w:rsidRPr="00155299">
        <w:rPr>
          <w:sz w:val="28"/>
          <w:szCs w:val="28"/>
        </w:rPr>
        <w:t>о</w:t>
      </w:r>
      <w:proofErr w:type="gramEnd"/>
      <w:r w:rsidRPr="00155299">
        <w:rPr>
          <w:sz w:val="28"/>
          <w:szCs w:val="28"/>
        </w:rPr>
        <w:t>бщая площадь объекта недвижимого имущества;</w:t>
      </w:r>
    </w:p>
    <w:p w:rsidR="00D25493" w:rsidRPr="00155299" w:rsidRDefault="00D25493" w:rsidP="006A62BE">
      <w:pPr>
        <w:ind w:firstLine="709"/>
        <w:jc w:val="both"/>
        <w:rPr>
          <w:sz w:val="28"/>
          <w:szCs w:val="28"/>
        </w:rPr>
      </w:pPr>
      <w:r w:rsidRPr="00155299">
        <w:rPr>
          <w:sz w:val="28"/>
          <w:szCs w:val="28"/>
        </w:rPr>
        <w:t>S</w:t>
      </w:r>
      <w:r>
        <w:rPr>
          <w:sz w:val="28"/>
          <w:szCs w:val="28"/>
        </w:rPr>
        <w:t xml:space="preserve"> </w:t>
      </w:r>
      <w:r w:rsidRPr="00155299">
        <w:rPr>
          <w:sz w:val="28"/>
          <w:szCs w:val="28"/>
        </w:rPr>
        <w:t>исп. - площадь объекта недвижимого иму</w:t>
      </w:r>
      <w:r w:rsidR="008663E5">
        <w:rPr>
          <w:sz w:val="28"/>
          <w:szCs w:val="28"/>
        </w:rPr>
        <w:t>щества, используемая</w:t>
      </w:r>
      <w:r w:rsidRPr="00155299">
        <w:rPr>
          <w:sz w:val="28"/>
          <w:szCs w:val="28"/>
        </w:rPr>
        <w:t>, рассчитанная по формуле:</w:t>
      </w:r>
    </w:p>
    <w:p w:rsidR="00D25493" w:rsidRPr="00155299" w:rsidRDefault="00D25493" w:rsidP="006A62BE">
      <w:pPr>
        <w:ind w:firstLine="709"/>
        <w:jc w:val="both"/>
        <w:rPr>
          <w:sz w:val="28"/>
          <w:szCs w:val="28"/>
        </w:rPr>
      </w:pPr>
      <w:r w:rsidRPr="00155299">
        <w:rPr>
          <w:sz w:val="28"/>
          <w:szCs w:val="28"/>
        </w:rPr>
        <w:t>S</w:t>
      </w:r>
      <w:r>
        <w:rPr>
          <w:sz w:val="28"/>
          <w:szCs w:val="28"/>
        </w:rPr>
        <w:t xml:space="preserve"> </w:t>
      </w:r>
      <w:r w:rsidRPr="00155299">
        <w:rPr>
          <w:sz w:val="28"/>
          <w:szCs w:val="28"/>
        </w:rPr>
        <w:t xml:space="preserve">исп. = </w:t>
      </w:r>
      <w:proofErr w:type="spellStart"/>
      <w:proofErr w:type="gramStart"/>
      <w:r w:rsidRPr="00155299">
        <w:rPr>
          <w:sz w:val="28"/>
          <w:szCs w:val="28"/>
        </w:rPr>
        <w:t>S</w:t>
      </w:r>
      <w:proofErr w:type="gramEnd"/>
      <w:r w:rsidRPr="00155299">
        <w:rPr>
          <w:sz w:val="28"/>
          <w:szCs w:val="28"/>
        </w:rPr>
        <w:t>д</w:t>
      </w:r>
      <w:proofErr w:type="spellEnd"/>
      <w:r w:rsidRPr="00155299">
        <w:rPr>
          <w:sz w:val="28"/>
          <w:szCs w:val="28"/>
        </w:rPr>
        <w:t xml:space="preserve">. + </w:t>
      </w:r>
      <w:proofErr w:type="spellStart"/>
      <w:proofErr w:type="gramStart"/>
      <w:r w:rsidRPr="00155299">
        <w:rPr>
          <w:sz w:val="28"/>
          <w:szCs w:val="28"/>
        </w:rPr>
        <w:t>S</w:t>
      </w:r>
      <w:proofErr w:type="gramEnd"/>
      <w:r w:rsidRPr="00155299">
        <w:rPr>
          <w:sz w:val="28"/>
          <w:szCs w:val="28"/>
        </w:rPr>
        <w:t>ар</w:t>
      </w:r>
      <w:proofErr w:type="spellEnd"/>
      <w:r w:rsidRPr="00155299">
        <w:rPr>
          <w:sz w:val="28"/>
          <w:szCs w:val="28"/>
        </w:rPr>
        <w:t>., где:</w:t>
      </w:r>
    </w:p>
    <w:p w:rsidR="00D25493" w:rsidRPr="00155299" w:rsidRDefault="00D25493" w:rsidP="006A62BE">
      <w:pPr>
        <w:ind w:firstLine="709"/>
        <w:jc w:val="both"/>
        <w:rPr>
          <w:sz w:val="28"/>
          <w:szCs w:val="28"/>
        </w:rPr>
      </w:pPr>
      <w:proofErr w:type="spellStart"/>
      <w:proofErr w:type="gramStart"/>
      <w:r w:rsidRPr="00155299">
        <w:rPr>
          <w:sz w:val="28"/>
          <w:szCs w:val="28"/>
        </w:rPr>
        <w:t>S</w:t>
      </w:r>
      <w:proofErr w:type="gramEnd"/>
      <w:r w:rsidRPr="00155299">
        <w:rPr>
          <w:sz w:val="28"/>
          <w:szCs w:val="28"/>
        </w:rPr>
        <w:t>д</w:t>
      </w:r>
      <w:proofErr w:type="spellEnd"/>
      <w:r w:rsidRPr="00155299">
        <w:rPr>
          <w:sz w:val="28"/>
          <w:szCs w:val="28"/>
        </w:rPr>
        <w:t xml:space="preserve">. - площадь объекта недвижимого имущества, используемая </w:t>
      </w:r>
      <w:r>
        <w:rPr>
          <w:sz w:val="28"/>
          <w:szCs w:val="28"/>
        </w:rPr>
        <w:t>для оказания муниципальных</w:t>
      </w:r>
      <w:r w:rsidRPr="00155299">
        <w:rPr>
          <w:sz w:val="28"/>
          <w:szCs w:val="28"/>
        </w:rPr>
        <w:t xml:space="preserve"> услуг</w:t>
      </w:r>
      <w:r>
        <w:rPr>
          <w:sz w:val="28"/>
          <w:szCs w:val="28"/>
        </w:rPr>
        <w:t xml:space="preserve"> при выполнении муниципального</w:t>
      </w:r>
      <w:r w:rsidRPr="00155299">
        <w:rPr>
          <w:sz w:val="28"/>
          <w:szCs w:val="28"/>
        </w:rPr>
        <w:t xml:space="preserve"> задания, утвержденного учредителем, платных услуг и осуществления иной приносящей доход деятельности;</w:t>
      </w:r>
    </w:p>
    <w:p w:rsidR="00D25493" w:rsidRDefault="00D25493" w:rsidP="006A62BE">
      <w:pPr>
        <w:ind w:firstLine="709"/>
        <w:jc w:val="both"/>
        <w:rPr>
          <w:sz w:val="28"/>
          <w:szCs w:val="28"/>
        </w:rPr>
      </w:pPr>
      <w:proofErr w:type="spellStart"/>
      <w:proofErr w:type="gramStart"/>
      <w:r w:rsidRPr="00155299">
        <w:rPr>
          <w:sz w:val="28"/>
          <w:szCs w:val="28"/>
        </w:rPr>
        <w:t>S</w:t>
      </w:r>
      <w:proofErr w:type="gramEnd"/>
      <w:r w:rsidRPr="00155299">
        <w:rPr>
          <w:sz w:val="28"/>
          <w:szCs w:val="28"/>
        </w:rPr>
        <w:t>ар</w:t>
      </w:r>
      <w:proofErr w:type="spellEnd"/>
      <w:r w:rsidRPr="00155299">
        <w:rPr>
          <w:sz w:val="28"/>
          <w:szCs w:val="28"/>
        </w:rPr>
        <w:t>.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D25493" w:rsidRPr="00155299" w:rsidRDefault="00D25493" w:rsidP="006A62BE">
      <w:pPr>
        <w:ind w:firstLine="709"/>
        <w:jc w:val="both"/>
        <w:rPr>
          <w:sz w:val="28"/>
          <w:szCs w:val="28"/>
        </w:rPr>
      </w:pPr>
      <w:r w:rsidRPr="00155299">
        <w:rPr>
          <w:sz w:val="28"/>
          <w:szCs w:val="28"/>
        </w:rPr>
        <w:t>При расчете показателя целевого использования объекта недвижимого имущества площадь недвижимого имущества применяется без учета площади помещений общего пользования (коридоров,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 (далее - помещения общего пользования).</w:t>
      </w:r>
    </w:p>
    <w:p w:rsidR="00D25493" w:rsidRPr="00155299" w:rsidRDefault="00D25493" w:rsidP="006A62BE">
      <w:pPr>
        <w:ind w:firstLine="709"/>
        <w:jc w:val="both"/>
        <w:rPr>
          <w:sz w:val="28"/>
          <w:szCs w:val="28"/>
        </w:rPr>
      </w:pPr>
      <w:r w:rsidRPr="00155299">
        <w:rPr>
          <w:sz w:val="28"/>
          <w:szCs w:val="28"/>
        </w:rPr>
        <w:t xml:space="preserve">Часть объекта недвижимого имущества признается неиспользуемой и осуществляется подготовка предложений по повышению эффективности </w:t>
      </w:r>
      <w:r w:rsidRPr="00155299">
        <w:rPr>
          <w:sz w:val="28"/>
          <w:szCs w:val="28"/>
        </w:rPr>
        <w:lastRenderedPageBreak/>
        <w:t>использования объекта недвижимого имущества при следующих значениях N:</w:t>
      </w:r>
    </w:p>
    <w:p w:rsidR="00D25493" w:rsidRPr="00155299" w:rsidRDefault="00D25493" w:rsidP="006A62BE">
      <w:pPr>
        <w:ind w:firstLine="709"/>
        <w:jc w:val="both"/>
        <w:rPr>
          <w:sz w:val="28"/>
          <w:szCs w:val="28"/>
        </w:rPr>
      </w:pPr>
      <w:r w:rsidRPr="00155299">
        <w:rPr>
          <w:sz w:val="28"/>
          <w:szCs w:val="28"/>
        </w:rPr>
        <w:t xml:space="preserve">20%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&lt; 200 кв. м;</w:t>
      </w:r>
    </w:p>
    <w:p w:rsidR="00D25493" w:rsidRPr="00155299" w:rsidRDefault="00D25493" w:rsidP="006A62BE">
      <w:pPr>
        <w:ind w:firstLine="709"/>
        <w:jc w:val="both"/>
        <w:rPr>
          <w:sz w:val="28"/>
          <w:szCs w:val="28"/>
        </w:rPr>
      </w:pPr>
      <w:r w:rsidRPr="00155299">
        <w:rPr>
          <w:sz w:val="28"/>
          <w:szCs w:val="28"/>
        </w:rPr>
        <w:t xml:space="preserve">10%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&gt;= 200 кв. м, но &lt; 500 кв. м;</w:t>
      </w:r>
    </w:p>
    <w:p w:rsidR="00D25493" w:rsidRPr="00155299" w:rsidRDefault="00D25493" w:rsidP="006A62BE">
      <w:pPr>
        <w:ind w:firstLine="709"/>
        <w:jc w:val="both"/>
        <w:rPr>
          <w:sz w:val="28"/>
          <w:szCs w:val="28"/>
        </w:rPr>
      </w:pPr>
      <w:r w:rsidRPr="00155299">
        <w:rPr>
          <w:sz w:val="28"/>
          <w:szCs w:val="28"/>
        </w:rPr>
        <w:t xml:space="preserve">5% - в случае, если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&gt;= 500 кв. м;</w:t>
      </w:r>
    </w:p>
    <w:p w:rsidR="00D25493" w:rsidRPr="00155299" w:rsidRDefault="003F632B" w:rsidP="006A62BE">
      <w:pPr>
        <w:ind w:firstLine="709"/>
        <w:jc w:val="both"/>
        <w:rPr>
          <w:sz w:val="28"/>
          <w:szCs w:val="28"/>
        </w:rPr>
      </w:pPr>
      <w:r>
        <w:rPr>
          <w:sz w:val="28"/>
          <w:szCs w:val="28"/>
        </w:rPr>
        <w:t>2</w:t>
      </w:r>
      <w:r w:rsidR="00D25493" w:rsidRPr="00155299">
        <w:rPr>
          <w:sz w:val="28"/>
          <w:szCs w:val="28"/>
        </w:rPr>
        <w:t>) показатель целевого использования земельного участка определяется по формуле:</w:t>
      </w:r>
    </w:p>
    <w:p w:rsidR="00D25493" w:rsidRPr="00155299" w:rsidRDefault="00D25493" w:rsidP="006A62BE">
      <w:pPr>
        <w:ind w:firstLine="709"/>
        <w:jc w:val="both"/>
        <w:rPr>
          <w:sz w:val="28"/>
          <w:szCs w:val="28"/>
        </w:rPr>
      </w:pPr>
      <w:r w:rsidRPr="00155299">
        <w:rPr>
          <w:sz w:val="28"/>
          <w:szCs w:val="28"/>
        </w:rPr>
        <w:t xml:space="preserve">N = </w:t>
      </w: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xml:space="preserve">. - </w:t>
      </w:r>
      <w:proofErr w:type="spellStart"/>
      <w:proofErr w:type="gramStart"/>
      <w:r w:rsidRPr="00155299">
        <w:rPr>
          <w:sz w:val="28"/>
          <w:szCs w:val="28"/>
        </w:rPr>
        <w:t>S</w:t>
      </w:r>
      <w:proofErr w:type="gramEnd"/>
      <w:r w:rsidRPr="00155299">
        <w:rPr>
          <w:sz w:val="28"/>
          <w:szCs w:val="28"/>
        </w:rPr>
        <w:t>исп</w:t>
      </w:r>
      <w:proofErr w:type="spellEnd"/>
      <w:r w:rsidRPr="00155299">
        <w:rPr>
          <w:sz w:val="28"/>
          <w:szCs w:val="28"/>
        </w:rPr>
        <w:t>., где:</w:t>
      </w:r>
    </w:p>
    <w:p w:rsidR="00D25493" w:rsidRPr="00155299" w:rsidRDefault="00D25493" w:rsidP="006A62BE">
      <w:pPr>
        <w:ind w:firstLine="709"/>
        <w:jc w:val="both"/>
        <w:rPr>
          <w:sz w:val="28"/>
          <w:szCs w:val="28"/>
        </w:rPr>
      </w:pPr>
      <w:proofErr w:type="spellStart"/>
      <w:proofErr w:type="gramStart"/>
      <w:r w:rsidRPr="00155299">
        <w:rPr>
          <w:sz w:val="28"/>
          <w:szCs w:val="28"/>
        </w:rPr>
        <w:t>S</w:t>
      </w:r>
      <w:proofErr w:type="gramEnd"/>
      <w:r w:rsidRPr="00155299">
        <w:rPr>
          <w:sz w:val="28"/>
          <w:szCs w:val="28"/>
        </w:rPr>
        <w:t>общ</w:t>
      </w:r>
      <w:proofErr w:type="spellEnd"/>
      <w:r w:rsidRPr="00155299">
        <w:rPr>
          <w:sz w:val="28"/>
          <w:szCs w:val="28"/>
        </w:rPr>
        <w:t>. - общая площадь земельного участка;</w:t>
      </w:r>
    </w:p>
    <w:p w:rsidR="00D25493" w:rsidRPr="00155299" w:rsidRDefault="00D25493" w:rsidP="006A62BE">
      <w:pPr>
        <w:ind w:firstLine="709"/>
        <w:jc w:val="both"/>
        <w:rPr>
          <w:sz w:val="28"/>
          <w:szCs w:val="28"/>
        </w:rPr>
      </w:pPr>
      <w:proofErr w:type="spellStart"/>
      <w:proofErr w:type="gramStart"/>
      <w:r w:rsidRPr="00155299">
        <w:rPr>
          <w:sz w:val="28"/>
          <w:szCs w:val="28"/>
        </w:rPr>
        <w:t>S</w:t>
      </w:r>
      <w:proofErr w:type="gramEnd"/>
      <w:r w:rsidRPr="00155299">
        <w:rPr>
          <w:sz w:val="28"/>
          <w:szCs w:val="28"/>
        </w:rPr>
        <w:t>исп</w:t>
      </w:r>
      <w:proofErr w:type="spellEnd"/>
      <w:r w:rsidRPr="00155299">
        <w:rPr>
          <w:sz w:val="28"/>
          <w:szCs w:val="28"/>
        </w:rPr>
        <w:t>.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D25493" w:rsidRPr="00155299" w:rsidRDefault="00D25493" w:rsidP="006A62BE">
      <w:pPr>
        <w:ind w:firstLine="709"/>
        <w:jc w:val="both"/>
        <w:rPr>
          <w:sz w:val="28"/>
          <w:szCs w:val="28"/>
        </w:rPr>
      </w:pPr>
      <w:r w:rsidRPr="00155299">
        <w:rPr>
          <w:sz w:val="28"/>
          <w:szCs w:val="28"/>
        </w:rPr>
        <w:t>Часть земельного участка признается неиспользуемой и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D25493" w:rsidRPr="00155299" w:rsidRDefault="003F632B" w:rsidP="006A62BE">
      <w:pPr>
        <w:ind w:firstLine="709"/>
        <w:jc w:val="both"/>
        <w:rPr>
          <w:sz w:val="28"/>
          <w:szCs w:val="28"/>
        </w:rPr>
      </w:pPr>
      <w:r>
        <w:rPr>
          <w:sz w:val="28"/>
          <w:szCs w:val="28"/>
        </w:rPr>
        <w:t>3</w:t>
      </w:r>
      <w:r w:rsidR="00D25493" w:rsidRPr="00155299">
        <w:rPr>
          <w:sz w:val="28"/>
          <w:szCs w:val="28"/>
        </w:rPr>
        <w:t>) показатель эффективности использо</w:t>
      </w:r>
      <w:r w:rsidR="00D25493">
        <w:rPr>
          <w:sz w:val="28"/>
          <w:szCs w:val="28"/>
        </w:rPr>
        <w:t xml:space="preserve">вания имущества </w:t>
      </w:r>
      <w:r w:rsidR="00D25493" w:rsidRPr="00155299">
        <w:rPr>
          <w:sz w:val="28"/>
          <w:szCs w:val="28"/>
        </w:rPr>
        <w:t>определяется следующими методами: сравнительный, доходный, аналитический, независимой оценки.</w:t>
      </w:r>
    </w:p>
    <w:p w:rsidR="00D25493" w:rsidRPr="00155299" w:rsidRDefault="00D25493" w:rsidP="006A62BE">
      <w:pPr>
        <w:ind w:firstLine="709"/>
        <w:jc w:val="both"/>
        <w:rPr>
          <w:sz w:val="28"/>
          <w:szCs w:val="28"/>
        </w:rPr>
      </w:pPr>
      <w:r w:rsidRPr="00155299">
        <w:rPr>
          <w:sz w:val="28"/>
          <w:szCs w:val="28"/>
        </w:rPr>
        <w:t>Сравнительный метод является общим методом определения эффективности использования имущества, в рамках которого применяется один или более методов, основанных на сравнении использования отдельного объекта имущества с использованием аналогичных объектов, находящихся в собственности</w:t>
      </w:r>
      <w:r>
        <w:rPr>
          <w:sz w:val="28"/>
          <w:szCs w:val="28"/>
        </w:rPr>
        <w:t xml:space="preserve"> </w:t>
      </w:r>
      <w:r>
        <w:rPr>
          <w:spacing w:val="2"/>
          <w:sz w:val="28"/>
          <w:szCs w:val="28"/>
        </w:rPr>
        <w:t>муниципального образования «</w:t>
      </w:r>
      <w:proofErr w:type="spellStart"/>
      <w:r>
        <w:rPr>
          <w:spacing w:val="2"/>
          <w:sz w:val="28"/>
          <w:szCs w:val="28"/>
        </w:rPr>
        <w:t>Покшеньгское</w:t>
      </w:r>
      <w:proofErr w:type="spellEnd"/>
      <w:r>
        <w:rPr>
          <w:spacing w:val="2"/>
          <w:sz w:val="28"/>
          <w:szCs w:val="28"/>
        </w:rPr>
        <w:t>»,</w:t>
      </w:r>
      <w:r w:rsidRPr="00155299">
        <w:rPr>
          <w:sz w:val="28"/>
          <w:szCs w:val="28"/>
        </w:rPr>
        <w:t xml:space="preserve"> собственности других</w:t>
      </w:r>
      <w:r>
        <w:rPr>
          <w:sz w:val="28"/>
          <w:szCs w:val="28"/>
        </w:rPr>
        <w:t xml:space="preserve"> муниципальных образований, собственности</w:t>
      </w:r>
      <w:r w:rsidRPr="00155299">
        <w:rPr>
          <w:sz w:val="28"/>
          <w:szCs w:val="28"/>
        </w:rPr>
        <w:t xml:space="preserve"> субъектов Российской Федерации, собственности Российской Федерации.</w:t>
      </w:r>
    </w:p>
    <w:p w:rsidR="00D25493" w:rsidRPr="00155299" w:rsidRDefault="00D25493" w:rsidP="006A62BE">
      <w:pPr>
        <w:ind w:firstLine="709"/>
        <w:jc w:val="both"/>
        <w:rPr>
          <w:sz w:val="28"/>
          <w:szCs w:val="28"/>
        </w:rPr>
      </w:pPr>
      <w:r w:rsidRPr="00155299">
        <w:rPr>
          <w:sz w:val="28"/>
          <w:szCs w:val="28"/>
        </w:rPr>
        <w:t>Доходный метод основывается на проведении оценки размера доходов от использования имущества с расходами на содержание имущества и доходами от использования сопоставимого имущества в условиях рынка. Этот метод, как правило, применяется в совокупности со сравнительным методом.</w:t>
      </w:r>
    </w:p>
    <w:p w:rsidR="00D25493" w:rsidRPr="00155299" w:rsidRDefault="00D25493" w:rsidP="006A62BE">
      <w:pPr>
        <w:ind w:firstLine="709"/>
        <w:jc w:val="both"/>
        <w:rPr>
          <w:sz w:val="28"/>
          <w:szCs w:val="28"/>
        </w:rPr>
      </w:pPr>
      <w:r w:rsidRPr="00155299">
        <w:rPr>
          <w:sz w:val="28"/>
          <w:szCs w:val="28"/>
        </w:rPr>
        <w:t xml:space="preserve">Аналитический метод состоит из анализа представленных </w:t>
      </w:r>
      <w:proofErr w:type="gramStart"/>
      <w:r w:rsidRPr="00155299">
        <w:rPr>
          <w:sz w:val="28"/>
          <w:szCs w:val="28"/>
        </w:rPr>
        <w:t>значений показателей эффективности использования имущества</w:t>
      </w:r>
      <w:proofErr w:type="gramEnd"/>
      <w:r w:rsidRPr="00155299">
        <w:rPr>
          <w:sz w:val="28"/>
          <w:szCs w:val="28"/>
        </w:rPr>
        <w:t xml:space="preserve"> и расчетов эффективности использования на основе указанных значений.</w:t>
      </w:r>
    </w:p>
    <w:p w:rsidR="00D25493" w:rsidRPr="00155299" w:rsidRDefault="00D25493" w:rsidP="006A62BE">
      <w:pPr>
        <w:ind w:firstLine="709"/>
        <w:jc w:val="both"/>
        <w:rPr>
          <w:sz w:val="28"/>
          <w:szCs w:val="28"/>
        </w:rPr>
      </w:pPr>
      <w:r w:rsidRPr="00155299">
        <w:rPr>
          <w:sz w:val="28"/>
          <w:szCs w:val="28"/>
        </w:rPr>
        <w:t xml:space="preserve">Метод независимой оценки основывается на определении эффективности использования имущества путем привлечения третьих лиц для проведения независимой оценки и сравнения фактических значений показателей с </w:t>
      </w:r>
      <w:proofErr w:type="gramStart"/>
      <w:r w:rsidRPr="00155299">
        <w:rPr>
          <w:sz w:val="28"/>
          <w:szCs w:val="28"/>
        </w:rPr>
        <w:t>полученными</w:t>
      </w:r>
      <w:proofErr w:type="gramEnd"/>
      <w:r w:rsidRPr="00155299">
        <w:rPr>
          <w:sz w:val="28"/>
          <w:szCs w:val="28"/>
        </w:rPr>
        <w:t xml:space="preserve"> </w:t>
      </w:r>
      <w:r>
        <w:rPr>
          <w:sz w:val="28"/>
          <w:szCs w:val="28"/>
        </w:rPr>
        <w:t xml:space="preserve"> </w:t>
      </w:r>
      <w:r w:rsidRPr="00155299">
        <w:rPr>
          <w:sz w:val="28"/>
          <w:szCs w:val="28"/>
        </w:rPr>
        <w:t>в ходе такой оценки.</w:t>
      </w:r>
    </w:p>
    <w:p w:rsidR="00D25493" w:rsidRPr="00155299" w:rsidRDefault="00D25493" w:rsidP="00BF3AC8">
      <w:pPr>
        <w:jc w:val="both"/>
        <w:rPr>
          <w:sz w:val="28"/>
          <w:szCs w:val="28"/>
        </w:rPr>
      </w:pPr>
      <w:r>
        <w:rPr>
          <w:sz w:val="28"/>
          <w:szCs w:val="28"/>
        </w:rPr>
        <w:t xml:space="preserve">      </w:t>
      </w:r>
      <w:r w:rsidRPr="00155299">
        <w:rPr>
          <w:sz w:val="28"/>
          <w:szCs w:val="28"/>
        </w:rPr>
        <w:t xml:space="preserve">По результатам </w:t>
      </w:r>
      <w:proofErr w:type="gramStart"/>
      <w:r w:rsidRPr="00155299">
        <w:rPr>
          <w:sz w:val="28"/>
          <w:szCs w:val="28"/>
        </w:rPr>
        <w:t>применения методов оценки показателей эффективн</w:t>
      </w:r>
      <w:r>
        <w:rPr>
          <w:sz w:val="28"/>
          <w:szCs w:val="28"/>
        </w:rPr>
        <w:t>ости  использования имущества</w:t>
      </w:r>
      <w:proofErr w:type="gramEnd"/>
      <w:r>
        <w:rPr>
          <w:sz w:val="28"/>
          <w:szCs w:val="28"/>
        </w:rPr>
        <w:t xml:space="preserve"> Администрацией  муниципального образования «</w:t>
      </w:r>
      <w:proofErr w:type="spellStart"/>
      <w:r>
        <w:rPr>
          <w:sz w:val="28"/>
          <w:szCs w:val="28"/>
        </w:rPr>
        <w:t>Покшеньгское</w:t>
      </w:r>
      <w:proofErr w:type="spellEnd"/>
      <w:r>
        <w:rPr>
          <w:sz w:val="28"/>
          <w:szCs w:val="28"/>
        </w:rPr>
        <w:t xml:space="preserve">»  </w:t>
      </w:r>
      <w:r w:rsidRPr="00155299">
        <w:rPr>
          <w:sz w:val="28"/>
          <w:szCs w:val="28"/>
        </w:rPr>
        <w:t>формируется вывод об эффективном либо неэффективном использ</w:t>
      </w:r>
      <w:r>
        <w:rPr>
          <w:sz w:val="28"/>
          <w:szCs w:val="28"/>
        </w:rPr>
        <w:t xml:space="preserve">овании имущества </w:t>
      </w:r>
      <w:r>
        <w:rPr>
          <w:spacing w:val="2"/>
          <w:sz w:val="28"/>
          <w:szCs w:val="28"/>
        </w:rPr>
        <w:t>муниципального образования «</w:t>
      </w:r>
      <w:proofErr w:type="spellStart"/>
      <w:r>
        <w:rPr>
          <w:spacing w:val="2"/>
          <w:sz w:val="28"/>
          <w:szCs w:val="28"/>
        </w:rPr>
        <w:t>Покшеньгское</w:t>
      </w:r>
      <w:proofErr w:type="spellEnd"/>
      <w:r>
        <w:rPr>
          <w:spacing w:val="2"/>
          <w:sz w:val="28"/>
          <w:szCs w:val="28"/>
        </w:rPr>
        <w:t>»</w:t>
      </w:r>
      <w:r w:rsidRPr="00155299">
        <w:rPr>
          <w:sz w:val="28"/>
          <w:szCs w:val="28"/>
        </w:rPr>
        <w:t>.</w:t>
      </w:r>
    </w:p>
    <w:p w:rsidR="00D25493" w:rsidRPr="00155299" w:rsidRDefault="00D25493" w:rsidP="006A62BE">
      <w:pPr>
        <w:ind w:firstLine="709"/>
        <w:jc w:val="both"/>
        <w:rPr>
          <w:sz w:val="28"/>
          <w:szCs w:val="28"/>
        </w:rPr>
      </w:pPr>
      <w:r>
        <w:rPr>
          <w:sz w:val="28"/>
          <w:szCs w:val="28"/>
        </w:rPr>
        <w:lastRenderedPageBreak/>
        <w:t>7</w:t>
      </w:r>
      <w:r w:rsidRPr="00155299">
        <w:rPr>
          <w:sz w:val="28"/>
          <w:szCs w:val="28"/>
        </w:rPr>
        <w:t>.</w:t>
      </w:r>
      <w:r>
        <w:rPr>
          <w:sz w:val="28"/>
          <w:szCs w:val="28"/>
        </w:rPr>
        <w:t xml:space="preserve"> Администрация муниципального образования «</w:t>
      </w:r>
      <w:proofErr w:type="spellStart"/>
      <w:r>
        <w:rPr>
          <w:sz w:val="28"/>
          <w:szCs w:val="28"/>
        </w:rPr>
        <w:t>Покшеньгское</w:t>
      </w:r>
      <w:proofErr w:type="spellEnd"/>
      <w:r>
        <w:rPr>
          <w:sz w:val="28"/>
          <w:szCs w:val="28"/>
        </w:rPr>
        <w:t xml:space="preserve">», </w:t>
      </w:r>
      <w:r w:rsidRPr="00155299">
        <w:rPr>
          <w:sz w:val="28"/>
          <w:szCs w:val="28"/>
        </w:rPr>
        <w:t>рассмотрев</w:t>
      </w:r>
      <w:r>
        <w:rPr>
          <w:sz w:val="28"/>
          <w:szCs w:val="28"/>
        </w:rPr>
        <w:t xml:space="preserve"> вышеуказанные</w:t>
      </w:r>
      <w:r w:rsidRPr="00155299">
        <w:rPr>
          <w:sz w:val="28"/>
          <w:szCs w:val="28"/>
        </w:rPr>
        <w:t xml:space="preserve"> сведения</w:t>
      </w:r>
      <w:r>
        <w:rPr>
          <w:sz w:val="28"/>
          <w:szCs w:val="28"/>
        </w:rPr>
        <w:t xml:space="preserve"> и в случае если имеются соответствующие основания</w:t>
      </w:r>
      <w:r w:rsidRPr="00155299">
        <w:rPr>
          <w:sz w:val="28"/>
          <w:szCs w:val="28"/>
        </w:rPr>
        <w:t>, ежегодно в срок до 1 июня года, сле</w:t>
      </w:r>
      <w:r>
        <w:rPr>
          <w:sz w:val="28"/>
          <w:szCs w:val="28"/>
        </w:rPr>
        <w:t xml:space="preserve">дующего за </w:t>
      </w:r>
      <w:proofErr w:type="gramStart"/>
      <w:r>
        <w:rPr>
          <w:sz w:val="28"/>
          <w:szCs w:val="28"/>
        </w:rPr>
        <w:t>отчетным</w:t>
      </w:r>
      <w:proofErr w:type="gramEnd"/>
      <w:r>
        <w:rPr>
          <w:sz w:val="28"/>
          <w:szCs w:val="28"/>
        </w:rPr>
        <w:t>, осуществляе</w:t>
      </w:r>
      <w:r w:rsidRPr="00155299">
        <w:rPr>
          <w:sz w:val="28"/>
          <w:szCs w:val="28"/>
        </w:rPr>
        <w:t xml:space="preserve">т подготовку и представление Главе </w:t>
      </w:r>
      <w:r>
        <w:rPr>
          <w:sz w:val="28"/>
          <w:szCs w:val="28"/>
        </w:rPr>
        <w:t xml:space="preserve">администрации </w:t>
      </w:r>
      <w:r>
        <w:rPr>
          <w:spacing w:val="2"/>
          <w:sz w:val="28"/>
          <w:szCs w:val="28"/>
        </w:rPr>
        <w:t>муниципального образования «</w:t>
      </w:r>
      <w:proofErr w:type="spellStart"/>
      <w:r>
        <w:rPr>
          <w:spacing w:val="2"/>
          <w:sz w:val="28"/>
          <w:szCs w:val="28"/>
        </w:rPr>
        <w:t>Покшеньгское</w:t>
      </w:r>
      <w:proofErr w:type="spellEnd"/>
      <w:r>
        <w:rPr>
          <w:spacing w:val="2"/>
          <w:sz w:val="28"/>
          <w:szCs w:val="28"/>
        </w:rPr>
        <w:t>»</w:t>
      </w:r>
      <w:r>
        <w:rPr>
          <w:sz w:val="28"/>
          <w:szCs w:val="28"/>
        </w:rPr>
        <w:t xml:space="preserve"> </w:t>
      </w:r>
      <w:r w:rsidRPr="00155299">
        <w:rPr>
          <w:sz w:val="28"/>
          <w:szCs w:val="28"/>
        </w:rPr>
        <w:t>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w:t>
      </w:r>
    </w:p>
    <w:p w:rsidR="00D25493" w:rsidRDefault="00D25493" w:rsidP="006A62BE">
      <w:pPr>
        <w:jc w:val="center"/>
        <w:outlineLvl w:val="2"/>
        <w:rPr>
          <w:b/>
          <w:bCs/>
          <w:sz w:val="27"/>
          <w:szCs w:val="27"/>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3F632B" w:rsidRDefault="003F632B" w:rsidP="006A62BE">
      <w:pPr>
        <w:ind w:left="4820"/>
        <w:jc w:val="right"/>
        <w:outlineLvl w:val="2"/>
        <w:rPr>
          <w:sz w:val="24"/>
          <w:szCs w:val="24"/>
        </w:rPr>
      </w:pPr>
    </w:p>
    <w:p w:rsidR="00D25493" w:rsidRPr="00B0686D" w:rsidRDefault="00D25493" w:rsidP="006A62BE">
      <w:pPr>
        <w:ind w:left="4820"/>
        <w:jc w:val="right"/>
        <w:outlineLvl w:val="2"/>
        <w:rPr>
          <w:sz w:val="24"/>
          <w:szCs w:val="24"/>
        </w:rPr>
      </w:pPr>
      <w:r w:rsidRPr="00B0686D">
        <w:rPr>
          <w:sz w:val="24"/>
          <w:szCs w:val="24"/>
        </w:rPr>
        <w:lastRenderedPageBreak/>
        <w:t xml:space="preserve">ПРИЛОЖЕНИЕ </w:t>
      </w:r>
      <w:r>
        <w:rPr>
          <w:sz w:val="24"/>
          <w:szCs w:val="24"/>
        </w:rPr>
        <w:t xml:space="preserve">№ </w:t>
      </w:r>
      <w:r w:rsidRPr="00B0686D">
        <w:rPr>
          <w:sz w:val="24"/>
          <w:szCs w:val="24"/>
        </w:rPr>
        <w:t>1</w:t>
      </w:r>
    </w:p>
    <w:p w:rsidR="00D25493" w:rsidRPr="002F290D" w:rsidRDefault="00D25493" w:rsidP="001776B2">
      <w:pPr>
        <w:ind w:left="5103"/>
        <w:jc w:val="right"/>
        <w:outlineLvl w:val="1"/>
        <w:rPr>
          <w:sz w:val="22"/>
          <w:szCs w:val="22"/>
        </w:rPr>
      </w:pPr>
      <w:r w:rsidRPr="002F290D">
        <w:rPr>
          <w:sz w:val="22"/>
          <w:szCs w:val="22"/>
        </w:rPr>
        <w:t xml:space="preserve">к Методике оценки эффективности использования объектов недвижимого имущества, находящегося в собственности </w:t>
      </w:r>
      <w:r w:rsidRPr="002F290D">
        <w:rPr>
          <w:spacing w:val="2"/>
          <w:sz w:val="22"/>
          <w:szCs w:val="22"/>
        </w:rPr>
        <w:t>муниципального образования «</w:t>
      </w:r>
      <w:proofErr w:type="spellStart"/>
      <w:r w:rsidRPr="002F290D">
        <w:rPr>
          <w:spacing w:val="2"/>
          <w:sz w:val="22"/>
          <w:szCs w:val="22"/>
        </w:rPr>
        <w:t>П</w:t>
      </w:r>
      <w:r>
        <w:rPr>
          <w:spacing w:val="2"/>
          <w:sz w:val="22"/>
          <w:szCs w:val="22"/>
        </w:rPr>
        <w:t>окшеньгское</w:t>
      </w:r>
      <w:proofErr w:type="spellEnd"/>
      <w:r w:rsidRPr="002F290D">
        <w:rPr>
          <w:spacing w:val="2"/>
          <w:sz w:val="22"/>
          <w:szCs w:val="22"/>
        </w:rPr>
        <w:t>»</w:t>
      </w:r>
      <w:r w:rsidRPr="002F290D">
        <w:rPr>
          <w:sz w:val="22"/>
          <w:szCs w:val="22"/>
        </w:rPr>
        <w:t xml:space="preserve">, утвержденной постановлением администрации </w:t>
      </w:r>
      <w:r w:rsidRPr="002F290D">
        <w:rPr>
          <w:spacing w:val="2"/>
          <w:sz w:val="22"/>
          <w:szCs w:val="22"/>
        </w:rPr>
        <w:t xml:space="preserve">муниципального образования </w:t>
      </w:r>
      <w:r w:rsidRPr="002F290D">
        <w:rPr>
          <w:sz w:val="22"/>
          <w:szCs w:val="22"/>
        </w:rPr>
        <w:t>«</w:t>
      </w:r>
      <w:proofErr w:type="spellStart"/>
      <w:r w:rsidRPr="002F290D">
        <w:rPr>
          <w:sz w:val="22"/>
          <w:szCs w:val="22"/>
        </w:rPr>
        <w:t>П</w:t>
      </w:r>
      <w:r>
        <w:rPr>
          <w:sz w:val="22"/>
          <w:szCs w:val="22"/>
        </w:rPr>
        <w:t>окшеньгское</w:t>
      </w:r>
      <w:proofErr w:type="spellEnd"/>
      <w:r w:rsidRPr="002F290D">
        <w:rPr>
          <w:sz w:val="22"/>
          <w:szCs w:val="22"/>
        </w:rPr>
        <w:t>»</w:t>
      </w:r>
      <w:r>
        <w:rPr>
          <w:sz w:val="22"/>
          <w:szCs w:val="22"/>
        </w:rPr>
        <w:t xml:space="preserve"> </w:t>
      </w:r>
      <w:r w:rsidRPr="002F290D">
        <w:rPr>
          <w:sz w:val="22"/>
          <w:szCs w:val="22"/>
        </w:rPr>
        <w:t xml:space="preserve">от </w:t>
      </w:r>
      <w:r w:rsidR="00B05E5D">
        <w:rPr>
          <w:sz w:val="22"/>
          <w:szCs w:val="22"/>
        </w:rPr>
        <w:t>3</w:t>
      </w:r>
      <w:r w:rsidRPr="002F290D">
        <w:rPr>
          <w:sz w:val="22"/>
          <w:szCs w:val="22"/>
        </w:rPr>
        <w:t>0</w:t>
      </w:r>
      <w:r>
        <w:rPr>
          <w:sz w:val="22"/>
          <w:szCs w:val="22"/>
        </w:rPr>
        <w:t>.03.2020 № 2</w:t>
      </w:r>
    </w:p>
    <w:p w:rsidR="00D25493" w:rsidRPr="001A2F09" w:rsidRDefault="00D25493" w:rsidP="006A62BE">
      <w:pPr>
        <w:jc w:val="center"/>
        <w:outlineLvl w:val="2"/>
        <w:rPr>
          <w:b/>
          <w:bCs/>
          <w:sz w:val="16"/>
          <w:szCs w:val="16"/>
        </w:rPr>
      </w:pPr>
    </w:p>
    <w:p w:rsidR="00D25493" w:rsidRPr="00155299" w:rsidRDefault="00D25493" w:rsidP="006A62BE">
      <w:pPr>
        <w:jc w:val="center"/>
        <w:outlineLvl w:val="2"/>
        <w:rPr>
          <w:b/>
          <w:bCs/>
          <w:sz w:val="27"/>
          <w:szCs w:val="27"/>
        </w:rPr>
      </w:pPr>
      <w:r w:rsidRPr="00155299">
        <w:rPr>
          <w:b/>
          <w:bCs/>
          <w:sz w:val="27"/>
          <w:szCs w:val="27"/>
        </w:rPr>
        <w:t>Сведения об объекте недвижимого имущества</w:t>
      </w:r>
    </w:p>
    <w:p w:rsidR="00D25493" w:rsidRPr="00155299" w:rsidRDefault="00D25493" w:rsidP="006A62BE">
      <w:pPr>
        <w:jc w:val="center"/>
        <w:rPr>
          <w:sz w:val="24"/>
          <w:szCs w:val="24"/>
        </w:rPr>
      </w:pPr>
      <w:r w:rsidRPr="00155299">
        <w:rPr>
          <w:sz w:val="24"/>
          <w:szCs w:val="24"/>
        </w:rPr>
        <w:t>___________________________________________________________</w:t>
      </w:r>
    </w:p>
    <w:p w:rsidR="00D25493" w:rsidRDefault="00D25493" w:rsidP="006A62BE">
      <w:pPr>
        <w:jc w:val="center"/>
        <w:rPr>
          <w:sz w:val="24"/>
          <w:szCs w:val="24"/>
        </w:rPr>
      </w:pPr>
      <w:proofErr w:type="gramStart"/>
      <w:r w:rsidRPr="00155299">
        <w:rPr>
          <w:sz w:val="24"/>
          <w:szCs w:val="24"/>
        </w:rPr>
        <w:t>(полное наименование организации (балансодержателя объекта)</w:t>
      </w:r>
      <w:proofErr w:type="gramEnd"/>
    </w:p>
    <w:p w:rsidR="00D25493" w:rsidRPr="00D144C4" w:rsidRDefault="00D25493" w:rsidP="006A62BE">
      <w:pPr>
        <w:jc w:val="center"/>
        <w:rPr>
          <w:sz w:val="16"/>
          <w:szCs w:val="16"/>
        </w:rPr>
      </w:pPr>
    </w:p>
    <w:p w:rsidR="00D25493" w:rsidRDefault="00D25493" w:rsidP="006A62BE">
      <w:pPr>
        <w:jc w:val="center"/>
        <w:rPr>
          <w:sz w:val="24"/>
          <w:szCs w:val="24"/>
        </w:rPr>
      </w:pPr>
      <w:r w:rsidRPr="00155299">
        <w:rPr>
          <w:sz w:val="24"/>
          <w:szCs w:val="24"/>
        </w:rPr>
        <w:t xml:space="preserve">по состоянию на </w:t>
      </w:r>
      <w:r>
        <w:rPr>
          <w:sz w:val="24"/>
          <w:szCs w:val="24"/>
        </w:rPr>
        <w:t>«</w:t>
      </w:r>
      <w:r w:rsidRPr="00155299">
        <w:rPr>
          <w:sz w:val="24"/>
          <w:szCs w:val="24"/>
        </w:rPr>
        <w:t>__</w:t>
      </w:r>
      <w:r>
        <w:rPr>
          <w:sz w:val="24"/>
          <w:szCs w:val="24"/>
        </w:rPr>
        <w:t>»</w:t>
      </w:r>
      <w:r w:rsidRPr="00155299">
        <w:rPr>
          <w:sz w:val="24"/>
          <w:szCs w:val="24"/>
        </w:rPr>
        <w:t xml:space="preserve"> _________ 20__ года</w:t>
      </w:r>
    </w:p>
    <w:p w:rsidR="00D25493" w:rsidRPr="001A2F09" w:rsidRDefault="00D25493" w:rsidP="006A62BE">
      <w:pPr>
        <w:jc w:val="center"/>
        <w:rPr>
          <w:sz w:val="16"/>
          <w:szCs w:val="16"/>
        </w:rPr>
      </w:pP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8044"/>
        <w:gridCol w:w="1134"/>
      </w:tblGrid>
      <w:tr w:rsidR="00D25493" w:rsidRPr="006B459A">
        <w:tc>
          <w:tcPr>
            <w:tcW w:w="675" w:type="dxa"/>
            <w:vAlign w:val="center"/>
          </w:tcPr>
          <w:p w:rsidR="00D25493" w:rsidRPr="006B459A" w:rsidRDefault="00D25493" w:rsidP="006A62BE">
            <w:pPr>
              <w:rPr>
                <w:sz w:val="24"/>
                <w:szCs w:val="24"/>
              </w:rPr>
            </w:pPr>
            <w:r w:rsidRPr="006B459A">
              <w:rPr>
                <w:sz w:val="24"/>
                <w:szCs w:val="24"/>
              </w:rPr>
              <w:t>1</w:t>
            </w:r>
          </w:p>
        </w:tc>
        <w:tc>
          <w:tcPr>
            <w:tcW w:w="8044" w:type="dxa"/>
            <w:vAlign w:val="center"/>
          </w:tcPr>
          <w:p w:rsidR="00D25493" w:rsidRPr="006B459A" w:rsidRDefault="00D25493" w:rsidP="006A62BE">
            <w:pPr>
              <w:rPr>
                <w:sz w:val="24"/>
                <w:szCs w:val="24"/>
              </w:rPr>
            </w:pPr>
            <w:r w:rsidRPr="006B459A">
              <w:rPr>
                <w:sz w:val="24"/>
                <w:szCs w:val="24"/>
              </w:rPr>
              <w:t>Кадастровый номер объекта недвижимости</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w:t>
            </w:r>
          </w:p>
        </w:tc>
        <w:tc>
          <w:tcPr>
            <w:tcW w:w="8044" w:type="dxa"/>
            <w:vAlign w:val="center"/>
          </w:tcPr>
          <w:p w:rsidR="00D25493" w:rsidRPr="006B459A" w:rsidRDefault="00D25493" w:rsidP="006A62BE">
            <w:pPr>
              <w:rPr>
                <w:sz w:val="24"/>
                <w:szCs w:val="24"/>
              </w:rPr>
            </w:pPr>
            <w:r w:rsidRPr="006B459A">
              <w:rPr>
                <w:sz w:val="24"/>
                <w:szCs w:val="24"/>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3</w:t>
            </w:r>
          </w:p>
        </w:tc>
        <w:tc>
          <w:tcPr>
            <w:tcW w:w="8044" w:type="dxa"/>
            <w:vAlign w:val="center"/>
          </w:tcPr>
          <w:p w:rsidR="00D25493" w:rsidRPr="006B459A" w:rsidRDefault="00D25493" w:rsidP="006A62BE">
            <w:pPr>
              <w:rPr>
                <w:sz w:val="24"/>
                <w:szCs w:val="24"/>
              </w:rPr>
            </w:pPr>
            <w:r w:rsidRPr="006B459A">
              <w:rPr>
                <w:sz w:val="24"/>
                <w:szCs w:val="24"/>
              </w:rPr>
              <w:t>Местонахождение объекта</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4</w:t>
            </w:r>
          </w:p>
        </w:tc>
        <w:tc>
          <w:tcPr>
            <w:tcW w:w="8044" w:type="dxa"/>
            <w:vAlign w:val="center"/>
          </w:tcPr>
          <w:p w:rsidR="00D25493" w:rsidRPr="006B459A" w:rsidRDefault="00D25493" w:rsidP="006A62BE">
            <w:pPr>
              <w:rPr>
                <w:sz w:val="24"/>
                <w:szCs w:val="24"/>
              </w:rPr>
            </w:pPr>
            <w:r w:rsidRPr="006B459A">
              <w:rPr>
                <w:sz w:val="24"/>
                <w:szCs w:val="24"/>
              </w:rPr>
              <w:t xml:space="preserve">Назначение объекта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5</w:t>
            </w:r>
          </w:p>
        </w:tc>
        <w:tc>
          <w:tcPr>
            <w:tcW w:w="8044" w:type="dxa"/>
            <w:vAlign w:val="center"/>
          </w:tcPr>
          <w:p w:rsidR="00D25493" w:rsidRPr="006B459A" w:rsidRDefault="00D25493" w:rsidP="006A62BE">
            <w:pPr>
              <w:rPr>
                <w:sz w:val="24"/>
                <w:szCs w:val="24"/>
              </w:rPr>
            </w:pPr>
            <w:r w:rsidRPr="006B459A">
              <w:rPr>
                <w:sz w:val="24"/>
                <w:szCs w:val="24"/>
              </w:rPr>
              <w:t xml:space="preserve">Основание нахождения (право пользования), номер распорядительного документа, дата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6</w:t>
            </w:r>
          </w:p>
        </w:tc>
        <w:tc>
          <w:tcPr>
            <w:tcW w:w="8044" w:type="dxa"/>
            <w:vAlign w:val="center"/>
          </w:tcPr>
          <w:p w:rsidR="00D25493" w:rsidRPr="006B459A" w:rsidRDefault="00D25493" w:rsidP="006A62BE">
            <w:pPr>
              <w:rPr>
                <w:sz w:val="24"/>
                <w:szCs w:val="24"/>
              </w:rPr>
            </w:pPr>
            <w:r w:rsidRPr="006B459A">
              <w:rPr>
                <w:sz w:val="24"/>
                <w:szCs w:val="24"/>
              </w:rPr>
              <w:t>Общая площадь, кв. м (с указанием полезной площади и площади помещений общего пользования)</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7</w:t>
            </w:r>
          </w:p>
        </w:tc>
        <w:tc>
          <w:tcPr>
            <w:tcW w:w="8044" w:type="dxa"/>
            <w:vAlign w:val="center"/>
          </w:tcPr>
          <w:p w:rsidR="00D25493" w:rsidRPr="006B459A" w:rsidRDefault="00D25493" w:rsidP="006A62BE">
            <w:pPr>
              <w:rPr>
                <w:sz w:val="24"/>
                <w:szCs w:val="24"/>
              </w:rPr>
            </w:pPr>
            <w:r w:rsidRPr="006B459A">
              <w:rPr>
                <w:sz w:val="24"/>
                <w:szCs w:val="24"/>
              </w:rPr>
              <w:t xml:space="preserve">Протяженность, </w:t>
            </w:r>
            <w:proofErr w:type="gramStart"/>
            <w:r w:rsidRPr="006B459A">
              <w:rPr>
                <w:sz w:val="24"/>
                <w:szCs w:val="24"/>
              </w:rPr>
              <w:t>км</w:t>
            </w:r>
            <w:proofErr w:type="gramEnd"/>
            <w:r w:rsidRPr="006B459A">
              <w:rPr>
                <w:sz w:val="24"/>
                <w:szCs w:val="24"/>
              </w:rPr>
              <w:t xml:space="preserve">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8</w:t>
            </w:r>
          </w:p>
        </w:tc>
        <w:tc>
          <w:tcPr>
            <w:tcW w:w="8044" w:type="dxa"/>
            <w:vAlign w:val="center"/>
          </w:tcPr>
          <w:p w:rsidR="00D25493" w:rsidRPr="006B459A" w:rsidRDefault="00D25493" w:rsidP="006A62BE">
            <w:pPr>
              <w:rPr>
                <w:sz w:val="24"/>
                <w:szCs w:val="24"/>
              </w:rPr>
            </w:pPr>
            <w:r w:rsidRPr="006B459A">
              <w:rPr>
                <w:sz w:val="24"/>
                <w:szCs w:val="24"/>
              </w:rPr>
              <w:t xml:space="preserve">Балансовая стоимость, рублей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9</w:t>
            </w:r>
          </w:p>
        </w:tc>
        <w:tc>
          <w:tcPr>
            <w:tcW w:w="8044" w:type="dxa"/>
            <w:vAlign w:val="center"/>
          </w:tcPr>
          <w:p w:rsidR="00D25493" w:rsidRPr="006B459A" w:rsidRDefault="00D25493" w:rsidP="006A62BE">
            <w:pPr>
              <w:rPr>
                <w:sz w:val="24"/>
                <w:szCs w:val="24"/>
              </w:rPr>
            </w:pPr>
            <w:r w:rsidRPr="006B459A">
              <w:rPr>
                <w:sz w:val="24"/>
                <w:szCs w:val="24"/>
              </w:rPr>
              <w:t xml:space="preserve">Остаточная стоимость, рублей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10</w:t>
            </w:r>
          </w:p>
        </w:tc>
        <w:tc>
          <w:tcPr>
            <w:tcW w:w="8044" w:type="dxa"/>
            <w:vAlign w:val="center"/>
          </w:tcPr>
          <w:p w:rsidR="00D25493" w:rsidRPr="006B459A" w:rsidRDefault="00D25493" w:rsidP="006A62BE">
            <w:pPr>
              <w:rPr>
                <w:sz w:val="24"/>
                <w:szCs w:val="24"/>
              </w:rPr>
            </w:pPr>
            <w:r w:rsidRPr="006B459A">
              <w:rPr>
                <w:sz w:val="24"/>
                <w:szCs w:val="24"/>
              </w:rPr>
              <w:t xml:space="preserve">Технический паспорт, номер, дата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11</w:t>
            </w:r>
          </w:p>
        </w:tc>
        <w:tc>
          <w:tcPr>
            <w:tcW w:w="8044" w:type="dxa"/>
            <w:vAlign w:val="center"/>
          </w:tcPr>
          <w:p w:rsidR="00D25493" w:rsidRPr="006B459A" w:rsidRDefault="00D25493" w:rsidP="006A62BE">
            <w:pPr>
              <w:rPr>
                <w:sz w:val="24"/>
                <w:szCs w:val="24"/>
              </w:rPr>
            </w:pPr>
            <w:r w:rsidRPr="006B459A">
              <w:rPr>
                <w:sz w:val="24"/>
                <w:szCs w:val="24"/>
              </w:rPr>
              <w:t xml:space="preserve">Кадастровый паспорт, номер, дата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12</w:t>
            </w:r>
          </w:p>
        </w:tc>
        <w:tc>
          <w:tcPr>
            <w:tcW w:w="8044" w:type="dxa"/>
            <w:vAlign w:val="center"/>
          </w:tcPr>
          <w:p w:rsidR="00D25493" w:rsidRPr="006B459A" w:rsidRDefault="00D25493" w:rsidP="006A62BE">
            <w:pPr>
              <w:rPr>
                <w:sz w:val="24"/>
                <w:szCs w:val="24"/>
              </w:rPr>
            </w:pPr>
            <w:r w:rsidRPr="006B459A">
              <w:rPr>
                <w:sz w:val="24"/>
                <w:szCs w:val="24"/>
              </w:rPr>
              <w:t>Описание физического состояния объекта (удовлетворительное, неудовлетворительное, иные сведения)</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13</w:t>
            </w:r>
          </w:p>
        </w:tc>
        <w:tc>
          <w:tcPr>
            <w:tcW w:w="8044" w:type="dxa"/>
            <w:vAlign w:val="center"/>
          </w:tcPr>
          <w:p w:rsidR="00D25493" w:rsidRPr="006B459A" w:rsidRDefault="00D25493" w:rsidP="006A62BE">
            <w:pPr>
              <w:rPr>
                <w:sz w:val="24"/>
                <w:szCs w:val="24"/>
              </w:rPr>
            </w:pPr>
            <w:r w:rsidRPr="006B459A">
              <w:rPr>
                <w:sz w:val="24"/>
                <w:szCs w:val="24"/>
              </w:rPr>
              <w:t>Государственная регистрация права собственности на объект (дата, номер регистрационной записи)</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14</w:t>
            </w:r>
          </w:p>
        </w:tc>
        <w:tc>
          <w:tcPr>
            <w:tcW w:w="8044" w:type="dxa"/>
            <w:vAlign w:val="center"/>
          </w:tcPr>
          <w:p w:rsidR="00D25493" w:rsidRPr="006B459A" w:rsidRDefault="00D25493" w:rsidP="006A62BE">
            <w:pPr>
              <w:rPr>
                <w:sz w:val="24"/>
                <w:szCs w:val="24"/>
              </w:rPr>
            </w:pPr>
            <w:r w:rsidRPr="006B459A">
              <w:rPr>
                <w:sz w:val="24"/>
                <w:szCs w:val="24"/>
              </w:rPr>
              <w:t>Государственная регистрация права оперативного управления, хозяйственного ведения (дата, номер регистрационной записи)</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15</w:t>
            </w:r>
          </w:p>
        </w:tc>
        <w:tc>
          <w:tcPr>
            <w:tcW w:w="8044" w:type="dxa"/>
            <w:vAlign w:val="center"/>
          </w:tcPr>
          <w:p w:rsidR="00D25493" w:rsidRPr="006B459A" w:rsidRDefault="00D25493" w:rsidP="006A62BE">
            <w:pPr>
              <w:rPr>
                <w:sz w:val="24"/>
                <w:szCs w:val="24"/>
              </w:rPr>
            </w:pPr>
            <w:r w:rsidRPr="006B459A">
              <w:rPr>
                <w:sz w:val="24"/>
                <w:szCs w:val="24"/>
              </w:rPr>
              <w:t xml:space="preserve">Общая площадь (с указанием полезной площади и площади помещений общего пользования), занимаемая балансодержателем (за исключением площадей, предоставленных иным лицам), кв. м (для </w:t>
            </w:r>
            <w:r>
              <w:rPr>
                <w:sz w:val="24"/>
                <w:szCs w:val="24"/>
              </w:rPr>
              <w:t>муниципальных</w:t>
            </w:r>
            <w:r w:rsidRPr="006B459A">
              <w:rPr>
                <w:sz w:val="24"/>
                <w:szCs w:val="24"/>
              </w:rPr>
              <w:t xml:space="preserve"> унитарных предприятий)</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16</w:t>
            </w:r>
          </w:p>
        </w:tc>
        <w:tc>
          <w:tcPr>
            <w:tcW w:w="8044" w:type="dxa"/>
            <w:vAlign w:val="center"/>
          </w:tcPr>
          <w:p w:rsidR="00D25493" w:rsidRPr="006B459A" w:rsidRDefault="00D25493" w:rsidP="006A62BE">
            <w:pPr>
              <w:rPr>
                <w:sz w:val="24"/>
                <w:szCs w:val="24"/>
              </w:rPr>
            </w:pPr>
            <w:r w:rsidRPr="006B459A">
              <w:rPr>
                <w:sz w:val="24"/>
                <w:szCs w:val="24"/>
              </w:rPr>
              <w:t>Общая площадь (с указанием полезной площади и площади помещений общего пользования), используемая балансодержателем при выполнении муниципального  задания, утвержденного учредителем, кв. м (для муниципальных учреждений)</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17</w:t>
            </w:r>
          </w:p>
        </w:tc>
        <w:tc>
          <w:tcPr>
            <w:tcW w:w="8044" w:type="dxa"/>
            <w:vAlign w:val="center"/>
          </w:tcPr>
          <w:p w:rsidR="00D25493" w:rsidRPr="006B459A" w:rsidRDefault="00D25493" w:rsidP="006A62BE">
            <w:pPr>
              <w:rPr>
                <w:sz w:val="24"/>
                <w:szCs w:val="24"/>
              </w:rPr>
            </w:pPr>
            <w:r w:rsidRPr="006B459A">
              <w:rPr>
                <w:sz w:val="24"/>
                <w:szCs w:val="24"/>
              </w:rPr>
              <w:t>Общая площадь (с указанием полезной площади и площади помещений общего пользования), используемая балансодержателем, для оказания платных услуг и осуществления иной приносящей доход деятельности, предусмотренной уставом (за исключением площадей, предоставленных иным лицам), кв. м (для муниципальных учреждений)</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18</w:t>
            </w:r>
          </w:p>
        </w:tc>
        <w:tc>
          <w:tcPr>
            <w:tcW w:w="8044" w:type="dxa"/>
            <w:vAlign w:val="center"/>
          </w:tcPr>
          <w:p w:rsidR="00D25493" w:rsidRPr="006B459A" w:rsidRDefault="00D25493" w:rsidP="006A62BE">
            <w:pPr>
              <w:rPr>
                <w:sz w:val="24"/>
                <w:szCs w:val="24"/>
              </w:rPr>
            </w:pPr>
            <w:r w:rsidRPr="006B459A">
              <w:rPr>
                <w:sz w:val="24"/>
                <w:szCs w:val="24"/>
              </w:rPr>
              <w:t xml:space="preserve">Общая площадь (с указанием полезной площади и площади помещений общего пользования), занимаемая иными лицами на праве аренды (безвозмездного пользования), кв. м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lastRenderedPageBreak/>
              <w:t>19</w:t>
            </w:r>
          </w:p>
        </w:tc>
        <w:tc>
          <w:tcPr>
            <w:tcW w:w="8044" w:type="dxa"/>
            <w:vAlign w:val="center"/>
          </w:tcPr>
          <w:p w:rsidR="00D25493" w:rsidRPr="006B459A" w:rsidRDefault="00D25493" w:rsidP="006A62BE">
            <w:pPr>
              <w:rPr>
                <w:sz w:val="24"/>
                <w:szCs w:val="24"/>
              </w:rPr>
            </w:pPr>
            <w:r w:rsidRPr="006B459A">
              <w:rPr>
                <w:sz w:val="24"/>
                <w:szCs w:val="24"/>
              </w:rPr>
              <w:t>Иное обременение (основание, срок действия обременения)</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20</w:t>
            </w:r>
          </w:p>
        </w:tc>
        <w:tc>
          <w:tcPr>
            <w:tcW w:w="8044" w:type="dxa"/>
            <w:vAlign w:val="center"/>
          </w:tcPr>
          <w:p w:rsidR="00D25493" w:rsidRPr="006B459A" w:rsidRDefault="00D25493" w:rsidP="006A62BE">
            <w:pPr>
              <w:rPr>
                <w:sz w:val="24"/>
                <w:szCs w:val="24"/>
              </w:rPr>
            </w:pPr>
            <w:r w:rsidRPr="006B459A">
              <w:rPr>
                <w:sz w:val="24"/>
                <w:szCs w:val="24"/>
              </w:rPr>
              <w:t>Количество арендаторов (пользователей)</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21</w:t>
            </w:r>
          </w:p>
        </w:tc>
        <w:tc>
          <w:tcPr>
            <w:tcW w:w="8044" w:type="dxa"/>
            <w:vAlign w:val="center"/>
          </w:tcPr>
          <w:p w:rsidR="00D25493" w:rsidRPr="006B459A" w:rsidRDefault="00D25493" w:rsidP="006A62BE">
            <w:pPr>
              <w:rPr>
                <w:sz w:val="24"/>
                <w:szCs w:val="24"/>
              </w:rPr>
            </w:pPr>
            <w:r w:rsidRPr="006B459A">
              <w:rPr>
                <w:sz w:val="24"/>
                <w:szCs w:val="24"/>
              </w:rPr>
              <w:t xml:space="preserve">Площадь свободных (неиспользуемых) помещений (с указанием полезной площади и площади помещений общего пользования), кв. м </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22</w:t>
            </w:r>
          </w:p>
        </w:tc>
        <w:tc>
          <w:tcPr>
            <w:tcW w:w="8044" w:type="dxa"/>
            <w:vAlign w:val="center"/>
          </w:tcPr>
          <w:p w:rsidR="00D25493" w:rsidRPr="006B459A" w:rsidRDefault="00D25493" w:rsidP="006A62BE">
            <w:pPr>
              <w:rPr>
                <w:sz w:val="24"/>
                <w:szCs w:val="24"/>
              </w:rPr>
            </w:pPr>
            <w:r w:rsidRPr="006B459A">
              <w:rPr>
                <w:sz w:val="24"/>
                <w:szCs w:val="24"/>
              </w:rPr>
              <w:t>Данные по земельному участку, на котором располагается объект недвижимости (кадастровый номер, разрешенное использование, площадь, кв. м)</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23</w:t>
            </w:r>
          </w:p>
        </w:tc>
        <w:tc>
          <w:tcPr>
            <w:tcW w:w="8044" w:type="dxa"/>
            <w:vAlign w:val="center"/>
          </w:tcPr>
          <w:p w:rsidR="00D25493" w:rsidRPr="006B459A" w:rsidRDefault="00D25493" w:rsidP="006A62BE">
            <w:pPr>
              <w:rPr>
                <w:sz w:val="24"/>
                <w:szCs w:val="24"/>
              </w:rPr>
            </w:pPr>
            <w:r w:rsidRPr="006B459A">
              <w:rPr>
                <w:sz w:val="24"/>
                <w:szCs w:val="24"/>
              </w:rPr>
              <w:t>Отнесение к специализированному жилищному фонду (с указанием реквизитов решения)</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24</w:t>
            </w:r>
          </w:p>
        </w:tc>
        <w:tc>
          <w:tcPr>
            <w:tcW w:w="8044" w:type="dxa"/>
            <w:vAlign w:val="center"/>
          </w:tcPr>
          <w:p w:rsidR="00D25493" w:rsidRPr="006B459A" w:rsidRDefault="00D25493" w:rsidP="006A62BE">
            <w:pPr>
              <w:rPr>
                <w:sz w:val="24"/>
                <w:szCs w:val="24"/>
              </w:rPr>
            </w:pPr>
            <w:r w:rsidRPr="006B459A">
              <w:rPr>
                <w:sz w:val="24"/>
                <w:szCs w:val="24"/>
              </w:rPr>
              <w:t>Принадлежность к памятникам истории и культуры (с указанием реквизитов решения)</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25</w:t>
            </w:r>
          </w:p>
        </w:tc>
        <w:tc>
          <w:tcPr>
            <w:tcW w:w="8044" w:type="dxa"/>
            <w:vAlign w:val="center"/>
          </w:tcPr>
          <w:p w:rsidR="00D25493" w:rsidRPr="006B459A" w:rsidRDefault="00D25493" w:rsidP="006A62BE">
            <w:pPr>
              <w:rPr>
                <w:sz w:val="24"/>
                <w:szCs w:val="24"/>
              </w:rPr>
            </w:pPr>
            <w:r w:rsidRPr="006B459A">
              <w:rPr>
                <w:sz w:val="24"/>
                <w:szCs w:val="24"/>
              </w:rPr>
              <w:t>Отнесение к объектам гражданской обороны (с указанием наличия паспортов или иных документов на защитные сооружения)</w:t>
            </w:r>
          </w:p>
        </w:tc>
        <w:tc>
          <w:tcPr>
            <w:tcW w:w="113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26</w:t>
            </w:r>
          </w:p>
        </w:tc>
        <w:tc>
          <w:tcPr>
            <w:tcW w:w="8044" w:type="dxa"/>
            <w:vAlign w:val="center"/>
          </w:tcPr>
          <w:p w:rsidR="00D25493" w:rsidRPr="006B459A" w:rsidRDefault="00D25493" w:rsidP="006A62BE">
            <w:pPr>
              <w:rPr>
                <w:sz w:val="24"/>
                <w:szCs w:val="24"/>
              </w:rPr>
            </w:pPr>
            <w:r w:rsidRPr="006B459A">
              <w:rPr>
                <w:sz w:val="24"/>
                <w:szCs w:val="24"/>
              </w:rPr>
              <w:t xml:space="preserve">Предложения по повышению эффективности использования объекта недвижимости, вовлечению объекта в хозяйственный оборот либо указание причин, приведших к непригодности его дальнейшей эксплуатации </w:t>
            </w:r>
          </w:p>
        </w:tc>
        <w:tc>
          <w:tcPr>
            <w:tcW w:w="1134" w:type="dxa"/>
            <w:vAlign w:val="center"/>
          </w:tcPr>
          <w:p w:rsidR="00D25493" w:rsidRPr="006B459A" w:rsidRDefault="00D25493" w:rsidP="006A62BE">
            <w:pPr>
              <w:rPr>
                <w:sz w:val="24"/>
                <w:szCs w:val="24"/>
              </w:rPr>
            </w:pPr>
          </w:p>
        </w:tc>
      </w:tr>
      <w:tr w:rsidR="00D25493" w:rsidRPr="006B459A">
        <w:tc>
          <w:tcPr>
            <w:tcW w:w="675" w:type="dxa"/>
            <w:vMerge w:val="restart"/>
            <w:vAlign w:val="center"/>
          </w:tcPr>
          <w:p w:rsidR="00D25493" w:rsidRPr="006B459A" w:rsidRDefault="00D25493" w:rsidP="006A62BE">
            <w:pPr>
              <w:rPr>
                <w:sz w:val="24"/>
                <w:szCs w:val="24"/>
              </w:rPr>
            </w:pPr>
            <w:r w:rsidRPr="006B459A">
              <w:rPr>
                <w:sz w:val="24"/>
                <w:szCs w:val="24"/>
              </w:rPr>
              <w:t>27</w:t>
            </w:r>
          </w:p>
        </w:tc>
        <w:tc>
          <w:tcPr>
            <w:tcW w:w="8044" w:type="dxa"/>
            <w:vAlign w:val="center"/>
          </w:tcPr>
          <w:p w:rsidR="00D25493" w:rsidRPr="006B459A" w:rsidRDefault="00D25493" w:rsidP="006A62BE">
            <w:pPr>
              <w:rPr>
                <w:sz w:val="24"/>
                <w:szCs w:val="24"/>
              </w:rPr>
            </w:pPr>
            <w:r w:rsidRPr="006B459A">
              <w:rPr>
                <w:sz w:val="24"/>
                <w:szCs w:val="24"/>
              </w:rPr>
              <w:t xml:space="preserve">Сумма доходов, полученная в отчетном году от использования объекта недвижимости, рублей (для </w:t>
            </w:r>
            <w:r>
              <w:rPr>
                <w:sz w:val="24"/>
                <w:szCs w:val="24"/>
              </w:rPr>
              <w:t>муниципальных</w:t>
            </w:r>
            <w:r w:rsidRPr="006B459A">
              <w:rPr>
                <w:sz w:val="24"/>
                <w:szCs w:val="24"/>
              </w:rPr>
              <w:t xml:space="preserve"> учреждений), в том числе:</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 xml:space="preserve">от сдачи имущества в аренду </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от оказания платных услуг (выполнения работ)</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 xml:space="preserve">от оказания услуг (выполнения работ) в соответствии с муниципальным заданием, утвержденным учредителем </w:t>
            </w:r>
          </w:p>
        </w:tc>
        <w:tc>
          <w:tcPr>
            <w:tcW w:w="1134" w:type="dxa"/>
            <w:vAlign w:val="center"/>
          </w:tcPr>
          <w:p w:rsidR="00D25493" w:rsidRPr="006B459A" w:rsidRDefault="00D25493" w:rsidP="006A62BE">
            <w:pPr>
              <w:rPr>
                <w:sz w:val="24"/>
                <w:szCs w:val="24"/>
              </w:rPr>
            </w:pPr>
          </w:p>
        </w:tc>
      </w:tr>
      <w:tr w:rsidR="00D25493" w:rsidRPr="006B459A">
        <w:tc>
          <w:tcPr>
            <w:tcW w:w="675" w:type="dxa"/>
            <w:vMerge w:val="restart"/>
            <w:vAlign w:val="center"/>
          </w:tcPr>
          <w:p w:rsidR="00D25493" w:rsidRPr="006B459A" w:rsidRDefault="00D25493" w:rsidP="006A62BE">
            <w:pPr>
              <w:rPr>
                <w:sz w:val="24"/>
                <w:szCs w:val="24"/>
              </w:rPr>
            </w:pPr>
            <w:r w:rsidRPr="006B459A">
              <w:rPr>
                <w:sz w:val="24"/>
                <w:szCs w:val="24"/>
              </w:rPr>
              <w:t>28</w:t>
            </w:r>
          </w:p>
        </w:tc>
        <w:tc>
          <w:tcPr>
            <w:tcW w:w="8044" w:type="dxa"/>
            <w:vAlign w:val="center"/>
          </w:tcPr>
          <w:p w:rsidR="00D25493" w:rsidRPr="006B459A" w:rsidRDefault="00D25493" w:rsidP="006A62BE">
            <w:pPr>
              <w:rPr>
                <w:sz w:val="24"/>
                <w:szCs w:val="24"/>
              </w:rPr>
            </w:pPr>
            <w:r w:rsidRPr="006B459A">
              <w:rPr>
                <w:sz w:val="24"/>
                <w:szCs w:val="24"/>
              </w:rPr>
              <w:t xml:space="preserve">Сумма расходов, направленная на содержание объекта недвижимости, рублей (для </w:t>
            </w:r>
            <w:r>
              <w:rPr>
                <w:sz w:val="24"/>
                <w:szCs w:val="24"/>
              </w:rPr>
              <w:t>муниципальных</w:t>
            </w:r>
            <w:r w:rsidRPr="006B459A">
              <w:rPr>
                <w:sz w:val="24"/>
                <w:szCs w:val="24"/>
              </w:rPr>
              <w:t xml:space="preserve"> учреждений), в том числе:</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 xml:space="preserve">выплата налога на имущество </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 xml:space="preserve">имущество, переданное в аренду </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 xml:space="preserve">имущество, переданное в безвозмездное пользование </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имущество, используемое для оказания платных услуг (выполнения работ)</w:t>
            </w:r>
          </w:p>
        </w:tc>
        <w:tc>
          <w:tcPr>
            <w:tcW w:w="1134" w:type="dxa"/>
            <w:vAlign w:val="center"/>
          </w:tcPr>
          <w:p w:rsidR="00D25493" w:rsidRPr="006B459A" w:rsidRDefault="00D25493" w:rsidP="006A62BE">
            <w:pPr>
              <w:rPr>
                <w:sz w:val="24"/>
                <w:szCs w:val="24"/>
              </w:rPr>
            </w:pPr>
          </w:p>
        </w:tc>
      </w:tr>
      <w:tr w:rsidR="00D25493" w:rsidRPr="006B459A">
        <w:tc>
          <w:tcPr>
            <w:tcW w:w="675" w:type="dxa"/>
            <w:vMerge/>
            <w:vAlign w:val="center"/>
          </w:tcPr>
          <w:p w:rsidR="00D25493" w:rsidRPr="006B459A" w:rsidRDefault="00D25493" w:rsidP="006A62BE">
            <w:pPr>
              <w:rPr>
                <w:sz w:val="24"/>
                <w:szCs w:val="24"/>
              </w:rPr>
            </w:pPr>
          </w:p>
        </w:tc>
        <w:tc>
          <w:tcPr>
            <w:tcW w:w="8044" w:type="dxa"/>
            <w:vAlign w:val="center"/>
          </w:tcPr>
          <w:p w:rsidR="00D25493" w:rsidRPr="006B459A" w:rsidRDefault="00D25493" w:rsidP="006A62BE">
            <w:pPr>
              <w:rPr>
                <w:sz w:val="24"/>
                <w:szCs w:val="24"/>
              </w:rPr>
            </w:pPr>
            <w:r w:rsidRPr="006B459A">
              <w:rPr>
                <w:sz w:val="24"/>
                <w:szCs w:val="24"/>
              </w:rPr>
              <w:t xml:space="preserve">имущество, используемое для оказания услуг (выполнения работ) в соответствии с муниципальным  заданием, утвержденным учредителем </w:t>
            </w:r>
          </w:p>
        </w:tc>
        <w:tc>
          <w:tcPr>
            <w:tcW w:w="1134" w:type="dxa"/>
            <w:vAlign w:val="center"/>
          </w:tcPr>
          <w:p w:rsidR="00D25493" w:rsidRPr="006B459A" w:rsidRDefault="00D25493" w:rsidP="006A62BE">
            <w:pPr>
              <w:rPr>
                <w:sz w:val="24"/>
                <w:szCs w:val="24"/>
              </w:rPr>
            </w:pPr>
          </w:p>
        </w:tc>
      </w:tr>
    </w:tbl>
    <w:p w:rsidR="00D25493" w:rsidRPr="00155299" w:rsidRDefault="00D25493" w:rsidP="006A62BE">
      <w:pPr>
        <w:jc w:val="center"/>
        <w:rPr>
          <w:sz w:val="24"/>
          <w:szCs w:val="24"/>
        </w:rPr>
      </w:pPr>
    </w:p>
    <w:p w:rsidR="00D25493" w:rsidRDefault="00D25493" w:rsidP="006A62BE">
      <w:pPr>
        <w:rPr>
          <w:sz w:val="24"/>
          <w:szCs w:val="24"/>
        </w:rPr>
      </w:pPr>
      <w:r w:rsidRPr="00155299">
        <w:rPr>
          <w:sz w:val="24"/>
          <w:szCs w:val="24"/>
        </w:rPr>
        <w:t>Данные, отраженные в форме, подтверждаем:</w:t>
      </w:r>
    </w:p>
    <w:p w:rsidR="00D25493" w:rsidRPr="00155299" w:rsidRDefault="00D25493" w:rsidP="006A62BE">
      <w:pPr>
        <w:rPr>
          <w:sz w:val="24"/>
          <w:szCs w:val="24"/>
        </w:rPr>
      </w:pPr>
    </w:p>
    <w:p w:rsidR="00D25493" w:rsidRPr="00155299" w:rsidRDefault="00D25493" w:rsidP="006A62BE">
      <w:pPr>
        <w:rPr>
          <w:sz w:val="24"/>
          <w:szCs w:val="24"/>
        </w:rPr>
      </w:pPr>
      <w:r w:rsidRPr="00155299">
        <w:rPr>
          <w:sz w:val="24"/>
          <w:szCs w:val="24"/>
        </w:rPr>
        <w:t>Руководитель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 /______________________/ </w:t>
      </w:r>
    </w:p>
    <w:p w:rsidR="00D25493" w:rsidRPr="00155299" w:rsidRDefault="00D25493" w:rsidP="006A62BE">
      <w:pPr>
        <w:rPr>
          <w:sz w:val="24"/>
          <w:szCs w:val="24"/>
        </w:rPr>
      </w:pPr>
      <w:r>
        <w:rPr>
          <w:sz w:val="24"/>
          <w:szCs w:val="24"/>
        </w:rPr>
        <w:t xml:space="preserve">             (должность)                      </w:t>
      </w:r>
      <w:r w:rsidRPr="00155299">
        <w:rPr>
          <w:sz w:val="24"/>
          <w:szCs w:val="24"/>
        </w:rPr>
        <w:t>(подпись)</w:t>
      </w:r>
      <w:r>
        <w:rPr>
          <w:sz w:val="24"/>
          <w:szCs w:val="24"/>
        </w:rPr>
        <w:t xml:space="preserve">                        </w:t>
      </w:r>
      <w:r w:rsidRPr="00155299">
        <w:rPr>
          <w:sz w:val="24"/>
          <w:szCs w:val="24"/>
        </w:rPr>
        <w:t xml:space="preserve"> (Ф.И.О.)</w:t>
      </w:r>
    </w:p>
    <w:p w:rsidR="00D25493" w:rsidRPr="00155299" w:rsidRDefault="00D25493" w:rsidP="006A62BE">
      <w:pPr>
        <w:rPr>
          <w:sz w:val="24"/>
          <w:szCs w:val="24"/>
        </w:rPr>
      </w:pPr>
      <w:r w:rsidRPr="00155299">
        <w:rPr>
          <w:sz w:val="24"/>
          <w:szCs w:val="24"/>
        </w:rPr>
        <w:t>Главный бухгалтер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 /______________________/ </w:t>
      </w:r>
    </w:p>
    <w:p w:rsidR="00D25493" w:rsidRPr="00155299"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w:t>
      </w:r>
      <w:r w:rsidRPr="00155299">
        <w:rPr>
          <w:sz w:val="24"/>
          <w:szCs w:val="24"/>
        </w:rPr>
        <w:t xml:space="preserve">(подпись) </w:t>
      </w:r>
      <w:r>
        <w:rPr>
          <w:sz w:val="24"/>
          <w:szCs w:val="24"/>
        </w:rPr>
        <w:t xml:space="preserve">                        </w:t>
      </w:r>
      <w:r w:rsidRPr="00155299">
        <w:rPr>
          <w:sz w:val="24"/>
          <w:szCs w:val="24"/>
        </w:rPr>
        <w:t>(Ф.И.О.)</w:t>
      </w: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Pr="00B0686D" w:rsidRDefault="00D25493" w:rsidP="006A62BE">
      <w:pPr>
        <w:ind w:left="4820"/>
        <w:jc w:val="right"/>
        <w:outlineLvl w:val="2"/>
        <w:rPr>
          <w:sz w:val="24"/>
          <w:szCs w:val="24"/>
        </w:rPr>
      </w:pPr>
      <w:r w:rsidRPr="00B0686D">
        <w:rPr>
          <w:sz w:val="24"/>
          <w:szCs w:val="24"/>
        </w:rPr>
        <w:lastRenderedPageBreak/>
        <w:t xml:space="preserve">ПРИЛОЖЕНИЕ </w:t>
      </w:r>
      <w:r>
        <w:rPr>
          <w:sz w:val="24"/>
          <w:szCs w:val="24"/>
        </w:rPr>
        <w:t>№ 2</w:t>
      </w:r>
    </w:p>
    <w:p w:rsidR="00D25493" w:rsidRPr="002F290D" w:rsidRDefault="00D25493" w:rsidP="00AA474F">
      <w:pPr>
        <w:ind w:left="5103"/>
        <w:jc w:val="right"/>
        <w:outlineLvl w:val="1"/>
        <w:rPr>
          <w:sz w:val="22"/>
          <w:szCs w:val="22"/>
        </w:rPr>
      </w:pPr>
      <w:r w:rsidRPr="002F290D">
        <w:rPr>
          <w:sz w:val="22"/>
          <w:szCs w:val="22"/>
        </w:rPr>
        <w:t xml:space="preserve">к Методике оценки эффективности использования объектов недвижимого имущества, находящегося в собственности </w:t>
      </w:r>
      <w:r w:rsidRPr="002F290D">
        <w:rPr>
          <w:spacing w:val="2"/>
          <w:sz w:val="22"/>
          <w:szCs w:val="22"/>
        </w:rPr>
        <w:t>муниципального образования «</w:t>
      </w:r>
      <w:proofErr w:type="spellStart"/>
      <w:r w:rsidRPr="002F290D">
        <w:rPr>
          <w:spacing w:val="2"/>
          <w:sz w:val="22"/>
          <w:szCs w:val="22"/>
        </w:rPr>
        <w:t>П</w:t>
      </w:r>
      <w:r>
        <w:rPr>
          <w:spacing w:val="2"/>
          <w:sz w:val="22"/>
          <w:szCs w:val="22"/>
        </w:rPr>
        <w:t>окшеньгское</w:t>
      </w:r>
      <w:proofErr w:type="spellEnd"/>
      <w:r w:rsidRPr="002F290D">
        <w:rPr>
          <w:spacing w:val="2"/>
          <w:sz w:val="22"/>
          <w:szCs w:val="22"/>
        </w:rPr>
        <w:t>»</w:t>
      </w:r>
      <w:r w:rsidRPr="002F290D">
        <w:rPr>
          <w:sz w:val="22"/>
          <w:szCs w:val="22"/>
        </w:rPr>
        <w:t xml:space="preserve">, утвержденной постановлением администрации </w:t>
      </w:r>
      <w:r w:rsidRPr="002F290D">
        <w:rPr>
          <w:spacing w:val="2"/>
          <w:sz w:val="22"/>
          <w:szCs w:val="22"/>
        </w:rPr>
        <w:t xml:space="preserve">муниципального образования </w:t>
      </w:r>
      <w:r w:rsidRPr="002F290D">
        <w:rPr>
          <w:sz w:val="22"/>
          <w:szCs w:val="22"/>
        </w:rPr>
        <w:t>«</w:t>
      </w:r>
      <w:proofErr w:type="spellStart"/>
      <w:r w:rsidRPr="002F290D">
        <w:rPr>
          <w:sz w:val="22"/>
          <w:szCs w:val="22"/>
        </w:rPr>
        <w:t>П</w:t>
      </w:r>
      <w:r>
        <w:rPr>
          <w:sz w:val="22"/>
          <w:szCs w:val="22"/>
        </w:rPr>
        <w:t>окшеньгское</w:t>
      </w:r>
      <w:proofErr w:type="spellEnd"/>
      <w:r w:rsidRPr="002F290D">
        <w:rPr>
          <w:sz w:val="22"/>
          <w:szCs w:val="22"/>
        </w:rPr>
        <w:t>»</w:t>
      </w:r>
      <w:r>
        <w:rPr>
          <w:sz w:val="22"/>
          <w:szCs w:val="22"/>
        </w:rPr>
        <w:t xml:space="preserve"> </w:t>
      </w:r>
      <w:r w:rsidRPr="002F290D">
        <w:rPr>
          <w:sz w:val="22"/>
          <w:szCs w:val="22"/>
        </w:rPr>
        <w:t xml:space="preserve">от </w:t>
      </w:r>
      <w:r w:rsidR="00B05E5D">
        <w:rPr>
          <w:sz w:val="22"/>
          <w:szCs w:val="22"/>
        </w:rPr>
        <w:t>3</w:t>
      </w:r>
      <w:r w:rsidRPr="002F290D">
        <w:rPr>
          <w:sz w:val="22"/>
          <w:szCs w:val="22"/>
        </w:rPr>
        <w:t>0</w:t>
      </w:r>
      <w:r>
        <w:rPr>
          <w:sz w:val="22"/>
          <w:szCs w:val="22"/>
        </w:rPr>
        <w:t>.03</w:t>
      </w:r>
      <w:r w:rsidRPr="002F290D">
        <w:rPr>
          <w:sz w:val="22"/>
          <w:szCs w:val="22"/>
        </w:rPr>
        <w:t>.20</w:t>
      </w:r>
      <w:r>
        <w:rPr>
          <w:sz w:val="22"/>
          <w:szCs w:val="22"/>
        </w:rPr>
        <w:t>20</w:t>
      </w:r>
      <w:r w:rsidRPr="002F290D">
        <w:rPr>
          <w:sz w:val="22"/>
          <w:szCs w:val="22"/>
        </w:rPr>
        <w:t xml:space="preserve"> № </w:t>
      </w:r>
      <w:r>
        <w:rPr>
          <w:sz w:val="22"/>
          <w:szCs w:val="22"/>
        </w:rPr>
        <w:t>2</w:t>
      </w:r>
    </w:p>
    <w:p w:rsidR="00D25493" w:rsidRPr="001A2F09" w:rsidRDefault="00D25493" w:rsidP="006A62BE">
      <w:pPr>
        <w:jc w:val="center"/>
        <w:outlineLvl w:val="2"/>
        <w:rPr>
          <w:b/>
          <w:bCs/>
          <w:sz w:val="16"/>
          <w:szCs w:val="16"/>
        </w:rPr>
      </w:pPr>
    </w:p>
    <w:p w:rsidR="00D25493" w:rsidRPr="00155299" w:rsidRDefault="00D25493" w:rsidP="006A62BE">
      <w:pPr>
        <w:jc w:val="center"/>
        <w:outlineLvl w:val="2"/>
        <w:rPr>
          <w:b/>
          <w:bCs/>
          <w:sz w:val="27"/>
          <w:szCs w:val="27"/>
        </w:rPr>
      </w:pPr>
      <w:r w:rsidRPr="00155299">
        <w:rPr>
          <w:b/>
          <w:bCs/>
          <w:sz w:val="27"/>
          <w:szCs w:val="27"/>
        </w:rPr>
        <w:t>Сведения о земельном участке</w:t>
      </w:r>
    </w:p>
    <w:p w:rsidR="00D25493" w:rsidRPr="00155299" w:rsidRDefault="00D25493" w:rsidP="006A62BE">
      <w:pPr>
        <w:jc w:val="center"/>
        <w:rPr>
          <w:sz w:val="24"/>
          <w:szCs w:val="24"/>
        </w:rPr>
      </w:pPr>
      <w:r w:rsidRPr="00155299">
        <w:rPr>
          <w:sz w:val="24"/>
          <w:szCs w:val="24"/>
        </w:rPr>
        <w:t>___________________________________________________________</w:t>
      </w:r>
    </w:p>
    <w:p w:rsidR="00D25493" w:rsidRDefault="00D25493" w:rsidP="006A62BE">
      <w:pPr>
        <w:jc w:val="center"/>
        <w:rPr>
          <w:sz w:val="24"/>
          <w:szCs w:val="24"/>
        </w:rPr>
      </w:pPr>
      <w:proofErr w:type="gramStart"/>
      <w:r w:rsidRPr="00155299">
        <w:rPr>
          <w:sz w:val="24"/>
          <w:szCs w:val="24"/>
        </w:rPr>
        <w:t>(полное наименование организации (балансодержателя объекта)</w:t>
      </w:r>
      <w:proofErr w:type="gramEnd"/>
    </w:p>
    <w:p w:rsidR="00D25493" w:rsidRPr="001A2F09" w:rsidRDefault="00D25493" w:rsidP="006A62BE">
      <w:pPr>
        <w:jc w:val="center"/>
        <w:rPr>
          <w:sz w:val="16"/>
          <w:szCs w:val="16"/>
        </w:rPr>
      </w:pPr>
    </w:p>
    <w:p w:rsidR="00D25493" w:rsidRDefault="00D25493" w:rsidP="006A62BE">
      <w:pPr>
        <w:jc w:val="center"/>
        <w:rPr>
          <w:sz w:val="24"/>
          <w:szCs w:val="24"/>
        </w:rPr>
      </w:pPr>
      <w:r w:rsidRPr="00155299">
        <w:rPr>
          <w:sz w:val="24"/>
          <w:szCs w:val="24"/>
        </w:rPr>
        <w:t xml:space="preserve">по состоянию на </w:t>
      </w:r>
      <w:r>
        <w:rPr>
          <w:sz w:val="24"/>
          <w:szCs w:val="24"/>
        </w:rPr>
        <w:t>«</w:t>
      </w:r>
      <w:r w:rsidRPr="00155299">
        <w:rPr>
          <w:sz w:val="24"/>
          <w:szCs w:val="24"/>
        </w:rPr>
        <w:t>__</w:t>
      </w:r>
      <w:r>
        <w:rPr>
          <w:sz w:val="24"/>
          <w:szCs w:val="24"/>
        </w:rPr>
        <w:t>»</w:t>
      </w:r>
      <w:r w:rsidRPr="00155299">
        <w:rPr>
          <w:sz w:val="24"/>
          <w:szCs w:val="24"/>
        </w:rPr>
        <w:t xml:space="preserve"> _________ 20__ года</w:t>
      </w:r>
    </w:p>
    <w:p w:rsidR="00D25493" w:rsidRPr="001A2F09" w:rsidRDefault="00D25493" w:rsidP="006A62BE">
      <w:pPr>
        <w:jc w:val="center"/>
        <w:rPr>
          <w:sz w:val="16"/>
          <w:szCs w:val="16"/>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6804"/>
        <w:gridCol w:w="2268"/>
      </w:tblGrid>
      <w:tr w:rsidR="00D25493" w:rsidRPr="006B459A">
        <w:tc>
          <w:tcPr>
            <w:tcW w:w="675" w:type="dxa"/>
          </w:tcPr>
          <w:p w:rsidR="00D25493" w:rsidRPr="006B459A" w:rsidRDefault="00D25493" w:rsidP="006A62BE">
            <w:pPr>
              <w:jc w:val="center"/>
              <w:rPr>
                <w:sz w:val="24"/>
                <w:szCs w:val="24"/>
              </w:rPr>
            </w:pPr>
            <w:r w:rsidRPr="006B459A">
              <w:rPr>
                <w:sz w:val="24"/>
                <w:szCs w:val="24"/>
              </w:rPr>
              <w:t>1</w:t>
            </w:r>
          </w:p>
        </w:tc>
        <w:tc>
          <w:tcPr>
            <w:tcW w:w="6804" w:type="dxa"/>
          </w:tcPr>
          <w:p w:rsidR="00D25493" w:rsidRPr="006B459A" w:rsidRDefault="00D25493" w:rsidP="006A62BE">
            <w:pPr>
              <w:rPr>
                <w:sz w:val="24"/>
                <w:szCs w:val="24"/>
              </w:rPr>
            </w:pPr>
            <w:r w:rsidRPr="006B459A">
              <w:rPr>
                <w:sz w:val="24"/>
                <w:szCs w:val="24"/>
              </w:rPr>
              <w:t xml:space="preserve">Кадастровый номер земельного участка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2</w:t>
            </w:r>
          </w:p>
        </w:tc>
        <w:tc>
          <w:tcPr>
            <w:tcW w:w="6804" w:type="dxa"/>
          </w:tcPr>
          <w:p w:rsidR="00D25493" w:rsidRPr="006B459A" w:rsidRDefault="00D25493" w:rsidP="006A62BE">
            <w:pPr>
              <w:rPr>
                <w:sz w:val="24"/>
                <w:szCs w:val="24"/>
              </w:rPr>
            </w:pPr>
            <w:r w:rsidRPr="006B459A">
              <w:rPr>
                <w:sz w:val="24"/>
                <w:szCs w:val="24"/>
              </w:rPr>
              <w:t xml:space="preserve">Местоположение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3</w:t>
            </w:r>
          </w:p>
        </w:tc>
        <w:tc>
          <w:tcPr>
            <w:tcW w:w="6804" w:type="dxa"/>
          </w:tcPr>
          <w:p w:rsidR="00D25493" w:rsidRPr="006B459A" w:rsidRDefault="00D25493" w:rsidP="006A62BE">
            <w:pPr>
              <w:rPr>
                <w:sz w:val="24"/>
                <w:szCs w:val="24"/>
              </w:rPr>
            </w:pPr>
            <w:r w:rsidRPr="006B459A">
              <w:rPr>
                <w:sz w:val="24"/>
                <w:szCs w:val="24"/>
              </w:rPr>
              <w:t xml:space="preserve">Категория земель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4</w:t>
            </w:r>
          </w:p>
        </w:tc>
        <w:tc>
          <w:tcPr>
            <w:tcW w:w="6804" w:type="dxa"/>
          </w:tcPr>
          <w:p w:rsidR="00D25493" w:rsidRPr="006B459A" w:rsidRDefault="00D25493" w:rsidP="006A62BE">
            <w:pPr>
              <w:rPr>
                <w:sz w:val="24"/>
                <w:szCs w:val="24"/>
              </w:rPr>
            </w:pPr>
            <w:r w:rsidRPr="006B459A">
              <w:rPr>
                <w:sz w:val="24"/>
                <w:szCs w:val="24"/>
              </w:rPr>
              <w:t xml:space="preserve">Вид разрешенного использования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5</w:t>
            </w:r>
          </w:p>
        </w:tc>
        <w:tc>
          <w:tcPr>
            <w:tcW w:w="6804" w:type="dxa"/>
          </w:tcPr>
          <w:p w:rsidR="00D25493" w:rsidRPr="006B459A" w:rsidRDefault="00D25493" w:rsidP="006A62BE">
            <w:pPr>
              <w:rPr>
                <w:sz w:val="24"/>
                <w:szCs w:val="24"/>
              </w:rPr>
            </w:pPr>
            <w:r w:rsidRPr="006B459A">
              <w:rPr>
                <w:sz w:val="24"/>
                <w:szCs w:val="24"/>
              </w:rPr>
              <w:t xml:space="preserve">Площадь, кв. м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6</w:t>
            </w:r>
          </w:p>
        </w:tc>
        <w:tc>
          <w:tcPr>
            <w:tcW w:w="6804" w:type="dxa"/>
          </w:tcPr>
          <w:p w:rsidR="00D25493" w:rsidRPr="006B459A" w:rsidRDefault="00D25493" w:rsidP="006A62BE">
            <w:pPr>
              <w:rPr>
                <w:sz w:val="24"/>
                <w:szCs w:val="24"/>
              </w:rPr>
            </w:pPr>
            <w:r w:rsidRPr="006B459A">
              <w:rPr>
                <w:sz w:val="24"/>
                <w:szCs w:val="24"/>
              </w:rPr>
              <w:t>Вид права на земельный участок (постоянное (бессрочное) пользование, безвозмездное пользование, аренда)</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7</w:t>
            </w:r>
          </w:p>
        </w:tc>
        <w:tc>
          <w:tcPr>
            <w:tcW w:w="6804" w:type="dxa"/>
          </w:tcPr>
          <w:p w:rsidR="00D25493" w:rsidRPr="006B459A" w:rsidRDefault="00D25493" w:rsidP="006A62BE">
            <w:pPr>
              <w:rPr>
                <w:sz w:val="24"/>
                <w:szCs w:val="24"/>
              </w:rPr>
            </w:pPr>
            <w:r w:rsidRPr="006B459A">
              <w:rPr>
                <w:sz w:val="24"/>
                <w:szCs w:val="24"/>
              </w:rPr>
              <w:t>Документ - основание предоставления (дата, номер)</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8</w:t>
            </w:r>
          </w:p>
        </w:tc>
        <w:tc>
          <w:tcPr>
            <w:tcW w:w="6804" w:type="dxa"/>
          </w:tcPr>
          <w:p w:rsidR="00D25493" w:rsidRPr="006B459A" w:rsidRDefault="00D25493" w:rsidP="006A62BE">
            <w:pPr>
              <w:rPr>
                <w:sz w:val="24"/>
                <w:szCs w:val="24"/>
              </w:rPr>
            </w:pPr>
            <w:r w:rsidRPr="006B459A">
              <w:rPr>
                <w:sz w:val="24"/>
                <w:szCs w:val="24"/>
              </w:rPr>
              <w:t>Государственная регистрация права собственности (дата, номер регистрационной записи)</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9</w:t>
            </w:r>
          </w:p>
        </w:tc>
        <w:tc>
          <w:tcPr>
            <w:tcW w:w="6804" w:type="dxa"/>
          </w:tcPr>
          <w:p w:rsidR="00D25493" w:rsidRPr="006B459A" w:rsidRDefault="00D25493" w:rsidP="006A62BE">
            <w:pPr>
              <w:rPr>
                <w:sz w:val="24"/>
                <w:szCs w:val="24"/>
              </w:rPr>
            </w:pPr>
            <w:r w:rsidRPr="006B459A">
              <w:rPr>
                <w:sz w:val="24"/>
                <w:szCs w:val="24"/>
              </w:rPr>
              <w:t>Государственная регистрация права пользования (дата, номер регистрационной записи)</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10</w:t>
            </w:r>
          </w:p>
        </w:tc>
        <w:tc>
          <w:tcPr>
            <w:tcW w:w="6804" w:type="dxa"/>
          </w:tcPr>
          <w:p w:rsidR="00D25493" w:rsidRPr="006B459A" w:rsidRDefault="00D25493" w:rsidP="006A62BE">
            <w:pPr>
              <w:rPr>
                <w:sz w:val="24"/>
                <w:szCs w:val="24"/>
              </w:rPr>
            </w:pPr>
            <w:r w:rsidRPr="006B459A">
              <w:rPr>
                <w:sz w:val="24"/>
                <w:szCs w:val="24"/>
              </w:rPr>
              <w:t xml:space="preserve">Количество объектов недвижимости, расположенных на земельном участке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11</w:t>
            </w:r>
          </w:p>
        </w:tc>
        <w:tc>
          <w:tcPr>
            <w:tcW w:w="6804" w:type="dxa"/>
          </w:tcPr>
          <w:p w:rsidR="00D25493" w:rsidRPr="006B459A" w:rsidRDefault="00D25493" w:rsidP="006A62BE">
            <w:pPr>
              <w:rPr>
                <w:sz w:val="24"/>
                <w:szCs w:val="24"/>
              </w:rPr>
            </w:pPr>
            <w:r w:rsidRPr="006B459A">
              <w:rPr>
                <w:sz w:val="24"/>
                <w:szCs w:val="24"/>
              </w:rPr>
              <w:t xml:space="preserve">Наименования и площади объектов недвижимости, расположенных на земельном участке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12</w:t>
            </w:r>
          </w:p>
        </w:tc>
        <w:tc>
          <w:tcPr>
            <w:tcW w:w="6804" w:type="dxa"/>
          </w:tcPr>
          <w:p w:rsidR="00D25493" w:rsidRPr="006B459A" w:rsidRDefault="00D25493" w:rsidP="006A62BE">
            <w:pPr>
              <w:rPr>
                <w:sz w:val="24"/>
                <w:szCs w:val="24"/>
              </w:rPr>
            </w:pPr>
            <w:r w:rsidRPr="006B459A">
              <w:rPr>
                <w:sz w:val="24"/>
                <w:szCs w:val="24"/>
              </w:rPr>
              <w:t xml:space="preserve">Площадь земельного участка, используемая для уставной деятельности, кв. м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13</w:t>
            </w:r>
          </w:p>
        </w:tc>
        <w:tc>
          <w:tcPr>
            <w:tcW w:w="6804" w:type="dxa"/>
          </w:tcPr>
          <w:p w:rsidR="00D25493" w:rsidRPr="006B459A" w:rsidRDefault="00D25493" w:rsidP="006A62BE">
            <w:pPr>
              <w:rPr>
                <w:sz w:val="24"/>
                <w:szCs w:val="24"/>
              </w:rPr>
            </w:pPr>
            <w:r w:rsidRPr="006B459A">
              <w:rPr>
                <w:sz w:val="24"/>
                <w:szCs w:val="24"/>
              </w:rPr>
              <w:t xml:space="preserve">Площадь земельного участка, переданная в пользование третьим лицам, в том числе сервитут, кв. м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14</w:t>
            </w:r>
          </w:p>
        </w:tc>
        <w:tc>
          <w:tcPr>
            <w:tcW w:w="6804" w:type="dxa"/>
          </w:tcPr>
          <w:p w:rsidR="00D25493" w:rsidRPr="006B459A" w:rsidRDefault="00D25493" w:rsidP="006A62BE">
            <w:pPr>
              <w:rPr>
                <w:sz w:val="24"/>
                <w:szCs w:val="24"/>
              </w:rPr>
            </w:pPr>
            <w:r w:rsidRPr="006B459A">
              <w:rPr>
                <w:sz w:val="24"/>
                <w:szCs w:val="24"/>
              </w:rPr>
              <w:t>Размер арендной платы/земельного налога за земельный участок (руб./кв. м)</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15</w:t>
            </w:r>
          </w:p>
        </w:tc>
        <w:tc>
          <w:tcPr>
            <w:tcW w:w="6804" w:type="dxa"/>
          </w:tcPr>
          <w:p w:rsidR="00D25493" w:rsidRPr="006B459A" w:rsidRDefault="00D25493" w:rsidP="006A62BE">
            <w:pPr>
              <w:rPr>
                <w:sz w:val="24"/>
                <w:szCs w:val="24"/>
              </w:rPr>
            </w:pPr>
            <w:r w:rsidRPr="006B459A">
              <w:rPr>
                <w:sz w:val="24"/>
                <w:szCs w:val="24"/>
              </w:rPr>
              <w:t xml:space="preserve">Кадастровая стоимость земельного участка </w:t>
            </w:r>
          </w:p>
        </w:tc>
        <w:tc>
          <w:tcPr>
            <w:tcW w:w="2268" w:type="dxa"/>
          </w:tcPr>
          <w:p w:rsidR="00D25493" w:rsidRPr="006B459A" w:rsidRDefault="00D25493" w:rsidP="006A62BE">
            <w:pPr>
              <w:jc w:val="center"/>
              <w:rPr>
                <w:sz w:val="24"/>
                <w:szCs w:val="24"/>
              </w:rPr>
            </w:pPr>
          </w:p>
        </w:tc>
      </w:tr>
      <w:tr w:rsidR="00D25493" w:rsidRPr="006B459A">
        <w:tc>
          <w:tcPr>
            <w:tcW w:w="675" w:type="dxa"/>
          </w:tcPr>
          <w:p w:rsidR="00D25493" w:rsidRPr="006B459A" w:rsidRDefault="00D25493" w:rsidP="006A62BE">
            <w:pPr>
              <w:jc w:val="center"/>
              <w:rPr>
                <w:sz w:val="24"/>
                <w:szCs w:val="24"/>
              </w:rPr>
            </w:pPr>
            <w:r w:rsidRPr="006B459A">
              <w:rPr>
                <w:sz w:val="24"/>
                <w:szCs w:val="24"/>
              </w:rPr>
              <w:t>16</w:t>
            </w:r>
          </w:p>
        </w:tc>
        <w:tc>
          <w:tcPr>
            <w:tcW w:w="6804" w:type="dxa"/>
          </w:tcPr>
          <w:p w:rsidR="00D25493" w:rsidRPr="006B459A" w:rsidRDefault="00D25493" w:rsidP="006A62BE">
            <w:pPr>
              <w:rPr>
                <w:sz w:val="24"/>
                <w:szCs w:val="24"/>
              </w:rPr>
            </w:pPr>
            <w:r w:rsidRPr="006B459A">
              <w:rPr>
                <w:sz w:val="24"/>
                <w:szCs w:val="24"/>
              </w:rPr>
              <w:t xml:space="preserve">Обременения </w:t>
            </w:r>
          </w:p>
        </w:tc>
        <w:tc>
          <w:tcPr>
            <w:tcW w:w="2268" w:type="dxa"/>
          </w:tcPr>
          <w:p w:rsidR="00D25493" w:rsidRPr="006B459A" w:rsidRDefault="00D25493" w:rsidP="006A62BE">
            <w:pPr>
              <w:jc w:val="center"/>
              <w:rPr>
                <w:sz w:val="24"/>
                <w:szCs w:val="24"/>
              </w:rPr>
            </w:pPr>
          </w:p>
        </w:tc>
      </w:tr>
    </w:tbl>
    <w:p w:rsidR="00D25493" w:rsidRPr="00155299" w:rsidRDefault="00D25493" w:rsidP="006A62BE">
      <w:pPr>
        <w:jc w:val="center"/>
        <w:rPr>
          <w:sz w:val="24"/>
          <w:szCs w:val="24"/>
        </w:rPr>
      </w:pPr>
    </w:p>
    <w:p w:rsidR="00D25493" w:rsidRPr="00155299" w:rsidRDefault="00D25493" w:rsidP="006A62BE">
      <w:pPr>
        <w:rPr>
          <w:sz w:val="24"/>
          <w:szCs w:val="24"/>
        </w:rPr>
      </w:pPr>
      <w:r w:rsidRPr="00155299">
        <w:rPr>
          <w:sz w:val="24"/>
          <w:szCs w:val="24"/>
        </w:rPr>
        <w:t>Данные, отраженные в форме, подтверждаем:</w:t>
      </w:r>
    </w:p>
    <w:p w:rsidR="00D25493" w:rsidRPr="00155299" w:rsidRDefault="00D25493" w:rsidP="006A62BE">
      <w:pPr>
        <w:rPr>
          <w:sz w:val="24"/>
          <w:szCs w:val="24"/>
        </w:rPr>
      </w:pPr>
      <w:r w:rsidRPr="00155299">
        <w:rPr>
          <w:sz w:val="24"/>
          <w:szCs w:val="24"/>
        </w:rPr>
        <w:t>Руководитель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 /______________________/ </w:t>
      </w:r>
    </w:p>
    <w:p w:rsidR="00D25493" w:rsidRPr="00155299"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w:t>
      </w:r>
      <w:r w:rsidRPr="00155299">
        <w:rPr>
          <w:sz w:val="24"/>
          <w:szCs w:val="24"/>
        </w:rPr>
        <w:t>(подпись)</w:t>
      </w:r>
      <w:r>
        <w:rPr>
          <w:sz w:val="24"/>
          <w:szCs w:val="24"/>
        </w:rPr>
        <w:t xml:space="preserve">                          </w:t>
      </w:r>
      <w:r w:rsidRPr="00155299">
        <w:rPr>
          <w:sz w:val="24"/>
          <w:szCs w:val="24"/>
        </w:rPr>
        <w:t>(Ф.И.О.)</w:t>
      </w:r>
    </w:p>
    <w:p w:rsidR="00D25493" w:rsidRDefault="00D25493" w:rsidP="006A62BE">
      <w:pPr>
        <w:rPr>
          <w:sz w:val="24"/>
          <w:szCs w:val="24"/>
        </w:rPr>
      </w:pPr>
    </w:p>
    <w:p w:rsidR="00D25493" w:rsidRPr="00155299" w:rsidRDefault="00D25493" w:rsidP="006A62BE">
      <w:pPr>
        <w:rPr>
          <w:sz w:val="24"/>
          <w:szCs w:val="24"/>
        </w:rPr>
      </w:pPr>
      <w:r w:rsidRPr="00155299">
        <w:rPr>
          <w:sz w:val="24"/>
          <w:szCs w:val="24"/>
        </w:rPr>
        <w:t>Главный бухгалтер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 /______________________/ </w:t>
      </w:r>
    </w:p>
    <w:p w:rsidR="00D25493"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w:t>
      </w:r>
      <w:r w:rsidRPr="00155299">
        <w:rPr>
          <w:sz w:val="24"/>
          <w:szCs w:val="24"/>
        </w:rPr>
        <w:t xml:space="preserve">(подпись) </w:t>
      </w:r>
      <w:r>
        <w:rPr>
          <w:sz w:val="24"/>
          <w:szCs w:val="24"/>
        </w:rPr>
        <w:t xml:space="preserve">                         </w:t>
      </w:r>
      <w:r w:rsidRPr="00155299">
        <w:rPr>
          <w:sz w:val="24"/>
          <w:szCs w:val="24"/>
        </w:rPr>
        <w:t>(Ф.И.О.)</w:t>
      </w:r>
    </w:p>
    <w:p w:rsidR="00D25493" w:rsidRPr="00155299" w:rsidRDefault="00D25493" w:rsidP="006A62BE">
      <w:pPr>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Pr="00B0686D" w:rsidRDefault="00D25493" w:rsidP="006A62BE">
      <w:pPr>
        <w:ind w:left="4820"/>
        <w:jc w:val="right"/>
        <w:outlineLvl w:val="2"/>
        <w:rPr>
          <w:sz w:val="24"/>
          <w:szCs w:val="24"/>
        </w:rPr>
      </w:pPr>
      <w:r w:rsidRPr="00B0686D">
        <w:rPr>
          <w:sz w:val="24"/>
          <w:szCs w:val="24"/>
        </w:rPr>
        <w:lastRenderedPageBreak/>
        <w:t xml:space="preserve">ПРИЛОЖЕНИЕ </w:t>
      </w:r>
      <w:r>
        <w:rPr>
          <w:sz w:val="24"/>
          <w:szCs w:val="24"/>
        </w:rPr>
        <w:t>№ 3</w:t>
      </w:r>
    </w:p>
    <w:p w:rsidR="00D25493" w:rsidRDefault="00D25493" w:rsidP="006A62BE">
      <w:pPr>
        <w:ind w:left="5103"/>
        <w:jc w:val="right"/>
        <w:outlineLvl w:val="1"/>
        <w:rPr>
          <w:sz w:val="22"/>
          <w:szCs w:val="22"/>
        </w:rPr>
      </w:pPr>
      <w:r w:rsidRPr="002F290D">
        <w:rPr>
          <w:sz w:val="22"/>
          <w:szCs w:val="22"/>
        </w:rPr>
        <w:t xml:space="preserve">к Методике оценки эффективности использования объектов недвижимого имущества, находящегося в собственности </w:t>
      </w:r>
      <w:r w:rsidRPr="002F290D">
        <w:rPr>
          <w:spacing w:val="2"/>
          <w:sz w:val="22"/>
          <w:szCs w:val="22"/>
        </w:rPr>
        <w:t>муниципального образования «</w:t>
      </w:r>
      <w:proofErr w:type="spellStart"/>
      <w:r w:rsidRPr="002F290D">
        <w:rPr>
          <w:spacing w:val="2"/>
          <w:sz w:val="22"/>
          <w:szCs w:val="22"/>
        </w:rPr>
        <w:t>П</w:t>
      </w:r>
      <w:r>
        <w:rPr>
          <w:spacing w:val="2"/>
          <w:sz w:val="22"/>
          <w:szCs w:val="22"/>
        </w:rPr>
        <w:t>окшеньгское</w:t>
      </w:r>
      <w:proofErr w:type="spellEnd"/>
      <w:r w:rsidRPr="002F290D">
        <w:rPr>
          <w:spacing w:val="2"/>
          <w:sz w:val="22"/>
          <w:szCs w:val="22"/>
        </w:rPr>
        <w:t>»</w:t>
      </w:r>
      <w:r w:rsidRPr="002F290D">
        <w:rPr>
          <w:sz w:val="22"/>
          <w:szCs w:val="22"/>
        </w:rPr>
        <w:t>, утвержденной постановлением администрации</w:t>
      </w:r>
    </w:p>
    <w:p w:rsidR="00D25493" w:rsidRPr="002F290D" w:rsidRDefault="00D25493" w:rsidP="006A62BE">
      <w:pPr>
        <w:ind w:left="5103"/>
        <w:jc w:val="right"/>
        <w:outlineLvl w:val="1"/>
        <w:rPr>
          <w:sz w:val="22"/>
          <w:szCs w:val="22"/>
        </w:rPr>
      </w:pPr>
      <w:r w:rsidRPr="002F290D">
        <w:rPr>
          <w:spacing w:val="2"/>
          <w:sz w:val="22"/>
          <w:szCs w:val="22"/>
        </w:rPr>
        <w:t>муниципального образования</w:t>
      </w:r>
      <w:r w:rsidRPr="002F290D">
        <w:rPr>
          <w:sz w:val="22"/>
          <w:szCs w:val="22"/>
        </w:rPr>
        <w:t xml:space="preserve"> </w:t>
      </w:r>
    </w:p>
    <w:p w:rsidR="00D25493" w:rsidRPr="002F290D" w:rsidRDefault="00D25493" w:rsidP="00AA474F">
      <w:pPr>
        <w:ind w:left="5103"/>
        <w:jc w:val="right"/>
        <w:outlineLvl w:val="1"/>
        <w:rPr>
          <w:sz w:val="22"/>
          <w:szCs w:val="22"/>
        </w:rPr>
      </w:pPr>
      <w:r w:rsidRPr="002F290D">
        <w:rPr>
          <w:sz w:val="22"/>
          <w:szCs w:val="22"/>
        </w:rPr>
        <w:t>«</w:t>
      </w:r>
      <w:proofErr w:type="spellStart"/>
      <w:r w:rsidRPr="002F290D">
        <w:rPr>
          <w:sz w:val="22"/>
          <w:szCs w:val="22"/>
        </w:rPr>
        <w:t>П</w:t>
      </w:r>
      <w:r>
        <w:rPr>
          <w:sz w:val="22"/>
          <w:szCs w:val="22"/>
        </w:rPr>
        <w:t>окшеньгское</w:t>
      </w:r>
      <w:proofErr w:type="spellEnd"/>
      <w:r w:rsidRPr="002F290D">
        <w:rPr>
          <w:sz w:val="22"/>
          <w:szCs w:val="22"/>
        </w:rPr>
        <w:t>»</w:t>
      </w:r>
      <w:r>
        <w:rPr>
          <w:sz w:val="22"/>
          <w:szCs w:val="22"/>
        </w:rPr>
        <w:t xml:space="preserve"> от </w:t>
      </w:r>
      <w:r w:rsidR="00B05E5D">
        <w:rPr>
          <w:sz w:val="22"/>
          <w:szCs w:val="22"/>
        </w:rPr>
        <w:t>3</w:t>
      </w:r>
      <w:r>
        <w:rPr>
          <w:sz w:val="22"/>
          <w:szCs w:val="22"/>
        </w:rPr>
        <w:t>0</w:t>
      </w:r>
      <w:r w:rsidRPr="002F290D">
        <w:rPr>
          <w:sz w:val="22"/>
          <w:szCs w:val="22"/>
        </w:rPr>
        <w:t>.</w:t>
      </w:r>
      <w:r>
        <w:rPr>
          <w:sz w:val="22"/>
          <w:szCs w:val="22"/>
        </w:rPr>
        <w:t>03.2020 № 2</w:t>
      </w:r>
    </w:p>
    <w:p w:rsidR="00D25493" w:rsidRPr="001A2F09" w:rsidRDefault="00D25493" w:rsidP="006A62BE">
      <w:pPr>
        <w:ind w:left="4962"/>
        <w:jc w:val="both"/>
        <w:outlineLvl w:val="2"/>
        <w:rPr>
          <w:b/>
          <w:bCs/>
          <w:sz w:val="16"/>
          <w:szCs w:val="16"/>
        </w:rPr>
      </w:pPr>
    </w:p>
    <w:p w:rsidR="00D25493" w:rsidRPr="00155299" w:rsidRDefault="00D25493" w:rsidP="006A62BE">
      <w:pPr>
        <w:jc w:val="center"/>
        <w:outlineLvl w:val="2"/>
        <w:rPr>
          <w:b/>
          <w:bCs/>
          <w:sz w:val="27"/>
          <w:szCs w:val="27"/>
        </w:rPr>
      </w:pPr>
      <w:r w:rsidRPr="00155299">
        <w:rPr>
          <w:b/>
          <w:bCs/>
          <w:sz w:val="27"/>
          <w:szCs w:val="27"/>
        </w:rPr>
        <w:t>Сведения об арендаторе (пользователе) объекта недвижимости</w:t>
      </w:r>
    </w:p>
    <w:p w:rsidR="00D25493" w:rsidRPr="00155299" w:rsidRDefault="00D25493" w:rsidP="006A62BE">
      <w:pPr>
        <w:jc w:val="center"/>
        <w:rPr>
          <w:sz w:val="24"/>
          <w:szCs w:val="24"/>
        </w:rPr>
      </w:pPr>
      <w:r>
        <w:rPr>
          <w:sz w:val="24"/>
          <w:szCs w:val="24"/>
        </w:rPr>
        <w:t>по состоянию на «</w:t>
      </w:r>
      <w:r w:rsidRPr="00155299">
        <w:rPr>
          <w:sz w:val="24"/>
          <w:szCs w:val="24"/>
        </w:rPr>
        <w:t>__</w:t>
      </w:r>
      <w:r>
        <w:rPr>
          <w:sz w:val="24"/>
          <w:szCs w:val="24"/>
        </w:rPr>
        <w:t>»</w:t>
      </w:r>
      <w:r w:rsidRPr="00155299">
        <w:rPr>
          <w:sz w:val="24"/>
          <w:szCs w:val="24"/>
        </w:rPr>
        <w:t xml:space="preserve"> _______ 20__ года</w:t>
      </w:r>
    </w:p>
    <w:p w:rsidR="00D25493" w:rsidRPr="00155299" w:rsidRDefault="00D25493" w:rsidP="006A62BE">
      <w:pPr>
        <w:jc w:val="center"/>
        <w:rPr>
          <w:sz w:val="24"/>
          <w:szCs w:val="24"/>
        </w:rPr>
      </w:pPr>
      <w:r w:rsidRPr="00155299">
        <w:rPr>
          <w:sz w:val="24"/>
          <w:szCs w:val="24"/>
        </w:rPr>
        <w:t>___________________________________________________________</w:t>
      </w:r>
    </w:p>
    <w:p w:rsidR="00D25493" w:rsidRPr="00155299" w:rsidRDefault="00D25493" w:rsidP="006A62BE">
      <w:pPr>
        <w:jc w:val="center"/>
        <w:rPr>
          <w:sz w:val="24"/>
          <w:szCs w:val="24"/>
        </w:rPr>
      </w:pPr>
      <w:proofErr w:type="gramStart"/>
      <w:r w:rsidRPr="00155299">
        <w:rPr>
          <w:sz w:val="24"/>
          <w:szCs w:val="24"/>
        </w:rPr>
        <w:t>(полное наименование организации (балансодержателя объекта)</w:t>
      </w:r>
      <w:proofErr w:type="gramEnd"/>
    </w:p>
    <w:p w:rsidR="00D25493" w:rsidRPr="00155299" w:rsidRDefault="00D25493" w:rsidP="006A62BE">
      <w:pPr>
        <w:jc w:val="center"/>
        <w:rPr>
          <w:sz w:val="24"/>
          <w:szCs w:val="24"/>
        </w:rPr>
      </w:pPr>
      <w:r w:rsidRPr="00155299">
        <w:rPr>
          <w:sz w:val="24"/>
          <w:szCs w:val="24"/>
        </w:rPr>
        <w:t>___________________________________________________________</w:t>
      </w:r>
    </w:p>
    <w:p w:rsidR="00D25493" w:rsidRPr="00155299" w:rsidRDefault="00D25493" w:rsidP="006A62BE">
      <w:pPr>
        <w:jc w:val="center"/>
        <w:rPr>
          <w:sz w:val="24"/>
          <w:szCs w:val="24"/>
        </w:rPr>
      </w:pPr>
      <w:r w:rsidRPr="00155299">
        <w:rPr>
          <w:sz w:val="24"/>
          <w:szCs w:val="24"/>
        </w:rPr>
        <w:t>(наименование объекта недвижимости)</w:t>
      </w:r>
    </w:p>
    <w:p w:rsidR="00D25493" w:rsidRPr="00155299" w:rsidRDefault="00D25493" w:rsidP="006A62BE">
      <w:pPr>
        <w:jc w:val="center"/>
        <w:rPr>
          <w:sz w:val="24"/>
          <w:szCs w:val="24"/>
        </w:rPr>
      </w:pPr>
      <w:r w:rsidRPr="00155299">
        <w:rPr>
          <w:sz w:val="24"/>
          <w:szCs w:val="24"/>
        </w:rPr>
        <w:t>___________________________________________________________</w:t>
      </w:r>
    </w:p>
    <w:p w:rsidR="00D25493" w:rsidRDefault="00D25493" w:rsidP="006A62BE">
      <w:pPr>
        <w:jc w:val="center"/>
        <w:rPr>
          <w:sz w:val="24"/>
          <w:szCs w:val="24"/>
        </w:rPr>
      </w:pPr>
      <w:r w:rsidRPr="00155299">
        <w:rPr>
          <w:sz w:val="24"/>
          <w:szCs w:val="24"/>
        </w:rPr>
        <w:t>(местонахождение объекта недвижимости)</w:t>
      </w:r>
    </w:p>
    <w:p w:rsidR="00D25493" w:rsidRPr="001A2F09" w:rsidRDefault="00D25493" w:rsidP="006A62BE">
      <w:pPr>
        <w:jc w:val="center"/>
        <w:rPr>
          <w:sz w:val="16"/>
          <w:szCs w:val="16"/>
        </w:rPr>
      </w:pP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7088"/>
        <w:gridCol w:w="1984"/>
      </w:tblGrid>
      <w:tr w:rsidR="00D25493" w:rsidRPr="006B459A">
        <w:tc>
          <w:tcPr>
            <w:tcW w:w="675" w:type="dxa"/>
            <w:vAlign w:val="center"/>
          </w:tcPr>
          <w:p w:rsidR="00D25493" w:rsidRPr="006B459A" w:rsidRDefault="00D25493" w:rsidP="006A62BE">
            <w:pPr>
              <w:rPr>
                <w:sz w:val="24"/>
                <w:szCs w:val="24"/>
              </w:rPr>
            </w:pPr>
            <w:r w:rsidRPr="006B459A">
              <w:rPr>
                <w:sz w:val="24"/>
                <w:szCs w:val="24"/>
              </w:rPr>
              <w:t>1</w:t>
            </w:r>
          </w:p>
        </w:tc>
        <w:tc>
          <w:tcPr>
            <w:tcW w:w="7088" w:type="dxa"/>
            <w:vAlign w:val="center"/>
          </w:tcPr>
          <w:p w:rsidR="00D25493" w:rsidRPr="006B459A" w:rsidRDefault="00D25493" w:rsidP="006A62BE">
            <w:pPr>
              <w:rPr>
                <w:sz w:val="24"/>
                <w:szCs w:val="24"/>
              </w:rPr>
            </w:pPr>
            <w:r w:rsidRPr="006B459A">
              <w:rPr>
                <w:sz w:val="24"/>
                <w:szCs w:val="24"/>
              </w:rPr>
              <w:t>Полное и сокращенное наименование арендатора (пользователя)</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2</w:t>
            </w:r>
          </w:p>
        </w:tc>
        <w:tc>
          <w:tcPr>
            <w:tcW w:w="7088" w:type="dxa"/>
            <w:vAlign w:val="center"/>
          </w:tcPr>
          <w:p w:rsidR="00D25493" w:rsidRPr="006B459A" w:rsidRDefault="00D25493" w:rsidP="006A62BE">
            <w:pPr>
              <w:rPr>
                <w:sz w:val="24"/>
                <w:szCs w:val="24"/>
              </w:rPr>
            </w:pPr>
            <w:r w:rsidRPr="006B459A">
              <w:rPr>
                <w:sz w:val="24"/>
                <w:szCs w:val="24"/>
              </w:rPr>
              <w:t>Юридический адрес (полный)</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3</w:t>
            </w:r>
          </w:p>
        </w:tc>
        <w:tc>
          <w:tcPr>
            <w:tcW w:w="7088" w:type="dxa"/>
            <w:vAlign w:val="center"/>
          </w:tcPr>
          <w:p w:rsidR="00D25493" w:rsidRPr="006B459A" w:rsidRDefault="00D25493" w:rsidP="006A62BE">
            <w:pPr>
              <w:rPr>
                <w:sz w:val="24"/>
                <w:szCs w:val="24"/>
              </w:rPr>
            </w:pPr>
            <w:r w:rsidRPr="006B459A">
              <w:rPr>
                <w:sz w:val="24"/>
                <w:szCs w:val="24"/>
              </w:rPr>
              <w:t>Сведения об учредителе (полное наименование, юридический адрес)</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4</w:t>
            </w:r>
          </w:p>
        </w:tc>
        <w:tc>
          <w:tcPr>
            <w:tcW w:w="7088" w:type="dxa"/>
            <w:vAlign w:val="center"/>
          </w:tcPr>
          <w:p w:rsidR="00D25493" w:rsidRPr="006B459A" w:rsidRDefault="00D25493" w:rsidP="006A62BE">
            <w:pPr>
              <w:rPr>
                <w:sz w:val="24"/>
                <w:szCs w:val="24"/>
              </w:rPr>
            </w:pPr>
            <w:r w:rsidRPr="006B459A">
              <w:rPr>
                <w:sz w:val="24"/>
                <w:szCs w:val="24"/>
              </w:rPr>
              <w:t>Должность, фамилия, имя, отчество руководителя (полностью)</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5</w:t>
            </w:r>
          </w:p>
        </w:tc>
        <w:tc>
          <w:tcPr>
            <w:tcW w:w="7088" w:type="dxa"/>
            <w:vAlign w:val="center"/>
          </w:tcPr>
          <w:p w:rsidR="00D25493" w:rsidRPr="006B459A" w:rsidRDefault="00D25493" w:rsidP="006A62BE">
            <w:pPr>
              <w:rPr>
                <w:sz w:val="24"/>
                <w:szCs w:val="24"/>
              </w:rPr>
            </w:pPr>
            <w:r w:rsidRPr="006B459A">
              <w:rPr>
                <w:sz w:val="24"/>
                <w:szCs w:val="24"/>
              </w:rPr>
              <w:t xml:space="preserve">Телефон руководителя, факс </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6</w:t>
            </w:r>
          </w:p>
        </w:tc>
        <w:tc>
          <w:tcPr>
            <w:tcW w:w="7088" w:type="dxa"/>
            <w:vAlign w:val="center"/>
          </w:tcPr>
          <w:p w:rsidR="00D25493" w:rsidRPr="006B459A" w:rsidRDefault="00D25493" w:rsidP="006A62BE">
            <w:pPr>
              <w:rPr>
                <w:sz w:val="24"/>
                <w:szCs w:val="24"/>
              </w:rPr>
            </w:pPr>
            <w:r w:rsidRPr="006B459A">
              <w:rPr>
                <w:sz w:val="24"/>
                <w:szCs w:val="24"/>
              </w:rPr>
              <w:t>Номер и дата заключения договора аренды (пользования)</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7</w:t>
            </w:r>
          </w:p>
        </w:tc>
        <w:tc>
          <w:tcPr>
            <w:tcW w:w="7088" w:type="dxa"/>
            <w:vAlign w:val="center"/>
          </w:tcPr>
          <w:p w:rsidR="00D25493" w:rsidRPr="006B459A" w:rsidRDefault="00D25493" w:rsidP="006A62BE">
            <w:pPr>
              <w:rPr>
                <w:sz w:val="24"/>
                <w:szCs w:val="24"/>
              </w:rPr>
            </w:pPr>
            <w:r w:rsidRPr="006B459A">
              <w:rPr>
                <w:sz w:val="24"/>
                <w:szCs w:val="24"/>
              </w:rPr>
              <w:t>Номер и дата дополнительного соглашения к договору аренды (пользования)</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8</w:t>
            </w:r>
          </w:p>
        </w:tc>
        <w:tc>
          <w:tcPr>
            <w:tcW w:w="7088" w:type="dxa"/>
            <w:vAlign w:val="center"/>
          </w:tcPr>
          <w:p w:rsidR="00D25493" w:rsidRPr="006B459A" w:rsidRDefault="00D25493" w:rsidP="006A62BE">
            <w:pPr>
              <w:rPr>
                <w:sz w:val="24"/>
                <w:szCs w:val="24"/>
              </w:rPr>
            </w:pPr>
            <w:r w:rsidRPr="006B459A">
              <w:rPr>
                <w:sz w:val="24"/>
                <w:szCs w:val="24"/>
              </w:rPr>
              <w:t>Реквизиты решения уполномоченного органа о согласовании передачи имущества в аренду (пользование)</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9</w:t>
            </w:r>
          </w:p>
        </w:tc>
        <w:tc>
          <w:tcPr>
            <w:tcW w:w="7088" w:type="dxa"/>
            <w:vAlign w:val="center"/>
          </w:tcPr>
          <w:p w:rsidR="00D25493" w:rsidRPr="006B459A" w:rsidRDefault="00D25493" w:rsidP="006A62BE">
            <w:pPr>
              <w:rPr>
                <w:sz w:val="24"/>
                <w:szCs w:val="24"/>
              </w:rPr>
            </w:pPr>
            <w:r w:rsidRPr="006B459A">
              <w:rPr>
                <w:sz w:val="24"/>
                <w:szCs w:val="24"/>
              </w:rPr>
              <w:t>Срок действия договора аренды (пользования)</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10</w:t>
            </w:r>
          </w:p>
        </w:tc>
        <w:tc>
          <w:tcPr>
            <w:tcW w:w="7088" w:type="dxa"/>
            <w:vAlign w:val="center"/>
          </w:tcPr>
          <w:p w:rsidR="00D25493" w:rsidRPr="006B459A" w:rsidRDefault="00D25493" w:rsidP="006A62BE">
            <w:pPr>
              <w:rPr>
                <w:sz w:val="24"/>
                <w:szCs w:val="24"/>
              </w:rPr>
            </w:pPr>
            <w:r w:rsidRPr="006B459A">
              <w:rPr>
                <w:sz w:val="24"/>
                <w:szCs w:val="24"/>
              </w:rPr>
              <w:t xml:space="preserve">Государственная регистрация аренды (пользования), дата, номер регистрационной записи </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11</w:t>
            </w:r>
          </w:p>
        </w:tc>
        <w:tc>
          <w:tcPr>
            <w:tcW w:w="7088" w:type="dxa"/>
            <w:vAlign w:val="center"/>
          </w:tcPr>
          <w:p w:rsidR="00D25493" w:rsidRPr="006B459A" w:rsidRDefault="00D25493" w:rsidP="006A62BE">
            <w:pPr>
              <w:rPr>
                <w:sz w:val="24"/>
                <w:szCs w:val="24"/>
              </w:rPr>
            </w:pPr>
            <w:r w:rsidRPr="006B459A">
              <w:rPr>
                <w:sz w:val="24"/>
                <w:szCs w:val="24"/>
              </w:rPr>
              <w:t xml:space="preserve">Общая/полезная площадь занимаемых помещений, кв. м </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12</w:t>
            </w:r>
          </w:p>
        </w:tc>
        <w:tc>
          <w:tcPr>
            <w:tcW w:w="7088" w:type="dxa"/>
            <w:vAlign w:val="center"/>
          </w:tcPr>
          <w:p w:rsidR="00D25493" w:rsidRPr="006B459A" w:rsidRDefault="00D25493" w:rsidP="006A62BE">
            <w:pPr>
              <w:rPr>
                <w:sz w:val="24"/>
                <w:szCs w:val="24"/>
              </w:rPr>
            </w:pPr>
            <w:r w:rsidRPr="006B459A">
              <w:rPr>
                <w:sz w:val="24"/>
                <w:szCs w:val="24"/>
              </w:rPr>
              <w:t>Цель использования помещений (офис, склад, магазин, производственное, гараж, иное)</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13</w:t>
            </w:r>
          </w:p>
        </w:tc>
        <w:tc>
          <w:tcPr>
            <w:tcW w:w="7088" w:type="dxa"/>
            <w:vAlign w:val="center"/>
          </w:tcPr>
          <w:p w:rsidR="00D25493" w:rsidRPr="006B459A" w:rsidRDefault="00D25493" w:rsidP="006A62BE">
            <w:pPr>
              <w:rPr>
                <w:sz w:val="24"/>
                <w:szCs w:val="24"/>
              </w:rPr>
            </w:pPr>
            <w:r w:rsidRPr="006B459A">
              <w:rPr>
                <w:sz w:val="24"/>
                <w:szCs w:val="24"/>
              </w:rPr>
              <w:t xml:space="preserve">Количество субарендаторов </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14</w:t>
            </w:r>
          </w:p>
        </w:tc>
        <w:tc>
          <w:tcPr>
            <w:tcW w:w="7088" w:type="dxa"/>
            <w:vAlign w:val="center"/>
          </w:tcPr>
          <w:p w:rsidR="00D25493" w:rsidRPr="006B459A" w:rsidRDefault="00D25493" w:rsidP="006A62BE">
            <w:pPr>
              <w:rPr>
                <w:sz w:val="24"/>
                <w:szCs w:val="24"/>
              </w:rPr>
            </w:pPr>
            <w:r w:rsidRPr="006B459A">
              <w:rPr>
                <w:sz w:val="24"/>
                <w:szCs w:val="24"/>
              </w:rPr>
              <w:t xml:space="preserve">Общее количество площадей, сданных в субаренду, кв. м </w:t>
            </w:r>
          </w:p>
        </w:tc>
        <w:tc>
          <w:tcPr>
            <w:tcW w:w="1984" w:type="dxa"/>
            <w:vAlign w:val="center"/>
          </w:tcPr>
          <w:p w:rsidR="00D25493" w:rsidRPr="006B459A" w:rsidRDefault="00D25493" w:rsidP="006A62BE">
            <w:pPr>
              <w:rPr>
                <w:sz w:val="24"/>
                <w:szCs w:val="24"/>
              </w:rPr>
            </w:pPr>
          </w:p>
        </w:tc>
      </w:tr>
      <w:tr w:rsidR="00D25493" w:rsidRPr="006B459A">
        <w:tc>
          <w:tcPr>
            <w:tcW w:w="675" w:type="dxa"/>
            <w:vAlign w:val="center"/>
          </w:tcPr>
          <w:p w:rsidR="00D25493" w:rsidRPr="006B459A" w:rsidRDefault="00D25493" w:rsidP="006A62BE">
            <w:pPr>
              <w:rPr>
                <w:sz w:val="24"/>
                <w:szCs w:val="24"/>
              </w:rPr>
            </w:pPr>
            <w:r w:rsidRPr="006B459A">
              <w:rPr>
                <w:sz w:val="24"/>
                <w:szCs w:val="24"/>
              </w:rPr>
              <w:t>15</w:t>
            </w:r>
          </w:p>
        </w:tc>
        <w:tc>
          <w:tcPr>
            <w:tcW w:w="7088" w:type="dxa"/>
            <w:vAlign w:val="center"/>
          </w:tcPr>
          <w:p w:rsidR="00D25493" w:rsidRPr="006B459A" w:rsidRDefault="00D25493" w:rsidP="006A62BE">
            <w:pPr>
              <w:rPr>
                <w:sz w:val="24"/>
                <w:szCs w:val="24"/>
              </w:rPr>
            </w:pPr>
            <w:r w:rsidRPr="006B459A">
              <w:rPr>
                <w:sz w:val="24"/>
                <w:szCs w:val="24"/>
              </w:rPr>
              <w:t>Размер годовой арендной платы, руб.</w:t>
            </w:r>
          </w:p>
        </w:tc>
        <w:tc>
          <w:tcPr>
            <w:tcW w:w="1984" w:type="dxa"/>
            <w:vAlign w:val="center"/>
          </w:tcPr>
          <w:p w:rsidR="00D25493" w:rsidRPr="006B459A" w:rsidRDefault="00D25493" w:rsidP="006A62BE">
            <w:pPr>
              <w:rPr>
                <w:sz w:val="24"/>
                <w:szCs w:val="24"/>
              </w:rPr>
            </w:pPr>
          </w:p>
        </w:tc>
      </w:tr>
    </w:tbl>
    <w:p w:rsidR="00D25493" w:rsidRDefault="00D25493" w:rsidP="006A62BE">
      <w:pPr>
        <w:rPr>
          <w:sz w:val="24"/>
          <w:szCs w:val="24"/>
        </w:rPr>
      </w:pPr>
    </w:p>
    <w:p w:rsidR="00D25493" w:rsidRPr="00155299" w:rsidRDefault="00D25493" w:rsidP="006A62BE">
      <w:pPr>
        <w:rPr>
          <w:sz w:val="24"/>
          <w:szCs w:val="24"/>
        </w:rPr>
      </w:pPr>
      <w:r w:rsidRPr="00155299">
        <w:rPr>
          <w:sz w:val="24"/>
          <w:szCs w:val="24"/>
        </w:rPr>
        <w:t>Данные, отраженные в форме, подтверждаем:</w:t>
      </w:r>
    </w:p>
    <w:p w:rsidR="00D25493" w:rsidRPr="00155299" w:rsidRDefault="00D25493" w:rsidP="006A62BE">
      <w:pPr>
        <w:rPr>
          <w:sz w:val="24"/>
          <w:szCs w:val="24"/>
        </w:rPr>
      </w:pPr>
      <w:r w:rsidRPr="00155299">
        <w:rPr>
          <w:sz w:val="24"/>
          <w:szCs w:val="24"/>
        </w:rPr>
        <w:t>Руководитель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___________________/______________________/ </w:t>
      </w:r>
    </w:p>
    <w:p w:rsidR="00D25493" w:rsidRPr="00155299"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w:t>
      </w:r>
      <w:r w:rsidRPr="00155299">
        <w:rPr>
          <w:sz w:val="24"/>
          <w:szCs w:val="24"/>
        </w:rPr>
        <w:t xml:space="preserve">(подпись) </w:t>
      </w:r>
      <w:r>
        <w:rPr>
          <w:sz w:val="24"/>
          <w:szCs w:val="24"/>
        </w:rPr>
        <w:t xml:space="preserve">                      </w:t>
      </w:r>
      <w:r w:rsidRPr="00155299">
        <w:rPr>
          <w:sz w:val="24"/>
          <w:szCs w:val="24"/>
        </w:rPr>
        <w:t>(Ф.И.О.)</w:t>
      </w:r>
    </w:p>
    <w:p w:rsidR="00D25493" w:rsidRPr="00155299" w:rsidRDefault="00D25493" w:rsidP="006A62BE">
      <w:pPr>
        <w:rPr>
          <w:sz w:val="24"/>
          <w:szCs w:val="24"/>
        </w:rPr>
      </w:pPr>
      <w:r w:rsidRPr="00155299">
        <w:rPr>
          <w:sz w:val="24"/>
          <w:szCs w:val="24"/>
        </w:rPr>
        <w:t>Главный бухгалтер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___________________/______________________/ </w:t>
      </w:r>
    </w:p>
    <w:p w:rsidR="00D25493" w:rsidRPr="00155299"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(подпись)                       </w:t>
      </w:r>
      <w:r w:rsidRPr="00155299">
        <w:rPr>
          <w:sz w:val="24"/>
          <w:szCs w:val="24"/>
        </w:rPr>
        <w:t>(Ф.И.О.)</w:t>
      </w: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D25493" w:rsidRDefault="00D25493" w:rsidP="006A62BE">
      <w:pPr>
        <w:ind w:left="4820"/>
        <w:jc w:val="right"/>
        <w:outlineLvl w:val="2"/>
        <w:rPr>
          <w:sz w:val="24"/>
          <w:szCs w:val="24"/>
        </w:rPr>
      </w:pPr>
    </w:p>
    <w:p w:rsidR="0082509A" w:rsidRDefault="0082509A" w:rsidP="006A62BE">
      <w:pPr>
        <w:ind w:left="4820"/>
        <w:jc w:val="right"/>
        <w:outlineLvl w:val="2"/>
        <w:rPr>
          <w:sz w:val="24"/>
          <w:szCs w:val="24"/>
        </w:rPr>
      </w:pPr>
    </w:p>
    <w:p w:rsidR="0082509A" w:rsidRDefault="0082509A" w:rsidP="006A62BE">
      <w:pPr>
        <w:ind w:left="4820"/>
        <w:jc w:val="right"/>
        <w:outlineLvl w:val="2"/>
        <w:rPr>
          <w:sz w:val="24"/>
          <w:szCs w:val="24"/>
        </w:rPr>
      </w:pPr>
    </w:p>
    <w:p w:rsidR="00D25493" w:rsidRPr="00B0686D" w:rsidRDefault="00D25493" w:rsidP="006A62BE">
      <w:pPr>
        <w:ind w:left="4820"/>
        <w:jc w:val="right"/>
        <w:outlineLvl w:val="2"/>
        <w:rPr>
          <w:sz w:val="24"/>
          <w:szCs w:val="24"/>
        </w:rPr>
      </w:pPr>
      <w:r w:rsidRPr="00B0686D">
        <w:rPr>
          <w:sz w:val="24"/>
          <w:szCs w:val="24"/>
        </w:rPr>
        <w:lastRenderedPageBreak/>
        <w:t xml:space="preserve">ПРИЛОЖЕНИЕ </w:t>
      </w:r>
      <w:r>
        <w:rPr>
          <w:sz w:val="24"/>
          <w:szCs w:val="24"/>
        </w:rPr>
        <w:t>№ 4</w:t>
      </w:r>
    </w:p>
    <w:p w:rsidR="00D25493" w:rsidRDefault="00D25493" w:rsidP="006A62BE">
      <w:pPr>
        <w:ind w:left="5103"/>
        <w:jc w:val="right"/>
        <w:outlineLvl w:val="1"/>
        <w:rPr>
          <w:sz w:val="22"/>
          <w:szCs w:val="22"/>
        </w:rPr>
      </w:pPr>
      <w:r w:rsidRPr="002F290D">
        <w:rPr>
          <w:sz w:val="22"/>
          <w:szCs w:val="22"/>
        </w:rPr>
        <w:t xml:space="preserve">к Методике оценки эффективности использования объектов недвижимого имущества, находящегося в собственности </w:t>
      </w:r>
      <w:r w:rsidRPr="002F290D">
        <w:rPr>
          <w:spacing w:val="2"/>
          <w:sz w:val="22"/>
          <w:szCs w:val="22"/>
        </w:rPr>
        <w:t>муниципального образования «</w:t>
      </w:r>
      <w:proofErr w:type="spellStart"/>
      <w:r w:rsidRPr="002F290D">
        <w:rPr>
          <w:spacing w:val="2"/>
          <w:sz w:val="22"/>
          <w:szCs w:val="22"/>
        </w:rPr>
        <w:t>П</w:t>
      </w:r>
      <w:r>
        <w:rPr>
          <w:spacing w:val="2"/>
          <w:sz w:val="22"/>
          <w:szCs w:val="22"/>
        </w:rPr>
        <w:t>окшеньгское</w:t>
      </w:r>
      <w:proofErr w:type="spellEnd"/>
      <w:r w:rsidRPr="002F290D">
        <w:rPr>
          <w:spacing w:val="2"/>
          <w:sz w:val="22"/>
          <w:szCs w:val="22"/>
        </w:rPr>
        <w:t>»</w:t>
      </w:r>
      <w:r w:rsidRPr="002F290D">
        <w:rPr>
          <w:sz w:val="22"/>
          <w:szCs w:val="22"/>
        </w:rPr>
        <w:t>, утвержденной постановлением администрации</w:t>
      </w:r>
    </w:p>
    <w:p w:rsidR="00D25493" w:rsidRPr="002F290D" w:rsidRDefault="00D25493" w:rsidP="006A62BE">
      <w:pPr>
        <w:ind w:left="5103"/>
        <w:jc w:val="right"/>
        <w:outlineLvl w:val="1"/>
        <w:rPr>
          <w:sz w:val="22"/>
          <w:szCs w:val="22"/>
        </w:rPr>
      </w:pPr>
      <w:r w:rsidRPr="002F290D">
        <w:rPr>
          <w:spacing w:val="2"/>
          <w:sz w:val="22"/>
          <w:szCs w:val="22"/>
        </w:rPr>
        <w:t>муниципального образования</w:t>
      </w:r>
      <w:r w:rsidRPr="002F290D">
        <w:rPr>
          <w:sz w:val="22"/>
          <w:szCs w:val="22"/>
        </w:rPr>
        <w:t xml:space="preserve"> </w:t>
      </w:r>
    </w:p>
    <w:p w:rsidR="00D25493" w:rsidRPr="002F290D" w:rsidRDefault="00D25493" w:rsidP="00AA474F">
      <w:pPr>
        <w:ind w:left="5103"/>
        <w:jc w:val="right"/>
        <w:outlineLvl w:val="1"/>
        <w:rPr>
          <w:sz w:val="22"/>
          <w:szCs w:val="22"/>
        </w:rPr>
      </w:pPr>
      <w:r w:rsidRPr="002F290D">
        <w:rPr>
          <w:spacing w:val="2"/>
          <w:sz w:val="22"/>
          <w:szCs w:val="22"/>
        </w:rPr>
        <w:t xml:space="preserve"> </w:t>
      </w:r>
      <w:r w:rsidRPr="002F290D">
        <w:rPr>
          <w:sz w:val="22"/>
          <w:szCs w:val="22"/>
        </w:rPr>
        <w:t>«</w:t>
      </w:r>
      <w:proofErr w:type="spellStart"/>
      <w:r w:rsidRPr="002F290D">
        <w:rPr>
          <w:sz w:val="22"/>
          <w:szCs w:val="22"/>
        </w:rPr>
        <w:t>П</w:t>
      </w:r>
      <w:r>
        <w:rPr>
          <w:sz w:val="22"/>
          <w:szCs w:val="22"/>
        </w:rPr>
        <w:t>окшеньгское</w:t>
      </w:r>
      <w:proofErr w:type="spellEnd"/>
      <w:r w:rsidRPr="002F290D">
        <w:rPr>
          <w:sz w:val="22"/>
          <w:szCs w:val="22"/>
        </w:rPr>
        <w:t>»</w:t>
      </w:r>
      <w:r>
        <w:rPr>
          <w:sz w:val="22"/>
          <w:szCs w:val="22"/>
        </w:rPr>
        <w:t xml:space="preserve"> </w:t>
      </w:r>
      <w:r w:rsidRPr="002F290D">
        <w:rPr>
          <w:sz w:val="22"/>
          <w:szCs w:val="22"/>
        </w:rPr>
        <w:t xml:space="preserve">от </w:t>
      </w:r>
      <w:r w:rsidR="00B05E5D">
        <w:rPr>
          <w:sz w:val="22"/>
          <w:szCs w:val="22"/>
        </w:rPr>
        <w:t>3</w:t>
      </w:r>
      <w:r w:rsidRPr="002F290D">
        <w:rPr>
          <w:sz w:val="22"/>
          <w:szCs w:val="22"/>
        </w:rPr>
        <w:t>0</w:t>
      </w:r>
      <w:r>
        <w:rPr>
          <w:sz w:val="22"/>
          <w:szCs w:val="22"/>
        </w:rPr>
        <w:t>.03.2020</w:t>
      </w:r>
      <w:r w:rsidRPr="002F290D">
        <w:rPr>
          <w:sz w:val="22"/>
          <w:szCs w:val="22"/>
        </w:rPr>
        <w:t xml:space="preserve"> № </w:t>
      </w:r>
      <w:r>
        <w:rPr>
          <w:sz w:val="22"/>
          <w:szCs w:val="22"/>
        </w:rPr>
        <w:t>2</w:t>
      </w:r>
    </w:p>
    <w:p w:rsidR="00D25493" w:rsidRPr="00645E52" w:rsidRDefault="00D25493" w:rsidP="006A62BE">
      <w:pPr>
        <w:ind w:left="4962"/>
        <w:jc w:val="both"/>
        <w:outlineLvl w:val="2"/>
        <w:rPr>
          <w:b/>
          <w:bCs/>
          <w:sz w:val="16"/>
          <w:szCs w:val="16"/>
        </w:rPr>
      </w:pPr>
    </w:p>
    <w:p w:rsidR="00D25493" w:rsidRPr="00155299" w:rsidRDefault="00D25493" w:rsidP="003C3EBE">
      <w:pPr>
        <w:jc w:val="center"/>
        <w:outlineLvl w:val="2"/>
        <w:rPr>
          <w:sz w:val="24"/>
          <w:szCs w:val="24"/>
        </w:rPr>
      </w:pPr>
      <w:r w:rsidRPr="00155299">
        <w:rPr>
          <w:b/>
          <w:bCs/>
          <w:sz w:val="27"/>
          <w:szCs w:val="27"/>
        </w:rPr>
        <w:t xml:space="preserve">Значения показателей эффективности использования имущества </w:t>
      </w:r>
    </w:p>
    <w:p w:rsidR="00D25493" w:rsidRDefault="00D25493" w:rsidP="006A62BE">
      <w:pPr>
        <w:jc w:val="center"/>
        <w:rPr>
          <w:sz w:val="24"/>
          <w:szCs w:val="24"/>
        </w:rPr>
      </w:pPr>
      <w:r w:rsidRPr="00155299">
        <w:rPr>
          <w:sz w:val="24"/>
          <w:szCs w:val="24"/>
        </w:rPr>
        <w:t xml:space="preserve">на </w:t>
      </w:r>
      <w:r>
        <w:rPr>
          <w:sz w:val="24"/>
          <w:szCs w:val="24"/>
        </w:rPr>
        <w:t>«__»</w:t>
      </w:r>
      <w:r w:rsidRPr="00155299">
        <w:rPr>
          <w:sz w:val="24"/>
          <w:szCs w:val="24"/>
        </w:rPr>
        <w:t xml:space="preserve"> _______ 20__ года</w:t>
      </w:r>
    </w:p>
    <w:p w:rsidR="00D25493" w:rsidRPr="003F632B" w:rsidRDefault="00D25493" w:rsidP="006A62BE">
      <w:pPr>
        <w:jc w:val="center"/>
        <w:rPr>
          <w:sz w:val="16"/>
          <w:szCs w:val="16"/>
        </w:rPr>
      </w:pP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378"/>
        <w:gridCol w:w="1292"/>
        <w:gridCol w:w="1701"/>
        <w:gridCol w:w="1559"/>
      </w:tblGrid>
      <w:tr w:rsidR="00D25493" w:rsidRPr="006B459A">
        <w:tc>
          <w:tcPr>
            <w:tcW w:w="959" w:type="dxa"/>
            <w:vAlign w:val="center"/>
          </w:tcPr>
          <w:p w:rsidR="00D25493" w:rsidRPr="006B459A" w:rsidRDefault="00D25493" w:rsidP="006A62BE">
            <w:pPr>
              <w:jc w:val="center"/>
              <w:rPr>
                <w:sz w:val="24"/>
                <w:szCs w:val="24"/>
              </w:rPr>
            </w:pPr>
            <w:r w:rsidRPr="006B459A">
              <w:rPr>
                <w:sz w:val="24"/>
                <w:szCs w:val="24"/>
              </w:rPr>
              <w:t>№</w:t>
            </w:r>
          </w:p>
          <w:p w:rsidR="00D25493" w:rsidRPr="006B459A" w:rsidRDefault="00D25493" w:rsidP="006A62BE">
            <w:pPr>
              <w:jc w:val="center"/>
              <w:rPr>
                <w:sz w:val="24"/>
                <w:szCs w:val="24"/>
              </w:rPr>
            </w:pPr>
            <w:proofErr w:type="spellStart"/>
            <w:proofErr w:type="gramStart"/>
            <w:r w:rsidRPr="006B459A">
              <w:rPr>
                <w:sz w:val="24"/>
                <w:szCs w:val="24"/>
              </w:rPr>
              <w:t>п</w:t>
            </w:r>
            <w:proofErr w:type="spellEnd"/>
            <w:proofErr w:type="gramEnd"/>
            <w:r w:rsidRPr="006B459A">
              <w:rPr>
                <w:sz w:val="24"/>
                <w:szCs w:val="24"/>
              </w:rPr>
              <w:t>/</w:t>
            </w:r>
            <w:proofErr w:type="spellStart"/>
            <w:r w:rsidRPr="006B459A">
              <w:rPr>
                <w:sz w:val="24"/>
                <w:szCs w:val="24"/>
              </w:rPr>
              <w:t>п</w:t>
            </w:r>
            <w:proofErr w:type="spellEnd"/>
          </w:p>
        </w:tc>
        <w:tc>
          <w:tcPr>
            <w:tcW w:w="4378" w:type="dxa"/>
            <w:vAlign w:val="center"/>
          </w:tcPr>
          <w:p w:rsidR="00D25493" w:rsidRPr="006B459A" w:rsidRDefault="00D25493" w:rsidP="006A62BE">
            <w:pPr>
              <w:jc w:val="center"/>
              <w:rPr>
                <w:sz w:val="24"/>
                <w:szCs w:val="24"/>
              </w:rPr>
            </w:pPr>
            <w:r w:rsidRPr="006B459A">
              <w:rPr>
                <w:sz w:val="24"/>
                <w:szCs w:val="24"/>
              </w:rPr>
              <w:t>Наименование показателя</w:t>
            </w:r>
          </w:p>
        </w:tc>
        <w:tc>
          <w:tcPr>
            <w:tcW w:w="1292" w:type="dxa"/>
            <w:vAlign w:val="center"/>
          </w:tcPr>
          <w:p w:rsidR="00D25493" w:rsidRPr="006B459A" w:rsidRDefault="00D25493" w:rsidP="006A62BE">
            <w:pPr>
              <w:jc w:val="center"/>
              <w:rPr>
                <w:sz w:val="24"/>
                <w:szCs w:val="24"/>
              </w:rPr>
            </w:pPr>
            <w:r w:rsidRPr="006B459A">
              <w:rPr>
                <w:sz w:val="24"/>
                <w:szCs w:val="24"/>
              </w:rPr>
              <w:t>Единица измерения</w:t>
            </w:r>
          </w:p>
        </w:tc>
        <w:tc>
          <w:tcPr>
            <w:tcW w:w="1701" w:type="dxa"/>
            <w:vAlign w:val="center"/>
          </w:tcPr>
          <w:p w:rsidR="00D25493" w:rsidRPr="006B459A" w:rsidRDefault="00D25493" w:rsidP="006A62BE">
            <w:pPr>
              <w:jc w:val="center"/>
              <w:rPr>
                <w:sz w:val="24"/>
                <w:szCs w:val="24"/>
              </w:rPr>
            </w:pPr>
            <w:r w:rsidRPr="006B459A">
              <w:rPr>
                <w:sz w:val="24"/>
                <w:szCs w:val="24"/>
              </w:rPr>
              <w:t>20__ (предыдущий год) (факт)</w:t>
            </w:r>
          </w:p>
        </w:tc>
        <w:tc>
          <w:tcPr>
            <w:tcW w:w="1559" w:type="dxa"/>
            <w:vAlign w:val="center"/>
          </w:tcPr>
          <w:p w:rsidR="00D25493" w:rsidRPr="006B459A" w:rsidRDefault="00D25493" w:rsidP="006A62BE">
            <w:pPr>
              <w:jc w:val="center"/>
              <w:rPr>
                <w:sz w:val="24"/>
                <w:szCs w:val="24"/>
              </w:rPr>
            </w:pPr>
            <w:r w:rsidRPr="006B459A">
              <w:rPr>
                <w:sz w:val="24"/>
                <w:szCs w:val="24"/>
              </w:rPr>
              <w:t>20__ (отчетный год) (факт)</w:t>
            </w: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1</w:t>
            </w:r>
          </w:p>
        </w:tc>
        <w:tc>
          <w:tcPr>
            <w:tcW w:w="4378" w:type="dxa"/>
            <w:vAlign w:val="center"/>
          </w:tcPr>
          <w:p w:rsidR="00D25493" w:rsidRPr="006B459A" w:rsidRDefault="00D25493" w:rsidP="006A62BE">
            <w:pPr>
              <w:jc w:val="center"/>
              <w:rPr>
                <w:sz w:val="24"/>
                <w:szCs w:val="24"/>
              </w:rPr>
            </w:pPr>
            <w:r w:rsidRPr="006B459A">
              <w:rPr>
                <w:sz w:val="24"/>
                <w:szCs w:val="24"/>
              </w:rPr>
              <w:t>2</w:t>
            </w:r>
          </w:p>
        </w:tc>
        <w:tc>
          <w:tcPr>
            <w:tcW w:w="1292" w:type="dxa"/>
            <w:vAlign w:val="center"/>
          </w:tcPr>
          <w:p w:rsidR="00D25493" w:rsidRPr="006B459A" w:rsidRDefault="00D25493" w:rsidP="006A62BE">
            <w:pPr>
              <w:jc w:val="center"/>
              <w:rPr>
                <w:sz w:val="24"/>
                <w:szCs w:val="24"/>
              </w:rPr>
            </w:pPr>
            <w:r w:rsidRPr="006B459A">
              <w:rPr>
                <w:sz w:val="24"/>
                <w:szCs w:val="24"/>
              </w:rPr>
              <w:t>3</w:t>
            </w:r>
          </w:p>
        </w:tc>
        <w:tc>
          <w:tcPr>
            <w:tcW w:w="1701" w:type="dxa"/>
            <w:vAlign w:val="center"/>
          </w:tcPr>
          <w:p w:rsidR="00D25493" w:rsidRPr="006B459A" w:rsidRDefault="00D25493" w:rsidP="006A62BE">
            <w:pPr>
              <w:jc w:val="center"/>
              <w:rPr>
                <w:sz w:val="24"/>
                <w:szCs w:val="24"/>
              </w:rPr>
            </w:pPr>
            <w:r w:rsidRPr="006B459A">
              <w:rPr>
                <w:sz w:val="24"/>
                <w:szCs w:val="24"/>
              </w:rPr>
              <w:t>4</w:t>
            </w:r>
          </w:p>
        </w:tc>
        <w:tc>
          <w:tcPr>
            <w:tcW w:w="1559" w:type="dxa"/>
            <w:vAlign w:val="center"/>
          </w:tcPr>
          <w:p w:rsidR="00D25493" w:rsidRPr="006B459A" w:rsidRDefault="00D25493" w:rsidP="006A62BE">
            <w:pPr>
              <w:jc w:val="center"/>
              <w:rPr>
                <w:sz w:val="24"/>
                <w:szCs w:val="24"/>
              </w:rPr>
            </w:pPr>
            <w:r w:rsidRPr="006B459A">
              <w:rPr>
                <w:sz w:val="24"/>
                <w:szCs w:val="24"/>
              </w:rPr>
              <w:t>5</w:t>
            </w: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1</w:t>
            </w:r>
          </w:p>
        </w:tc>
        <w:tc>
          <w:tcPr>
            <w:tcW w:w="4378" w:type="dxa"/>
            <w:vAlign w:val="center"/>
          </w:tcPr>
          <w:p w:rsidR="00D25493" w:rsidRPr="006B459A" w:rsidRDefault="00D25493" w:rsidP="006A62BE">
            <w:pPr>
              <w:rPr>
                <w:sz w:val="24"/>
                <w:szCs w:val="24"/>
              </w:rPr>
            </w:pPr>
            <w:r w:rsidRPr="006B459A">
              <w:rPr>
                <w:sz w:val="24"/>
                <w:szCs w:val="24"/>
              </w:rPr>
              <w:t>Сумма доходов, полученная от использования имущества, в том числе: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1.1</w:t>
            </w:r>
          </w:p>
        </w:tc>
        <w:tc>
          <w:tcPr>
            <w:tcW w:w="4378" w:type="dxa"/>
            <w:vAlign w:val="center"/>
          </w:tcPr>
          <w:p w:rsidR="00D25493" w:rsidRPr="006B459A" w:rsidRDefault="00D25493" w:rsidP="006A62BE">
            <w:pPr>
              <w:rPr>
                <w:sz w:val="24"/>
                <w:szCs w:val="24"/>
              </w:rPr>
            </w:pPr>
            <w:r w:rsidRPr="006B459A">
              <w:rPr>
                <w:sz w:val="24"/>
                <w:szCs w:val="24"/>
              </w:rPr>
              <w:t>От сдачи имущества в аренду</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1.2</w:t>
            </w:r>
          </w:p>
        </w:tc>
        <w:tc>
          <w:tcPr>
            <w:tcW w:w="4378" w:type="dxa"/>
            <w:vAlign w:val="center"/>
          </w:tcPr>
          <w:p w:rsidR="00D25493" w:rsidRPr="006B459A" w:rsidRDefault="00D25493" w:rsidP="006A62BE">
            <w:pPr>
              <w:rPr>
                <w:sz w:val="24"/>
                <w:szCs w:val="24"/>
              </w:rPr>
            </w:pPr>
            <w:r w:rsidRPr="006B459A">
              <w:rPr>
                <w:sz w:val="24"/>
                <w:szCs w:val="24"/>
              </w:rPr>
              <w:t>От оказания платных услуг (выполнения работ)</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1.3</w:t>
            </w:r>
          </w:p>
        </w:tc>
        <w:tc>
          <w:tcPr>
            <w:tcW w:w="4378" w:type="dxa"/>
            <w:vAlign w:val="center"/>
          </w:tcPr>
          <w:p w:rsidR="00D25493" w:rsidRPr="006B459A" w:rsidRDefault="00D25493" w:rsidP="006A62BE">
            <w:pPr>
              <w:rPr>
                <w:sz w:val="24"/>
                <w:szCs w:val="24"/>
              </w:rPr>
            </w:pPr>
            <w:r w:rsidRPr="006B459A">
              <w:rPr>
                <w:sz w:val="24"/>
                <w:szCs w:val="24"/>
              </w:rPr>
              <w:t>От оказания услуг (выполнения работ) в соответствии с муниципальным заданием, утвержденным учредителем</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2</w:t>
            </w:r>
          </w:p>
        </w:tc>
        <w:tc>
          <w:tcPr>
            <w:tcW w:w="4378" w:type="dxa"/>
            <w:vAlign w:val="center"/>
          </w:tcPr>
          <w:p w:rsidR="00D25493" w:rsidRPr="006B459A" w:rsidRDefault="00D25493" w:rsidP="006A62BE">
            <w:pPr>
              <w:rPr>
                <w:sz w:val="24"/>
                <w:szCs w:val="24"/>
              </w:rPr>
            </w:pPr>
            <w:r w:rsidRPr="006B459A">
              <w:rPr>
                <w:sz w:val="24"/>
                <w:szCs w:val="24"/>
              </w:rPr>
              <w:t>Сумма расходов, направленная на содержание имущества, в том числе: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2.1</w:t>
            </w:r>
          </w:p>
        </w:tc>
        <w:tc>
          <w:tcPr>
            <w:tcW w:w="4378" w:type="dxa"/>
            <w:vAlign w:val="center"/>
          </w:tcPr>
          <w:p w:rsidR="00D25493" w:rsidRPr="006B459A" w:rsidRDefault="00D25493" w:rsidP="006A62BE">
            <w:pPr>
              <w:rPr>
                <w:sz w:val="24"/>
                <w:szCs w:val="24"/>
              </w:rPr>
            </w:pPr>
            <w:r w:rsidRPr="006B459A">
              <w:rPr>
                <w:sz w:val="24"/>
                <w:szCs w:val="24"/>
              </w:rPr>
              <w:t>Выплата налога на имущество</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2.2</w:t>
            </w:r>
          </w:p>
        </w:tc>
        <w:tc>
          <w:tcPr>
            <w:tcW w:w="4378" w:type="dxa"/>
            <w:vAlign w:val="center"/>
          </w:tcPr>
          <w:p w:rsidR="00D25493" w:rsidRPr="006B459A" w:rsidRDefault="00D25493" w:rsidP="006A62BE">
            <w:pPr>
              <w:rPr>
                <w:sz w:val="24"/>
                <w:szCs w:val="24"/>
              </w:rPr>
            </w:pPr>
            <w:r w:rsidRPr="006B459A">
              <w:rPr>
                <w:sz w:val="24"/>
                <w:szCs w:val="24"/>
              </w:rPr>
              <w:t>Имущество, переданное в аренду</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2.3</w:t>
            </w:r>
          </w:p>
        </w:tc>
        <w:tc>
          <w:tcPr>
            <w:tcW w:w="4378" w:type="dxa"/>
            <w:vAlign w:val="center"/>
          </w:tcPr>
          <w:p w:rsidR="00D25493" w:rsidRPr="006B459A" w:rsidRDefault="00D25493" w:rsidP="006A62BE">
            <w:pPr>
              <w:rPr>
                <w:sz w:val="24"/>
                <w:szCs w:val="24"/>
              </w:rPr>
            </w:pPr>
            <w:r w:rsidRPr="006B459A">
              <w:rPr>
                <w:sz w:val="24"/>
                <w:szCs w:val="24"/>
              </w:rPr>
              <w:t>Имущество, переданное в безвозмездное пользование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2.4</w:t>
            </w:r>
          </w:p>
        </w:tc>
        <w:tc>
          <w:tcPr>
            <w:tcW w:w="4378" w:type="dxa"/>
            <w:vAlign w:val="center"/>
          </w:tcPr>
          <w:p w:rsidR="00D25493" w:rsidRPr="006B459A" w:rsidRDefault="00D25493" w:rsidP="006A62BE">
            <w:pPr>
              <w:rPr>
                <w:sz w:val="24"/>
                <w:szCs w:val="24"/>
              </w:rPr>
            </w:pPr>
            <w:r w:rsidRPr="006B459A">
              <w:rPr>
                <w:sz w:val="24"/>
                <w:szCs w:val="24"/>
              </w:rPr>
              <w:t>Имущество, используемое для оказания платных услуг (выполнения работ)</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2.5</w:t>
            </w:r>
          </w:p>
        </w:tc>
        <w:tc>
          <w:tcPr>
            <w:tcW w:w="4378" w:type="dxa"/>
            <w:vAlign w:val="center"/>
          </w:tcPr>
          <w:p w:rsidR="00D25493" w:rsidRPr="006B459A" w:rsidRDefault="00D25493" w:rsidP="006A62BE">
            <w:pPr>
              <w:rPr>
                <w:sz w:val="24"/>
                <w:szCs w:val="24"/>
              </w:rPr>
            </w:pPr>
            <w:r w:rsidRPr="006B459A">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w:t>
            </w:r>
          </w:p>
        </w:tc>
        <w:tc>
          <w:tcPr>
            <w:tcW w:w="4378" w:type="dxa"/>
            <w:vAlign w:val="center"/>
          </w:tcPr>
          <w:p w:rsidR="00D25493" w:rsidRPr="006B459A" w:rsidRDefault="00D25493" w:rsidP="006A62BE">
            <w:pPr>
              <w:rPr>
                <w:sz w:val="24"/>
                <w:szCs w:val="24"/>
              </w:rPr>
            </w:pPr>
            <w:r w:rsidRPr="006B459A">
              <w:rPr>
                <w:sz w:val="24"/>
                <w:szCs w:val="24"/>
              </w:rPr>
              <w:t>Общая балансовая (остаточная) стоимость имущества, в том числе: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3.1</w:t>
            </w:r>
          </w:p>
        </w:tc>
        <w:tc>
          <w:tcPr>
            <w:tcW w:w="4378" w:type="dxa"/>
            <w:vAlign w:val="center"/>
          </w:tcPr>
          <w:p w:rsidR="00D25493" w:rsidRPr="006B459A" w:rsidRDefault="00D25493" w:rsidP="006A62BE">
            <w:pPr>
              <w:rPr>
                <w:sz w:val="24"/>
                <w:szCs w:val="24"/>
              </w:rPr>
            </w:pPr>
            <w:r w:rsidRPr="006B459A">
              <w:rPr>
                <w:sz w:val="24"/>
                <w:szCs w:val="24"/>
              </w:rPr>
              <w:t>Недвижимое имущество, в том числе: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3.1.1</w:t>
            </w:r>
          </w:p>
        </w:tc>
        <w:tc>
          <w:tcPr>
            <w:tcW w:w="4378" w:type="dxa"/>
            <w:vAlign w:val="center"/>
          </w:tcPr>
          <w:p w:rsidR="00D25493" w:rsidRPr="006B459A" w:rsidRDefault="00D25493" w:rsidP="006A62BE">
            <w:pPr>
              <w:rPr>
                <w:sz w:val="24"/>
                <w:szCs w:val="24"/>
              </w:rPr>
            </w:pPr>
            <w:r w:rsidRPr="006B459A">
              <w:rPr>
                <w:sz w:val="24"/>
                <w:szCs w:val="24"/>
              </w:rPr>
              <w:t>Имущество, переданное в аренду</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3.1.2</w:t>
            </w:r>
          </w:p>
        </w:tc>
        <w:tc>
          <w:tcPr>
            <w:tcW w:w="4378" w:type="dxa"/>
            <w:vAlign w:val="center"/>
          </w:tcPr>
          <w:p w:rsidR="00D25493" w:rsidRPr="006B459A" w:rsidRDefault="00D25493" w:rsidP="006A62BE">
            <w:pPr>
              <w:rPr>
                <w:sz w:val="24"/>
                <w:szCs w:val="24"/>
              </w:rPr>
            </w:pPr>
            <w:r w:rsidRPr="006B459A">
              <w:rPr>
                <w:sz w:val="24"/>
                <w:szCs w:val="24"/>
              </w:rPr>
              <w:t>Имущество, переданное в безвозмездное пользование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3.1.3</w:t>
            </w:r>
          </w:p>
        </w:tc>
        <w:tc>
          <w:tcPr>
            <w:tcW w:w="4378" w:type="dxa"/>
            <w:vAlign w:val="center"/>
          </w:tcPr>
          <w:p w:rsidR="00D25493" w:rsidRPr="006B459A" w:rsidRDefault="00D25493" w:rsidP="006A62BE">
            <w:pPr>
              <w:rPr>
                <w:sz w:val="24"/>
                <w:szCs w:val="24"/>
              </w:rPr>
            </w:pPr>
            <w:r w:rsidRPr="006B459A">
              <w:rPr>
                <w:sz w:val="24"/>
                <w:szCs w:val="24"/>
              </w:rPr>
              <w:t>Имущество, используемое для оказания платных услуг (выполнения работ)</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3.1.4</w:t>
            </w:r>
          </w:p>
        </w:tc>
        <w:tc>
          <w:tcPr>
            <w:tcW w:w="4378" w:type="dxa"/>
            <w:vAlign w:val="center"/>
          </w:tcPr>
          <w:p w:rsidR="00D25493" w:rsidRPr="006B459A" w:rsidRDefault="00D25493" w:rsidP="006A62BE">
            <w:pPr>
              <w:rPr>
                <w:sz w:val="24"/>
                <w:szCs w:val="24"/>
              </w:rPr>
            </w:pPr>
            <w:r w:rsidRPr="006B459A">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3.2</w:t>
            </w:r>
          </w:p>
        </w:tc>
        <w:tc>
          <w:tcPr>
            <w:tcW w:w="4378" w:type="dxa"/>
            <w:vAlign w:val="center"/>
          </w:tcPr>
          <w:p w:rsidR="00D25493" w:rsidRPr="006B459A" w:rsidRDefault="00D25493" w:rsidP="006A62BE">
            <w:pPr>
              <w:rPr>
                <w:sz w:val="24"/>
                <w:szCs w:val="24"/>
              </w:rPr>
            </w:pPr>
            <w:r w:rsidRPr="006B459A">
              <w:rPr>
                <w:sz w:val="24"/>
                <w:szCs w:val="24"/>
              </w:rPr>
              <w:t>Движимое имущество, в том числе: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3.2.1</w:t>
            </w:r>
          </w:p>
        </w:tc>
        <w:tc>
          <w:tcPr>
            <w:tcW w:w="4378" w:type="dxa"/>
            <w:vAlign w:val="center"/>
          </w:tcPr>
          <w:p w:rsidR="00D25493" w:rsidRPr="006B459A" w:rsidRDefault="00D25493" w:rsidP="006A62BE">
            <w:pPr>
              <w:rPr>
                <w:sz w:val="24"/>
                <w:szCs w:val="24"/>
              </w:rPr>
            </w:pPr>
            <w:r w:rsidRPr="006B459A">
              <w:rPr>
                <w:sz w:val="24"/>
                <w:szCs w:val="24"/>
              </w:rPr>
              <w:t>Особо ценное движимое имущество</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3.2.2</w:t>
            </w:r>
          </w:p>
        </w:tc>
        <w:tc>
          <w:tcPr>
            <w:tcW w:w="4378" w:type="dxa"/>
            <w:vAlign w:val="center"/>
          </w:tcPr>
          <w:p w:rsidR="00D25493" w:rsidRPr="006B459A" w:rsidRDefault="00D25493" w:rsidP="006A62BE">
            <w:pPr>
              <w:rPr>
                <w:sz w:val="24"/>
                <w:szCs w:val="24"/>
              </w:rPr>
            </w:pPr>
            <w:r w:rsidRPr="006B459A">
              <w:rPr>
                <w:sz w:val="24"/>
                <w:szCs w:val="24"/>
              </w:rPr>
              <w:t>Движимое имущество, переданное в аренду</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lastRenderedPageBreak/>
              <w:t>3.2.3</w:t>
            </w:r>
          </w:p>
        </w:tc>
        <w:tc>
          <w:tcPr>
            <w:tcW w:w="4378" w:type="dxa"/>
            <w:vAlign w:val="center"/>
          </w:tcPr>
          <w:p w:rsidR="00D25493" w:rsidRPr="006B459A" w:rsidRDefault="00D25493" w:rsidP="006A62BE">
            <w:pPr>
              <w:rPr>
                <w:sz w:val="24"/>
                <w:szCs w:val="24"/>
              </w:rPr>
            </w:pPr>
            <w:r w:rsidRPr="006B459A">
              <w:rPr>
                <w:sz w:val="24"/>
                <w:szCs w:val="24"/>
              </w:rPr>
              <w:t>Движимое имущество, переданное в безвозмездное пользование</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3.2.4</w:t>
            </w:r>
          </w:p>
        </w:tc>
        <w:tc>
          <w:tcPr>
            <w:tcW w:w="4378" w:type="dxa"/>
            <w:vAlign w:val="center"/>
          </w:tcPr>
          <w:p w:rsidR="00D25493" w:rsidRPr="006B459A" w:rsidRDefault="00D25493" w:rsidP="006A62BE">
            <w:pPr>
              <w:rPr>
                <w:sz w:val="24"/>
                <w:szCs w:val="24"/>
              </w:rPr>
            </w:pPr>
            <w:r w:rsidRPr="006B459A">
              <w:rPr>
                <w:sz w:val="24"/>
                <w:szCs w:val="24"/>
              </w:rPr>
              <w:t>Движимое имущество, используемое для оказания платных услуг (выполнения работ)</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3.2.5</w:t>
            </w:r>
          </w:p>
        </w:tc>
        <w:tc>
          <w:tcPr>
            <w:tcW w:w="4378" w:type="dxa"/>
            <w:vAlign w:val="center"/>
          </w:tcPr>
          <w:p w:rsidR="00D25493" w:rsidRPr="006B459A" w:rsidRDefault="00D25493" w:rsidP="006A62BE">
            <w:pPr>
              <w:rPr>
                <w:sz w:val="24"/>
                <w:szCs w:val="24"/>
              </w:rPr>
            </w:pPr>
            <w:r w:rsidRPr="006B459A">
              <w:rPr>
                <w:sz w:val="24"/>
                <w:szCs w:val="24"/>
              </w:rPr>
              <w:t>Движимое 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4</w:t>
            </w:r>
          </w:p>
        </w:tc>
        <w:tc>
          <w:tcPr>
            <w:tcW w:w="4378" w:type="dxa"/>
            <w:vAlign w:val="center"/>
          </w:tcPr>
          <w:p w:rsidR="00D25493" w:rsidRPr="006B459A" w:rsidRDefault="00D25493" w:rsidP="006A62BE">
            <w:pPr>
              <w:rPr>
                <w:sz w:val="24"/>
                <w:szCs w:val="24"/>
              </w:rPr>
            </w:pPr>
            <w:r w:rsidRPr="006B459A">
              <w:rPr>
                <w:sz w:val="24"/>
                <w:szCs w:val="24"/>
              </w:rPr>
              <w:t>Количество объектов недвижимого имущества</w:t>
            </w:r>
          </w:p>
        </w:tc>
        <w:tc>
          <w:tcPr>
            <w:tcW w:w="1292" w:type="dxa"/>
            <w:vAlign w:val="center"/>
          </w:tcPr>
          <w:p w:rsidR="00D25493" w:rsidRPr="006B459A" w:rsidRDefault="00D25493" w:rsidP="006A62BE">
            <w:pPr>
              <w:jc w:val="center"/>
              <w:rPr>
                <w:sz w:val="24"/>
                <w:szCs w:val="24"/>
              </w:rPr>
            </w:pPr>
            <w:r w:rsidRPr="006B459A">
              <w:rPr>
                <w:sz w:val="24"/>
                <w:szCs w:val="24"/>
              </w:rPr>
              <w:t>единиц</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5</w:t>
            </w:r>
          </w:p>
        </w:tc>
        <w:tc>
          <w:tcPr>
            <w:tcW w:w="4378" w:type="dxa"/>
            <w:vAlign w:val="center"/>
          </w:tcPr>
          <w:p w:rsidR="00D25493" w:rsidRPr="006B459A" w:rsidRDefault="00D25493" w:rsidP="006A62BE">
            <w:pPr>
              <w:rPr>
                <w:sz w:val="24"/>
                <w:szCs w:val="24"/>
              </w:rPr>
            </w:pPr>
            <w:r w:rsidRPr="006B459A">
              <w:rPr>
                <w:sz w:val="24"/>
                <w:szCs w:val="24"/>
              </w:rPr>
              <w:t>Общая площадь объектов недвижимого имущества, в том числе:</w:t>
            </w:r>
          </w:p>
        </w:tc>
        <w:tc>
          <w:tcPr>
            <w:tcW w:w="1292" w:type="dxa"/>
            <w:vAlign w:val="center"/>
          </w:tcPr>
          <w:p w:rsidR="00D25493" w:rsidRPr="006B459A" w:rsidRDefault="00D25493" w:rsidP="006A62BE">
            <w:pPr>
              <w:jc w:val="center"/>
              <w:rPr>
                <w:sz w:val="24"/>
                <w:szCs w:val="24"/>
              </w:rPr>
            </w:pPr>
            <w:r w:rsidRPr="006B459A">
              <w:rPr>
                <w:sz w:val="24"/>
                <w:szCs w:val="24"/>
              </w:rPr>
              <w:t>кв. м</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5.1</w:t>
            </w:r>
          </w:p>
        </w:tc>
        <w:tc>
          <w:tcPr>
            <w:tcW w:w="4378" w:type="dxa"/>
            <w:vAlign w:val="center"/>
          </w:tcPr>
          <w:p w:rsidR="00D25493" w:rsidRPr="006B459A" w:rsidRDefault="00D25493" w:rsidP="006A62BE">
            <w:pPr>
              <w:rPr>
                <w:sz w:val="24"/>
                <w:szCs w:val="24"/>
              </w:rPr>
            </w:pPr>
            <w:r w:rsidRPr="006B459A">
              <w:rPr>
                <w:sz w:val="24"/>
                <w:szCs w:val="24"/>
              </w:rPr>
              <w:t>Имущество, переданное в аренду</w:t>
            </w:r>
          </w:p>
        </w:tc>
        <w:tc>
          <w:tcPr>
            <w:tcW w:w="1292" w:type="dxa"/>
            <w:vAlign w:val="center"/>
          </w:tcPr>
          <w:p w:rsidR="00D25493" w:rsidRPr="006B459A" w:rsidRDefault="00D25493" w:rsidP="006A62BE">
            <w:pPr>
              <w:jc w:val="center"/>
              <w:rPr>
                <w:sz w:val="24"/>
                <w:szCs w:val="24"/>
              </w:rPr>
            </w:pPr>
            <w:r w:rsidRPr="006B459A">
              <w:rPr>
                <w:sz w:val="24"/>
                <w:szCs w:val="24"/>
              </w:rPr>
              <w:t>кв. м</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5.2</w:t>
            </w:r>
          </w:p>
        </w:tc>
        <w:tc>
          <w:tcPr>
            <w:tcW w:w="4378" w:type="dxa"/>
            <w:vAlign w:val="center"/>
          </w:tcPr>
          <w:p w:rsidR="00D25493" w:rsidRPr="006B459A" w:rsidRDefault="00D25493" w:rsidP="006A62BE">
            <w:pPr>
              <w:rPr>
                <w:sz w:val="24"/>
                <w:szCs w:val="24"/>
              </w:rPr>
            </w:pPr>
            <w:r w:rsidRPr="006B459A">
              <w:rPr>
                <w:sz w:val="24"/>
                <w:szCs w:val="24"/>
              </w:rPr>
              <w:t>Имущество, переданное в безвозмездное пользование</w:t>
            </w:r>
          </w:p>
        </w:tc>
        <w:tc>
          <w:tcPr>
            <w:tcW w:w="1292" w:type="dxa"/>
            <w:vAlign w:val="center"/>
          </w:tcPr>
          <w:p w:rsidR="00D25493" w:rsidRPr="006B459A" w:rsidRDefault="00D25493" w:rsidP="006A62BE">
            <w:pPr>
              <w:jc w:val="center"/>
              <w:rPr>
                <w:sz w:val="24"/>
                <w:szCs w:val="24"/>
              </w:rPr>
            </w:pPr>
            <w:r w:rsidRPr="006B459A">
              <w:rPr>
                <w:sz w:val="24"/>
                <w:szCs w:val="24"/>
              </w:rPr>
              <w:t>кв. м</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5.3</w:t>
            </w:r>
          </w:p>
        </w:tc>
        <w:tc>
          <w:tcPr>
            <w:tcW w:w="4378" w:type="dxa"/>
            <w:vAlign w:val="center"/>
          </w:tcPr>
          <w:p w:rsidR="00D25493" w:rsidRPr="006B459A" w:rsidRDefault="00D25493" w:rsidP="006A62BE">
            <w:pPr>
              <w:rPr>
                <w:sz w:val="24"/>
                <w:szCs w:val="24"/>
              </w:rPr>
            </w:pPr>
            <w:r w:rsidRPr="006B459A">
              <w:rPr>
                <w:sz w:val="24"/>
                <w:szCs w:val="24"/>
              </w:rPr>
              <w:t>Имущество, используемое для оказания платных услуг (выполнения работ)</w:t>
            </w:r>
          </w:p>
        </w:tc>
        <w:tc>
          <w:tcPr>
            <w:tcW w:w="1292" w:type="dxa"/>
            <w:vAlign w:val="center"/>
          </w:tcPr>
          <w:p w:rsidR="00D25493" w:rsidRPr="006B459A" w:rsidRDefault="00D25493" w:rsidP="006A62BE">
            <w:pPr>
              <w:jc w:val="center"/>
              <w:rPr>
                <w:sz w:val="24"/>
                <w:szCs w:val="24"/>
              </w:rPr>
            </w:pPr>
            <w:r w:rsidRPr="006B459A">
              <w:rPr>
                <w:sz w:val="24"/>
                <w:szCs w:val="24"/>
              </w:rPr>
              <w:t>кв. м</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5.4</w:t>
            </w:r>
          </w:p>
        </w:tc>
        <w:tc>
          <w:tcPr>
            <w:tcW w:w="4378" w:type="dxa"/>
            <w:vAlign w:val="center"/>
          </w:tcPr>
          <w:p w:rsidR="00D25493" w:rsidRPr="006B459A" w:rsidRDefault="00D25493" w:rsidP="006A62BE">
            <w:pPr>
              <w:rPr>
                <w:sz w:val="24"/>
                <w:szCs w:val="24"/>
              </w:rPr>
            </w:pPr>
            <w:r w:rsidRPr="006B459A">
              <w:rPr>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292" w:type="dxa"/>
            <w:vAlign w:val="center"/>
          </w:tcPr>
          <w:p w:rsidR="00D25493" w:rsidRPr="006B459A" w:rsidRDefault="00D25493" w:rsidP="006A62BE">
            <w:pPr>
              <w:jc w:val="center"/>
              <w:rPr>
                <w:sz w:val="24"/>
                <w:szCs w:val="24"/>
              </w:rPr>
            </w:pPr>
            <w:r w:rsidRPr="006B459A">
              <w:rPr>
                <w:sz w:val="24"/>
                <w:szCs w:val="24"/>
              </w:rPr>
              <w:t>кв. м</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6</w:t>
            </w:r>
          </w:p>
        </w:tc>
        <w:tc>
          <w:tcPr>
            <w:tcW w:w="4378" w:type="dxa"/>
            <w:vAlign w:val="center"/>
          </w:tcPr>
          <w:p w:rsidR="00D25493" w:rsidRPr="006B459A" w:rsidRDefault="00D25493" w:rsidP="006A62BE">
            <w:pPr>
              <w:rPr>
                <w:sz w:val="24"/>
                <w:szCs w:val="24"/>
              </w:rPr>
            </w:pPr>
            <w:r w:rsidRPr="006B459A">
              <w:rPr>
                <w:sz w:val="24"/>
                <w:szCs w:val="24"/>
              </w:rPr>
              <w:t>Износ основных средств</w:t>
            </w:r>
          </w:p>
        </w:tc>
        <w:tc>
          <w:tcPr>
            <w:tcW w:w="1292" w:type="dxa"/>
            <w:vAlign w:val="center"/>
          </w:tcPr>
          <w:p w:rsidR="00D25493" w:rsidRPr="006B459A" w:rsidRDefault="00D25493" w:rsidP="006A62BE">
            <w:pPr>
              <w:jc w:val="center"/>
              <w:rPr>
                <w:sz w:val="24"/>
                <w:szCs w:val="24"/>
              </w:rPr>
            </w:pPr>
            <w:r w:rsidRPr="006B459A">
              <w:rPr>
                <w:sz w:val="24"/>
                <w:szCs w:val="24"/>
              </w:rPr>
              <w:t>%</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r w:rsidR="00D25493" w:rsidRPr="006B459A">
        <w:tc>
          <w:tcPr>
            <w:tcW w:w="959" w:type="dxa"/>
            <w:vAlign w:val="center"/>
          </w:tcPr>
          <w:p w:rsidR="00D25493" w:rsidRPr="006B459A" w:rsidRDefault="00D25493" w:rsidP="006A62BE">
            <w:pPr>
              <w:jc w:val="center"/>
              <w:rPr>
                <w:sz w:val="24"/>
                <w:szCs w:val="24"/>
              </w:rPr>
            </w:pPr>
            <w:r w:rsidRPr="006B459A">
              <w:rPr>
                <w:sz w:val="24"/>
                <w:szCs w:val="24"/>
              </w:rPr>
              <w:t>7</w:t>
            </w:r>
          </w:p>
        </w:tc>
        <w:tc>
          <w:tcPr>
            <w:tcW w:w="4378" w:type="dxa"/>
            <w:vAlign w:val="center"/>
          </w:tcPr>
          <w:p w:rsidR="00D25493" w:rsidRPr="006B459A" w:rsidRDefault="00D25493" w:rsidP="006A62BE">
            <w:pPr>
              <w:rPr>
                <w:sz w:val="24"/>
                <w:szCs w:val="24"/>
              </w:rPr>
            </w:pPr>
            <w:r w:rsidRPr="006B459A">
              <w:rPr>
                <w:sz w:val="24"/>
                <w:szCs w:val="24"/>
              </w:rPr>
              <w:t>Сумма, направленная на восстановление основных средств за счет средств, полученных от оказания платных услуг (выполнения работ)</w:t>
            </w:r>
          </w:p>
        </w:tc>
        <w:tc>
          <w:tcPr>
            <w:tcW w:w="1292" w:type="dxa"/>
            <w:vAlign w:val="center"/>
          </w:tcPr>
          <w:p w:rsidR="00D25493" w:rsidRPr="006B459A" w:rsidRDefault="00D25493" w:rsidP="006A62BE">
            <w:pPr>
              <w:jc w:val="center"/>
              <w:rPr>
                <w:sz w:val="24"/>
                <w:szCs w:val="24"/>
              </w:rPr>
            </w:pPr>
            <w:r w:rsidRPr="006B459A">
              <w:rPr>
                <w:sz w:val="24"/>
                <w:szCs w:val="24"/>
              </w:rPr>
              <w:t>тыс. руб.</w:t>
            </w:r>
          </w:p>
        </w:tc>
        <w:tc>
          <w:tcPr>
            <w:tcW w:w="1701" w:type="dxa"/>
            <w:vAlign w:val="center"/>
          </w:tcPr>
          <w:p w:rsidR="00D25493" w:rsidRPr="006B459A" w:rsidRDefault="00D25493" w:rsidP="006A62BE">
            <w:pPr>
              <w:jc w:val="center"/>
              <w:rPr>
                <w:sz w:val="24"/>
                <w:szCs w:val="24"/>
              </w:rPr>
            </w:pPr>
          </w:p>
        </w:tc>
        <w:tc>
          <w:tcPr>
            <w:tcW w:w="1559" w:type="dxa"/>
            <w:vAlign w:val="center"/>
          </w:tcPr>
          <w:p w:rsidR="00D25493" w:rsidRPr="006B459A" w:rsidRDefault="00D25493" w:rsidP="006A62BE">
            <w:pPr>
              <w:jc w:val="center"/>
              <w:rPr>
                <w:sz w:val="24"/>
                <w:szCs w:val="24"/>
              </w:rPr>
            </w:pPr>
          </w:p>
        </w:tc>
      </w:tr>
    </w:tbl>
    <w:p w:rsidR="00D25493" w:rsidRDefault="00D25493" w:rsidP="006A62BE">
      <w:pPr>
        <w:jc w:val="center"/>
        <w:rPr>
          <w:sz w:val="24"/>
          <w:szCs w:val="24"/>
        </w:rPr>
      </w:pPr>
    </w:p>
    <w:p w:rsidR="00D25493" w:rsidRPr="00155299" w:rsidRDefault="00D25493" w:rsidP="006A62BE">
      <w:pPr>
        <w:rPr>
          <w:sz w:val="24"/>
          <w:szCs w:val="24"/>
        </w:rPr>
      </w:pPr>
      <w:r w:rsidRPr="00155299">
        <w:rPr>
          <w:sz w:val="24"/>
          <w:szCs w:val="24"/>
        </w:rPr>
        <w:t>Данные, отраженные в форме, подтверждаем:</w:t>
      </w:r>
    </w:p>
    <w:p w:rsidR="00D25493" w:rsidRDefault="00D25493" w:rsidP="006A62BE">
      <w:pPr>
        <w:rPr>
          <w:sz w:val="24"/>
          <w:szCs w:val="24"/>
        </w:rPr>
      </w:pPr>
    </w:p>
    <w:p w:rsidR="00D25493" w:rsidRPr="00155299" w:rsidRDefault="00D25493" w:rsidP="006A62BE">
      <w:pPr>
        <w:rPr>
          <w:sz w:val="24"/>
          <w:szCs w:val="24"/>
        </w:rPr>
      </w:pPr>
      <w:r w:rsidRPr="00155299">
        <w:rPr>
          <w:sz w:val="24"/>
          <w:szCs w:val="24"/>
        </w:rPr>
        <w:t>Руководитель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 /______________________/ </w:t>
      </w:r>
    </w:p>
    <w:p w:rsidR="00D25493" w:rsidRPr="00155299"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w:t>
      </w:r>
      <w:r w:rsidRPr="00155299">
        <w:rPr>
          <w:sz w:val="24"/>
          <w:szCs w:val="24"/>
        </w:rPr>
        <w:t xml:space="preserve">(подпись) </w:t>
      </w:r>
      <w:r>
        <w:rPr>
          <w:sz w:val="24"/>
          <w:szCs w:val="24"/>
        </w:rPr>
        <w:t xml:space="preserve">                          </w:t>
      </w:r>
      <w:r w:rsidRPr="00155299">
        <w:rPr>
          <w:sz w:val="24"/>
          <w:szCs w:val="24"/>
        </w:rPr>
        <w:t>(Ф.И.О.)</w:t>
      </w:r>
    </w:p>
    <w:p w:rsidR="00D25493" w:rsidRDefault="00D25493" w:rsidP="006A62BE">
      <w:pPr>
        <w:rPr>
          <w:sz w:val="24"/>
          <w:szCs w:val="24"/>
        </w:rPr>
      </w:pPr>
    </w:p>
    <w:p w:rsidR="00D25493" w:rsidRPr="00155299" w:rsidRDefault="00D25493" w:rsidP="006A62BE">
      <w:pPr>
        <w:rPr>
          <w:sz w:val="24"/>
          <w:szCs w:val="24"/>
        </w:rPr>
      </w:pPr>
      <w:r w:rsidRPr="00155299">
        <w:rPr>
          <w:sz w:val="24"/>
          <w:szCs w:val="24"/>
        </w:rPr>
        <w:t>Главный бухгалтер организации (балансодержателя объекта):</w:t>
      </w:r>
    </w:p>
    <w:p w:rsidR="00D25493" w:rsidRPr="00155299" w:rsidRDefault="00D25493" w:rsidP="006A62BE">
      <w:pPr>
        <w:rPr>
          <w:sz w:val="24"/>
          <w:szCs w:val="24"/>
        </w:rPr>
      </w:pPr>
      <w:r w:rsidRPr="00155299">
        <w:rPr>
          <w:sz w:val="24"/>
          <w:szCs w:val="24"/>
        </w:rPr>
        <w:t xml:space="preserve">______________________ ___________________ /______________________/ </w:t>
      </w:r>
    </w:p>
    <w:p w:rsidR="00D25493" w:rsidRPr="00155299" w:rsidRDefault="00D25493" w:rsidP="006A62BE">
      <w:pPr>
        <w:rPr>
          <w:sz w:val="24"/>
          <w:szCs w:val="24"/>
        </w:rPr>
      </w:pPr>
      <w:r>
        <w:rPr>
          <w:sz w:val="24"/>
          <w:szCs w:val="24"/>
        </w:rPr>
        <w:t xml:space="preserve">             </w:t>
      </w:r>
      <w:r w:rsidRPr="00155299">
        <w:rPr>
          <w:sz w:val="24"/>
          <w:szCs w:val="24"/>
        </w:rPr>
        <w:t xml:space="preserve">(должность) </w:t>
      </w:r>
      <w:r>
        <w:rPr>
          <w:sz w:val="24"/>
          <w:szCs w:val="24"/>
        </w:rPr>
        <w:t xml:space="preserve">                   </w:t>
      </w:r>
      <w:r w:rsidRPr="00155299">
        <w:rPr>
          <w:sz w:val="24"/>
          <w:szCs w:val="24"/>
        </w:rPr>
        <w:t xml:space="preserve">(подпись) </w:t>
      </w:r>
      <w:r>
        <w:rPr>
          <w:sz w:val="24"/>
          <w:szCs w:val="24"/>
        </w:rPr>
        <w:t xml:space="preserve">                          </w:t>
      </w:r>
      <w:r w:rsidRPr="00155299">
        <w:rPr>
          <w:sz w:val="24"/>
          <w:szCs w:val="24"/>
        </w:rPr>
        <w:t>(Ф.И.О.)</w:t>
      </w:r>
    </w:p>
    <w:p w:rsidR="00D25493" w:rsidRDefault="00D25493" w:rsidP="006A62BE">
      <w:pPr>
        <w:jc w:val="center"/>
        <w:outlineLvl w:val="2"/>
        <w:rPr>
          <w:b/>
          <w:bCs/>
          <w:sz w:val="27"/>
          <w:szCs w:val="27"/>
        </w:rPr>
      </w:pPr>
    </w:p>
    <w:p w:rsidR="00D25493" w:rsidRDefault="00D25493" w:rsidP="006A62BE">
      <w:pPr>
        <w:jc w:val="center"/>
        <w:outlineLvl w:val="2"/>
        <w:rPr>
          <w:b/>
          <w:bCs/>
          <w:sz w:val="27"/>
          <w:szCs w:val="27"/>
        </w:rPr>
      </w:pPr>
    </w:p>
    <w:p w:rsidR="00D25493" w:rsidRDefault="00D25493" w:rsidP="006A62BE">
      <w:pPr>
        <w:jc w:val="center"/>
        <w:outlineLvl w:val="2"/>
        <w:rPr>
          <w:b/>
          <w:bCs/>
          <w:sz w:val="27"/>
          <w:szCs w:val="27"/>
        </w:rPr>
      </w:pPr>
    </w:p>
    <w:p w:rsidR="00D25493" w:rsidRDefault="00D25493" w:rsidP="006A62BE">
      <w:pPr>
        <w:outlineLvl w:val="2"/>
        <w:rPr>
          <w:b/>
          <w:bCs/>
          <w:sz w:val="27"/>
          <w:szCs w:val="27"/>
        </w:rPr>
      </w:pPr>
    </w:p>
    <w:p w:rsidR="00D25493" w:rsidRDefault="00D25493" w:rsidP="006A62BE">
      <w:pPr>
        <w:ind w:left="4820"/>
        <w:jc w:val="right"/>
        <w:outlineLvl w:val="2"/>
        <w:rPr>
          <w:sz w:val="24"/>
          <w:szCs w:val="24"/>
        </w:rPr>
        <w:sectPr w:rsidR="00D25493" w:rsidSect="000D04CA">
          <w:pgSz w:w="11906" w:h="16838"/>
          <w:pgMar w:top="1134" w:right="850" w:bottom="1134" w:left="1701" w:header="708" w:footer="708" w:gutter="0"/>
          <w:cols w:space="708"/>
          <w:docGrid w:linePitch="360"/>
        </w:sectPr>
      </w:pPr>
    </w:p>
    <w:p w:rsidR="00D25493" w:rsidRPr="00B0686D" w:rsidRDefault="00D25493" w:rsidP="006A62BE">
      <w:pPr>
        <w:ind w:left="4820"/>
        <w:jc w:val="right"/>
        <w:outlineLvl w:val="2"/>
        <w:rPr>
          <w:sz w:val="24"/>
          <w:szCs w:val="24"/>
        </w:rPr>
      </w:pPr>
      <w:r w:rsidRPr="00B0686D">
        <w:rPr>
          <w:sz w:val="24"/>
          <w:szCs w:val="24"/>
        </w:rPr>
        <w:lastRenderedPageBreak/>
        <w:t xml:space="preserve">ПРИЛОЖЕНИЕ </w:t>
      </w:r>
      <w:r>
        <w:rPr>
          <w:sz w:val="24"/>
          <w:szCs w:val="24"/>
        </w:rPr>
        <w:t>№ 5</w:t>
      </w:r>
    </w:p>
    <w:p w:rsidR="00D25493" w:rsidRPr="00C75CF0" w:rsidRDefault="00D25493" w:rsidP="006A62BE">
      <w:pPr>
        <w:ind w:left="5103"/>
        <w:jc w:val="right"/>
        <w:outlineLvl w:val="1"/>
        <w:rPr>
          <w:sz w:val="22"/>
          <w:szCs w:val="22"/>
        </w:rPr>
      </w:pPr>
      <w:r w:rsidRPr="00C75CF0">
        <w:rPr>
          <w:sz w:val="22"/>
          <w:szCs w:val="22"/>
        </w:rPr>
        <w:t xml:space="preserve">к Методике оценки эффективности использования объектов недвижимого имущества, находящегося в собственности </w:t>
      </w:r>
      <w:r w:rsidRPr="00C75CF0">
        <w:rPr>
          <w:spacing w:val="2"/>
          <w:sz w:val="22"/>
          <w:szCs w:val="22"/>
        </w:rPr>
        <w:t>муниципального образования «</w:t>
      </w:r>
      <w:proofErr w:type="spellStart"/>
      <w:r w:rsidRPr="00C75CF0">
        <w:rPr>
          <w:spacing w:val="2"/>
          <w:sz w:val="22"/>
          <w:szCs w:val="22"/>
        </w:rPr>
        <w:t>П</w:t>
      </w:r>
      <w:r>
        <w:rPr>
          <w:spacing w:val="2"/>
          <w:sz w:val="22"/>
          <w:szCs w:val="22"/>
        </w:rPr>
        <w:t>окшеньгское</w:t>
      </w:r>
      <w:proofErr w:type="spellEnd"/>
      <w:r w:rsidRPr="00C75CF0">
        <w:rPr>
          <w:spacing w:val="2"/>
          <w:sz w:val="22"/>
          <w:szCs w:val="22"/>
        </w:rPr>
        <w:t>»</w:t>
      </w:r>
      <w:r w:rsidRPr="00C75CF0">
        <w:rPr>
          <w:sz w:val="22"/>
          <w:szCs w:val="22"/>
        </w:rPr>
        <w:t xml:space="preserve">, утвержденной постановлением администрации </w:t>
      </w:r>
      <w:r w:rsidRPr="00C75CF0">
        <w:rPr>
          <w:spacing w:val="2"/>
          <w:sz w:val="22"/>
          <w:szCs w:val="22"/>
        </w:rPr>
        <w:t xml:space="preserve"> муниципального образования </w:t>
      </w:r>
      <w:r w:rsidRPr="00C75CF0">
        <w:rPr>
          <w:sz w:val="22"/>
          <w:szCs w:val="22"/>
        </w:rPr>
        <w:t>«</w:t>
      </w:r>
      <w:proofErr w:type="spellStart"/>
      <w:r w:rsidRPr="00C75CF0">
        <w:rPr>
          <w:sz w:val="22"/>
          <w:szCs w:val="22"/>
        </w:rPr>
        <w:t>П</w:t>
      </w:r>
      <w:r>
        <w:rPr>
          <w:sz w:val="22"/>
          <w:szCs w:val="22"/>
        </w:rPr>
        <w:t>окшеньгское</w:t>
      </w:r>
      <w:proofErr w:type="spellEnd"/>
      <w:r w:rsidRPr="00C75CF0">
        <w:rPr>
          <w:sz w:val="22"/>
          <w:szCs w:val="22"/>
        </w:rPr>
        <w:t>»</w:t>
      </w:r>
    </w:p>
    <w:p w:rsidR="00D25493" w:rsidRPr="00C75CF0" w:rsidRDefault="00D25493" w:rsidP="006A62BE">
      <w:pPr>
        <w:ind w:left="4820"/>
        <w:jc w:val="right"/>
        <w:outlineLvl w:val="2"/>
        <w:rPr>
          <w:sz w:val="22"/>
          <w:szCs w:val="22"/>
        </w:rPr>
      </w:pPr>
      <w:r w:rsidRPr="00C75CF0">
        <w:rPr>
          <w:sz w:val="22"/>
          <w:szCs w:val="22"/>
        </w:rPr>
        <w:t xml:space="preserve">от </w:t>
      </w:r>
      <w:r w:rsidR="00B05E5D">
        <w:rPr>
          <w:sz w:val="22"/>
          <w:szCs w:val="22"/>
        </w:rPr>
        <w:t>3</w:t>
      </w:r>
      <w:r w:rsidRPr="00C75CF0">
        <w:rPr>
          <w:sz w:val="22"/>
          <w:szCs w:val="22"/>
        </w:rPr>
        <w:t>0</w:t>
      </w:r>
      <w:r>
        <w:rPr>
          <w:sz w:val="22"/>
          <w:szCs w:val="22"/>
        </w:rPr>
        <w:t>.03.2020 № 2</w:t>
      </w:r>
    </w:p>
    <w:p w:rsidR="00D25493" w:rsidRPr="0082509A" w:rsidRDefault="00D25493" w:rsidP="00B35884">
      <w:pPr>
        <w:jc w:val="center"/>
        <w:rPr>
          <w:b/>
          <w:sz w:val="24"/>
          <w:szCs w:val="24"/>
        </w:rPr>
      </w:pPr>
      <w:r w:rsidRPr="0082509A">
        <w:rPr>
          <w:b/>
          <w:sz w:val="24"/>
          <w:szCs w:val="24"/>
        </w:rPr>
        <w:t xml:space="preserve">Сводные значения показателей эффективности использования имущества </w:t>
      </w:r>
    </w:p>
    <w:p w:rsidR="00D25493" w:rsidRPr="00155299" w:rsidRDefault="00D25493" w:rsidP="006A62BE">
      <w:pPr>
        <w:jc w:val="center"/>
        <w:rPr>
          <w:sz w:val="24"/>
          <w:szCs w:val="24"/>
        </w:rPr>
      </w:pPr>
      <w:r w:rsidRPr="00155299">
        <w:rPr>
          <w:sz w:val="24"/>
          <w:szCs w:val="24"/>
        </w:rPr>
        <w:t xml:space="preserve">по состоянию на </w:t>
      </w:r>
      <w:r>
        <w:rPr>
          <w:sz w:val="24"/>
          <w:szCs w:val="24"/>
        </w:rPr>
        <w:t>«</w:t>
      </w:r>
      <w:r w:rsidRPr="00155299">
        <w:rPr>
          <w:sz w:val="24"/>
          <w:szCs w:val="24"/>
        </w:rPr>
        <w:t>__</w:t>
      </w:r>
      <w:r>
        <w:rPr>
          <w:sz w:val="24"/>
          <w:szCs w:val="24"/>
        </w:rPr>
        <w:t>»</w:t>
      </w:r>
      <w:r w:rsidRPr="00155299">
        <w:rPr>
          <w:sz w:val="24"/>
          <w:szCs w:val="24"/>
        </w:rPr>
        <w:t xml:space="preserve"> _______ 20__ года </w:t>
      </w:r>
    </w:p>
    <w:p w:rsidR="00D25493" w:rsidRPr="00155299" w:rsidRDefault="00D25493" w:rsidP="006A62BE">
      <w:pPr>
        <w:jc w:val="center"/>
        <w:rPr>
          <w:sz w:val="24"/>
          <w:szCs w:val="24"/>
        </w:rPr>
      </w:pPr>
      <w:r w:rsidRPr="00155299">
        <w:rPr>
          <w:sz w:val="24"/>
          <w:szCs w:val="24"/>
        </w:rPr>
        <w:t>__________________________________________________</w:t>
      </w:r>
    </w:p>
    <w:p w:rsidR="00D25493" w:rsidRDefault="00D25493" w:rsidP="006A62BE">
      <w:pPr>
        <w:jc w:val="center"/>
        <w:rPr>
          <w:sz w:val="24"/>
          <w:szCs w:val="24"/>
        </w:rPr>
      </w:pPr>
      <w:r w:rsidRPr="00155299">
        <w:rPr>
          <w:sz w:val="24"/>
          <w:szCs w:val="24"/>
        </w:rPr>
        <w:t>(наименование  органа)</w:t>
      </w:r>
    </w:p>
    <w:p w:rsidR="00D25493" w:rsidRDefault="00D25493" w:rsidP="006A62BE">
      <w:pPr>
        <w:jc w:val="center"/>
        <w:rPr>
          <w:sz w:val="24"/>
          <w:szCs w:val="24"/>
        </w:rPr>
      </w:pPr>
    </w:p>
    <w:tbl>
      <w:tblPr>
        <w:tblW w:w="150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346"/>
        <w:gridCol w:w="284"/>
        <w:gridCol w:w="471"/>
        <w:gridCol w:w="672"/>
        <w:gridCol w:w="425"/>
        <w:gridCol w:w="471"/>
        <w:gridCol w:w="471"/>
        <w:gridCol w:w="471"/>
        <w:gridCol w:w="471"/>
        <w:gridCol w:w="631"/>
        <w:gridCol w:w="471"/>
        <w:gridCol w:w="326"/>
        <w:gridCol w:w="422"/>
        <w:gridCol w:w="425"/>
        <w:gridCol w:w="426"/>
        <w:gridCol w:w="471"/>
        <w:gridCol w:w="379"/>
        <w:gridCol w:w="425"/>
        <w:gridCol w:w="380"/>
        <w:gridCol w:w="332"/>
        <w:gridCol w:w="472"/>
        <w:gridCol w:w="472"/>
        <w:gridCol w:w="472"/>
        <w:gridCol w:w="426"/>
        <w:gridCol w:w="425"/>
        <w:gridCol w:w="426"/>
        <w:gridCol w:w="472"/>
        <w:gridCol w:w="716"/>
        <w:gridCol w:w="332"/>
        <w:gridCol w:w="689"/>
      </w:tblGrid>
      <w:tr w:rsidR="00D25493" w:rsidRPr="006B459A" w:rsidTr="002B2D53">
        <w:tc>
          <w:tcPr>
            <w:tcW w:w="1418"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Наименование</w:t>
            </w:r>
          </w:p>
        </w:tc>
        <w:tc>
          <w:tcPr>
            <w:tcW w:w="1773" w:type="dxa"/>
            <w:gridSpan w:val="4"/>
            <w:vAlign w:val="center"/>
          </w:tcPr>
          <w:p w:rsidR="00D25493" w:rsidRPr="00D03CCA" w:rsidRDefault="00D25493" w:rsidP="006A62BE">
            <w:pPr>
              <w:jc w:val="center"/>
              <w:rPr>
                <w:sz w:val="16"/>
                <w:szCs w:val="16"/>
              </w:rPr>
            </w:pPr>
            <w:r w:rsidRPr="00D03CCA">
              <w:rPr>
                <w:sz w:val="16"/>
                <w:szCs w:val="16"/>
              </w:rPr>
              <w:t>Сумма доходов, полученная от использования имущества (тыс. руб.)</w:t>
            </w:r>
          </w:p>
        </w:tc>
        <w:tc>
          <w:tcPr>
            <w:tcW w:w="2940" w:type="dxa"/>
            <w:gridSpan w:val="6"/>
            <w:vAlign w:val="center"/>
          </w:tcPr>
          <w:p w:rsidR="00D25493" w:rsidRPr="00D03CCA" w:rsidRDefault="00D25493" w:rsidP="006A62BE">
            <w:pPr>
              <w:jc w:val="center"/>
              <w:rPr>
                <w:sz w:val="16"/>
                <w:szCs w:val="16"/>
              </w:rPr>
            </w:pPr>
            <w:r w:rsidRPr="00D03CCA">
              <w:rPr>
                <w:sz w:val="16"/>
                <w:szCs w:val="16"/>
              </w:rPr>
              <w:t>Сумма расходов, направленная на содержание имущества</w:t>
            </w:r>
          </w:p>
          <w:p w:rsidR="00D25493" w:rsidRPr="00D03CCA" w:rsidRDefault="00D25493" w:rsidP="006A62BE">
            <w:pPr>
              <w:jc w:val="center"/>
              <w:rPr>
                <w:sz w:val="16"/>
                <w:szCs w:val="16"/>
              </w:rPr>
            </w:pPr>
            <w:r w:rsidRPr="00D03CCA">
              <w:rPr>
                <w:sz w:val="16"/>
                <w:szCs w:val="16"/>
              </w:rPr>
              <w:t>(тыс. руб.)</w:t>
            </w:r>
          </w:p>
        </w:tc>
        <w:tc>
          <w:tcPr>
            <w:tcW w:w="471"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Общая балансовая (остаточная) стоимость имущества (тыс. руб.), в том числе:</w:t>
            </w:r>
          </w:p>
        </w:tc>
        <w:tc>
          <w:tcPr>
            <w:tcW w:w="326"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недвижимое имущество, в том числе:</w:t>
            </w:r>
          </w:p>
        </w:tc>
        <w:tc>
          <w:tcPr>
            <w:tcW w:w="422"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переданное</w:t>
            </w:r>
            <w:proofErr w:type="gramEnd"/>
            <w:r w:rsidRPr="00D03CCA">
              <w:rPr>
                <w:sz w:val="16"/>
                <w:szCs w:val="16"/>
              </w:rPr>
              <w:t xml:space="preserve"> в аренду</w:t>
            </w:r>
          </w:p>
        </w:tc>
        <w:tc>
          <w:tcPr>
            <w:tcW w:w="425"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переданное в безвозмездное пользование</w:t>
            </w:r>
            <w:proofErr w:type="gramEnd"/>
          </w:p>
        </w:tc>
        <w:tc>
          <w:tcPr>
            <w:tcW w:w="426"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платных услуг (выполнения работ)</w:t>
            </w:r>
          </w:p>
        </w:tc>
        <w:tc>
          <w:tcPr>
            <w:tcW w:w="471"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услуг (выполнения работ) в соответствии с муниципальным заданием</w:t>
            </w:r>
          </w:p>
        </w:tc>
        <w:tc>
          <w:tcPr>
            <w:tcW w:w="379"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движимое имущество, в том числе:</w:t>
            </w:r>
          </w:p>
        </w:tc>
        <w:tc>
          <w:tcPr>
            <w:tcW w:w="425"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особо ценное движимое имущество</w:t>
            </w:r>
          </w:p>
        </w:tc>
        <w:tc>
          <w:tcPr>
            <w:tcW w:w="380"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переданное</w:t>
            </w:r>
            <w:proofErr w:type="gramEnd"/>
            <w:r w:rsidRPr="00D03CCA">
              <w:rPr>
                <w:sz w:val="16"/>
                <w:szCs w:val="16"/>
              </w:rPr>
              <w:t xml:space="preserve"> в аренду</w:t>
            </w:r>
          </w:p>
        </w:tc>
        <w:tc>
          <w:tcPr>
            <w:tcW w:w="332"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переданное в безвозмездное пользование</w:t>
            </w:r>
            <w:proofErr w:type="gramEnd"/>
          </w:p>
        </w:tc>
        <w:tc>
          <w:tcPr>
            <w:tcW w:w="472"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платных услуг (выполнения работ)</w:t>
            </w:r>
          </w:p>
        </w:tc>
        <w:tc>
          <w:tcPr>
            <w:tcW w:w="472" w:type="dxa"/>
            <w:vMerge w:val="restart"/>
            <w:textDirection w:val="btLr"/>
            <w:vAlign w:val="center"/>
          </w:tcPr>
          <w:p w:rsidR="00D25493" w:rsidRPr="00D03CCA" w:rsidRDefault="00D25493" w:rsidP="006A62BE">
            <w:pPr>
              <w:ind w:left="113" w:right="113"/>
              <w:jc w:val="center"/>
              <w:rPr>
                <w:sz w:val="16"/>
                <w:szCs w:val="16"/>
              </w:rPr>
            </w:pPr>
            <w:proofErr w:type="gramStart"/>
            <w:r w:rsidRPr="00D03CCA">
              <w:rPr>
                <w:sz w:val="16"/>
                <w:szCs w:val="16"/>
              </w:rPr>
              <w:t>используемое</w:t>
            </w:r>
            <w:proofErr w:type="gramEnd"/>
            <w:r w:rsidRPr="00D03CCA">
              <w:rPr>
                <w:sz w:val="16"/>
                <w:szCs w:val="16"/>
              </w:rPr>
              <w:t xml:space="preserve"> для оказания услуг (выполнения работ) в соответствии с муниципальным заданием</w:t>
            </w:r>
          </w:p>
        </w:tc>
        <w:tc>
          <w:tcPr>
            <w:tcW w:w="472"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количество объектов недвижимого имущества, единиц</w:t>
            </w:r>
          </w:p>
        </w:tc>
        <w:tc>
          <w:tcPr>
            <w:tcW w:w="2465" w:type="dxa"/>
            <w:gridSpan w:val="5"/>
            <w:vAlign w:val="center"/>
          </w:tcPr>
          <w:p w:rsidR="00D25493" w:rsidRPr="00D03CCA" w:rsidRDefault="00D25493" w:rsidP="006A62BE">
            <w:pPr>
              <w:jc w:val="center"/>
              <w:rPr>
                <w:sz w:val="16"/>
                <w:szCs w:val="16"/>
              </w:rPr>
            </w:pPr>
            <w:r w:rsidRPr="00D03CCA">
              <w:rPr>
                <w:sz w:val="16"/>
                <w:szCs w:val="16"/>
              </w:rPr>
              <w:t>Общая площадь объектов недвижимого имущества, кв. м</w:t>
            </w:r>
          </w:p>
        </w:tc>
        <w:tc>
          <w:tcPr>
            <w:tcW w:w="332"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Износ основных средств, %</w:t>
            </w:r>
          </w:p>
        </w:tc>
        <w:tc>
          <w:tcPr>
            <w:tcW w:w="689" w:type="dxa"/>
            <w:vMerge w:val="restart"/>
            <w:textDirection w:val="btLr"/>
            <w:vAlign w:val="center"/>
          </w:tcPr>
          <w:p w:rsidR="00D25493" w:rsidRPr="00D03CCA" w:rsidRDefault="00D25493" w:rsidP="006A62BE">
            <w:pPr>
              <w:ind w:left="113" w:right="113"/>
              <w:jc w:val="center"/>
              <w:rPr>
                <w:sz w:val="16"/>
                <w:szCs w:val="16"/>
              </w:rPr>
            </w:pPr>
            <w:r w:rsidRPr="00D03CCA">
              <w:rPr>
                <w:sz w:val="16"/>
                <w:szCs w:val="16"/>
              </w:rPr>
              <w:t>Сумма, направленная на восстановление основных средств за счет средств, полученных от оказания платных услуг (выполнение работ), тыс. руб.</w:t>
            </w:r>
          </w:p>
        </w:tc>
      </w:tr>
      <w:tr w:rsidR="00D25493" w:rsidRPr="006B459A" w:rsidTr="002B2D53">
        <w:trPr>
          <w:cantSplit/>
          <w:trHeight w:val="3361"/>
        </w:trPr>
        <w:tc>
          <w:tcPr>
            <w:tcW w:w="1418" w:type="dxa"/>
            <w:vMerge/>
          </w:tcPr>
          <w:p w:rsidR="00D25493" w:rsidRPr="006B459A" w:rsidRDefault="00D25493" w:rsidP="006A62BE">
            <w:pPr>
              <w:jc w:val="center"/>
              <w:rPr>
                <w:sz w:val="24"/>
                <w:szCs w:val="24"/>
              </w:rPr>
            </w:pPr>
          </w:p>
        </w:tc>
        <w:tc>
          <w:tcPr>
            <w:tcW w:w="346" w:type="dxa"/>
            <w:textDirection w:val="btLr"/>
            <w:vAlign w:val="center"/>
          </w:tcPr>
          <w:p w:rsidR="00D25493" w:rsidRPr="006B459A" w:rsidRDefault="00D25493" w:rsidP="006A62BE">
            <w:pPr>
              <w:ind w:left="113" w:right="113"/>
              <w:jc w:val="center"/>
              <w:rPr>
                <w:sz w:val="18"/>
                <w:szCs w:val="18"/>
              </w:rPr>
            </w:pPr>
            <w:r w:rsidRPr="006B459A">
              <w:rPr>
                <w:sz w:val="18"/>
                <w:szCs w:val="18"/>
              </w:rPr>
              <w:t>всего</w:t>
            </w:r>
          </w:p>
        </w:tc>
        <w:tc>
          <w:tcPr>
            <w:tcW w:w="284" w:type="dxa"/>
            <w:textDirection w:val="btLr"/>
            <w:vAlign w:val="center"/>
          </w:tcPr>
          <w:p w:rsidR="00D25493" w:rsidRPr="006B459A" w:rsidRDefault="00D25493" w:rsidP="006A62BE">
            <w:pPr>
              <w:ind w:left="113" w:right="113"/>
              <w:jc w:val="center"/>
              <w:rPr>
                <w:sz w:val="18"/>
                <w:szCs w:val="18"/>
              </w:rPr>
            </w:pPr>
            <w:r w:rsidRPr="006B459A">
              <w:rPr>
                <w:sz w:val="18"/>
                <w:szCs w:val="18"/>
              </w:rPr>
              <w:t>от сдачи в аренду имущества</w:t>
            </w:r>
          </w:p>
        </w:tc>
        <w:tc>
          <w:tcPr>
            <w:tcW w:w="471" w:type="dxa"/>
            <w:textDirection w:val="btLr"/>
            <w:vAlign w:val="center"/>
          </w:tcPr>
          <w:p w:rsidR="00D25493" w:rsidRPr="006B459A" w:rsidRDefault="00D25493" w:rsidP="006A62BE">
            <w:pPr>
              <w:ind w:left="113" w:right="113"/>
              <w:jc w:val="center"/>
              <w:rPr>
                <w:sz w:val="18"/>
                <w:szCs w:val="18"/>
              </w:rPr>
            </w:pPr>
            <w:r w:rsidRPr="006B459A">
              <w:rPr>
                <w:sz w:val="18"/>
                <w:szCs w:val="18"/>
              </w:rPr>
              <w:t>от оказания платных услуг (выполнения работ)</w:t>
            </w:r>
          </w:p>
        </w:tc>
        <w:tc>
          <w:tcPr>
            <w:tcW w:w="672" w:type="dxa"/>
            <w:textDirection w:val="btLr"/>
            <w:vAlign w:val="center"/>
          </w:tcPr>
          <w:p w:rsidR="00D25493" w:rsidRPr="006B459A" w:rsidRDefault="00D25493" w:rsidP="006A62BE">
            <w:pPr>
              <w:ind w:left="113" w:right="113"/>
              <w:jc w:val="center"/>
              <w:rPr>
                <w:sz w:val="18"/>
                <w:szCs w:val="18"/>
              </w:rPr>
            </w:pPr>
            <w:r w:rsidRPr="006B459A">
              <w:rPr>
                <w:sz w:val="18"/>
                <w:szCs w:val="18"/>
              </w:rPr>
              <w:t>от оказания услуг (выполнения работ) в соответствии с муниципальным заданием</w:t>
            </w:r>
          </w:p>
        </w:tc>
        <w:tc>
          <w:tcPr>
            <w:tcW w:w="425" w:type="dxa"/>
            <w:textDirection w:val="btLr"/>
            <w:vAlign w:val="center"/>
          </w:tcPr>
          <w:p w:rsidR="00D25493" w:rsidRPr="006B459A" w:rsidRDefault="00D25493" w:rsidP="006A62BE">
            <w:pPr>
              <w:ind w:left="113" w:right="113"/>
              <w:jc w:val="center"/>
              <w:rPr>
                <w:sz w:val="18"/>
                <w:szCs w:val="18"/>
              </w:rPr>
            </w:pPr>
            <w:r w:rsidRPr="006B459A">
              <w:rPr>
                <w:sz w:val="18"/>
                <w:szCs w:val="18"/>
              </w:rPr>
              <w:t>всего</w:t>
            </w:r>
          </w:p>
        </w:tc>
        <w:tc>
          <w:tcPr>
            <w:tcW w:w="471" w:type="dxa"/>
            <w:textDirection w:val="btLr"/>
            <w:vAlign w:val="center"/>
          </w:tcPr>
          <w:p w:rsidR="00D25493" w:rsidRPr="006B459A" w:rsidRDefault="00D25493" w:rsidP="006A62BE">
            <w:pPr>
              <w:ind w:left="113" w:right="113"/>
              <w:jc w:val="center"/>
              <w:rPr>
                <w:sz w:val="18"/>
                <w:szCs w:val="18"/>
              </w:rPr>
            </w:pPr>
            <w:r w:rsidRPr="006B459A">
              <w:rPr>
                <w:sz w:val="18"/>
                <w:szCs w:val="18"/>
              </w:rPr>
              <w:t>выплата налога на имущество</w:t>
            </w:r>
          </w:p>
        </w:tc>
        <w:tc>
          <w:tcPr>
            <w:tcW w:w="471" w:type="dxa"/>
            <w:textDirection w:val="btLr"/>
            <w:vAlign w:val="center"/>
          </w:tcPr>
          <w:p w:rsidR="00D25493" w:rsidRPr="006B459A" w:rsidRDefault="00D25493" w:rsidP="006A62BE">
            <w:pPr>
              <w:ind w:left="113" w:right="113"/>
              <w:jc w:val="center"/>
              <w:rPr>
                <w:sz w:val="18"/>
                <w:szCs w:val="18"/>
              </w:rPr>
            </w:pPr>
            <w:proofErr w:type="gramStart"/>
            <w:r w:rsidRPr="006B459A">
              <w:rPr>
                <w:sz w:val="18"/>
                <w:szCs w:val="18"/>
              </w:rPr>
              <w:t>переданное</w:t>
            </w:r>
            <w:proofErr w:type="gramEnd"/>
            <w:r w:rsidRPr="006B459A">
              <w:rPr>
                <w:sz w:val="18"/>
                <w:szCs w:val="18"/>
              </w:rPr>
              <w:t xml:space="preserve"> в аренду</w:t>
            </w:r>
          </w:p>
        </w:tc>
        <w:tc>
          <w:tcPr>
            <w:tcW w:w="471" w:type="dxa"/>
            <w:textDirection w:val="btLr"/>
            <w:vAlign w:val="center"/>
          </w:tcPr>
          <w:p w:rsidR="00D25493" w:rsidRPr="006B459A" w:rsidRDefault="00D25493" w:rsidP="006A62BE">
            <w:pPr>
              <w:ind w:left="113" w:right="113"/>
              <w:jc w:val="center"/>
              <w:rPr>
                <w:sz w:val="18"/>
                <w:szCs w:val="18"/>
              </w:rPr>
            </w:pPr>
            <w:proofErr w:type="gramStart"/>
            <w:r w:rsidRPr="006B459A">
              <w:rPr>
                <w:sz w:val="18"/>
                <w:szCs w:val="18"/>
              </w:rPr>
              <w:t>переданное в безвозмездное пользование</w:t>
            </w:r>
            <w:proofErr w:type="gramEnd"/>
          </w:p>
        </w:tc>
        <w:tc>
          <w:tcPr>
            <w:tcW w:w="471" w:type="dxa"/>
            <w:textDirection w:val="btLr"/>
            <w:vAlign w:val="center"/>
          </w:tcPr>
          <w:p w:rsidR="00D25493" w:rsidRPr="006B459A" w:rsidRDefault="00D25493" w:rsidP="006A62BE">
            <w:pPr>
              <w:ind w:left="113" w:right="113"/>
              <w:jc w:val="center"/>
              <w:rPr>
                <w:sz w:val="18"/>
                <w:szCs w:val="18"/>
              </w:rPr>
            </w:pPr>
            <w:r w:rsidRPr="006B459A">
              <w:rPr>
                <w:sz w:val="18"/>
                <w:szCs w:val="18"/>
              </w:rPr>
              <w:t>для оказания платных услуг (выполнения работ)</w:t>
            </w:r>
          </w:p>
        </w:tc>
        <w:tc>
          <w:tcPr>
            <w:tcW w:w="631" w:type="dxa"/>
            <w:textDirection w:val="btLr"/>
            <w:vAlign w:val="center"/>
          </w:tcPr>
          <w:p w:rsidR="00D25493" w:rsidRPr="006B459A" w:rsidRDefault="00D25493" w:rsidP="006A62BE">
            <w:pPr>
              <w:ind w:left="113" w:right="113"/>
              <w:jc w:val="center"/>
              <w:rPr>
                <w:sz w:val="18"/>
                <w:szCs w:val="18"/>
              </w:rPr>
            </w:pPr>
            <w:r w:rsidRPr="006B459A">
              <w:rPr>
                <w:sz w:val="18"/>
                <w:szCs w:val="18"/>
              </w:rPr>
              <w:t>для оказания услуг (выполнения работ) в соответствии с муниципальным заданием</w:t>
            </w:r>
          </w:p>
        </w:tc>
        <w:tc>
          <w:tcPr>
            <w:tcW w:w="471" w:type="dxa"/>
            <w:vMerge/>
          </w:tcPr>
          <w:p w:rsidR="00D25493" w:rsidRPr="006B459A" w:rsidRDefault="00D25493" w:rsidP="006A62BE">
            <w:pPr>
              <w:jc w:val="center"/>
              <w:rPr>
                <w:sz w:val="18"/>
                <w:szCs w:val="18"/>
              </w:rPr>
            </w:pPr>
          </w:p>
        </w:tc>
        <w:tc>
          <w:tcPr>
            <w:tcW w:w="326" w:type="dxa"/>
            <w:vMerge/>
          </w:tcPr>
          <w:p w:rsidR="00D25493" w:rsidRPr="006B459A" w:rsidRDefault="00D25493" w:rsidP="006A62BE">
            <w:pPr>
              <w:jc w:val="center"/>
              <w:rPr>
                <w:sz w:val="18"/>
                <w:szCs w:val="18"/>
              </w:rPr>
            </w:pPr>
          </w:p>
        </w:tc>
        <w:tc>
          <w:tcPr>
            <w:tcW w:w="422" w:type="dxa"/>
            <w:vMerge/>
          </w:tcPr>
          <w:p w:rsidR="00D25493" w:rsidRPr="006B459A" w:rsidRDefault="00D25493" w:rsidP="006A62BE">
            <w:pPr>
              <w:jc w:val="center"/>
              <w:rPr>
                <w:sz w:val="18"/>
                <w:szCs w:val="18"/>
              </w:rPr>
            </w:pPr>
          </w:p>
        </w:tc>
        <w:tc>
          <w:tcPr>
            <w:tcW w:w="425" w:type="dxa"/>
            <w:vMerge/>
          </w:tcPr>
          <w:p w:rsidR="00D25493" w:rsidRPr="006B459A" w:rsidRDefault="00D25493" w:rsidP="006A62BE">
            <w:pPr>
              <w:jc w:val="center"/>
              <w:rPr>
                <w:sz w:val="18"/>
                <w:szCs w:val="18"/>
              </w:rPr>
            </w:pPr>
          </w:p>
        </w:tc>
        <w:tc>
          <w:tcPr>
            <w:tcW w:w="426" w:type="dxa"/>
            <w:vMerge/>
          </w:tcPr>
          <w:p w:rsidR="00D25493" w:rsidRPr="006B459A" w:rsidRDefault="00D25493" w:rsidP="006A62BE">
            <w:pPr>
              <w:jc w:val="center"/>
              <w:rPr>
                <w:sz w:val="18"/>
                <w:szCs w:val="18"/>
              </w:rPr>
            </w:pPr>
          </w:p>
        </w:tc>
        <w:tc>
          <w:tcPr>
            <w:tcW w:w="471" w:type="dxa"/>
            <w:vMerge/>
          </w:tcPr>
          <w:p w:rsidR="00D25493" w:rsidRPr="006B459A" w:rsidRDefault="00D25493" w:rsidP="006A62BE">
            <w:pPr>
              <w:jc w:val="center"/>
              <w:rPr>
                <w:sz w:val="18"/>
                <w:szCs w:val="18"/>
              </w:rPr>
            </w:pPr>
          </w:p>
        </w:tc>
        <w:tc>
          <w:tcPr>
            <w:tcW w:w="379" w:type="dxa"/>
            <w:vMerge/>
          </w:tcPr>
          <w:p w:rsidR="00D25493" w:rsidRPr="006B459A" w:rsidRDefault="00D25493" w:rsidP="006A62BE">
            <w:pPr>
              <w:jc w:val="center"/>
              <w:rPr>
                <w:sz w:val="18"/>
                <w:szCs w:val="18"/>
              </w:rPr>
            </w:pPr>
          </w:p>
        </w:tc>
        <w:tc>
          <w:tcPr>
            <w:tcW w:w="425" w:type="dxa"/>
            <w:vMerge/>
          </w:tcPr>
          <w:p w:rsidR="00D25493" w:rsidRPr="006B459A" w:rsidRDefault="00D25493" w:rsidP="006A62BE">
            <w:pPr>
              <w:jc w:val="center"/>
              <w:rPr>
                <w:sz w:val="18"/>
                <w:szCs w:val="18"/>
              </w:rPr>
            </w:pPr>
          </w:p>
        </w:tc>
        <w:tc>
          <w:tcPr>
            <w:tcW w:w="380" w:type="dxa"/>
            <w:vMerge/>
          </w:tcPr>
          <w:p w:rsidR="00D25493" w:rsidRPr="006B459A" w:rsidRDefault="00D25493" w:rsidP="006A62BE">
            <w:pPr>
              <w:jc w:val="center"/>
              <w:rPr>
                <w:sz w:val="18"/>
                <w:szCs w:val="18"/>
              </w:rPr>
            </w:pPr>
          </w:p>
        </w:tc>
        <w:tc>
          <w:tcPr>
            <w:tcW w:w="332" w:type="dxa"/>
            <w:vMerge/>
          </w:tcPr>
          <w:p w:rsidR="00D25493" w:rsidRPr="006B459A" w:rsidRDefault="00D25493" w:rsidP="006A62BE">
            <w:pPr>
              <w:jc w:val="center"/>
              <w:rPr>
                <w:sz w:val="18"/>
                <w:szCs w:val="18"/>
              </w:rPr>
            </w:pPr>
          </w:p>
        </w:tc>
        <w:tc>
          <w:tcPr>
            <w:tcW w:w="472" w:type="dxa"/>
            <w:vMerge/>
          </w:tcPr>
          <w:p w:rsidR="00D25493" w:rsidRPr="006B459A" w:rsidRDefault="00D25493" w:rsidP="006A62BE">
            <w:pPr>
              <w:jc w:val="center"/>
              <w:rPr>
                <w:sz w:val="18"/>
                <w:szCs w:val="18"/>
              </w:rPr>
            </w:pPr>
          </w:p>
        </w:tc>
        <w:tc>
          <w:tcPr>
            <w:tcW w:w="472" w:type="dxa"/>
            <w:vMerge/>
          </w:tcPr>
          <w:p w:rsidR="00D25493" w:rsidRPr="006B459A" w:rsidRDefault="00D25493" w:rsidP="006A62BE">
            <w:pPr>
              <w:jc w:val="center"/>
              <w:rPr>
                <w:sz w:val="18"/>
                <w:szCs w:val="18"/>
              </w:rPr>
            </w:pPr>
          </w:p>
        </w:tc>
        <w:tc>
          <w:tcPr>
            <w:tcW w:w="472" w:type="dxa"/>
            <w:vMerge/>
          </w:tcPr>
          <w:p w:rsidR="00D25493" w:rsidRPr="006B459A" w:rsidRDefault="00D25493" w:rsidP="006A62BE">
            <w:pPr>
              <w:jc w:val="center"/>
              <w:rPr>
                <w:sz w:val="18"/>
                <w:szCs w:val="18"/>
              </w:rPr>
            </w:pPr>
          </w:p>
        </w:tc>
        <w:tc>
          <w:tcPr>
            <w:tcW w:w="426" w:type="dxa"/>
            <w:textDirection w:val="btLr"/>
            <w:vAlign w:val="center"/>
          </w:tcPr>
          <w:p w:rsidR="00D25493" w:rsidRPr="006B459A" w:rsidRDefault="00D25493" w:rsidP="006A62BE">
            <w:pPr>
              <w:ind w:left="113" w:right="113"/>
              <w:jc w:val="center"/>
              <w:rPr>
                <w:sz w:val="18"/>
                <w:szCs w:val="18"/>
              </w:rPr>
            </w:pPr>
            <w:r w:rsidRPr="006B459A">
              <w:rPr>
                <w:sz w:val="18"/>
                <w:szCs w:val="18"/>
              </w:rPr>
              <w:t>всего</w:t>
            </w:r>
          </w:p>
        </w:tc>
        <w:tc>
          <w:tcPr>
            <w:tcW w:w="425" w:type="dxa"/>
            <w:textDirection w:val="btLr"/>
            <w:vAlign w:val="center"/>
          </w:tcPr>
          <w:p w:rsidR="00D25493" w:rsidRPr="006B459A" w:rsidRDefault="00D25493" w:rsidP="006A62BE">
            <w:pPr>
              <w:ind w:left="113" w:right="113"/>
              <w:jc w:val="center"/>
              <w:rPr>
                <w:sz w:val="18"/>
                <w:szCs w:val="18"/>
              </w:rPr>
            </w:pPr>
            <w:proofErr w:type="gramStart"/>
            <w:r w:rsidRPr="006B459A">
              <w:rPr>
                <w:sz w:val="18"/>
                <w:szCs w:val="18"/>
              </w:rPr>
              <w:t>переданное</w:t>
            </w:r>
            <w:proofErr w:type="gramEnd"/>
            <w:r w:rsidRPr="006B459A">
              <w:rPr>
                <w:sz w:val="18"/>
                <w:szCs w:val="18"/>
              </w:rPr>
              <w:t xml:space="preserve"> в аренду</w:t>
            </w:r>
          </w:p>
        </w:tc>
        <w:tc>
          <w:tcPr>
            <w:tcW w:w="426" w:type="dxa"/>
            <w:textDirection w:val="btLr"/>
            <w:vAlign w:val="center"/>
          </w:tcPr>
          <w:p w:rsidR="00D25493" w:rsidRPr="006B459A" w:rsidRDefault="00D25493" w:rsidP="006A62BE">
            <w:pPr>
              <w:ind w:left="113" w:right="113"/>
              <w:jc w:val="center"/>
              <w:rPr>
                <w:sz w:val="18"/>
                <w:szCs w:val="18"/>
              </w:rPr>
            </w:pPr>
            <w:proofErr w:type="gramStart"/>
            <w:r w:rsidRPr="006B459A">
              <w:rPr>
                <w:sz w:val="18"/>
                <w:szCs w:val="18"/>
              </w:rPr>
              <w:t>переданное в безвозмездное пользование</w:t>
            </w:r>
            <w:proofErr w:type="gramEnd"/>
          </w:p>
        </w:tc>
        <w:tc>
          <w:tcPr>
            <w:tcW w:w="472" w:type="dxa"/>
            <w:textDirection w:val="btLr"/>
            <w:vAlign w:val="center"/>
          </w:tcPr>
          <w:p w:rsidR="00D25493" w:rsidRPr="006B459A" w:rsidRDefault="00D25493" w:rsidP="006A62BE">
            <w:pPr>
              <w:ind w:left="113" w:right="113"/>
              <w:jc w:val="center"/>
              <w:rPr>
                <w:sz w:val="18"/>
                <w:szCs w:val="18"/>
              </w:rPr>
            </w:pPr>
            <w:proofErr w:type="gramStart"/>
            <w:r w:rsidRPr="006B459A">
              <w:rPr>
                <w:sz w:val="18"/>
                <w:szCs w:val="18"/>
              </w:rPr>
              <w:t>используемое</w:t>
            </w:r>
            <w:proofErr w:type="gramEnd"/>
            <w:r w:rsidRPr="006B459A">
              <w:rPr>
                <w:sz w:val="18"/>
                <w:szCs w:val="18"/>
              </w:rPr>
              <w:t xml:space="preserve"> для оказания платных услуг (выполнения работ)</w:t>
            </w:r>
          </w:p>
        </w:tc>
        <w:tc>
          <w:tcPr>
            <w:tcW w:w="716" w:type="dxa"/>
            <w:textDirection w:val="btLr"/>
            <w:vAlign w:val="center"/>
          </w:tcPr>
          <w:p w:rsidR="00D25493" w:rsidRPr="006B459A" w:rsidRDefault="00D25493" w:rsidP="006A62BE">
            <w:pPr>
              <w:ind w:left="113" w:right="113"/>
              <w:jc w:val="center"/>
              <w:rPr>
                <w:sz w:val="18"/>
                <w:szCs w:val="18"/>
              </w:rPr>
            </w:pPr>
            <w:proofErr w:type="gramStart"/>
            <w:r w:rsidRPr="006B459A">
              <w:rPr>
                <w:sz w:val="18"/>
                <w:szCs w:val="18"/>
              </w:rPr>
              <w:t>используемое</w:t>
            </w:r>
            <w:proofErr w:type="gramEnd"/>
            <w:r w:rsidRPr="006B459A">
              <w:rPr>
                <w:sz w:val="18"/>
                <w:szCs w:val="18"/>
              </w:rPr>
              <w:t xml:space="preserve"> для оказания услуг (выполнения работ) в соответствии с муниципальным заданием</w:t>
            </w:r>
          </w:p>
        </w:tc>
        <w:tc>
          <w:tcPr>
            <w:tcW w:w="332" w:type="dxa"/>
            <w:vMerge/>
          </w:tcPr>
          <w:p w:rsidR="00D25493" w:rsidRPr="006B459A" w:rsidRDefault="00D25493" w:rsidP="006A62BE">
            <w:pPr>
              <w:jc w:val="center"/>
              <w:rPr>
                <w:sz w:val="18"/>
                <w:szCs w:val="18"/>
              </w:rPr>
            </w:pPr>
          </w:p>
        </w:tc>
        <w:tc>
          <w:tcPr>
            <w:tcW w:w="689" w:type="dxa"/>
            <w:vMerge/>
          </w:tcPr>
          <w:p w:rsidR="00D25493" w:rsidRPr="006B459A" w:rsidRDefault="00D25493" w:rsidP="006A62BE">
            <w:pPr>
              <w:jc w:val="center"/>
              <w:rPr>
                <w:sz w:val="18"/>
                <w:szCs w:val="18"/>
              </w:rPr>
            </w:pPr>
          </w:p>
        </w:tc>
      </w:tr>
      <w:tr w:rsidR="00D25493" w:rsidRPr="006B459A" w:rsidTr="002B2D53">
        <w:tc>
          <w:tcPr>
            <w:tcW w:w="1418" w:type="dxa"/>
            <w:vAlign w:val="center"/>
          </w:tcPr>
          <w:p w:rsidR="00D25493" w:rsidRPr="006B459A" w:rsidRDefault="00D25493" w:rsidP="006A62BE">
            <w:pPr>
              <w:jc w:val="center"/>
            </w:pPr>
            <w:r w:rsidRPr="006B459A">
              <w:t>1</w:t>
            </w:r>
          </w:p>
        </w:tc>
        <w:tc>
          <w:tcPr>
            <w:tcW w:w="346" w:type="dxa"/>
            <w:vAlign w:val="center"/>
          </w:tcPr>
          <w:p w:rsidR="00D25493" w:rsidRPr="006B459A" w:rsidRDefault="00D25493" w:rsidP="006A62BE">
            <w:pPr>
              <w:jc w:val="center"/>
            </w:pPr>
            <w:r w:rsidRPr="006B459A">
              <w:t>2</w:t>
            </w:r>
          </w:p>
        </w:tc>
        <w:tc>
          <w:tcPr>
            <w:tcW w:w="284" w:type="dxa"/>
            <w:vAlign w:val="center"/>
          </w:tcPr>
          <w:p w:rsidR="00D25493" w:rsidRPr="006B459A" w:rsidRDefault="00D25493" w:rsidP="006A62BE">
            <w:pPr>
              <w:jc w:val="center"/>
            </w:pPr>
            <w:r w:rsidRPr="006B459A">
              <w:t>3</w:t>
            </w:r>
          </w:p>
        </w:tc>
        <w:tc>
          <w:tcPr>
            <w:tcW w:w="471" w:type="dxa"/>
            <w:vAlign w:val="center"/>
          </w:tcPr>
          <w:p w:rsidR="00D25493" w:rsidRPr="006B459A" w:rsidRDefault="00D25493" w:rsidP="006A62BE">
            <w:pPr>
              <w:jc w:val="center"/>
            </w:pPr>
            <w:r w:rsidRPr="006B459A">
              <w:t>4</w:t>
            </w:r>
          </w:p>
        </w:tc>
        <w:tc>
          <w:tcPr>
            <w:tcW w:w="672" w:type="dxa"/>
            <w:vAlign w:val="center"/>
          </w:tcPr>
          <w:p w:rsidR="00D25493" w:rsidRPr="006B459A" w:rsidRDefault="00D25493" w:rsidP="006A62BE">
            <w:pPr>
              <w:jc w:val="center"/>
            </w:pPr>
            <w:r w:rsidRPr="006B459A">
              <w:t>5</w:t>
            </w:r>
          </w:p>
        </w:tc>
        <w:tc>
          <w:tcPr>
            <w:tcW w:w="425" w:type="dxa"/>
            <w:vAlign w:val="center"/>
          </w:tcPr>
          <w:p w:rsidR="00D25493" w:rsidRPr="006B459A" w:rsidRDefault="00D25493" w:rsidP="006A62BE">
            <w:pPr>
              <w:jc w:val="center"/>
            </w:pPr>
            <w:r w:rsidRPr="006B459A">
              <w:t>6</w:t>
            </w:r>
          </w:p>
        </w:tc>
        <w:tc>
          <w:tcPr>
            <w:tcW w:w="471" w:type="dxa"/>
            <w:vAlign w:val="center"/>
          </w:tcPr>
          <w:p w:rsidR="00D25493" w:rsidRPr="006B459A" w:rsidRDefault="00D25493" w:rsidP="006A62BE">
            <w:pPr>
              <w:jc w:val="center"/>
            </w:pPr>
            <w:r w:rsidRPr="006B459A">
              <w:t>7</w:t>
            </w:r>
          </w:p>
        </w:tc>
        <w:tc>
          <w:tcPr>
            <w:tcW w:w="471" w:type="dxa"/>
            <w:vAlign w:val="center"/>
          </w:tcPr>
          <w:p w:rsidR="00D25493" w:rsidRPr="006B459A" w:rsidRDefault="00D25493" w:rsidP="006A62BE">
            <w:pPr>
              <w:jc w:val="center"/>
            </w:pPr>
            <w:r w:rsidRPr="006B459A">
              <w:t>8</w:t>
            </w:r>
          </w:p>
        </w:tc>
        <w:tc>
          <w:tcPr>
            <w:tcW w:w="471" w:type="dxa"/>
            <w:vAlign w:val="center"/>
          </w:tcPr>
          <w:p w:rsidR="00D25493" w:rsidRPr="006B459A" w:rsidRDefault="00D25493" w:rsidP="006A62BE">
            <w:pPr>
              <w:jc w:val="center"/>
            </w:pPr>
            <w:r w:rsidRPr="006B459A">
              <w:t>9</w:t>
            </w:r>
          </w:p>
        </w:tc>
        <w:tc>
          <w:tcPr>
            <w:tcW w:w="471" w:type="dxa"/>
            <w:vAlign w:val="center"/>
          </w:tcPr>
          <w:p w:rsidR="00D25493" w:rsidRPr="006B459A" w:rsidRDefault="00D25493" w:rsidP="006A62BE">
            <w:pPr>
              <w:jc w:val="center"/>
            </w:pPr>
            <w:r w:rsidRPr="006B459A">
              <w:t>10</w:t>
            </w:r>
          </w:p>
        </w:tc>
        <w:tc>
          <w:tcPr>
            <w:tcW w:w="631" w:type="dxa"/>
            <w:vAlign w:val="center"/>
          </w:tcPr>
          <w:p w:rsidR="00D25493" w:rsidRPr="006B459A" w:rsidRDefault="00D25493" w:rsidP="006A62BE">
            <w:pPr>
              <w:jc w:val="center"/>
            </w:pPr>
            <w:r w:rsidRPr="006B459A">
              <w:t>11</w:t>
            </w:r>
          </w:p>
        </w:tc>
        <w:tc>
          <w:tcPr>
            <w:tcW w:w="471" w:type="dxa"/>
            <w:vAlign w:val="center"/>
          </w:tcPr>
          <w:p w:rsidR="00D25493" w:rsidRPr="006B459A" w:rsidRDefault="00D25493" w:rsidP="006A62BE">
            <w:pPr>
              <w:jc w:val="center"/>
            </w:pPr>
            <w:r w:rsidRPr="006B459A">
              <w:t>12</w:t>
            </w:r>
          </w:p>
        </w:tc>
        <w:tc>
          <w:tcPr>
            <w:tcW w:w="326" w:type="dxa"/>
            <w:vAlign w:val="center"/>
          </w:tcPr>
          <w:p w:rsidR="00D25493" w:rsidRPr="006B459A" w:rsidRDefault="00D25493" w:rsidP="006A62BE">
            <w:pPr>
              <w:ind w:left="-66" w:right="-107"/>
              <w:jc w:val="center"/>
            </w:pPr>
            <w:r w:rsidRPr="006B459A">
              <w:t>13</w:t>
            </w:r>
          </w:p>
        </w:tc>
        <w:tc>
          <w:tcPr>
            <w:tcW w:w="422" w:type="dxa"/>
            <w:vAlign w:val="center"/>
          </w:tcPr>
          <w:p w:rsidR="00D25493" w:rsidRPr="006B459A" w:rsidRDefault="00D25493" w:rsidP="006A62BE">
            <w:pPr>
              <w:ind w:right="-110"/>
              <w:jc w:val="center"/>
            </w:pPr>
            <w:r w:rsidRPr="006B459A">
              <w:t>14</w:t>
            </w:r>
          </w:p>
        </w:tc>
        <w:tc>
          <w:tcPr>
            <w:tcW w:w="425" w:type="dxa"/>
            <w:vAlign w:val="center"/>
          </w:tcPr>
          <w:p w:rsidR="00D25493" w:rsidRPr="006B459A" w:rsidRDefault="00D25493" w:rsidP="006A62BE">
            <w:pPr>
              <w:ind w:right="-111"/>
              <w:jc w:val="center"/>
            </w:pPr>
            <w:r w:rsidRPr="006B459A">
              <w:t>15</w:t>
            </w:r>
          </w:p>
        </w:tc>
        <w:tc>
          <w:tcPr>
            <w:tcW w:w="426" w:type="dxa"/>
            <w:vAlign w:val="center"/>
          </w:tcPr>
          <w:p w:rsidR="00D25493" w:rsidRPr="006B459A" w:rsidRDefault="00D25493" w:rsidP="006A62BE">
            <w:pPr>
              <w:ind w:right="-110"/>
              <w:jc w:val="center"/>
            </w:pPr>
            <w:r w:rsidRPr="006B459A">
              <w:t>16</w:t>
            </w:r>
          </w:p>
        </w:tc>
        <w:tc>
          <w:tcPr>
            <w:tcW w:w="471" w:type="dxa"/>
            <w:vAlign w:val="center"/>
          </w:tcPr>
          <w:p w:rsidR="00D25493" w:rsidRPr="006B459A" w:rsidRDefault="00D25493" w:rsidP="006A62BE">
            <w:pPr>
              <w:jc w:val="center"/>
            </w:pPr>
            <w:r w:rsidRPr="006B459A">
              <w:t>17</w:t>
            </w:r>
          </w:p>
        </w:tc>
        <w:tc>
          <w:tcPr>
            <w:tcW w:w="379" w:type="dxa"/>
            <w:vAlign w:val="center"/>
          </w:tcPr>
          <w:p w:rsidR="00D25493" w:rsidRPr="006B459A" w:rsidRDefault="00D25493" w:rsidP="006A62BE">
            <w:pPr>
              <w:ind w:right="-110"/>
              <w:jc w:val="center"/>
            </w:pPr>
            <w:r w:rsidRPr="006B459A">
              <w:t>18</w:t>
            </w:r>
          </w:p>
        </w:tc>
        <w:tc>
          <w:tcPr>
            <w:tcW w:w="425" w:type="dxa"/>
            <w:vAlign w:val="center"/>
          </w:tcPr>
          <w:p w:rsidR="00D25493" w:rsidRPr="006B459A" w:rsidRDefault="00D25493" w:rsidP="006A62BE">
            <w:pPr>
              <w:ind w:right="-111"/>
              <w:jc w:val="center"/>
            </w:pPr>
            <w:r w:rsidRPr="006B459A">
              <w:t>19</w:t>
            </w:r>
          </w:p>
        </w:tc>
        <w:tc>
          <w:tcPr>
            <w:tcW w:w="380" w:type="dxa"/>
            <w:vAlign w:val="center"/>
          </w:tcPr>
          <w:p w:rsidR="00D25493" w:rsidRPr="006B459A" w:rsidRDefault="00D25493" w:rsidP="006A62BE">
            <w:pPr>
              <w:ind w:right="-156"/>
              <w:jc w:val="center"/>
            </w:pPr>
            <w:r w:rsidRPr="006B459A">
              <w:t>20</w:t>
            </w:r>
          </w:p>
        </w:tc>
        <w:tc>
          <w:tcPr>
            <w:tcW w:w="332" w:type="dxa"/>
            <w:vAlign w:val="center"/>
          </w:tcPr>
          <w:p w:rsidR="00D25493" w:rsidRPr="006B459A" w:rsidRDefault="00D25493" w:rsidP="006A62BE">
            <w:pPr>
              <w:ind w:left="-60" w:right="-107"/>
              <w:jc w:val="center"/>
            </w:pPr>
            <w:r w:rsidRPr="006B459A">
              <w:t>21</w:t>
            </w:r>
          </w:p>
        </w:tc>
        <w:tc>
          <w:tcPr>
            <w:tcW w:w="472" w:type="dxa"/>
            <w:vAlign w:val="center"/>
          </w:tcPr>
          <w:p w:rsidR="00D25493" w:rsidRPr="006B459A" w:rsidRDefault="00D25493" w:rsidP="006A62BE">
            <w:pPr>
              <w:jc w:val="center"/>
            </w:pPr>
            <w:r w:rsidRPr="006B459A">
              <w:t>22</w:t>
            </w:r>
          </w:p>
        </w:tc>
        <w:tc>
          <w:tcPr>
            <w:tcW w:w="472" w:type="dxa"/>
            <w:vAlign w:val="center"/>
          </w:tcPr>
          <w:p w:rsidR="00D25493" w:rsidRPr="006B459A" w:rsidRDefault="00D25493" w:rsidP="006A62BE">
            <w:pPr>
              <w:jc w:val="center"/>
            </w:pPr>
            <w:r w:rsidRPr="006B459A">
              <w:t>23</w:t>
            </w:r>
          </w:p>
        </w:tc>
        <w:tc>
          <w:tcPr>
            <w:tcW w:w="472" w:type="dxa"/>
            <w:vAlign w:val="center"/>
          </w:tcPr>
          <w:p w:rsidR="00D25493" w:rsidRPr="006B459A" w:rsidRDefault="00D25493" w:rsidP="006A62BE">
            <w:pPr>
              <w:jc w:val="center"/>
            </w:pPr>
            <w:r w:rsidRPr="006B459A">
              <w:t>24</w:t>
            </w:r>
          </w:p>
        </w:tc>
        <w:tc>
          <w:tcPr>
            <w:tcW w:w="426" w:type="dxa"/>
            <w:vAlign w:val="center"/>
          </w:tcPr>
          <w:p w:rsidR="00D25493" w:rsidRPr="006B459A" w:rsidRDefault="00D25493" w:rsidP="006A62BE">
            <w:pPr>
              <w:ind w:left="-107" w:right="-108"/>
              <w:jc w:val="center"/>
            </w:pPr>
            <w:r w:rsidRPr="006B459A">
              <w:t>25</w:t>
            </w:r>
          </w:p>
        </w:tc>
        <w:tc>
          <w:tcPr>
            <w:tcW w:w="425" w:type="dxa"/>
            <w:vAlign w:val="center"/>
          </w:tcPr>
          <w:p w:rsidR="00D25493" w:rsidRPr="006B459A" w:rsidRDefault="00D25493" w:rsidP="006A62BE">
            <w:pPr>
              <w:ind w:right="-108"/>
              <w:jc w:val="center"/>
            </w:pPr>
            <w:r w:rsidRPr="006B459A">
              <w:t>26</w:t>
            </w:r>
          </w:p>
        </w:tc>
        <w:tc>
          <w:tcPr>
            <w:tcW w:w="426" w:type="dxa"/>
            <w:vAlign w:val="center"/>
          </w:tcPr>
          <w:p w:rsidR="00D25493" w:rsidRPr="006B459A" w:rsidRDefault="00D25493" w:rsidP="006A62BE">
            <w:pPr>
              <w:ind w:left="-108" w:right="-108"/>
              <w:jc w:val="center"/>
            </w:pPr>
            <w:r w:rsidRPr="006B459A">
              <w:t>27</w:t>
            </w:r>
          </w:p>
        </w:tc>
        <w:tc>
          <w:tcPr>
            <w:tcW w:w="472" w:type="dxa"/>
            <w:vAlign w:val="center"/>
          </w:tcPr>
          <w:p w:rsidR="00D25493" w:rsidRPr="006B459A" w:rsidRDefault="00D25493" w:rsidP="006A62BE">
            <w:pPr>
              <w:jc w:val="center"/>
            </w:pPr>
            <w:r w:rsidRPr="006B459A">
              <w:t>28</w:t>
            </w:r>
          </w:p>
        </w:tc>
        <w:tc>
          <w:tcPr>
            <w:tcW w:w="716" w:type="dxa"/>
            <w:vAlign w:val="center"/>
          </w:tcPr>
          <w:p w:rsidR="00D25493" w:rsidRPr="006B459A" w:rsidRDefault="00D25493" w:rsidP="006A62BE">
            <w:pPr>
              <w:jc w:val="center"/>
            </w:pPr>
            <w:r w:rsidRPr="006B459A">
              <w:t>29</w:t>
            </w:r>
          </w:p>
        </w:tc>
        <w:tc>
          <w:tcPr>
            <w:tcW w:w="332" w:type="dxa"/>
            <w:vAlign w:val="center"/>
          </w:tcPr>
          <w:p w:rsidR="00D25493" w:rsidRPr="006B459A" w:rsidRDefault="00D25493" w:rsidP="006A62BE">
            <w:pPr>
              <w:ind w:left="-60" w:right="-107"/>
              <w:jc w:val="center"/>
            </w:pPr>
            <w:r w:rsidRPr="006B459A">
              <w:t>30</w:t>
            </w:r>
          </w:p>
        </w:tc>
        <w:tc>
          <w:tcPr>
            <w:tcW w:w="689" w:type="dxa"/>
            <w:vAlign w:val="center"/>
          </w:tcPr>
          <w:p w:rsidR="00D25493" w:rsidRPr="006B459A" w:rsidRDefault="00D25493" w:rsidP="006A62BE">
            <w:pPr>
              <w:jc w:val="center"/>
            </w:pPr>
            <w:r w:rsidRPr="006B459A">
              <w:t>31</w:t>
            </w:r>
          </w:p>
        </w:tc>
      </w:tr>
      <w:tr w:rsidR="00D25493" w:rsidRPr="00867751" w:rsidTr="002B2D53">
        <w:tc>
          <w:tcPr>
            <w:tcW w:w="1418" w:type="dxa"/>
            <w:vAlign w:val="center"/>
          </w:tcPr>
          <w:p w:rsidR="002B2D53" w:rsidRDefault="002B2D53" w:rsidP="006A62BE"/>
          <w:p w:rsidR="00D25493" w:rsidRPr="00867751" w:rsidRDefault="00D25493" w:rsidP="006A62BE">
            <w:r>
              <w:t>Предыдущий год (факт)</w:t>
            </w:r>
          </w:p>
        </w:tc>
        <w:tc>
          <w:tcPr>
            <w:tcW w:w="346" w:type="dxa"/>
          </w:tcPr>
          <w:p w:rsidR="00D25493" w:rsidRPr="00867751" w:rsidRDefault="00D25493" w:rsidP="006A62BE">
            <w:pPr>
              <w:jc w:val="center"/>
            </w:pPr>
          </w:p>
        </w:tc>
        <w:tc>
          <w:tcPr>
            <w:tcW w:w="284" w:type="dxa"/>
          </w:tcPr>
          <w:p w:rsidR="00D25493" w:rsidRPr="00867751" w:rsidRDefault="00D25493" w:rsidP="006A62BE">
            <w:pPr>
              <w:jc w:val="center"/>
            </w:pPr>
          </w:p>
        </w:tc>
        <w:tc>
          <w:tcPr>
            <w:tcW w:w="471" w:type="dxa"/>
          </w:tcPr>
          <w:p w:rsidR="00D25493" w:rsidRPr="00867751" w:rsidRDefault="00D25493" w:rsidP="006A62BE">
            <w:pPr>
              <w:jc w:val="center"/>
            </w:pPr>
          </w:p>
        </w:tc>
        <w:tc>
          <w:tcPr>
            <w:tcW w:w="672" w:type="dxa"/>
          </w:tcPr>
          <w:p w:rsidR="00D25493" w:rsidRPr="00867751" w:rsidRDefault="00D25493" w:rsidP="006A62BE">
            <w:pPr>
              <w:jc w:val="center"/>
            </w:pPr>
          </w:p>
        </w:tc>
        <w:tc>
          <w:tcPr>
            <w:tcW w:w="425"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631" w:type="dxa"/>
          </w:tcPr>
          <w:p w:rsidR="00D25493" w:rsidRPr="00867751" w:rsidRDefault="00D25493" w:rsidP="006A62BE">
            <w:pPr>
              <w:jc w:val="center"/>
            </w:pPr>
          </w:p>
        </w:tc>
        <w:tc>
          <w:tcPr>
            <w:tcW w:w="471" w:type="dxa"/>
          </w:tcPr>
          <w:p w:rsidR="00D25493" w:rsidRPr="00867751" w:rsidRDefault="00D25493" w:rsidP="006A62BE">
            <w:pPr>
              <w:jc w:val="center"/>
            </w:pPr>
          </w:p>
        </w:tc>
        <w:tc>
          <w:tcPr>
            <w:tcW w:w="326" w:type="dxa"/>
          </w:tcPr>
          <w:p w:rsidR="00D25493" w:rsidRPr="00867751" w:rsidRDefault="00D25493" w:rsidP="006A62BE">
            <w:pPr>
              <w:jc w:val="center"/>
            </w:pPr>
          </w:p>
        </w:tc>
        <w:tc>
          <w:tcPr>
            <w:tcW w:w="422" w:type="dxa"/>
          </w:tcPr>
          <w:p w:rsidR="00D25493" w:rsidRPr="00867751" w:rsidRDefault="00D25493" w:rsidP="006A62BE">
            <w:pPr>
              <w:jc w:val="center"/>
            </w:pPr>
          </w:p>
        </w:tc>
        <w:tc>
          <w:tcPr>
            <w:tcW w:w="425" w:type="dxa"/>
          </w:tcPr>
          <w:p w:rsidR="00D25493" w:rsidRPr="00867751" w:rsidRDefault="00D25493" w:rsidP="006A62BE">
            <w:pPr>
              <w:jc w:val="center"/>
            </w:pPr>
          </w:p>
        </w:tc>
        <w:tc>
          <w:tcPr>
            <w:tcW w:w="426" w:type="dxa"/>
          </w:tcPr>
          <w:p w:rsidR="00D25493" w:rsidRPr="00867751" w:rsidRDefault="00D25493" w:rsidP="006A62BE">
            <w:pPr>
              <w:jc w:val="center"/>
            </w:pPr>
          </w:p>
        </w:tc>
        <w:tc>
          <w:tcPr>
            <w:tcW w:w="471" w:type="dxa"/>
          </w:tcPr>
          <w:p w:rsidR="00D25493" w:rsidRPr="00867751" w:rsidRDefault="00D25493" w:rsidP="006A62BE">
            <w:pPr>
              <w:jc w:val="center"/>
            </w:pPr>
          </w:p>
        </w:tc>
        <w:tc>
          <w:tcPr>
            <w:tcW w:w="379" w:type="dxa"/>
          </w:tcPr>
          <w:p w:rsidR="00D25493" w:rsidRPr="00867751" w:rsidRDefault="00D25493" w:rsidP="006A62BE">
            <w:pPr>
              <w:jc w:val="center"/>
            </w:pPr>
          </w:p>
        </w:tc>
        <w:tc>
          <w:tcPr>
            <w:tcW w:w="425" w:type="dxa"/>
          </w:tcPr>
          <w:p w:rsidR="00D25493" w:rsidRPr="00867751" w:rsidRDefault="00D25493" w:rsidP="006A62BE">
            <w:pPr>
              <w:jc w:val="center"/>
            </w:pPr>
          </w:p>
        </w:tc>
        <w:tc>
          <w:tcPr>
            <w:tcW w:w="380" w:type="dxa"/>
          </w:tcPr>
          <w:p w:rsidR="00D25493" w:rsidRPr="00867751" w:rsidRDefault="00D25493" w:rsidP="006A62BE">
            <w:pPr>
              <w:jc w:val="center"/>
            </w:pPr>
          </w:p>
        </w:tc>
        <w:tc>
          <w:tcPr>
            <w:tcW w:w="332" w:type="dxa"/>
          </w:tcPr>
          <w:p w:rsidR="00D25493" w:rsidRPr="00867751" w:rsidRDefault="00D25493" w:rsidP="006A62BE">
            <w:pPr>
              <w:jc w:val="center"/>
            </w:pPr>
          </w:p>
        </w:tc>
        <w:tc>
          <w:tcPr>
            <w:tcW w:w="472" w:type="dxa"/>
          </w:tcPr>
          <w:p w:rsidR="00D25493" w:rsidRPr="00867751" w:rsidRDefault="00D25493" w:rsidP="006A62BE">
            <w:pPr>
              <w:jc w:val="center"/>
            </w:pPr>
          </w:p>
        </w:tc>
        <w:tc>
          <w:tcPr>
            <w:tcW w:w="472" w:type="dxa"/>
          </w:tcPr>
          <w:p w:rsidR="00D25493" w:rsidRPr="00867751" w:rsidRDefault="00D25493" w:rsidP="006A62BE">
            <w:pPr>
              <w:jc w:val="center"/>
            </w:pPr>
          </w:p>
        </w:tc>
        <w:tc>
          <w:tcPr>
            <w:tcW w:w="472" w:type="dxa"/>
          </w:tcPr>
          <w:p w:rsidR="00D25493" w:rsidRPr="00867751" w:rsidRDefault="00D25493" w:rsidP="006A62BE">
            <w:pPr>
              <w:jc w:val="center"/>
            </w:pPr>
          </w:p>
        </w:tc>
        <w:tc>
          <w:tcPr>
            <w:tcW w:w="426" w:type="dxa"/>
          </w:tcPr>
          <w:p w:rsidR="00D25493" w:rsidRPr="00867751" w:rsidRDefault="00D25493" w:rsidP="006A62BE">
            <w:pPr>
              <w:jc w:val="center"/>
            </w:pPr>
          </w:p>
        </w:tc>
        <w:tc>
          <w:tcPr>
            <w:tcW w:w="425" w:type="dxa"/>
          </w:tcPr>
          <w:p w:rsidR="00D25493" w:rsidRPr="00867751" w:rsidRDefault="00D25493" w:rsidP="006A62BE">
            <w:pPr>
              <w:jc w:val="center"/>
            </w:pPr>
          </w:p>
        </w:tc>
        <w:tc>
          <w:tcPr>
            <w:tcW w:w="426" w:type="dxa"/>
          </w:tcPr>
          <w:p w:rsidR="00D25493" w:rsidRPr="00867751" w:rsidRDefault="00D25493" w:rsidP="006A62BE">
            <w:pPr>
              <w:jc w:val="center"/>
            </w:pPr>
          </w:p>
        </w:tc>
        <w:tc>
          <w:tcPr>
            <w:tcW w:w="472" w:type="dxa"/>
          </w:tcPr>
          <w:p w:rsidR="00D25493" w:rsidRPr="00867751" w:rsidRDefault="00D25493" w:rsidP="006A62BE">
            <w:pPr>
              <w:jc w:val="center"/>
            </w:pPr>
          </w:p>
        </w:tc>
        <w:tc>
          <w:tcPr>
            <w:tcW w:w="716" w:type="dxa"/>
          </w:tcPr>
          <w:p w:rsidR="00D25493" w:rsidRPr="00867751" w:rsidRDefault="00D25493" w:rsidP="006A62BE">
            <w:pPr>
              <w:jc w:val="center"/>
            </w:pPr>
          </w:p>
        </w:tc>
        <w:tc>
          <w:tcPr>
            <w:tcW w:w="332" w:type="dxa"/>
          </w:tcPr>
          <w:p w:rsidR="00D25493" w:rsidRPr="00867751" w:rsidRDefault="00D25493" w:rsidP="006A62BE">
            <w:pPr>
              <w:jc w:val="center"/>
            </w:pPr>
          </w:p>
        </w:tc>
        <w:tc>
          <w:tcPr>
            <w:tcW w:w="689" w:type="dxa"/>
          </w:tcPr>
          <w:p w:rsidR="00D25493" w:rsidRPr="00867751" w:rsidRDefault="00D25493" w:rsidP="006A62BE">
            <w:pPr>
              <w:jc w:val="center"/>
            </w:pPr>
          </w:p>
        </w:tc>
      </w:tr>
      <w:tr w:rsidR="00D25493" w:rsidRPr="00867751" w:rsidTr="002B2D53">
        <w:tc>
          <w:tcPr>
            <w:tcW w:w="1418" w:type="dxa"/>
            <w:vAlign w:val="center"/>
          </w:tcPr>
          <w:p w:rsidR="00D25493" w:rsidRPr="00867751" w:rsidRDefault="00D25493" w:rsidP="006A62BE">
            <w:r>
              <w:t>Отчетный год (факт)</w:t>
            </w:r>
          </w:p>
        </w:tc>
        <w:tc>
          <w:tcPr>
            <w:tcW w:w="346" w:type="dxa"/>
          </w:tcPr>
          <w:p w:rsidR="00D25493" w:rsidRPr="00867751" w:rsidRDefault="00D25493" w:rsidP="006A62BE">
            <w:pPr>
              <w:jc w:val="center"/>
            </w:pPr>
          </w:p>
        </w:tc>
        <w:tc>
          <w:tcPr>
            <w:tcW w:w="284" w:type="dxa"/>
          </w:tcPr>
          <w:p w:rsidR="00D25493" w:rsidRPr="00867751" w:rsidRDefault="00D25493" w:rsidP="006A62BE">
            <w:pPr>
              <w:jc w:val="center"/>
            </w:pPr>
          </w:p>
        </w:tc>
        <w:tc>
          <w:tcPr>
            <w:tcW w:w="471" w:type="dxa"/>
          </w:tcPr>
          <w:p w:rsidR="00D25493" w:rsidRPr="00867751" w:rsidRDefault="00D25493" w:rsidP="006A62BE">
            <w:pPr>
              <w:jc w:val="center"/>
            </w:pPr>
          </w:p>
        </w:tc>
        <w:tc>
          <w:tcPr>
            <w:tcW w:w="672" w:type="dxa"/>
          </w:tcPr>
          <w:p w:rsidR="00D25493" w:rsidRPr="00867751" w:rsidRDefault="00D25493" w:rsidP="006A62BE">
            <w:pPr>
              <w:jc w:val="center"/>
            </w:pPr>
          </w:p>
        </w:tc>
        <w:tc>
          <w:tcPr>
            <w:tcW w:w="425"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631" w:type="dxa"/>
          </w:tcPr>
          <w:p w:rsidR="00D25493" w:rsidRPr="00867751" w:rsidRDefault="00D25493" w:rsidP="006A62BE">
            <w:pPr>
              <w:jc w:val="center"/>
            </w:pPr>
          </w:p>
        </w:tc>
        <w:tc>
          <w:tcPr>
            <w:tcW w:w="471" w:type="dxa"/>
          </w:tcPr>
          <w:p w:rsidR="00D25493" w:rsidRPr="00867751" w:rsidRDefault="00D25493" w:rsidP="006A62BE">
            <w:pPr>
              <w:jc w:val="center"/>
            </w:pPr>
          </w:p>
        </w:tc>
        <w:tc>
          <w:tcPr>
            <w:tcW w:w="326" w:type="dxa"/>
          </w:tcPr>
          <w:p w:rsidR="00D25493" w:rsidRPr="00867751" w:rsidRDefault="00D25493" w:rsidP="006A62BE">
            <w:pPr>
              <w:jc w:val="center"/>
            </w:pPr>
          </w:p>
        </w:tc>
        <w:tc>
          <w:tcPr>
            <w:tcW w:w="422" w:type="dxa"/>
          </w:tcPr>
          <w:p w:rsidR="00D25493" w:rsidRPr="00867751" w:rsidRDefault="00D25493" w:rsidP="006A62BE">
            <w:pPr>
              <w:jc w:val="center"/>
            </w:pPr>
          </w:p>
        </w:tc>
        <w:tc>
          <w:tcPr>
            <w:tcW w:w="425" w:type="dxa"/>
          </w:tcPr>
          <w:p w:rsidR="00D25493" w:rsidRPr="00867751" w:rsidRDefault="00D25493" w:rsidP="006A62BE">
            <w:pPr>
              <w:jc w:val="center"/>
            </w:pPr>
          </w:p>
        </w:tc>
        <w:tc>
          <w:tcPr>
            <w:tcW w:w="426" w:type="dxa"/>
          </w:tcPr>
          <w:p w:rsidR="00D25493" w:rsidRPr="00867751" w:rsidRDefault="00D25493" w:rsidP="006A62BE">
            <w:pPr>
              <w:jc w:val="center"/>
            </w:pPr>
          </w:p>
        </w:tc>
        <w:tc>
          <w:tcPr>
            <w:tcW w:w="471" w:type="dxa"/>
          </w:tcPr>
          <w:p w:rsidR="00D25493" w:rsidRPr="00867751" w:rsidRDefault="00D25493" w:rsidP="006A62BE">
            <w:pPr>
              <w:jc w:val="center"/>
            </w:pPr>
          </w:p>
        </w:tc>
        <w:tc>
          <w:tcPr>
            <w:tcW w:w="379" w:type="dxa"/>
          </w:tcPr>
          <w:p w:rsidR="00D25493" w:rsidRPr="00867751" w:rsidRDefault="00D25493" w:rsidP="006A62BE">
            <w:pPr>
              <w:jc w:val="center"/>
            </w:pPr>
          </w:p>
        </w:tc>
        <w:tc>
          <w:tcPr>
            <w:tcW w:w="425" w:type="dxa"/>
          </w:tcPr>
          <w:p w:rsidR="00D25493" w:rsidRPr="00867751" w:rsidRDefault="00D25493" w:rsidP="006A62BE">
            <w:pPr>
              <w:jc w:val="center"/>
            </w:pPr>
          </w:p>
        </w:tc>
        <w:tc>
          <w:tcPr>
            <w:tcW w:w="380" w:type="dxa"/>
          </w:tcPr>
          <w:p w:rsidR="00D25493" w:rsidRPr="00867751" w:rsidRDefault="00D25493" w:rsidP="006A62BE">
            <w:pPr>
              <w:jc w:val="center"/>
            </w:pPr>
          </w:p>
        </w:tc>
        <w:tc>
          <w:tcPr>
            <w:tcW w:w="332" w:type="dxa"/>
          </w:tcPr>
          <w:p w:rsidR="00D25493" w:rsidRPr="00867751" w:rsidRDefault="00D25493" w:rsidP="006A62BE">
            <w:pPr>
              <w:jc w:val="center"/>
            </w:pPr>
          </w:p>
        </w:tc>
        <w:tc>
          <w:tcPr>
            <w:tcW w:w="472" w:type="dxa"/>
          </w:tcPr>
          <w:p w:rsidR="00D25493" w:rsidRPr="00867751" w:rsidRDefault="00D25493" w:rsidP="006A62BE">
            <w:pPr>
              <w:jc w:val="center"/>
            </w:pPr>
          </w:p>
        </w:tc>
        <w:tc>
          <w:tcPr>
            <w:tcW w:w="472" w:type="dxa"/>
          </w:tcPr>
          <w:p w:rsidR="00D25493" w:rsidRPr="00867751" w:rsidRDefault="00D25493" w:rsidP="006A62BE">
            <w:pPr>
              <w:jc w:val="center"/>
            </w:pPr>
          </w:p>
        </w:tc>
        <w:tc>
          <w:tcPr>
            <w:tcW w:w="472" w:type="dxa"/>
          </w:tcPr>
          <w:p w:rsidR="00D25493" w:rsidRPr="00867751" w:rsidRDefault="00D25493" w:rsidP="006A62BE">
            <w:pPr>
              <w:jc w:val="center"/>
            </w:pPr>
          </w:p>
        </w:tc>
        <w:tc>
          <w:tcPr>
            <w:tcW w:w="426" w:type="dxa"/>
          </w:tcPr>
          <w:p w:rsidR="00D25493" w:rsidRPr="00867751" w:rsidRDefault="00D25493" w:rsidP="006A62BE">
            <w:pPr>
              <w:jc w:val="center"/>
            </w:pPr>
          </w:p>
        </w:tc>
        <w:tc>
          <w:tcPr>
            <w:tcW w:w="425" w:type="dxa"/>
          </w:tcPr>
          <w:p w:rsidR="00D25493" w:rsidRPr="00867751" w:rsidRDefault="00D25493" w:rsidP="006A62BE">
            <w:pPr>
              <w:jc w:val="center"/>
            </w:pPr>
          </w:p>
        </w:tc>
        <w:tc>
          <w:tcPr>
            <w:tcW w:w="426" w:type="dxa"/>
          </w:tcPr>
          <w:p w:rsidR="00D25493" w:rsidRPr="00867751" w:rsidRDefault="00D25493" w:rsidP="006A62BE">
            <w:pPr>
              <w:jc w:val="center"/>
            </w:pPr>
          </w:p>
        </w:tc>
        <w:tc>
          <w:tcPr>
            <w:tcW w:w="472" w:type="dxa"/>
          </w:tcPr>
          <w:p w:rsidR="00D25493" w:rsidRPr="00867751" w:rsidRDefault="00D25493" w:rsidP="006A62BE">
            <w:pPr>
              <w:jc w:val="center"/>
            </w:pPr>
          </w:p>
        </w:tc>
        <w:tc>
          <w:tcPr>
            <w:tcW w:w="716" w:type="dxa"/>
          </w:tcPr>
          <w:p w:rsidR="00D25493" w:rsidRPr="00867751" w:rsidRDefault="00D25493" w:rsidP="006A62BE">
            <w:pPr>
              <w:jc w:val="center"/>
            </w:pPr>
          </w:p>
        </w:tc>
        <w:tc>
          <w:tcPr>
            <w:tcW w:w="332" w:type="dxa"/>
          </w:tcPr>
          <w:p w:rsidR="00D25493" w:rsidRPr="00867751" w:rsidRDefault="00D25493" w:rsidP="006A62BE">
            <w:pPr>
              <w:jc w:val="center"/>
            </w:pPr>
          </w:p>
        </w:tc>
        <w:tc>
          <w:tcPr>
            <w:tcW w:w="689" w:type="dxa"/>
          </w:tcPr>
          <w:p w:rsidR="00D25493" w:rsidRPr="00867751" w:rsidRDefault="00D25493" w:rsidP="006A62BE">
            <w:pPr>
              <w:jc w:val="center"/>
            </w:pPr>
          </w:p>
        </w:tc>
      </w:tr>
      <w:tr w:rsidR="00D25493" w:rsidRPr="00867751" w:rsidTr="002B2D53">
        <w:tc>
          <w:tcPr>
            <w:tcW w:w="1418" w:type="dxa"/>
            <w:vAlign w:val="center"/>
          </w:tcPr>
          <w:p w:rsidR="00D25493" w:rsidRPr="00867751" w:rsidRDefault="00D25493" w:rsidP="006A62BE">
            <w:r>
              <w:t xml:space="preserve">Следующий за </w:t>
            </w:r>
            <w:proofErr w:type="gramStart"/>
            <w:r>
              <w:t>отчетным</w:t>
            </w:r>
            <w:proofErr w:type="gramEnd"/>
            <w:r>
              <w:t xml:space="preserve"> год (прогноз)</w:t>
            </w:r>
          </w:p>
        </w:tc>
        <w:tc>
          <w:tcPr>
            <w:tcW w:w="346" w:type="dxa"/>
          </w:tcPr>
          <w:p w:rsidR="00D25493" w:rsidRPr="00867751" w:rsidRDefault="00D25493" w:rsidP="006A62BE">
            <w:pPr>
              <w:jc w:val="center"/>
            </w:pPr>
          </w:p>
        </w:tc>
        <w:tc>
          <w:tcPr>
            <w:tcW w:w="284" w:type="dxa"/>
          </w:tcPr>
          <w:p w:rsidR="00D25493" w:rsidRPr="00867751" w:rsidRDefault="00D25493" w:rsidP="006A62BE">
            <w:pPr>
              <w:jc w:val="center"/>
            </w:pPr>
          </w:p>
        </w:tc>
        <w:tc>
          <w:tcPr>
            <w:tcW w:w="471" w:type="dxa"/>
          </w:tcPr>
          <w:p w:rsidR="00D25493" w:rsidRPr="00867751" w:rsidRDefault="00D25493" w:rsidP="006A62BE">
            <w:pPr>
              <w:jc w:val="center"/>
            </w:pPr>
          </w:p>
        </w:tc>
        <w:tc>
          <w:tcPr>
            <w:tcW w:w="672" w:type="dxa"/>
          </w:tcPr>
          <w:p w:rsidR="00D25493" w:rsidRPr="00867751" w:rsidRDefault="00D25493" w:rsidP="006A62BE">
            <w:pPr>
              <w:jc w:val="center"/>
            </w:pPr>
          </w:p>
        </w:tc>
        <w:tc>
          <w:tcPr>
            <w:tcW w:w="425"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471" w:type="dxa"/>
          </w:tcPr>
          <w:p w:rsidR="00D25493" w:rsidRPr="00867751" w:rsidRDefault="00D25493" w:rsidP="006A62BE">
            <w:pPr>
              <w:jc w:val="center"/>
            </w:pPr>
          </w:p>
        </w:tc>
        <w:tc>
          <w:tcPr>
            <w:tcW w:w="631" w:type="dxa"/>
          </w:tcPr>
          <w:p w:rsidR="00D25493" w:rsidRPr="00867751" w:rsidRDefault="00D25493" w:rsidP="006A62BE">
            <w:pPr>
              <w:jc w:val="center"/>
            </w:pPr>
          </w:p>
        </w:tc>
        <w:tc>
          <w:tcPr>
            <w:tcW w:w="471" w:type="dxa"/>
          </w:tcPr>
          <w:p w:rsidR="00D25493" w:rsidRPr="00867751" w:rsidRDefault="00D25493" w:rsidP="006A62BE">
            <w:pPr>
              <w:jc w:val="center"/>
            </w:pPr>
          </w:p>
        </w:tc>
        <w:tc>
          <w:tcPr>
            <w:tcW w:w="326" w:type="dxa"/>
          </w:tcPr>
          <w:p w:rsidR="00D25493" w:rsidRPr="00867751" w:rsidRDefault="00D25493" w:rsidP="006A62BE">
            <w:pPr>
              <w:jc w:val="center"/>
            </w:pPr>
          </w:p>
        </w:tc>
        <w:tc>
          <w:tcPr>
            <w:tcW w:w="422" w:type="dxa"/>
          </w:tcPr>
          <w:p w:rsidR="00D25493" w:rsidRPr="00867751" w:rsidRDefault="00D25493" w:rsidP="006A62BE">
            <w:pPr>
              <w:jc w:val="center"/>
            </w:pPr>
          </w:p>
        </w:tc>
        <w:tc>
          <w:tcPr>
            <w:tcW w:w="425" w:type="dxa"/>
          </w:tcPr>
          <w:p w:rsidR="00D25493" w:rsidRPr="00867751" w:rsidRDefault="00D25493" w:rsidP="006A62BE">
            <w:pPr>
              <w:jc w:val="center"/>
            </w:pPr>
          </w:p>
        </w:tc>
        <w:tc>
          <w:tcPr>
            <w:tcW w:w="426" w:type="dxa"/>
          </w:tcPr>
          <w:p w:rsidR="00D25493" w:rsidRPr="00867751" w:rsidRDefault="00D25493" w:rsidP="006A62BE">
            <w:pPr>
              <w:jc w:val="center"/>
            </w:pPr>
          </w:p>
        </w:tc>
        <w:tc>
          <w:tcPr>
            <w:tcW w:w="471" w:type="dxa"/>
          </w:tcPr>
          <w:p w:rsidR="00D25493" w:rsidRPr="00867751" w:rsidRDefault="00D25493" w:rsidP="006A62BE">
            <w:pPr>
              <w:jc w:val="center"/>
            </w:pPr>
          </w:p>
        </w:tc>
        <w:tc>
          <w:tcPr>
            <w:tcW w:w="379" w:type="dxa"/>
          </w:tcPr>
          <w:p w:rsidR="00D25493" w:rsidRPr="00867751" w:rsidRDefault="00D25493" w:rsidP="006A62BE">
            <w:pPr>
              <w:jc w:val="center"/>
            </w:pPr>
          </w:p>
        </w:tc>
        <w:tc>
          <w:tcPr>
            <w:tcW w:w="425" w:type="dxa"/>
          </w:tcPr>
          <w:p w:rsidR="00D25493" w:rsidRPr="00867751" w:rsidRDefault="00D25493" w:rsidP="006A62BE">
            <w:pPr>
              <w:jc w:val="center"/>
            </w:pPr>
          </w:p>
        </w:tc>
        <w:tc>
          <w:tcPr>
            <w:tcW w:w="380" w:type="dxa"/>
          </w:tcPr>
          <w:p w:rsidR="00D25493" w:rsidRPr="00867751" w:rsidRDefault="00D25493" w:rsidP="006A62BE">
            <w:pPr>
              <w:jc w:val="center"/>
            </w:pPr>
          </w:p>
        </w:tc>
        <w:tc>
          <w:tcPr>
            <w:tcW w:w="332" w:type="dxa"/>
          </w:tcPr>
          <w:p w:rsidR="00D25493" w:rsidRPr="00867751" w:rsidRDefault="00D25493" w:rsidP="006A62BE">
            <w:pPr>
              <w:jc w:val="center"/>
            </w:pPr>
          </w:p>
        </w:tc>
        <w:tc>
          <w:tcPr>
            <w:tcW w:w="472" w:type="dxa"/>
          </w:tcPr>
          <w:p w:rsidR="00D25493" w:rsidRPr="00867751" w:rsidRDefault="00D25493" w:rsidP="006A62BE">
            <w:pPr>
              <w:jc w:val="center"/>
            </w:pPr>
          </w:p>
        </w:tc>
        <w:tc>
          <w:tcPr>
            <w:tcW w:w="472" w:type="dxa"/>
          </w:tcPr>
          <w:p w:rsidR="00D25493" w:rsidRPr="00867751" w:rsidRDefault="00D25493" w:rsidP="006A62BE">
            <w:pPr>
              <w:jc w:val="center"/>
            </w:pPr>
          </w:p>
        </w:tc>
        <w:tc>
          <w:tcPr>
            <w:tcW w:w="472" w:type="dxa"/>
          </w:tcPr>
          <w:p w:rsidR="00D25493" w:rsidRPr="00867751" w:rsidRDefault="00D25493" w:rsidP="006A62BE">
            <w:pPr>
              <w:jc w:val="center"/>
            </w:pPr>
          </w:p>
        </w:tc>
        <w:tc>
          <w:tcPr>
            <w:tcW w:w="426" w:type="dxa"/>
          </w:tcPr>
          <w:p w:rsidR="00D25493" w:rsidRPr="00867751" w:rsidRDefault="00D25493" w:rsidP="006A62BE">
            <w:pPr>
              <w:jc w:val="center"/>
            </w:pPr>
          </w:p>
        </w:tc>
        <w:tc>
          <w:tcPr>
            <w:tcW w:w="425" w:type="dxa"/>
          </w:tcPr>
          <w:p w:rsidR="00D25493" w:rsidRPr="00867751" w:rsidRDefault="00D25493" w:rsidP="006A62BE">
            <w:pPr>
              <w:jc w:val="center"/>
            </w:pPr>
          </w:p>
        </w:tc>
        <w:tc>
          <w:tcPr>
            <w:tcW w:w="426" w:type="dxa"/>
          </w:tcPr>
          <w:p w:rsidR="00D25493" w:rsidRPr="00867751" w:rsidRDefault="00D25493" w:rsidP="006A62BE">
            <w:pPr>
              <w:jc w:val="center"/>
            </w:pPr>
          </w:p>
        </w:tc>
        <w:tc>
          <w:tcPr>
            <w:tcW w:w="472" w:type="dxa"/>
          </w:tcPr>
          <w:p w:rsidR="00D25493" w:rsidRPr="00867751" w:rsidRDefault="00D25493" w:rsidP="006A62BE">
            <w:pPr>
              <w:jc w:val="center"/>
            </w:pPr>
          </w:p>
        </w:tc>
        <w:tc>
          <w:tcPr>
            <w:tcW w:w="716" w:type="dxa"/>
          </w:tcPr>
          <w:p w:rsidR="00D25493" w:rsidRPr="00867751" w:rsidRDefault="00D25493" w:rsidP="006A62BE">
            <w:pPr>
              <w:jc w:val="center"/>
            </w:pPr>
          </w:p>
        </w:tc>
        <w:tc>
          <w:tcPr>
            <w:tcW w:w="332" w:type="dxa"/>
          </w:tcPr>
          <w:p w:rsidR="00D25493" w:rsidRPr="00867751" w:rsidRDefault="00D25493" w:rsidP="006A62BE">
            <w:pPr>
              <w:jc w:val="center"/>
            </w:pPr>
          </w:p>
        </w:tc>
        <w:tc>
          <w:tcPr>
            <w:tcW w:w="689" w:type="dxa"/>
          </w:tcPr>
          <w:p w:rsidR="00D25493" w:rsidRPr="00867751" w:rsidRDefault="00D25493" w:rsidP="006A62BE">
            <w:pPr>
              <w:jc w:val="center"/>
            </w:pPr>
          </w:p>
        </w:tc>
      </w:tr>
    </w:tbl>
    <w:p w:rsidR="00D25493" w:rsidRDefault="00D25493"/>
    <w:sectPr w:rsidR="00D25493" w:rsidSect="006A62B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287B"/>
    <w:multiLevelType w:val="hybridMultilevel"/>
    <w:tmpl w:val="7F6E0AA2"/>
    <w:lvl w:ilvl="0" w:tplc="6876FF4A">
      <w:start w:val="1"/>
      <w:numFmt w:val="decimal"/>
      <w:lvlText w:val="%1."/>
      <w:lvlJc w:val="left"/>
      <w:pPr>
        <w:ind w:left="1211" w:hanging="360"/>
      </w:pPr>
      <w:rPr>
        <w:rFonts w:hint="default"/>
        <w:color w:val="000000"/>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2BE"/>
    <w:rsid w:val="000005A3"/>
    <w:rsid w:val="0000111F"/>
    <w:rsid w:val="000018F0"/>
    <w:rsid w:val="00001A10"/>
    <w:rsid w:val="00001BF9"/>
    <w:rsid w:val="00001C38"/>
    <w:rsid w:val="000021E8"/>
    <w:rsid w:val="00002454"/>
    <w:rsid w:val="000027E3"/>
    <w:rsid w:val="00002C86"/>
    <w:rsid w:val="000032D5"/>
    <w:rsid w:val="000034A7"/>
    <w:rsid w:val="000035A4"/>
    <w:rsid w:val="00003CB7"/>
    <w:rsid w:val="00003CF8"/>
    <w:rsid w:val="00003FDA"/>
    <w:rsid w:val="00004398"/>
    <w:rsid w:val="00004801"/>
    <w:rsid w:val="00005173"/>
    <w:rsid w:val="000053A3"/>
    <w:rsid w:val="000055BD"/>
    <w:rsid w:val="00005D91"/>
    <w:rsid w:val="00006B28"/>
    <w:rsid w:val="000070D3"/>
    <w:rsid w:val="00010199"/>
    <w:rsid w:val="000103F6"/>
    <w:rsid w:val="000104EF"/>
    <w:rsid w:val="0001085A"/>
    <w:rsid w:val="0001086E"/>
    <w:rsid w:val="00010FB9"/>
    <w:rsid w:val="00011527"/>
    <w:rsid w:val="00011A1F"/>
    <w:rsid w:val="00012148"/>
    <w:rsid w:val="00012916"/>
    <w:rsid w:val="00013570"/>
    <w:rsid w:val="0001377B"/>
    <w:rsid w:val="00013CDA"/>
    <w:rsid w:val="00014172"/>
    <w:rsid w:val="00014D07"/>
    <w:rsid w:val="00014DAA"/>
    <w:rsid w:val="00015E78"/>
    <w:rsid w:val="0001620D"/>
    <w:rsid w:val="000165B9"/>
    <w:rsid w:val="00016955"/>
    <w:rsid w:val="00016A29"/>
    <w:rsid w:val="00016B2C"/>
    <w:rsid w:val="00016D17"/>
    <w:rsid w:val="00016FEB"/>
    <w:rsid w:val="00017513"/>
    <w:rsid w:val="000175D3"/>
    <w:rsid w:val="00017647"/>
    <w:rsid w:val="00017818"/>
    <w:rsid w:val="00017C1E"/>
    <w:rsid w:val="00017CFD"/>
    <w:rsid w:val="00017FB4"/>
    <w:rsid w:val="000201C0"/>
    <w:rsid w:val="000205F3"/>
    <w:rsid w:val="000206A4"/>
    <w:rsid w:val="00020BA6"/>
    <w:rsid w:val="00020BD8"/>
    <w:rsid w:val="00020DAB"/>
    <w:rsid w:val="00021364"/>
    <w:rsid w:val="000218E8"/>
    <w:rsid w:val="00021A3B"/>
    <w:rsid w:val="00021B27"/>
    <w:rsid w:val="000229B5"/>
    <w:rsid w:val="00023382"/>
    <w:rsid w:val="00023C4E"/>
    <w:rsid w:val="00023CC2"/>
    <w:rsid w:val="00024090"/>
    <w:rsid w:val="00024D25"/>
    <w:rsid w:val="00024D60"/>
    <w:rsid w:val="000254EB"/>
    <w:rsid w:val="00025611"/>
    <w:rsid w:val="0002579B"/>
    <w:rsid w:val="00025B56"/>
    <w:rsid w:val="00026846"/>
    <w:rsid w:val="0002688C"/>
    <w:rsid w:val="000268C6"/>
    <w:rsid w:val="0002719B"/>
    <w:rsid w:val="000274C8"/>
    <w:rsid w:val="00027575"/>
    <w:rsid w:val="0002798E"/>
    <w:rsid w:val="00027A5B"/>
    <w:rsid w:val="00027A8F"/>
    <w:rsid w:val="00027BA4"/>
    <w:rsid w:val="00027E0C"/>
    <w:rsid w:val="00027F6B"/>
    <w:rsid w:val="00030A4C"/>
    <w:rsid w:val="00030CC1"/>
    <w:rsid w:val="00030F50"/>
    <w:rsid w:val="000310EA"/>
    <w:rsid w:val="0003118F"/>
    <w:rsid w:val="000312EC"/>
    <w:rsid w:val="00031582"/>
    <w:rsid w:val="000316B8"/>
    <w:rsid w:val="000316C8"/>
    <w:rsid w:val="00031C84"/>
    <w:rsid w:val="00032484"/>
    <w:rsid w:val="00032797"/>
    <w:rsid w:val="00032986"/>
    <w:rsid w:val="00032BC8"/>
    <w:rsid w:val="00032E79"/>
    <w:rsid w:val="00033D01"/>
    <w:rsid w:val="00034545"/>
    <w:rsid w:val="0003455E"/>
    <w:rsid w:val="000346B5"/>
    <w:rsid w:val="000347A9"/>
    <w:rsid w:val="00034C1E"/>
    <w:rsid w:val="000353F9"/>
    <w:rsid w:val="00035E7A"/>
    <w:rsid w:val="000363B7"/>
    <w:rsid w:val="000368BE"/>
    <w:rsid w:val="00036B12"/>
    <w:rsid w:val="00036F7B"/>
    <w:rsid w:val="000375CE"/>
    <w:rsid w:val="000377ED"/>
    <w:rsid w:val="00037A7A"/>
    <w:rsid w:val="00037EBA"/>
    <w:rsid w:val="00040F97"/>
    <w:rsid w:val="00041308"/>
    <w:rsid w:val="000418AD"/>
    <w:rsid w:val="00041BED"/>
    <w:rsid w:val="000420F9"/>
    <w:rsid w:val="000425E9"/>
    <w:rsid w:val="00042795"/>
    <w:rsid w:val="00042A08"/>
    <w:rsid w:val="0004310D"/>
    <w:rsid w:val="000438A5"/>
    <w:rsid w:val="00043991"/>
    <w:rsid w:val="00043D0A"/>
    <w:rsid w:val="000441E4"/>
    <w:rsid w:val="000446BF"/>
    <w:rsid w:val="00044CC2"/>
    <w:rsid w:val="00044D13"/>
    <w:rsid w:val="00044FD2"/>
    <w:rsid w:val="000455A7"/>
    <w:rsid w:val="00045631"/>
    <w:rsid w:val="00045AAD"/>
    <w:rsid w:val="00046163"/>
    <w:rsid w:val="000463EB"/>
    <w:rsid w:val="0004651F"/>
    <w:rsid w:val="000467CD"/>
    <w:rsid w:val="000467D0"/>
    <w:rsid w:val="00046CC8"/>
    <w:rsid w:val="000471BE"/>
    <w:rsid w:val="000472E0"/>
    <w:rsid w:val="0004766C"/>
    <w:rsid w:val="00047A15"/>
    <w:rsid w:val="00050033"/>
    <w:rsid w:val="00050092"/>
    <w:rsid w:val="00050352"/>
    <w:rsid w:val="000503FB"/>
    <w:rsid w:val="0005050A"/>
    <w:rsid w:val="0005064F"/>
    <w:rsid w:val="0005132A"/>
    <w:rsid w:val="00051D85"/>
    <w:rsid w:val="0005205D"/>
    <w:rsid w:val="0005207D"/>
    <w:rsid w:val="0005310D"/>
    <w:rsid w:val="00054235"/>
    <w:rsid w:val="00054976"/>
    <w:rsid w:val="00054A19"/>
    <w:rsid w:val="00054CDE"/>
    <w:rsid w:val="00054E0E"/>
    <w:rsid w:val="00056575"/>
    <w:rsid w:val="00056A18"/>
    <w:rsid w:val="00056BB8"/>
    <w:rsid w:val="00057675"/>
    <w:rsid w:val="00057D5A"/>
    <w:rsid w:val="00057E9B"/>
    <w:rsid w:val="00060640"/>
    <w:rsid w:val="00060976"/>
    <w:rsid w:val="000618D5"/>
    <w:rsid w:val="00061967"/>
    <w:rsid w:val="00061C0E"/>
    <w:rsid w:val="00061C77"/>
    <w:rsid w:val="00061DC5"/>
    <w:rsid w:val="000622FC"/>
    <w:rsid w:val="000623CE"/>
    <w:rsid w:val="00062C95"/>
    <w:rsid w:val="00062E4C"/>
    <w:rsid w:val="00063BCF"/>
    <w:rsid w:val="00064269"/>
    <w:rsid w:val="0006461E"/>
    <w:rsid w:val="00064B72"/>
    <w:rsid w:val="00064C2A"/>
    <w:rsid w:val="00065883"/>
    <w:rsid w:val="00065BC9"/>
    <w:rsid w:val="00066477"/>
    <w:rsid w:val="0006658E"/>
    <w:rsid w:val="00066732"/>
    <w:rsid w:val="00066BE8"/>
    <w:rsid w:val="00066E13"/>
    <w:rsid w:val="000675CE"/>
    <w:rsid w:val="0007000A"/>
    <w:rsid w:val="000709FD"/>
    <w:rsid w:val="00071424"/>
    <w:rsid w:val="0007149E"/>
    <w:rsid w:val="00071855"/>
    <w:rsid w:val="000718B9"/>
    <w:rsid w:val="00071B7A"/>
    <w:rsid w:val="00072DFD"/>
    <w:rsid w:val="00072E96"/>
    <w:rsid w:val="00073152"/>
    <w:rsid w:val="00073589"/>
    <w:rsid w:val="00073BEC"/>
    <w:rsid w:val="0007405A"/>
    <w:rsid w:val="0007424B"/>
    <w:rsid w:val="000742CF"/>
    <w:rsid w:val="00074F2D"/>
    <w:rsid w:val="00075184"/>
    <w:rsid w:val="00075761"/>
    <w:rsid w:val="00075F5D"/>
    <w:rsid w:val="00076324"/>
    <w:rsid w:val="00076657"/>
    <w:rsid w:val="00076A6E"/>
    <w:rsid w:val="00076D28"/>
    <w:rsid w:val="00076D9C"/>
    <w:rsid w:val="00076DCA"/>
    <w:rsid w:val="00076E8A"/>
    <w:rsid w:val="000777B7"/>
    <w:rsid w:val="0007780C"/>
    <w:rsid w:val="00080C97"/>
    <w:rsid w:val="00080D49"/>
    <w:rsid w:val="00081593"/>
    <w:rsid w:val="00081DF9"/>
    <w:rsid w:val="00082899"/>
    <w:rsid w:val="0008389F"/>
    <w:rsid w:val="0008396D"/>
    <w:rsid w:val="0008397A"/>
    <w:rsid w:val="00083E2F"/>
    <w:rsid w:val="0008427B"/>
    <w:rsid w:val="00084416"/>
    <w:rsid w:val="00084468"/>
    <w:rsid w:val="00084FB3"/>
    <w:rsid w:val="0008506A"/>
    <w:rsid w:val="0008565F"/>
    <w:rsid w:val="00085701"/>
    <w:rsid w:val="00085F42"/>
    <w:rsid w:val="00085FF3"/>
    <w:rsid w:val="000861F7"/>
    <w:rsid w:val="000866D6"/>
    <w:rsid w:val="00086BCA"/>
    <w:rsid w:val="00086C53"/>
    <w:rsid w:val="000871B9"/>
    <w:rsid w:val="00087294"/>
    <w:rsid w:val="000873C2"/>
    <w:rsid w:val="00087755"/>
    <w:rsid w:val="000878B7"/>
    <w:rsid w:val="00087C64"/>
    <w:rsid w:val="00087D00"/>
    <w:rsid w:val="00087DFD"/>
    <w:rsid w:val="0009079D"/>
    <w:rsid w:val="00090945"/>
    <w:rsid w:val="00090A80"/>
    <w:rsid w:val="00090B18"/>
    <w:rsid w:val="0009114A"/>
    <w:rsid w:val="000913B2"/>
    <w:rsid w:val="000919D7"/>
    <w:rsid w:val="00091F6B"/>
    <w:rsid w:val="00092000"/>
    <w:rsid w:val="00092E60"/>
    <w:rsid w:val="00093CB2"/>
    <w:rsid w:val="00093F4C"/>
    <w:rsid w:val="0009413A"/>
    <w:rsid w:val="000942ED"/>
    <w:rsid w:val="00094573"/>
    <w:rsid w:val="00094998"/>
    <w:rsid w:val="00094AF2"/>
    <w:rsid w:val="0009556A"/>
    <w:rsid w:val="00095783"/>
    <w:rsid w:val="00095A72"/>
    <w:rsid w:val="00095D61"/>
    <w:rsid w:val="000968B2"/>
    <w:rsid w:val="0009691C"/>
    <w:rsid w:val="00097190"/>
    <w:rsid w:val="00097753"/>
    <w:rsid w:val="00097C12"/>
    <w:rsid w:val="00097E79"/>
    <w:rsid w:val="000A03BA"/>
    <w:rsid w:val="000A0699"/>
    <w:rsid w:val="000A0860"/>
    <w:rsid w:val="000A08B9"/>
    <w:rsid w:val="000A32B8"/>
    <w:rsid w:val="000A36A3"/>
    <w:rsid w:val="000A38A5"/>
    <w:rsid w:val="000A4329"/>
    <w:rsid w:val="000A4770"/>
    <w:rsid w:val="000A4ADE"/>
    <w:rsid w:val="000A4DD8"/>
    <w:rsid w:val="000A53EB"/>
    <w:rsid w:val="000A5536"/>
    <w:rsid w:val="000A574F"/>
    <w:rsid w:val="000A5D3A"/>
    <w:rsid w:val="000A643B"/>
    <w:rsid w:val="000A66E5"/>
    <w:rsid w:val="000A68B6"/>
    <w:rsid w:val="000A69F8"/>
    <w:rsid w:val="000A6B68"/>
    <w:rsid w:val="000A708D"/>
    <w:rsid w:val="000A7E9B"/>
    <w:rsid w:val="000B046D"/>
    <w:rsid w:val="000B0B1A"/>
    <w:rsid w:val="000B0DAC"/>
    <w:rsid w:val="000B0F72"/>
    <w:rsid w:val="000B1069"/>
    <w:rsid w:val="000B11DA"/>
    <w:rsid w:val="000B1297"/>
    <w:rsid w:val="000B17E0"/>
    <w:rsid w:val="000B1972"/>
    <w:rsid w:val="000B214E"/>
    <w:rsid w:val="000B224F"/>
    <w:rsid w:val="000B2A37"/>
    <w:rsid w:val="000B32E5"/>
    <w:rsid w:val="000B34C4"/>
    <w:rsid w:val="000B4197"/>
    <w:rsid w:val="000B4B26"/>
    <w:rsid w:val="000B5355"/>
    <w:rsid w:val="000B5581"/>
    <w:rsid w:val="000B5879"/>
    <w:rsid w:val="000B5A1A"/>
    <w:rsid w:val="000B6187"/>
    <w:rsid w:val="000B6317"/>
    <w:rsid w:val="000B67AA"/>
    <w:rsid w:val="000B6842"/>
    <w:rsid w:val="000B6C23"/>
    <w:rsid w:val="000B6D03"/>
    <w:rsid w:val="000B7318"/>
    <w:rsid w:val="000B78EC"/>
    <w:rsid w:val="000C019E"/>
    <w:rsid w:val="000C0486"/>
    <w:rsid w:val="000C05A4"/>
    <w:rsid w:val="000C1AD3"/>
    <w:rsid w:val="000C1BCD"/>
    <w:rsid w:val="000C1D43"/>
    <w:rsid w:val="000C1EA0"/>
    <w:rsid w:val="000C210F"/>
    <w:rsid w:val="000C2D69"/>
    <w:rsid w:val="000C2DD5"/>
    <w:rsid w:val="000C334F"/>
    <w:rsid w:val="000C3A54"/>
    <w:rsid w:val="000C45EC"/>
    <w:rsid w:val="000C4B9E"/>
    <w:rsid w:val="000C55F0"/>
    <w:rsid w:val="000C578D"/>
    <w:rsid w:val="000C57AF"/>
    <w:rsid w:val="000C5D8E"/>
    <w:rsid w:val="000C6285"/>
    <w:rsid w:val="000C6630"/>
    <w:rsid w:val="000C6683"/>
    <w:rsid w:val="000C6985"/>
    <w:rsid w:val="000C6992"/>
    <w:rsid w:val="000C6A15"/>
    <w:rsid w:val="000C7374"/>
    <w:rsid w:val="000C7DAB"/>
    <w:rsid w:val="000D009E"/>
    <w:rsid w:val="000D03B4"/>
    <w:rsid w:val="000D04CA"/>
    <w:rsid w:val="000D0992"/>
    <w:rsid w:val="000D1287"/>
    <w:rsid w:val="000D12F1"/>
    <w:rsid w:val="000D1367"/>
    <w:rsid w:val="000D1496"/>
    <w:rsid w:val="000D1A64"/>
    <w:rsid w:val="000D1E87"/>
    <w:rsid w:val="000D1EF1"/>
    <w:rsid w:val="000D27A4"/>
    <w:rsid w:val="000D2F6C"/>
    <w:rsid w:val="000D2F74"/>
    <w:rsid w:val="000D4080"/>
    <w:rsid w:val="000D428F"/>
    <w:rsid w:val="000D47FC"/>
    <w:rsid w:val="000D484A"/>
    <w:rsid w:val="000D4913"/>
    <w:rsid w:val="000D49FF"/>
    <w:rsid w:val="000D54FD"/>
    <w:rsid w:val="000D5614"/>
    <w:rsid w:val="000D575E"/>
    <w:rsid w:val="000D5967"/>
    <w:rsid w:val="000D5C9E"/>
    <w:rsid w:val="000D715B"/>
    <w:rsid w:val="000D72CD"/>
    <w:rsid w:val="000D74BC"/>
    <w:rsid w:val="000D7893"/>
    <w:rsid w:val="000D79E6"/>
    <w:rsid w:val="000E0734"/>
    <w:rsid w:val="000E1301"/>
    <w:rsid w:val="000E13C2"/>
    <w:rsid w:val="000E13E2"/>
    <w:rsid w:val="000E1695"/>
    <w:rsid w:val="000E2056"/>
    <w:rsid w:val="000E2076"/>
    <w:rsid w:val="000E2346"/>
    <w:rsid w:val="000E256E"/>
    <w:rsid w:val="000E2C31"/>
    <w:rsid w:val="000E32D4"/>
    <w:rsid w:val="000E3483"/>
    <w:rsid w:val="000E47DF"/>
    <w:rsid w:val="000E4FDC"/>
    <w:rsid w:val="000E5377"/>
    <w:rsid w:val="000E5928"/>
    <w:rsid w:val="000E6339"/>
    <w:rsid w:val="000E66E5"/>
    <w:rsid w:val="000E66F5"/>
    <w:rsid w:val="000E6AE1"/>
    <w:rsid w:val="000E6F92"/>
    <w:rsid w:val="000E77A8"/>
    <w:rsid w:val="000E79E5"/>
    <w:rsid w:val="000F00EA"/>
    <w:rsid w:val="000F06BB"/>
    <w:rsid w:val="000F092C"/>
    <w:rsid w:val="000F0A3B"/>
    <w:rsid w:val="000F13FE"/>
    <w:rsid w:val="000F1426"/>
    <w:rsid w:val="000F1542"/>
    <w:rsid w:val="000F15B1"/>
    <w:rsid w:val="000F18D1"/>
    <w:rsid w:val="000F1939"/>
    <w:rsid w:val="000F1D11"/>
    <w:rsid w:val="000F1E16"/>
    <w:rsid w:val="000F2784"/>
    <w:rsid w:val="000F311A"/>
    <w:rsid w:val="000F33A0"/>
    <w:rsid w:val="000F398D"/>
    <w:rsid w:val="000F3D63"/>
    <w:rsid w:val="000F3DB0"/>
    <w:rsid w:val="000F4064"/>
    <w:rsid w:val="000F45FD"/>
    <w:rsid w:val="000F4DA1"/>
    <w:rsid w:val="000F57E8"/>
    <w:rsid w:val="000F59BA"/>
    <w:rsid w:val="000F5B3C"/>
    <w:rsid w:val="000F5C64"/>
    <w:rsid w:val="000F5F8A"/>
    <w:rsid w:val="000F6B0A"/>
    <w:rsid w:val="000F6C15"/>
    <w:rsid w:val="000F70FD"/>
    <w:rsid w:val="000F75CC"/>
    <w:rsid w:val="000F7C48"/>
    <w:rsid w:val="00100035"/>
    <w:rsid w:val="00100862"/>
    <w:rsid w:val="0010086B"/>
    <w:rsid w:val="00100DC6"/>
    <w:rsid w:val="001019C2"/>
    <w:rsid w:val="001026FB"/>
    <w:rsid w:val="001029D5"/>
    <w:rsid w:val="0010377F"/>
    <w:rsid w:val="0010378E"/>
    <w:rsid w:val="001038DD"/>
    <w:rsid w:val="00103ED9"/>
    <w:rsid w:val="001040FF"/>
    <w:rsid w:val="001046E2"/>
    <w:rsid w:val="00104C45"/>
    <w:rsid w:val="00104DE6"/>
    <w:rsid w:val="001051EF"/>
    <w:rsid w:val="00105806"/>
    <w:rsid w:val="0010640D"/>
    <w:rsid w:val="00106631"/>
    <w:rsid w:val="001069C4"/>
    <w:rsid w:val="00106DCB"/>
    <w:rsid w:val="00107955"/>
    <w:rsid w:val="00107D6B"/>
    <w:rsid w:val="0011164F"/>
    <w:rsid w:val="00111D0E"/>
    <w:rsid w:val="00111D32"/>
    <w:rsid w:val="00111E87"/>
    <w:rsid w:val="0011266E"/>
    <w:rsid w:val="00112707"/>
    <w:rsid w:val="00112907"/>
    <w:rsid w:val="00113454"/>
    <w:rsid w:val="00113848"/>
    <w:rsid w:val="00113AF0"/>
    <w:rsid w:val="00113F7B"/>
    <w:rsid w:val="0011410E"/>
    <w:rsid w:val="0011448F"/>
    <w:rsid w:val="001144F4"/>
    <w:rsid w:val="0011459E"/>
    <w:rsid w:val="00114722"/>
    <w:rsid w:val="00114743"/>
    <w:rsid w:val="00114750"/>
    <w:rsid w:val="00114F5B"/>
    <w:rsid w:val="00115274"/>
    <w:rsid w:val="00115349"/>
    <w:rsid w:val="00115355"/>
    <w:rsid w:val="00115568"/>
    <w:rsid w:val="00115A89"/>
    <w:rsid w:val="00115D11"/>
    <w:rsid w:val="0011682C"/>
    <w:rsid w:val="00117188"/>
    <w:rsid w:val="00117426"/>
    <w:rsid w:val="0011763C"/>
    <w:rsid w:val="00117A16"/>
    <w:rsid w:val="0012017C"/>
    <w:rsid w:val="001203D4"/>
    <w:rsid w:val="001211B7"/>
    <w:rsid w:val="00121290"/>
    <w:rsid w:val="00121878"/>
    <w:rsid w:val="00121A08"/>
    <w:rsid w:val="00121E32"/>
    <w:rsid w:val="00122650"/>
    <w:rsid w:val="0012269E"/>
    <w:rsid w:val="00122775"/>
    <w:rsid w:val="001228FB"/>
    <w:rsid w:val="00122935"/>
    <w:rsid w:val="00122DB6"/>
    <w:rsid w:val="00122F5F"/>
    <w:rsid w:val="001230EE"/>
    <w:rsid w:val="00123397"/>
    <w:rsid w:val="001235D8"/>
    <w:rsid w:val="00123A83"/>
    <w:rsid w:val="00124895"/>
    <w:rsid w:val="00124C74"/>
    <w:rsid w:val="00124DCB"/>
    <w:rsid w:val="00124F04"/>
    <w:rsid w:val="001250E4"/>
    <w:rsid w:val="00125777"/>
    <w:rsid w:val="00125C84"/>
    <w:rsid w:val="00125CDD"/>
    <w:rsid w:val="00125D8B"/>
    <w:rsid w:val="00125DAA"/>
    <w:rsid w:val="001262CE"/>
    <w:rsid w:val="00126818"/>
    <w:rsid w:val="00126E86"/>
    <w:rsid w:val="001279C4"/>
    <w:rsid w:val="00127CC7"/>
    <w:rsid w:val="00127F1D"/>
    <w:rsid w:val="00130783"/>
    <w:rsid w:val="00130841"/>
    <w:rsid w:val="0013099B"/>
    <w:rsid w:val="00131A31"/>
    <w:rsid w:val="0013280E"/>
    <w:rsid w:val="00132A80"/>
    <w:rsid w:val="00132E11"/>
    <w:rsid w:val="0013375F"/>
    <w:rsid w:val="0013475B"/>
    <w:rsid w:val="00134A47"/>
    <w:rsid w:val="0013543F"/>
    <w:rsid w:val="001355D4"/>
    <w:rsid w:val="001359A4"/>
    <w:rsid w:val="001359CB"/>
    <w:rsid w:val="00136111"/>
    <w:rsid w:val="00136383"/>
    <w:rsid w:val="001369A9"/>
    <w:rsid w:val="00136F2E"/>
    <w:rsid w:val="00137433"/>
    <w:rsid w:val="00137DE9"/>
    <w:rsid w:val="00140020"/>
    <w:rsid w:val="001407B1"/>
    <w:rsid w:val="00140B78"/>
    <w:rsid w:val="00140F91"/>
    <w:rsid w:val="00141D0A"/>
    <w:rsid w:val="00142EDC"/>
    <w:rsid w:val="00142F58"/>
    <w:rsid w:val="00143158"/>
    <w:rsid w:val="0014329E"/>
    <w:rsid w:val="00143518"/>
    <w:rsid w:val="00143586"/>
    <w:rsid w:val="00143A5E"/>
    <w:rsid w:val="00143A71"/>
    <w:rsid w:val="001440D4"/>
    <w:rsid w:val="00144C64"/>
    <w:rsid w:val="00144FAF"/>
    <w:rsid w:val="0014530C"/>
    <w:rsid w:val="00145390"/>
    <w:rsid w:val="00145472"/>
    <w:rsid w:val="0014572E"/>
    <w:rsid w:val="00145EFE"/>
    <w:rsid w:val="001464A8"/>
    <w:rsid w:val="00147930"/>
    <w:rsid w:val="00147C2D"/>
    <w:rsid w:val="00147C76"/>
    <w:rsid w:val="00147EFF"/>
    <w:rsid w:val="0015014A"/>
    <w:rsid w:val="0015035C"/>
    <w:rsid w:val="001504B4"/>
    <w:rsid w:val="00150D4F"/>
    <w:rsid w:val="00151125"/>
    <w:rsid w:val="001515AA"/>
    <w:rsid w:val="00151904"/>
    <w:rsid w:val="00151BB9"/>
    <w:rsid w:val="00152758"/>
    <w:rsid w:val="001531D5"/>
    <w:rsid w:val="00154378"/>
    <w:rsid w:val="00154549"/>
    <w:rsid w:val="00154BFB"/>
    <w:rsid w:val="00154D0F"/>
    <w:rsid w:val="00155299"/>
    <w:rsid w:val="0015553F"/>
    <w:rsid w:val="00155B90"/>
    <w:rsid w:val="00155EEB"/>
    <w:rsid w:val="00156258"/>
    <w:rsid w:val="001563B5"/>
    <w:rsid w:val="0015645E"/>
    <w:rsid w:val="00156929"/>
    <w:rsid w:val="0015693B"/>
    <w:rsid w:val="00156F4B"/>
    <w:rsid w:val="00157265"/>
    <w:rsid w:val="00157531"/>
    <w:rsid w:val="00157681"/>
    <w:rsid w:val="001577F9"/>
    <w:rsid w:val="00157A64"/>
    <w:rsid w:val="00157BB4"/>
    <w:rsid w:val="00157CCA"/>
    <w:rsid w:val="00157DFC"/>
    <w:rsid w:val="00160B80"/>
    <w:rsid w:val="00160E0E"/>
    <w:rsid w:val="001610B7"/>
    <w:rsid w:val="00161608"/>
    <w:rsid w:val="00161721"/>
    <w:rsid w:val="00161AC9"/>
    <w:rsid w:val="001628CD"/>
    <w:rsid w:val="00163233"/>
    <w:rsid w:val="0016371D"/>
    <w:rsid w:val="00163CC6"/>
    <w:rsid w:val="001640FE"/>
    <w:rsid w:val="00164C48"/>
    <w:rsid w:val="00165270"/>
    <w:rsid w:val="001656B9"/>
    <w:rsid w:val="0016576C"/>
    <w:rsid w:val="00165D8D"/>
    <w:rsid w:val="00166355"/>
    <w:rsid w:val="001665FE"/>
    <w:rsid w:val="00167022"/>
    <w:rsid w:val="00167419"/>
    <w:rsid w:val="0016772C"/>
    <w:rsid w:val="00167BAA"/>
    <w:rsid w:val="00170062"/>
    <w:rsid w:val="001705C7"/>
    <w:rsid w:val="00170EE7"/>
    <w:rsid w:val="00171155"/>
    <w:rsid w:val="00171204"/>
    <w:rsid w:val="001718E2"/>
    <w:rsid w:val="00171A31"/>
    <w:rsid w:val="00171B7B"/>
    <w:rsid w:val="00171B83"/>
    <w:rsid w:val="001721E6"/>
    <w:rsid w:val="001724DE"/>
    <w:rsid w:val="001727A9"/>
    <w:rsid w:val="001727F6"/>
    <w:rsid w:val="001728C0"/>
    <w:rsid w:val="00172B9B"/>
    <w:rsid w:val="001730F6"/>
    <w:rsid w:val="00173FAC"/>
    <w:rsid w:val="00174878"/>
    <w:rsid w:val="00175303"/>
    <w:rsid w:val="00175555"/>
    <w:rsid w:val="00175B3E"/>
    <w:rsid w:val="00175C67"/>
    <w:rsid w:val="001768F0"/>
    <w:rsid w:val="001769BA"/>
    <w:rsid w:val="00176EEE"/>
    <w:rsid w:val="001776B2"/>
    <w:rsid w:val="0018050C"/>
    <w:rsid w:val="0018104C"/>
    <w:rsid w:val="00181061"/>
    <w:rsid w:val="00182347"/>
    <w:rsid w:val="0018279D"/>
    <w:rsid w:val="00182B81"/>
    <w:rsid w:val="00182C54"/>
    <w:rsid w:val="00182E20"/>
    <w:rsid w:val="0018355F"/>
    <w:rsid w:val="00183816"/>
    <w:rsid w:val="0018384E"/>
    <w:rsid w:val="00183A38"/>
    <w:rsid w:val="00183E20"/>
    <w:rsid w:val="00184D1A"/>
    <w:rsid w:val="001851BA"/>
    <w:rsid w:val="0018534F"/>
    <w:rsid w:val="00185EB9"/>
    <w:rsid w:val="0018606A"/>
    <w:rsid w:val="001863D7"/>
    <w:rsid w:val="001866F5"/>
    <w:rsid w:val="001867EB"/>
    <w:rsid w:val="001869FE"/>
    <w:rsid w:val="00187533"/>
    <w:rsid w:val="00187682"/>
    <w:rsid w:val="001878FC"/>
    <w:rsid w:val="001879E9"/>
    <w:rsid w:val="00190657"/>
    <w:rsid w:val="00190C8D"/>
    <w:rsid w:val="0019145E"/>
    <w:rsid w:val="001917F2"/>
    <w:rsid w:val="00191CC3"/>
    <w:rsid w:val="00191F8A"/>
    <w:rsid w:val="001924CE"/>
    <w:rsid w:val="0019297C"/>
    <w:rsid w:val="001929D6"/>
    <w:rsid w:val="00193A62"/>
    <w:rsid w:val="001940A7"/>
    <w:rsid w:val="0019424E"/>
    <w:rsid w:val="00194482"/>
    <w:rsid w:val="001947FB"/>
    <w:rsid w:val="00194863"/>
    <w:rsid w:val="00194C30"/>
    <w:rsid w:val="001952B1"/>
    <w:rsid w:val="001954C0"/>
    <w:rsid w:val="001954F5"/>
    <w:rsid w:val="00195C3A"/>
    <w:rsid w:val="00195D2D"/>
    <w:rsid w:val="00195FD4"/>
    <w:rsid w:val="001962EC"/>
    <w:rsid w:val="001964C8"/>
    <w:rsid w:val="001964CF"/>
    <w:rsid w:val="00196D6B"/>
    <w:rsid w:val="00197009"/>
    <w:rsid w:val="001973C0"/>
    <w:rsid w:val="001973D6"/>
    <w:rsid w:val="00197721"/>
    <w:rsid w:val="001A0124"/>
    <w:rsid w:val="001A0167"/>
    <w:rsid w:val="001A01C4"/>
    <w:rsid w:val="001A0687"/>
    <w:rsid w:val="001A0CC3"/>
    <w:rsid w:val="001A0EFA"/>
    <w:rsid w:val="001A0FEF"/>
    <w:rsid w:val="001A13C7"/>
    <w:rsid w:val="001A14F2"/>
    <w:rsid w:val="001A1A5D"/>
    <w:rsid w:val="001A220E"/>
    <w:rsid w:val="001A25CF"/>
    <w:rsid w:val="001A262E"/>
    <w:rsid w:val="001A2662"/>
    <w:rsid w:val="001A2A27"/>
    <w:rsid w:val="001A2BAC"/>
    <w:rsid w:val="001A2C13"/>
    <w:rsid w:val="001A2F09"/>
    <w:rsid w:val="001A3305"/>
    <w:rsid w:val="001A3588"/>
    <w:rsid w:val="001A389A"/>
    <w:rsid w:val="001A4C62"/>
    <w:rsid w:val="001A4D94"/>
    <w:rsid w:val="001A5246"/>
    <w:rsid w:val="001A54CD"/>
    <w:rsid w:val="001A5667"/>
    <w:rsid w:val="001A5ABF"/>
    <w:rsid w:val="001A5B50"/>
    <w:rsid w:val="001A6447"/>
    <w:rsid w:val="001A6F64"/>
    <w:rsid w:val="001A7615"/>
    <w:rsid w:val="001A77A6"/>
    <w:rsid w:val="001A7E00"/>
    <w:rsid w:val="001B01C5"/>
    <w:rsid w:val="001B0492"/>
    <w:rsid w:val="001B13AF"/>
    <w:rsid w:val="001B1810"/>
    <w:rsid w:val="001B1C1F"/>
    <w:rsid w:val="001B21D2"/>
    <w:rsid w:val="001B22BD"/>
    <w:rsid w:val="001B232D"/>
    <w:rsid w:val="001B2515"/>
    <w:rsid w:val="001B27EC"/>
    <w:rsid w:val="001B2D8A"/>
    <w:rsid w:val="001B3226"/>
    <w:rsid w:val="001B3440"/>
    <w:rsid w:val="001B3549"/>
    <w:rsid w:val="001B4595"/>
    <w:rsid w:val="001B49D1"/>
    <w:rsid w:val="001B4D1E"/>
    <w:rsid w:val="001B560A"/>
    <w:rsid w:val="001B5F88"/>
    <w:rsid w:val="001B64EB"/>
    <w:rsid w:val="001B670F"/>
    <w:rsid w:val="001B6C73"/>
    <w:rsid w:val="001B6F32"/>
    <w:rsid w:val="001B737C"/>
    <w:rsid w:val="001B738C"/>
    <w:rsid w:val="001B75DA"/>
    <w:rsid w:val="001B7B31"/>
    <w:rsid w:val="001C055B"/>
    <w:rsid w:val="001C0DAE"/>
    <w:rsid w:val="001C1260"/>
    <w:rsid w:val="001C17D2"/>
    <w:rsid w:val="001C1CE3"/>
    <w:rsid w:val="001C1CF5"/>
    <w:rsid w:val="001C1DE6"/>
    <w:rsid w:val="001C232A"/>
    <w:rsid w:val="001C335D"/>
    <w:rsid w:val="001C340A"/>
    <w:rsid w:val="001C4A84"/>
    <w:rsid w:val="001C4F87"/>
    <w:rsid w:val="001C505E"/>
    <w:rsid w:val="001C5C99"/>
    <w:rsid w:val="001C6586"/>
    <w:rsid w:val="001C6742"/>
    <w:rsid w:val="001C680C"/>
    <w:rsid w:val="001C6D41"/>
    <w:rsid w:val="001C707D"/>
    <w:rsid w:val="001C7C03"/>
    <w:rsid w:val="001C7E5A"/>
    <w:rsid w:val="001D025F"/>
    <w:rsid w:val="001D0C40"/>
    <w:rsid w:val="001D2A24"/>
    <w:rsid w:val="001D2F4C"/>
    <w:rsid w:val="001D2FF4"/>
    <w:rsid w:val="001D330A"/>
    <w:rsid w:val="001D35A1"/>
    <w:rsid w:val="001D38AE"/>
    <w:rsid w:val="001D40B3"/>
    <w:rsid w:val="001D516E"/>
    <w:rsid w:val="001D51E0"/>
    <w:rsid w:val="001D52A5"/>
    <w:rsid w:val="001D5365"/>
    <w:rsid w:val="001D5A8F"/>
    <w:rsid w:val="001D64DD"/>
    <w:rsid w:val="001D69D3"/>
    <w:rsid w:val="001D6A70"/>
    <w:rsid w:val="001D6C92"/>
    <w:rsid w:val="001D6EF3"/>
    <w:rsid w:val="001D7342"/>
    <w:rsid w:val="001D7D68"/>
    <w:rsid w:val="001D7E2E"/>
    <w:rsid w:val="001D7F3C"/>
    <w:rsid w:val="001E07F5"/>
    <w:rsid w:val="001E0C63"/>
    <w:rsid w:val="001E0CB3"/>
    <w:rsid w:val="001E11EF"/>
    <w:rsid w:val="001E1E4E"/>
    <w:rsid w:val="001E20B0"/>
    <w:rsid w:val="001E2213"/>
    <w:rsid w:val="001E227A"/>
    <w:rsid w:val="001E23CC"/>
    <w:rsid w:val="001E271D"/>
    <w:rsid w:val="001E2B78"/>
    <w:rsid w:val="001E3A0C"/>
    <w:rsid w:val="001E4347"/>
    <w:rsid w:val="001E44FE"/>
    <w:rsid w:val="001E50F2"/>
    <w:rsid w:val="001E516B"/>
    <w:rsid w:val="001E5C88"/>
    <w:rsid w:val="001E62A1"/>
    <w:rsid w:val="001E681C"/>
    <w:rsid w:val="001E6B7D"/>
    <w:rsid w:val="001E7DE0"/>
    <w:rsid w:val="001E7F48"/>
    <w:rsid w:val="001F0BB1"/>
    <w:rsid w:val="001F11AA"/>
    <w:rsid w:val="001F1A64"/>
    <w:rsid w:val="001F1BF2"/>
    <w:rsid w:val="001F204A"/>
    <w:rsid w:val="001F212A"/>
    <w:rsid w:val="001F2C36"/>
    <w:rsid w:val="001F2F2D"/>
    <w:rsid w:val="001F36AB"/>
    <w:rsid w:val="001F389E"/>
    <w:rsid w:val="001F3FC2"/>
    <w:rsid w:val="001F4723"/>
    <w:rsid w:val="001F5010"/>
    <w:rsid w:val="001F50A5"/>
    <w:rsid w:val="001F63E0"/>
    <w:rsid w:val="001F6453"/>
    <w:rsid w:val="001F71B6"/>
    <w:rsid w:val="001F7258"/>
    <w:rsid w:val="001F7858"/>
    <w:rsid w:val="001F79CC"/>
    <w:rsid w:val="001F7B65"/>
    <w:rsid w:val="002006C5"/>
    <w:rsid w:val="002009CC"/>
    <w:rsid w:val="00200A95"/>
    <w:rsid w:val="00200E0D"/>
    <w:rsid w:val="00200FB2"/>
    <w:rsid w:val="00200FCA"/>
    <w:rsid w:val="0020177E"/>
    <w:rsid w:val="00201811"/>
    <w:rsid w:val="002018F8"/>
    <w:rsid w:val="00201A9B"/>
    <w:rsid w:val="002022E4"/>
    <w:rsid w:val="002022FC"/>
    <w:rsid w:val="00202D2B"/>
    <w:rsid w:val="00202FA1"/>
    <w:rsid w:val="00203DE4"/>
    <w:rsid w:val="00203FBF"/>
    <w:rsid w:val="00204968"/>
    <w:rsid w:val="00204B5B"/>
    <w:rsid w:val="00204CCC"/>
    <w:rsid w:val="0020520F"/>
    <w:rsid w:val="002057B7"/>
    <w:rsid w:val="002059B7"/>
    <w:rsid w:val="002059C4"/>
    <w:rsid w:val="00205BFF"/>
    <w:rsid w:val="002063EC"/>
    <w:rsid w:val="00206ED6"/>
    <w:rsid w:val="00207009"/>
    <w:rsid w:val="002076E6"/>
    <w:rsid w:val="00207A4A"/>
    <w:rsid w:val="00207D94"/>
    <w:rsid w:val="00210095"/>
    <w:rsid w:val="0021086A"/>
    <w:rsid w:val="0021110C"/>
    <w:rsid w:val="0021147B"/>
    <w:rsid w:val="00211527"/>
    <w:rsid w:val="0021200D"/>
    <w:rsid w:val="002120DD"/>
    <w:rsid w:val="00212AE7"/>
    <w:rsid w:val="002139F0"/>
    <w:rsid w:val="00213D41"/>
    <w:rsid w:val="00214288"/>
    <w:rsid w:val="00214671"/>
    <w:rsid w:val="002148F3"/>
    <w:rsid w:val="00214D83"/>
    <w:rsid w:val="0021508B"/>
    <w:rsid w:val="0021541C"/>
    <w:rsid w:val="00215432"/>
    <w:rsid w:val="00215595"/>
    <w:rsid w:val="0021577D"/>
    <w:rsid w:val="00215A23"/>
    <w:rsid w:val="00215B39"/>
    <w:rsid w:val="0021607B"/>
    <w:rsid w:val="00216A77"/>
    <w:rsid w:val="00216E09"/>
    <w:rsid w:val="00216E20"/>
    <w:rsid w:val="00217CCE"/>
    <w:rsid w:val="002208DE"/>
    <w:rsid w:val="00220AC5"/>
    <w:rsid w:val="00220F89"/>
    <w:rsid w:val="0022103A"/>
    <w:rsid w:val="00221230"/>
    <w:rsid w:val="00221274"/>
    <w:rsid w:val="00221D07"/>
    <w:rsid w:val="00221FC8"/>
    <w:rsid w:val="00223E6F"/>
    <w:rsid w:val="00224275"/>
    <w:rsid w:val="002249EB"/>
    <w:rsid w:val="00224FC5"/>
    <w:rsid w:val="002250CC"/>
    <w:rsid w:val="0022560B"/>
    <w:rsid w:val="00225D08"/>
    <w:rsid w:val="00225F83"/>
    <w:rsid w:val="00226583"/>
    <w:rsid w:val="00226709"/>
    <w:rsid w:val="00226A3B"/>
    <w:rsid w:val="00226C88"/>
    <w:rsid w:val="00226D1C"/>
    <w:rsid w:val="00226D23"/>
    <w:rsid w:val="00226D9F"/>
    <w:rsid w:val="00227060"/>
    <w:rsid w:val="0022712B"/>
    <w:rsid w:val="002276F8"/>
    <w:rsid w:val="00227902"/>
    <w:rsid w:val="00230096"/>
    <w:rsid w:val="0023036C"/>
    <w:rsid w:val="002305C1"/>
    <w:rsid w:val="00230797"/>
    <w:rsid w:val="00230A46"/>
    <w:rsid w:val="00230C1E"/>
    <w:rsid w:val="00230D01"/>
    <w:rsid w:val="00231845"/>
    <w:rsid w:val="00231C1F"/>
    <w:rsid w:val="00232392"/>
    <w:rsid w:val="002326AD"/>
    <w:rsid w:val="002331FA"/>
    <w:rsid w:val="00233A3C"/>
    <w:rsid w:val="00233D30"/>
    <w:rsid w:val="0023408A"/>
    <w:rsid w:val="002341EF"/>
    <w:rsid w:val="00234311"/>
    <w:rsid w:val="00234813"/>
    <w:rsid w:val="00234C68"/>
    <w:rsid w:val="00234D0F"/>
    <w:rsid w:val="00235307"/>
    <w:rsid w:val="002359CC"/>
    <w:rsid w:val="00235E0E"/>
    <w:rsid w:val="00236BD8"/>
    <w:rsid w:val="00236D98"/>
    <w:rsid w:val="00237523"/>
    <w:rsid w:val="0023767A"/>
    <w:rsid w:val="00237824"/>
    <w:rsid w:val="00237BEC"/>
    <w:rsid w:val="00237CE6"/>
    <w:rsid w:val="00237F46"/>
    <w:rsid w:val="00240106"/>
    <w:rsid w:val="002402EA"/>
    <w:rsid w:val="00240875"/>
    <w:rsid w:val="00240A4B"/>
    <w:rsid w:val="00240B0F"/>
    <w:rsid w:val="00241420"/>
    <w:rsid w:val="00241AF1"/>
    <w:rsid w:val="00241E75"/>
    <w:rsid w:val="00243050"/>
    <w:rsid w:val="0024324C"/>
    <w:rsid w:val="0024336C"/>
    <w:rsid w:val="00243635"/>
    <w:rsid w:val="00243F19"/>
    <w:rsid w:val="00244435"/>
    <w:rsid w:val="00244532"/>
    <w:rsid w:val="002445FD"/>
    <w:rsid w:val="002448C5"/>
    <w:rsid w:val="0024490C"/>
    <w:rsid w:val="00244CCB"/>
    <w:rsid w:val="00244D85"/>
    <w:rsid w:val="00244E7E"/>
    <w:rsid w:val="00245200"/>
    <w:rsid w:val="0024529D"/>
    <w:rsid w:val="00245770"/>
    <w:rsid w:val="00245C8C"/>
    <w:rsid w:val="00245D38"/>
    <w:rsid w:val="00246A56"/>
    <w:rsid w:val="00246ABD"/>
    <w:rsid w:val="00246BA6"/>
    <w:rsid w:val="00246EDC"/>
    <w:rsid w:val="002471AB"/>
    <w:rsid w:val="00247317"/>
    <w:rsid w:val="0024792A"/>
    <w:rsid w:val="00247990"/>
    <w:rsid w:val="002479AA"/>
    <w:rsid w:val="00247B9D"/>
    <w:rsid w:val="00247F33"/>
    <w:rsid w:val="00250068"/>
    <w:rsid w:val="002500D3"/>
    <w:rsid w:val="00250404"/>
    <w:rsid w:val="002506DC"/>
    <w:rsid w:val="00250993"/>
    <w:rsid w:val="00250C8A"/>
    <w:rsid w:val="00250F62"/>
    <w:rsid w:val="00251886"/>
    <w:rsid w:val="00251B9F"/>
    <w:rsid w:val="00251D90"/>
    <w:rsid w:val="00251DB8"/>
    <w:rsid w:val="00251E90"/>
    <w:rsid w:val="0025210E"/>
    <w:rsid w:val="00252A4C"/>
    <w:rsid w:val="00252B34"/>
    <w:rsid w:val="00252D5C"/>
    <w:rsid w:val="002536D5"/>
    <w:rsid w:val="00253956"/>
    <w:rsid w:val="00254CBC"/>
    <w:rsid w:val="00254ECB"/>
    <w:rsid w:val="002554D6"/>
    <w:rsid w:val="0025553E"/>
    <w:rsid w:val="00255D52"/>
    <w:rsid w:val="00256A5D"/>
    <w:rsid w:val="00256C92"/>
    <w:rsid w:val="00256E88"/>
    <w:rsid w:val="002571D8"/>
    <w:rsid w:val="00257A68"/>
    <w:rsid w:val="00257DCA"/>
    <w:rsid w:val="00260174"/>
    <w:rsid w:val="0026033C"/>
    <w:rsid w:val="002609A5"/>
    <w:rsid w:val="00260D80"/>
    <w:rsid w:val="002610B1"/>
    <w:rsid w:val="00261206"/>
    <w:rsid w:val="00261592"/>
    <w:rsid w:val="002616D6"/>
    <w:rsid w:val="00261A0F"/>
    <w:rsid w:val="002629A0"/>
    <w:rsid w:val="002629AF"/>
    <w:rsid w:val="00262CDF"/>
    <w:rsid w:val="00262D10"/>
    <w:rsid w:val="0026323F"/>
    <w:rsid w:val="002634C4"/>
    <w:rsid w:val="00263CCA"/>
    <w:rsid w:val="00263DCA"/>
    <w:rsid w:val="002642CA"/>
    <w:rsid w:val="00264490"/>
    <w:rsid w:val="0026487C"/>
    <w:rsid w:val="00265689"/>
    <w:rsid w:val="00265988"/>
    <w:rsid w:val="00265FD7"/>
    <w:rsid w:val="00266273"/>
    <w:rsid w:val="00266681"/>
    <w:rsid w:val="00266AB7"/>
    <w:rsid w:val="00266DE7"/>
    <w:rsid w:val="002675AE"/>
    <w:rsid w:val="002701D4"/>
    <w:rsid w:val="00270297"/>
    <w:rsid w:val="0027047C"/>
    <w:rsid w:val="00270B0E"/>
    <w:rsid w:val="00270B86"/>
    <w:rsid w:val="0027139F"/>
    <w:rsid w:val="00271B6A"/>
    <w:rsid w:val="00271D8D"/>
    <w:rsid w:val="00272D3F"/>
    <w:rsid w:val="002731D5"/>
    <w:rsid w:val="0027374A"/>
    <w:rsid w:val="002740DB"/>
    <w:rsid w:val="00274132"/>
    <w:rsid w:val="002741D1"/>
    <w:rsid w:val="00274476"/>
    <w:rsid w:val="00275AB4"/>
    <w:rsid w:val="00275C2B"/>
    <w:rsid w:val="00275CD9"/>
    <w:rsid w:val="00276174"/>
    <w:rsid w:val="002762D9"/>
    <w:rsid w:val="00276775"/>
    <w:rsid w:val="00276CC1"/>
    <w:rsid w:val="00277AF7"/>
    <w:rsid w:val="0028001E"/>
    <w:rsid w:val="00280355"/>
    <w:rsid w:val="00280411"/>
    <w:rsid w:val="00280E62"/>
    <w:rsid w:val="00280FA1"/>
    <w:rsid w:val="00281604"/>
    <w:rsid w:val="00281A30"/>
    <w:rsid w:val="00281B8F"/>
    <w:rsid w:val="00281D20"/>
    <w:rsid w:val="00282586"/>
    <w:rsid w:val="00282946"/>
    <w:rsid w:val="0028327B"/>
    <w:rsid w:val="00283545"/>
    <w:rsid w:val="0028374D"/>
    <w:rsid w:val="00283876"/>
    <w:rsid w:val="00283DA3"/>
    <w:rsid w:val="00283F48"/>
    <w:rsid w:val="00284689"/>
    <w:rsid w:val="00284CCC"/>
    <w:rsid w:val="00285142"/>
    <w:rsid w:val="002858E4"/>
    <w:rsid w:val="00285C96"/>
    <w:rsid w:val="002860D3"/>
    <w:rsid w:val="0028631A"/>
    <w:rsid w:val="00286413"/>
    <w:rsid w:val="00286BBD"/>
    <w:rsid w:val="00286C15"/>
    <w:rsid w:val="00286C74"/>
    <w:rsid w:val="00286CCD"/>
    <w:rsid w:val="00286D38"/>
    <w:rsid w:val="002871D7"/>
    <w:rsid w:val="00287A7E"/>
    <w:rsid w:val="00290A51"/>
    <w:rsid w:val="00290C6D"/>
    <w:rsid w:val="00290F60"/>
    <w:rsid w:val="00291A6D"/>
    <w:rsid w:val="0029213F"/>
    <w:rsid w:val="00292144"/>
    <w:rsid w:val="00292471"/>
    <w:rsid w:val="00292893"/>
    <w:rsid w:val="0029369C"/>
    <w:rsid w:val="00293DE9"/>
    <w:rsid w:val="00294219"/>
    <w:rsid w:val="002943A3"/>
    <w:rsid w:val="0029449E"/>
    <w:rsid w:val="00294C51"/>
    <w:rsid w:val="00294EA4"/>
    <w:rsid w:val="00294ECC"/>
    <w:rsid w:val="00295645"/>
    <w:rsid w:val="0029579D"/>
    <w:rsid w:val="00295ACC"/>
    <w:rsid w:val="002963EC"/>
    <w:rsid w:val="002967FA"/>
    <w:rsid w:val="00296850"/>
    <w:rsid w:val="002968CF"/>
    <w:rsid w:val="00296901"/>
    <w:rsid w:val="00296C29"/>
    <w:rsid w:val="00296DC6"/>
    <w:rsid w:val="00296ECB"/>
    <w:rsid w:val="00297ACE"/>
    <w:rsid w:val="00297CFD"/>
    <w:rsid w:val="00297D59"/>
    <w:rsid w:val="00297E86"/>
    <w:rsid w:val="002A0CBB"/>
    <w:rsid w:val="002A1113"/>
    <w:rsid w:val="002A11B6"/>
    <w:rsid w:val="002A15AF"/>
    <w:rsid w:val="002A213B"/>
    <w:rsid w:val="002A21AB"/>
    <w:rsid w:val="002A234F"/>
    <w:rsid w:val="002A24E1"/>
    <w:rsid w:val="002A2947"/>
    <w:rsid w:val="002A2BBA"/>
    <w:rsid w:val="002A324C"/>
    <w:rsid w:val="002A39CA"/>
    <w:rsid w:val="002A3D43"/>
    <w:rsid w:val="002A4260"/>
    <w:rsid w:val="002A4262"/>
    <w:rsid w:val="002A4693"/>
    <w:rsid w:val="002A5140"/>
    <w:rsid w:val="002A51B8"/>
    <w:rsid w:val="002A5509"/>
    <w:rsid w:val="002A595E"/>
    <w:rsid w:val="002A5B37"/>
    <w:rsid w:val="002A5DE3"/>
    <w:rsid w:val="002A6A98"/>
    <w:rsid w:val="002A6DE6"/>
    <w:rsid w:val="002A7202"/>
    <w:rsid w:val="002A7513"/>
    <w:rsid w:val="002A75C4"/>
    <w:rsid w:val="002A7B62"/>
    <w:rsid w:val="002B077E"/>
    <w:rsid w:val="002B0A7F"/>
    <w:rsid w:val="002B1420"/>
    <w:rsid w:val="002B1591"/>
    <w:rsid w:val="002B181A"/>
    <w:rsid w:val="002B21D6"/>
    <w:rsid w:val="002B224C"/>
    <w:rsid w:val="002B296F"/>
    <w:rsid w:val="002B2A39"/>
    <w:rsid w:val="002B2D53"/>
    <w:rsid w:val="002B2E03"/>
    <w:rsid w:val="002B3140"/>
    <w:rsid w:val="002B33A1"/>
    <w:rsid w:val="002B36F0"/>
    <w:rsid w:val="002B3BB5"/>
    <w:rsid w:val="002B3DF0"/>
    <w:rsid w:val="002B3E1A"/>
    <w:rsid w:val="002B3E73"/>
    <w:rsid w:val="002B404A"/>
    <w:rsid w:val="002B422B"/>
    <w:rsid w:val="002B4685"/>
    <w:rsid w:val="002B5313"/>
    <w:rsid w:val="002B5329"/>
    <w:rsid w:val="002B5FBF"/>
    <w:rsid w:val="002B615B"/>
    <w:rsid w:val="002B6496"/>
    <w:rsid w:val="002B653B"/>
    <w:rsid w:val="002B65C9"/>
    <w:rsid w:val="002B6F77"/>
    <w:rsid w:val="002B7482"/>
    <w:rsid w:val="002B7E5F"/>
    <w:rsid w:val="002B7FBB"/>
    <w:rsid w:val="002C0C23"/>
    <w:rsid w:val="002C130D"/>
    <w:rsid w:val="002C13D3"/>
    <w:rsid w:val="002C1407"/>
    <w:rsid w:val="002C167D"/>
    <w:rsid w:val="002C1854"/>
    <w:rsid w:val="002C2C46"/>
    <w:rsid w:val="002C2DA7"/>
    <w:rsid w:val="002C2F9C"/>
    <w:rsid w:val="002C351A"/>
    <w:rsid w:val="002C46F8"/>
    <w:rsid w:val="002C47BD"/>
    <w:rsid w:val="002C4B4C"/>
    <w:rsid w:val="002C4DF4"/>
    <w:rsid w:val="002C505D"/>
    <w:rsid w:val="002C5880"/>
    <w:rsid w:val="002C5F7C"/>
    <w:rsid w:val="002C615F"/>
    <w:rsid w:val="002C6283"/>
    <w:rsid w:val="002C62C1"/>
    <w:rsid w:val="002C6C7F"/>
    <w:rsid w:val="002C6E0A"/>
    <w:rsid w:val="002C6FB8"/>
    <w:rsid w:val="002C703E"/>
    <w:rsid w:val="002C71DE"/>
    <w:rsid w:val="002C71F1"/>
    <w:rsid w:val="002C78C4"/>
    <w:rsid w:val="002C78F1"/>
    <w:rsid w:val="002C7A06"/>
    <w:rsid w:val="002C7D44"/>
    <w:rsid w:val="002C7EC7"/>
    <w:rsid w:val="002C7FD2"/>
    <w:rsid w:val="002D0EC7"/>
    <w:rsid w:val="002D1031"/>
    <w:rsid w:val="002D1809"/>
    <w:rsid w:val="002D20EC"/>
    <w:rsid w:val="002D2533"/>
    <w:rsid w:val="002D2A6C"/>
    <w:rsid w:val="002D2DEE"/>
    <w:rsid w:val="002D3C31"/>
    <w:rsid w:val="002D3C71"/>
    <w:rsid w:val="002D4019"/>
    <w:rsid w:val="002D4FC3"/>
    <w:rsid w:val="002D54CB"/>
    <w:rsid w:val="002D5540"/>
    <w:rsid w:val="002D5BD9"/>
    <w:rsid w:val="002D6467"/>
    <w:rsid w:val="002D6475"/>
    <w:rsid w:val="002D6515"/>
    <w:rsid w:val="002D6933"/>
    <w:rsid w:val="002D6A8D"/>
    <w:rsid w:val="002D6E36"/>
    <w:rsid w:val="002D715D"/>
    <w:rsid w:val="002D7208"/>
    <w:rsid w:val="002D7980"/>
    <w:rsid w:val="002D7BAC"/>
    <w:rsid w:val="002E0316"/>
    <w:rsid w:val="002E04E0"/>
    <w:rsid w:val="002E145B"/>
    <w:rsid w:val="002E209A"/>
    <w:rsid w:val="002E27EE"/>
    <w:rsid w:val="002E285E"/>
    <w:rsid w:val="002E2A07"/>
    <w:rsid w:val="002E3138"/>
    <w:rsid w:val="002E31EC"/>
    <w:rsid w:val="002E34D8"/>
    <w:rsid w:val="002E3B2E"/>
    <w:rsid w:val="002E41C1"/>
    <w:rsid w:val="002E460C"/>
    <w:rsid w:val="002E489D"/>
    <w:rsid w:val="002E53D1"/>
    <w:rsid w:val="002E554F"/>
    <w:rsid w:val="002E55BE"/>
    <w:rsid w:val="002E595B"/>
    <w:rsid w:val="002E5D7C"/>
    <w:rsid w:val="002E5F2F"/>
    <w:rsid w:val="002E606E"/>
    <w:rsid w:val="002E64DA"/>
    <w:rsid w:val="002E64E3"/>
    <w:rsid w:val="002E6535"/>
    <w:rsid w:val="002E68A6"/>
    <w:rsid w:val="002E6947"/>
    <w:rsid w:val="002E6D73"/>
    <w:rsid w:val="002E6D7C"/>
    <w:rsid w:val="002E6EE6"/>
    <w:rsid w:val="002E6FC7"/>
    <w:rsid w:val="002E7530"/>
    <w:rsid w:val="002E7EE8"/>
    <w:rsid w:val="002F0783"/>
    <w:rsid w:val="002F0FAA"/>
    <w:rsid w:val="002F100D"/>
    <w:rsid w:val="002F1A2C"/>
    <w:rsid w:val="002F1DCA"/>
    <w:rsid w:val="002F2281"/>
    <w:rsid w:val="002F276B"/>
    <w:rsid w:val="002F290D"/>
    <w:rsid w:val="002F30D7"/>
    <w:rsid w:val="002F32F3"/>
    <w:rsid w:val="002F3821"/>
    <w:rsid w:val="002F39B7"/>
    <w:rsid w:val="002F3C81"/>
    <w:rsid w:val="002F4204"/>
    <w:rsid w:val="002F453B"/>
    <w:rsid w:val="002F4CDF"/>
    <w:rsid w:val="002F4F7C"/>
    <w:rsid w:val="002F6226"/>
    <w:rsid w:val="002F62B5"/>
    <w:rsid w:val="002F65D1"/>
    <w:rsid w:val="002F699E"/>
    <w:rsid w:val="002F6C1E"/>
    <w:rsid w:val="002F6C89"/>
    <w:rsid w:val="002F6FC1"/>
    <w:rsid w:val="002F719A"/>
    <w:rsid w:val="002F729F"/>
    <w:rsid w:val="002F77BF"/>
    <w:rsid w:val="002F7C7C"/>
    <w:rsid w:val="00300021"/>
    <w:rsid w:val="00300046"/>
    <w:rsid w:val="00300384"/>
    <w:rsid w:val="003003D6"/>
    <w:rsid w:val="00300A1D"/>
    <w:rsid w:val="00300CFC"/>
    <w:rsid w:val="00300D0B"/>
    <w:rsid w:val="00300E49"/>
    <w:rsid w:val="00300EB5"/>
    <w:rsid w:val="00301653"/>
    <w:rsid w:val="00301765"/>
    <w:rsid w:val="0030197E"/>
    <w:rsid w:val="00301E6A"/>
    <w:rsid w:val="00301E97"/>
    <w:rsid w:val="00301F97"/>
    <w:rsid w:val="00302868"/>
    <w:rsid w:val="00302D2B"/>
    <w:rsid w:val="00303517"/>
    <w:rsid w:val="0030355C"/>
    <w:rsid w:val="003035B6"/>
    <w:rsid w:val="00303C62"/>
    <w:rsid w:val="00304223"/>
    <w:rsid w:val="00304731"/>
    <w:rsid w:val="003049F9"/>
    <w:rsid w:val="00304DD4"/>
    <w:rsid w:val="00304EED"/>
    <w:rsid w:val="00304FF8"/>
    <w:rsid w:val="00305B9E"/>
    <w:rsid w:val="00305C97"/>
    <w:rsid w:val="00305D2F"/>
    <w:rsid w:val="00306AA4"/>
    <w:rsid w:val="00306C2F"/>
    <w:rsid w:val="00306C57"/>
    <w:rsid w:val="00307467"/>
    <w:rsid w:val="0030769A"/>
    <w:rsid w:val="003076C2"/>
    <w:rsid w:val="00307F52"/>
    <w:rsid w:val="003106A3"/>
    <w:rsid w:val="00310E26"/>
    <w:rsid w:val="00310EDA"/>
    <w:rsid w:val="0031122A"/>
    <w:rsid w:val="00312397"/>
    <w:rsid w:val="0031248F"/>
    <w:rsid w:val="00312B31"/>
    <w:rsid w:val="00312D8F"/>
    <w:rsid w:val="00313088"/>
    <w:rsid w:val="003139AF"/>
    <w:rsid w:val="00313D86"/>
    <w:rsid w:val="0031428B"/>
    <w:rsid w:val="003144D9"/>
    <w:rsid w:val="00314C4F"/>
    <w:rsid w:val="00314EA8"/>
    <w:rsid w:val="00314F47"/>
    <w:rsid w:val="00315909"/>
    <w:rsid w:val="00315C0B"/>
    <w:rsid w:val="00315F4C"/>
    <w:rsid w:val="0031621F"/>
    <w:rsid w:val="003163F9"/>
    <w:rsid w:val="0031695C"/>
    <w:rsid w:val="003169E0"/>
    <w:rsid w:val="00316CB5"/>
    <w:rsid w:val="003171A0"/>
    <w:rsid w:val="003175C5"/>
    <w:rsid w:val="003176A5"/>
    <w:rsid w:val="003203DE"/>
    <w:rsid w:val="003204D5"/>
    <w:rsid w:val="003205A8"/>
    <w:rsid w:val="00320ACC"/>
    <w:rsid w:val="00321168"/>
    <w:rsid w:val="0032127E"/>
    <w:rsid w:val="003215CD"/>
    <w:rsid w:val="00322023"/>
    <w:rsid w:val="0032344E"/>
    <w:rsid w:val="003234B0"/>
    <w:rsid w:val="00323CAB"/>
    <w:rsid w:val="00323E34"/>
    <w:rsid w:val="00324022"/>
    <w:rsid w:val="0032464B"/>
    <w:rsid w:val="003249A4"/>
    <w:rsid w:val="0032500D"/>
    <w:rsid w:val="00325176"/>
    <w:rsid w:val="00325190"/>
    <w:rsid w:val="00325191"/>
    <w:rsid w:val="003253D9"/>
    <w:rsid w:val="00325506"/>
    <w:rsid w:val="00325D46"/>
    <w:rsid w:val="00325FE6"/>
    <w:rsid w:val="00326226"/>
    <w:rsid w:val="003266E7"/>
    <w:rsid w:val="00326A29"/>
    <w:rsid w:val="00326AEA"/>
    <w:rsid w:val="00326D7B"/>
    <w:rsid w:val="003274C5"/>
    <w:rsid w:val="00327E81"/>
    <w:rsid w:val="00330270"/>
    <w:rsid w:val="003303A7"/>
    <w:rsid w:val="00330600"/>
    <w:rsid w:val="00330B51"/>
    <w:rsid w:val="00331438"/>
    <w:rsid w:val="00331964"/>
    <w:rsid w:val="00331D5D"/>
    <w:rsid w:val="00331E75"/>
    <w:rsid w:val="00332024"/>
    <w:rsid w:val="003323CD"/>
    <w:rsid w:val="00333153"/>
    <w:rsid w:val="003342B2"/>
    <w:rsid w:val="00334598"/>
    <w:rsid w:val="003349EA"/>
    <w:rsid w:val="00335A27"/>
    <w:rsid w:val="00336500"/>
    <w:rsid w:val="0033658E"/>
    <w:rsid w:val="00336631"/>
    <w:rsid w:val="003370DA"/>
    <w:rsid w:val="00337120"/>
    <w:rsid w:val="003371EE"/>
    <w:rsid w:val="003372A7"/>
    <w:rsid w:val="003379AA"/>
    <w:rsid w:val="00337A5D"/>
    <w:rsid w:val="00337C8D"/>
    <w:rsid w:val="00340276"/>
    <w:rsid w:val="00340BA1"/>
    <w:rsid w:val="00340CF0"/>
    <w:rsid w:val="0034117E"/>
    <w:rsid w:val="00341429"/>
    <w:rsid w:val="0034172F"/>
    <w:rsid w:val="00341FF3"/>
    <w:rsid w:val="00342236"/>
    <w:rsid w:val="00342738"/>
    <w:rsid w:val="00342E5A"/>
    <w:rsid w:val="003435B2"/>
    <w:rsid w:val="00343CA9"/>
    <w:rsid w:val="00343E55"/>
    <w:rsid w:val="00343EDE"/>
    <w:rsid w:val="003441B7"/>
    <w:rsid w:val="003448AE"/>
    <w:rsid w:val="00344A92"/>
    <w:rsid w:val="00344B56"/>
    <w:rsid w:val="0034510C"/>
    <w:rsid w:val="00345436"/>
    <w:rsid w:val="0034607A"/>
    <w:rsid w:val="003464AE"/>
    <w:rsid w:val="0034656F"/>
    <w:rsid w:val="003467C8"/>
    <w:rsid w:val="00346D30"/>
    <w:rsid w:val="00347263"/>
    <w:rsid w:val="003472BA"/>
    <w:rsid w:val="00347B10"/>
    <w:rsid w:val="00347F39"/>
    <w:rsid w:val="003500A2"/>
    <w:rsid w:val="0035095C"/>
    <w:rsid w:val="00350C15"/>
    <w:rsid w:val="00350D76"/>
    <w:rsid w:val="00351045"/>
    <w:rsid w:val="003513B8"/>
    <w:rsid w:val="00352490"/>
    <w:rsid w:val="003528D3"/>
    <w:rsid w:val="00352C66"/>
    <w:rsid w:val="00352D2E"/>
    <w:rsid w:val="0035308D"/>
    <w:rsid w:val="0035330B"/>
    <w:rsid w:val="00353427"/>
    <w:rsid w:val="00353DAD"/>
    <w:rsid w:val="003540E1"/>
    <w:rsid w:val="0035453B"/>
    <w:rsid w:val="00354A3C"/>
    <w:rsid w:val="00354D1D"/>
    <w:rsid w:val="00354E9E"/>
    <w:rsid w:val="003554A1"/>
    <w:rsid w:val="00355D27"/>
    <w:rsid w:val="00356806"/>
    <w:rsid w:val="00356AE0"/>
    <w:rsid w:val="00356C46"/>
    <w:rsid w:val="00357093"/>
    <w:rsid w:val="003570DC"/>
    <w:rsid w:val="00357268"/>
    <w:rsid w:val="0035789F"/>
    <w:rsid w:val="00357A20"/>
    <w:rsid w:val="00357AD8"/>
    <w:rsid w:val="00357F6F"/>
    <w:rsid w:val="0036044C"/>
    <w:rsid w:val="003607F4"/>
    <w:rsid w:val="00360B8F"/>
    <w:rsid w:val="00360C5B"/>
    <w:rsid w:val="00361E83"/>
    <w:rsid w:val="00362051"/>
    <w:rsid w:val="003620B9"/>
    <w:rsid w:val="00362C00"/>
    <w:rsid w:val="0036382C"/>
    <w:rsid w:val="00363882"/>
    <w:rsid w:val="00363C23"/>
    <w:rsid w:val="00363C4E"/>
    <w:rsid w:val="00364E0F"/>
    <w:rsid w:val="00365454"/>
    <w:rsid w:val="00365477"/>
    <w:rsid w:val="00365549"/>
    <w:rsid w:val="00365961"/>
    <w:rsid w:val="00365B84"/>
    <w:rsid w:val="00365C5F"/>
    <w:rsid w:val="00366B6E"/>
    <w:rsid w:val="00366EE4"/>
    <w:rsid w:val="00366F44"/>
    <w:rsid w:val="00367540"/>
    <w:rsid w:val="003676FE"/>
    <w:rsid w:val="00367E0D"/>
    <w:rsid w:val="003702DE"/>
    <w:rsid w:val="0037083B"/>
    <w:rsid w:val="00370992"/>
    <w:rsid w:val="00370FB7"/>
    <w:rsid w:val="003712B5"/>
    <w:rsid w:val="003714B1"/>
    <w:rsid w:val="0037169F"/>
    <w:rsid w:val="003721CA"/>
    <w:rsid w:val="003724CC"/>
    <w:rsid w:val="00372AF2"/>
    <w:rsid w:val="00372DB0"/>
    <w:rsid w:val="0037306B"/>
    <w:rsid w:val="00373A35"/>
    <w:rsid w:val="00373F54"/>
    <w:rsid w:val="003741E9"/>
    <w:rsid w:val="00374229"/>
    <w:rsid w:val="0037433A"/>
    <w:rsid w:val="0037457B"/>
    <w:rsid w:val="0037470E"/>
    <w:rsid w:val="003749F4"/>
    <w:rsid w:val="00374A25"/>
    <w:rsid w:val="00374C4A"/>
    <w:rsid w:val="00375890"/>
    <w:rsid w:val="003761F9"/>
    <w:rsid w:val="00376264"/>
    <w:rsid w:val="00376280"/>
    <w:rsid w:val="0037680D"/>
    <w:rsid w:val="00377330"/>
    <w:rsid w:val="003775B6"/>
    <w:rsid w:val="00377925"/>
    <w:rsid w:val="0038044C"/>
    <w:rsid w:val="003805BE"/>
    <w:rsid w:val="00380743"/>
    <w:rsid w:val="003807A4"/>
    <w:rsid w:val="00380B4F"/>
    <w:rsid w:val="00380D9A"/>
    <w:rsid w:val="00381DFD"/>
    <w:rsid w:val="00381FFD"/>
    <w:rsid w:val="00382C94"/>
    <w:rsid w:val="00383FF6"/>
    <w:rsid w:val="00385308"/>
    <w:rsid w:val="003854E5"/>
    <w:rsid w:val="0038560F"/>
    <w:rsid w:val="00385765"/>
    <w:rsid w:val="00385920"/>
    <w:rsid w:val="00385F8E"/>
    <w:rsid w:val="00386939"/>
    <w:rsid w:val="00386AB6"/>
    <w:rsid w:val="0039046C"/>
    <w:rsid w:val="00390F02"/>
    <w:rsid w:val="0039116C"/>
    <w:rsid w:val="003915B7"/>
    <w:rsid w:val="00391800"/>
    <w:rsid w:val="003919F0"/>
    <w:rsid w:val="00392258"/>
    <w:rsid w:val="0039248F"/>
    <w:rsid w:val="00392B7B"/>
    <w:rsid w:val="003936D9"/>
    <w:rsid w:val="0039387E"/>
    <w:rsid w:val="00393E96"/>
    <w:rsid w:val="00393FFB"/>
    <w:rsid w:val="00394351"/>
    <w:rsid w:val="00395E92"/>
    <w:rsid w:val="00396044"/>
    <w:rsid w:val="00396299"/>
    <w:rsid w:val="0039658E"/>
    <w:rsid w:val="003967A2"/>
    <w:rsid w:val="00396D6F"/>
    <w:rsid w:val="00397022"/>
    <w:rsid w:val="003972AA"/>
    <w:rsid w:val="003973B6"/>
    <w:rsid w:val="00397E45"/>
    <w:rsid w:val="00397ED1"/>
    <w:rsid w:val="00397F1D"/>
    <w:rsid w:val="00397F4C"/>
    <w:rsid w:val="003A0C2A"/>
    <w:rsid w:val="003A0DD1"/>
    <w:rsid w:val="003A0F04"/>
    <w:rsid w:val="003A1D43"/>
    <w:rsid w:val="003A2165"/>
    <w:rsid w:val="003A2DDC"/>
    <w:rsid w:val="003A3885"/>
    <w:rsid w:val="003A38FD"/>
    <w:rsid w:val="003A3A23"/>
    <w:rsid w:val="003A3CD4"/>
    <w:rsid w:val="003A3DF5"/>
    <w:rsid w:val="003A3E4A"/>
    <w:rsid w:val="003A436C"/>
    <w:rsid w:val="003A455C"/>
    <w:rsid w:val="003A4B5A"/>
    <w:rsid w:val="003A4E1E"/>
    <w:rsid w:val="003A5B66"/>
    <w:rsid w:val="003A5D9C"/>
    <w:rsid w:val="003A6C71"/>
    <w:rsid w:val="003A75C7"/>
    <w:rsid w:val="003A7E8D"/>
    <w:rsid w:val="003B0281"/>
    <w:rsid w:val="003B09D4"/>
    <w:rsid w:val="003B0BF4"/>
    <w:rsid w:val="003B0FDC"/>
    <w:rsid w:val="003B15D8"/>
    <w:rsid w:val="003B1715"/>
    <w:rsid w:val="003B1D6F"/>
    <w:rsid w:val="003B24E7"/>
    <w:rsid w:val="003B2684"/>
    <w:rsid w:val="003B2832"/>
    <w:rsid w:val="003B2896"/>
    <w:rsid w:val="003B2899"/>
    <w:rsid w:val="003B2DF7"/>
    <w:rsid w:val="003B3618"/>
    <w:rsid w:val="003B3914"/>
    <w:rsid w:val="003B3F0E"/>
    <w:rsid w:val="003B46DF"/>
    <w:rsid w:val="003B4A40"/>
    <w:rsid w:val="003B4A57"/>
    <w:rsid w:val="003B4DE3"/>
    <w:rsid w:val="003B4F52"/>
    <w:rsid w:val="003B63D1"/>
    <w:rsid w:val="003B6697"/>
    <w:rsid w:val="003B716F"/>
    <w:rsid w:val="003B740D"/>
    <w:rsid w:val="003B7760"/>
    <w:rsid w:val="003B7D35"/>
    <w:rsid w:val="003C0433"/>
    <w:rsid w:val="003C0552"/>
    <w:rsid w:val="003C0C9A"/>
    <w:rsid w:val="003C144B"/>
    <w:rsid w:val="003C18B9"/>
    <w:rsid w:val="003C1D22"/>
    <w:rsid w:val="003C2290"/>
    <w:rsid w:val="003C2B81"/>
    <w:rsid w:val="003C2F3C"/>
    <w:rsid w:val="003C3EBE"/>
    <w:rsid w:val="003C46AA"/>
    <w:rsid w:val="003C471E"/>
    <w:rsid w:val="003C5044"/>
    <w:rsid w:val="003C5152"/>
    <w:rsid w:val="003C5808"/>
    <w:rsid w:val="003C5CB7"/>
    <w:rsid w:val="003C6443"/>
    <w:rsid w:val="003C6515"/>
    <w:rsid w:val="003C6754"/>
    <w:rsid w:val="003C6F32"/>
    <w:rsid w:val="003C7042"/>
    <w:rsid w:val="003C74D0"/>
    <w:rsid w:val="003C77BB"/>
    <w:rsid w:val="003C7858"/>
    <w:rsid w:val="003C7F8E"/>
    <w:rsid w:val="003D0015"/>
    <w:rsid w:val="003D0067"/>
    <w:rsid w:val="003D04EC"/>
    <w:rsid w:val="003D07A9"/>
    <w:rsid w:val="003D0C53"/>
    <w:rsid w:val="003D141F"/>
    <w:rsid w:val="003D2036"/>
    <w:rsid w:val="003D222C"/>
    <w:rsid w:val="003D2964"/>
    <w:rsid w:val="003D29F3"/>
    <w:rsid w:val="003D2B3E"/>
    <w:rsid w:val="003D2CBA"/>
    <w:rsid w:val="003D3225"/>
    <w:rsid w:val="003D37BD"/>
    <w:rsid w:val="003D421C"/>
    <w:rsid w:val="003D46E9"/>
    <w:rsid w:val="003D47DE"/>
    <w:rsid w:val="003D5496"/>
    <w:rsid w:val="003D5C88"/>
    <w:rsid w:val="003D5CB8"/>
    <w:rsid w:val="003D5E32"/>
    <w:rsid w:val="003D6155"/>
    <w:rsid w:val="003D64F6"/>
    <w:rsid w:val="003D69F2"/>
    <w:rsid w:val="003D6B83"/>
    <w:rsid w:val="003D78F3"/>
    <w:rsid w:val="003E025A"/>
    <w:rsid w:val="003E0586"/>
    <w:rsid w:val="003E0D92"/>
    <w:rsid w:val="003E18F6"/>
    <w:rsid w:val="003E1A52"/>
    <w:rsid w:val="003E1C7D"/>
    <w:rsid w:val="003E2577"/>
    <w:rsid w:val="003E3087"/>
    <w:rsid w:val="003E3299"/>
    <w:rsid w:val="003E357D"/>
    <w:rsid w:val="003E36F1"/>
    <w:rsid w:val="003E37B2"/>
    <w:rsid w:val="003E3818"/>
    <w:rsid w:val="003E3DA1"/>
    <w:rsid w:val="003E4878"/>
    <w:rsid w:val="003E4E84"/>
    <w:rsid w:val="003E4FB0"/>
    <w:rsid w:val="003E4FC9"/>
    <w:rsid w:val="003E4FF4"/>
    <w:rsid w:val="003E5410"/>
    <w:rsid w:val="003E568B"/>
    <w:rsid w:val="003E5A60"/>
    <w:rsid w:val="003E5BB9"/>
    <w:rsid w:val="003E5C96"/>
    <w:rsid w:val="003E618A"/>
    <w:rsid w:val="003E66E7"/>
    <w:rsid w:val="003E687A"/>
    <w:rsid w:val="003E6BF8"/>
    <w:rsid w:val="003E70C6"/>
    <w:rsid w:val="003E73F5"/>
    <w:rsid w:val="003E79C9"/>
    <w:rsid w:val="003E7D30"/>
    <w:rsid w:val="003E7DB2"/>
    <w:rsid w:val="003F0917"/>
    <w:rsid w:val="003F0A3C"/>
    <w:rsid w:val="003F128B"/>
    <w:rsid w:val="003F156A"/>
    <w:rsid w:val="003F1B52"/>
    <w:rsid w:val="003F2432"/>
    <w:rsid w:val="003F24BA"/>
    <w:rsid w:val="003F265E"/>
    <w:rsid w:val="003F3043"/>
    <w:rsid w:val="003F305D"/>
    <w:rsid w:val="003F329F"/>
    <w:rsid w:val="003F37C5"/>
    <w:rsid w:val="003F3815"/>
    <w:rsid w:val="003F3819"/>
    <w:rsid w:val="003F3885"/>
    <w:rsid w:val="003F38A6"/>
    <w:rsid w:val="003F3A5B"/>
    <w:rsid w:val="003F3EFC"/>
    <w:rsid w:val="003F3FFB"/>
    <w:rsid w:val="003F4943"/>
    <w:rsid w:val="003F4B5A"/>
    <w:rsid w:val="003F5647"/>
    <w:rsid w:val="003F56B1"/>
    <w:rsid w:val="003F56B7"/>
    <w:rsid w:val="003F59D6"/>
    <w:rsid w:val="003F632B"/>
    <w:rsid w:val="003F64A7"/>
    <w:rsid w:val="003F76FF"/>
    <w:rsid w:val="003F7A10"/>
    <w:rsid w:val="003F7D05"/>
    <w:rsid w:val="00400781"/>
    <w:rsid w:val="00401695"/>
    <w:rsid w:val="00401DED"/>
    <w:rsid w:val="00402028"/>
    <w:rsid w:val="00402074"/>
    <w:rsid w:val="004026F1"/>
    <w:rsid w:val="00402C92"/>
    <w:rsid w:val="00403058"/>
    <w:rsid w:val="00403401"/>
    <w:rsid w:val="00403EB3"/>
    <w:rsid w:val="00403F80"/>
    <w:rsid w:val="00404435"/>
    <w:rsid w:val="004045C3"/>
    <w:rsid w:val="0040499D"/>
    <w:rsid w:val="0040591C"/>
    <w:rsid w:val="00405A99"/>
    <w:rsid w:val="00405E92"/>
    <w:rsid w:val="0040668B"/>
    <w:rsid w:val="00406E82"/>
    <w:rsid w:val="00407373"/>
    <w:rsid w:val="00407948"/>
    <w:rsid w:val="004100B3"/>
    <w:rsid w:val="004105EA"/>
    <w:rsid w:val="00410DAF"/>
    <w:rsid w:val="004112E2"/>
    <w:rsid w:val="00411655"/>
    <w:rsid w:val="0041269F"/>
    <w:rsid w:val="004128B7"/>
    <w:rsid w:val="004132C9"/>
    <w:rsid w:val="00413612"/>
    <w:rsid w:val="00414207"/>
    <w:rsid w:val="00414AE2"/>
    <w:rsid w:val="00414DBA"/>
    <w:rsid w:val="00414ED5"/>
    <w:rsid w:val="004150FA"/>
    <w:rsid w:val="004166B5"/>
    <w:rsid w:val="00416A8A"/>
    <w:rsid w:val="00416FCB"/>
    <w:rsid w:val="004173EC"/>
    <w:rsid w:val="004176A8"/>
    <w:rsid w:val="004177F0"/>
    <w:rsid w:val="0041794E"/>
    <w:rsid w:val="00417D4F"/>
    <w:rsid w:val="00420424"/>
    <w:rsid w:val="0042070F"/>
    <w:rsid w:val="00420EBD"/>
    <w:rsid w:val="00420FB8"/>
    <w:rsid w:val="0042138E"/>
    <w:rsid w:val="00421D41"/>
    <w:rsid w:val="00421EB7"/>
    <w:rsid w:val="0042275C"/>
    <w:rsid w:val="00422941"/>
    <w:rsid w:val="00422CFF"/>
    <w:rsid w:val="004230B0"/>
    <w:rsid w:val="004237DB"/>
    <w:rsid w:val="004237FB"/>
    <w:rsid w:val="004238B0"/>
    <w:rsid w:val="004238D8"/>
    <w:rsid w:val="004239D3"/>
    <w:rsid w:val="00423C91"/>
    <w:rsid w:val="00423D65"/>
    <w:rsid w:val="00424132"/>
    <w:rsid w:val="00424E44"/>
    <w:rsid w:val="004254D8"/>
    <w:rsid w:val="0042556A"/>
    <w:rsid w:val="0042588B"/>
    <w:rsid w:val="00426186"/>
    <w:rsid w:val="00426D52"/>
    <w:rsid w:val="00427183"/>
    <w:rsid w:val="0042724D"/>
    <w:rsid w:val="004272F3"/>
    <w:rsid w:val="004277BA"/>
    <w:rsid w:val="0042792A"/>
    <w:rsid w:val="0043084B"/>
    <w:rsid w:val="00430F36"/>
    <w:rsid w:val="00430F69"/>
    <w:rsid w:val="0043143C"/>
    <w:rsid w:val="0043161E"/>
    <w:rsid w:val="0043176F"/>
    <w:rsid w:val="0043191C"/>
    <w:rsid w:val="00431DEC"/>
    <w:rsid w:val="00431FFD"/>
    <w:rsid w:val="00432377"/>
    <w:rsid w:val="00432928"/>
    <w:rsid w:val="004329BC"/>
    <w:rsid w:val="00432A54"/>
    <w:rsid w:val="00432C3E"/>
    <w:rsid w:val="00432D40"/>
    <w:rsid w:val="00432E68"/>
    <w:rsid w:val="00432ED3"/>
    <w:rsid w:val="0043308C"/>
    <w:rsid w:val="00433236"/>
    <w:rsid w:val="0043343D"/>
    <w:rsid w:val="00433593"/>
    <w:rsid w:val="004338A8"/>
    <w:rsid w:val="00434D1A"/>
    <w:rsid w:val="004352E4"/>
    <w:rsid w:val="00435348"/>
    <w:rsid w:val="00435385"/>
    <w:rsid w:val="004356D2"/>
    <w:rsid w:val="00435801"/>
    <w:rsid w:val="00435D34"/>
    <w:rsid w:val="00435F59"/>
    <w:rsid w:val="00435F8C"/>
    <w:rsid w:val="0043610A"/>
    <w:rsid w:val="0043636D"/>
    <w:rsid w:val="004366FE"/>
    <w:rsid w:val="004367D2"/>
    <w:rsid w:val="004376D1"/>
    <w:rsid w:val="00437C4C"/>
    <w:rsid w:val="0044013D"/>
    <w:rsid w:val="004405D2"/>
    <w:rsid w:val="0044061E"/>
    <w:rsid w:val="0044205D"/>
    <w:rsid w:val="00442C89"/>
    <w:rsid w:val="004431BB"/>
    <w:rsid w:val="0044320E"/>
    <w:rsid w:val="00443292"/>
    <w:rsid w:val="00443A31"/>
    <w:rsid w:val="00443BAC"/>
    <w:rsid w:val="00443DF7"/>
    <w:rsid w:val="004440AF"/>
    <w:rsid w:val="00444140"/>
    <w:rsid w:val="00444637"/>
    <w:rsid w:val="004447AB"/>
    <w:rsid w:val="00444A75"/>
    <w:rsid w:val="00444B74"/>
    <w:rsid w:val="00444B9E"/>
    <w:rsid w:val="004455D3"/>
    <w:rsid w:val="0044565C"/>
    <w:rsid w:val="00445778"/>
    <w:rsid w:val="00445A09"/>
    <w:rsid w:val="00445A73"/>
    <w:rsid w:val="0044615D"/>
    <w:rsid w:val="004465F4"/>
    <w:rsid w:val="00446868"/>
    <w:rsid w:val="00446B66"/>
    <w:rsid w:val="00446C34"/>
    <w:rsid w:val="00447005"/>
    <w:rsid w:val="00447058"/>
    <w:rsid w:val="004478FC"/>
    <w:rsid w:val="00447C39"/>
    <w:rsid w:val="004506FE"/>
    <w:rsid w:val="00450835"/>
    <w:rsid w:val="004509D3"/>
    <w:rsid w:val="00450EE5"/>
    <w:rsid w:val="004512D7"/>
    <w:rsid w:val="00451C32"/>
    <w:rsid w:val="0045277D"/>
    <w:rsid w:val="0045284F"/>
    <w:rsid w:val="00452E7D"/>
    <w:rsid w:val="00452E82"/>
    <w:rsid w:val="00452E8A"/>
    <w:rsid w:val="0045397A"/>
    <w:rsid w:val="00453A43"/>
    <w:rsid w:val="00453CCD"/>
    <w:rsid w:val="00454231"/>
    <w:rsid w:val="004549E6"/>
    <w:rsid w:val="00454B1D"/>
    <w:rsid w:val="00454D23"/>
    <w:rsid w:val="004555FA"/>
    <w:rsid w:val="00455A02"/>
    <w:rsid w:val="00455F61"/>
    <w:rsid w:val="004560DB"/>
    <w:rsid w:val="004565AF"/>
    <w:rsid w:val="004568D6"/>
    <w:rsid w:val="004569DF"/>
    <w:rsid w:val="00456ADD"/>
    <w:rsid w:val="0045734E"/>
    <w:rsid w:val="00457573"/>
    <w:rsid w:val="004576DB"/>
    <w:rsid w:val="00457ED9"/>
    <w:rsid w:val="004602F6"/>
    <w:rsid w:val="004604BC"/>
    <w:rsid w:val="00460784"/>
    <w:rsid w:val="00460F7D"/>
    <w:rsid w:val="00461308"/>
    <w:rsid w:val="0046134C"/>
    <w:rsid w:val="004613B9"/>
    <w:rsid w:val="0046140F"/>
    <w:rsid w:val="0046186F"/>
    <w:rsid w:val="00462483"/>
    <w:rsid w:val="00462B87"/>
    <w:rsid w:val="00462D42"/>
    <w:rsid w:val="00462E07"/>
    <w:rsid w:val="00463297"/>
    <w:rsid w:val="004632DF"/>
    <w:rsid w:val="004634F8"/>
    <w:rsid w:val="00463923"/>
    <w:rsid w:val="00463A42"/>
    <w:rsid w:val="00463AC7"/>
    <w:rsid w:val="00464C8A"/>
    <w:rsid w:val="00465623"/>
    <w:rsid w:val="004658F4"/>
    <w:rsid w:val="00465C4B"/>
    <w:rsid w:val="00466C19"/>
    <w:rsid w:val="00466F17"/>
    <w:rsid w:val="00466FF1"/>
    <w:rsid w:val="00467032"/>
    <w:rsid w:val="004674F3"/>
    <w:rsid w:val="00467917"/>
    <w:rsid w:val="0047025A"/>
    <w:rsid w:val="00470935"/>
    <w:rsid w:val="00470D3E"/>
    <w:rsid w:val="00471D7E"/>
    <w:rsid w:val="00472405"/>
    <w:rsid w:val="004724EF"/>
    <w:rsid w:val="00472DA0"/>
    <w:rsid w:val="00472F1A"/>
    <w:rsid w:val="00473915"/>
    <w:rsid w:val="00473B1B"/>
    <w:rsid w:val="00473C9A"/>
    <w:rsid w:val="00473F4B"/>
    <w:rsid w:val="00474240"/>
    <w:rsid w:val="004745C3"/>
    <w:rsid w:val="004748DC"/>
    <w:rsid w:val="0047513B"/>
    <w:rsid w:val="0047624F"/>
    <w:rsid w:val="00476949"/>
    <w:rsid w:val="00477C4B"/>
    <w:rsid w:val="00477D1D"/>
    <w:rsid w:val="00477EDD"/>
    <w:rsid w:val="00480185"/>
    <w:rsid w:val="0048023A"/>
    <w:rsid w:val="00480626"/>
    <w:rsid w:val="004809D7"/>
    <w:rsid w:val="00481286"/>
    <w:rsid w:val="004816B5"/>
    <w:rsid w:val="004819CA"/>
    <w:rsid w:val="004820E6"/>
    <w:rsid w:val="004827B3"/>
    <w:rsid w:val="00482C93"/>
    <w:rsid w:val="0048316B"/>
    <w:rsid w:val="00483786"/>
    <w:rsid w:val="004839BE"/>
    <w:rsid w:val="00483DFD"/>
    <w:rsid w:val="00483E14"/>
    <w:rsid w:val="00484C48"/>
    <w:rsid w:val="004856D1"/>
    <w:rsid w:val="004857BD"/>
    <w:rsid w:val="00485AA3"/>
    <w:rsid w:val="00485E58"/>
    <w:rsid w:val="0048618B"/>
    <w:rsid w:val="00486654"/>
    <w:rsid w:val="00486689"/>
    <w:rsid w:val="004877C8"/>
    <w:rsid w:val="00487C45"/>
    <w:rsid w:val="00487D2F"/>
    <w:rsid w:val="00487FD1"/>
    <w:rsid w:val="00490551"/>
    <w:rsid w:val="00490FB1"/>
    <w:rsid w:val="00491845"/>
    <w:rsid w:val="004919C1"/>
    <w:rsid w:val="004919F8"/>
    <w:rsid w:val="0049273B"/>
    <w:rsid w:val="004930E3"/>
    <w:rsid w:val="00493A25"/>
    <w:rsid w:val="00493DDC"/>
    <w:rsid w:val="00494874"/>
    <w:rsid w:val="00494907"/>
    <w:rsid w:val="00494BB1"/>
    <w:rsid w:val="004951AA"/>
    <w:rsid w:val="004956B0"/>
    <w:rsid w:val="00495B9A"/>
    <w:rsid w:val="00495CC7"/>
    <w:rsid w:val="00495FB8"/>
    <w:rsid w:val="00496718"/>
    <w:rsid w:val="00496B01"/>
    <w:rsid w:val="00496C5E"/>
    <w:rsid w:val="0049747C"/>
    <w:rsid w:val="00497BD7"/>
    <w:rsid w:val="004A033C"/>
    <w:rsid w:val="004A0475"/>
    <w:rsid w:val="004A0D3A"/>
    <w:rsid w:val="004A1CE7"/>
    <w:rsid w:val="004A2570"/>
    <w:rsid w:val="004A2E39"/>
    <w:rsid w:val="004A300B"/>
    <w:rsid w:val="004A3486"/>
    <w:rsid w:val="004A39BE"/>
    <w:rsid w:val="004A415C"/>
    <w:rsid w:val="004A4200"/>
    <w:rsid w:val="004A4D31"/>
    <w:rsid w:val="004A4F7C"/>
    <w:rsid w:val="004A5171"/>
    <w:rsid w:val="004A53FC"/>
    <w:rsid w:val="004A605E"/>
    <w:rsid w:val="004A60D4"/>
    <w:rsid w:val="004A6379"/>
    <w:rsid w:val="004A64B9"/>
    <w:rsid w:val="004A66E9"/>
    <w:rsid w:val="004A6A8C"/>
    <w:rsid w:val="004A6C8A"/>
    <w:rsid w:val="004A73E5"/>
    <w:rsid w:val="004A7570"/>
    <w:rsid w:val="004A789A"/>
    <w:rsid w:val="004A79F2"/>
    <w:rsid w:val="004B0556"/>
    <w:rsid w:val="004B09AB"/>
    <w:rsid w:val="004B0AEF"/>
    <w:rsid w:val="004B110B"/>
    <w:rsid w:val="004B12C6"/>
    <w:rsid w:val="004B179E"/>
    <w:rsid w:val="004B18E1"/>
    <w:rsid w:val="004B1925"/>
    <w:rsid w:val="004B1A34"/>
    <w:rsid w:val="004B1D00"/>
    <w:rsid w:val="004B1E5A"/>
    <w:rsid w:val="004B1ECC"/>
    <w:rsid w:val="004B2310"/>
    <w:rsid w:val="004B2455"/>
    <w:rsid w:val="004B2523"/>
    <w:rsid w:val="004B2577"/>
    <w:rsid w:val="004B2A2C"/>
    <w:rsid w:val="004B3501"/>
    <w:rsid w:val="004B379B"/>
    <w:rsid w:val="004B3E21"/>
    <w:rsid w:val="004B45BA"/>
    <w:rsid w:val="004B4F5F"/>
    <w:rsid w:val="004B51E1"/>
    <w:rsid w:val="004B59C3"/>
    <w:rsid w:val="004B5B5D"/>
    <w:rsid w:val="004B5BBA"/>
    <w:rsid w:val="004B5EC9"/>
    <w:rsid w:val="004B61A1"/>
    <w:rsid w:val="004B6441"/>
    <w:rsid w:val="004B680B"/>
    <w:rsid w:val="004B6E47"/>
    <w:rsid w:val="004B707D"/>
    <w:rsid w:val="004B72AC"/>
    <w:rsid w:val="004B762D"/>
    <w:rsid w:val="004B771C"/>
    <w:rsid w:val="004B7A14"/>
    <w:rsid w:val="004B7A30"/>
    <w:rsid w:val="004B7D85"/>
    <w:rsid w:val="004C00F1"/>
    <w:rsid w:val="004C0924"/>
    <w:rsid w:val="004C0E0D"/>
    <w:rsid w:val="004C0E5D"/>
    <w:rsid w:val="004C0EFA"/>
    <w:rsid w:val="004C1140"/>
    <w:rsid w:val="004C119F"/>
    <w:rsid w:val="004C1200"/>
    <w:rsid w:val="004C14A6"/>
    <w:rsid w:val="004C1532"/>
    <w:rsid w:val="004C1D2D"/>
    <w:rsid w:val="004C1D53"/>
    <w:rsid w:val="004C1FA0"/>
    <w:rsid w:val="004C3B80"/>
    <w:rsid w:val="004C3F11"/>
    <w:rsid w:val="004C490F"/>
    <w:rsid w:val="004C4DE1"/>
    <w:rsid w:val="004C4E4A"/>
    <w:rsid w:val="004C5033"/>
    <w:rsid w:val="004C56A9"/>
    <w:rsid w:val="004C5A5D"/>
    <w:rsid w:val="004C73EE"/>
    <w:rsid w:val="004C795D"/>
    <w:rsid w:val="004C7F44"/>
    <w:rsid w:val="004D0057"/>
    <w:rsid w:val="004D020D"/>
    <w:rsid w:val="004D07E1"/>
    <w:rsid w:val="004D0820"/>
    <w:rsid w:val="004D0F69"/>
    <w:rsid w:val="004D160C"/>
    <w:rsid w:val="004D162A"/>
    <w:rsid w:val="004D1957"/>
    <w:rsid w:val="004D1D0D"/>
    <w:rsid w:val="004D1E37"/>
    <w:rsid w:val="004D2757"/>
    <w:rsid w:val="004D29D7"/>
    <w:rsid w:val="004D2A62"/>
    <w:rsid w:val="004D2C43"/>
    <w:rsid w:val="004D3147"/>
    <w:rsid w:val="004D3691"/>
    <w:rsid w:val="004D36BD"/>
    <w:rsid w:val="004D3BDD"/>
    <w:rsid w:val="004D4698"/>
    <w:rsid w:val="004D47FA"/>
    <w:rsid w:val="004D64C6"/>
    <w:rsid w:val="004D6504"/>
    <w:rsid w:val="004D6C1F"/>
    <w:rsid w:val="004D71FB"/>
    <w:rsid w:val="004D7244"/>
    <w:rsid w:val="004D7342"/>
    <w:rsid w:val="004D7416"/>
    <w:rsid w:val="004D7F1A"/>
    <w:rsid w:val="004E0050"/>
    <w:rsid w:val="004E0BD2"/>
    <w:rsid w:val="004E1946"/>
    <w:rsid w:val="004E1AEF"/>
    <w:rsid w:val="004E2C1D"/>
    <w:rsid w:val="004E2C46"/>
    <w:rsid w:val="004E338C"/>
    <w:rsid w:val="004E3BE0"/>
    <w:rsid w:val="004E3E6E"/>
    <w:rsid w:val="004E4BA6"/>
    <w:rsid w:val="004E533B"/>
    <w:rsid w:val="004E54EB"/>
    <w:rsid w:val="004E61AA"/>
    <w:rsid w:val="004E6385"/>
    <w:rsid w:val="004E63CD"/>
    <w:rsid w:val="004E66C4"/>
    <w:rsid w:val="004E670C"/>
    <w:rsid w:val="004E6A04"/>
    <w:rsid w:val="004E7209"/>
    <w:rsid w:val="004E7F84"/>
    <w:rsid w:val="004F005D"/>
    <w:rsid w:val="004F0585"/>
    <w:rsid w:val="004F0AAD"/>
    <w:rsid w:val="004F0CB0"/>
    <w:rsid w:val="004F0CE4"/>
    <w:rsid w:val="004F1011"/>
    <w:rsid w:val="004F118E"/>
    <w:rsid w:val="004F1558"/>
    <w:rsid w:val="004F156C"/>
    <w:rsid w:val="004F1ECF"/>
    <w:rsid w:val="004F22C0"/>
    <w:rsid w:val="004F272E"/>
    <w:rsid w:val="004F343E"/>
    <w:rsid w:val="004F37CE"/>
    <w:rsid w:val="004F3EBE"/>
    <w:rsid w:val="004F4504"/>
    <w:rsid w:val="004F4984"/>
    <w:rsid w:val="004F4DB0"/>
    <w:rsid w:val="004F5360"/>
    <w:rsid w:val="004F5501"/>
    <w:rsid w:val="004F571C"/>
    <w:rsid w:val="004F57AF"/>
    <w:rsid w:val="004F632D"/>
    <w:rsid w:val="004F7230"/>
    <w:rsid w:val="004F748F"/>
    <w:rsid w:val="004F7915"/>
    <w:rsid w:val="004F79D0"/>
    <w:rsid w:val="004F7BE2"/>
    <w:rsid w:val="0050003C"/>
    <w:rsid w:val="005001F7"/>
    <w:rsid w:val="00500A35"/>
    <w:rsid w:val="00500AD8"/>
    <w:rsid w:val="00500CB4"/>
    <w:rsid w:val="00500EA8"/>
    <w:rsid w:val="005013E7"/>
    <w:rsid w:val="00501840"/>
    <w:rsid w:val="00501BBE"/>
    <w:rsid w:val="00504345"/>
    <w:rsid w:val="00504805"/>
    <w:rsid w:val="00504B0B"/>
    <w:rsid w:val="00504D6A"/>
    <w:rsid w:val="005055F5"/>
    <w:rsid w:val="00505BA5"/>
    <w:rsid w:val="00506221"/>
    <w:rsid w:val="00506A52"/>
    <w:rsid w:val="0050773B"/>
    <w:rsid w:val="00507F4F"/>
    <w:rsid w:val="0051017A"/>
    <w:rsid w:val="00510756"/>
    <w:rsid w:val="00510782"/>
    <w:rsid w:val="00510AC3"/>
    <w:rsid w:val="00510C56"/>
    <w:rsid w:val="005117E8"/>
    <w:rsid w:val="00511B4A"/>
    <w:rsid w:val="00511F0B"/>
    <w:rsid w:val="0051246A"/>
    <w:rsid w:val="005124D5"/>
    <w:rsid w:val="005126A6"/>
    <w:rsid w:val="0051283E"/>
    <w:rsid w:val="00513233"/>
    <w:rsid w:val="0051364D"/>
    <w:rsid w:val="00513834"/>
    <w:rsid w:val="00513A8B"/>
    <w:rsid w:val="00514044"/>
    <w:rsid w:val="005140D5"/>
    <w:rsid w:val="00514516"/>
    <w:rsid w:val="00515E05"/>
    <w:rsid w:val="005162C7"/>
    <w:rsid w:val="00516316"/>
    <w:rsid w:val="005166EB"/>
    <w:rsid w:val="00516F80"/>
    <w:rsid w:val="005171D2"/>
    <w:rsid w:val="005200CF"/>
    <w:rsid w:val="00520625"/>
    <w:rsid w:val="00520668"/>
    <w:rsid w:val="00520B2B"/>
    <w:rsid w:val="00521F14"/>
    <w:rsid w:val="00522A07"/>
    <w:rsid w:val="00522C50"/>
    <w:rsid w:val="00522D3C"/>
    <w:rsid w:val="00523333"/>
    <w:rsid w:val="00523365"/>
    <w:rsid w:val="00524785"/>
    <w:rsid w:val="00524B06"/>
    <w:rsid w:val="0052672F"/>
    <w:rsid w:val="0052711D"/>
    <w:rsid w:val="0052712D"/>
    <w:rsid w:val="00527476"/>
    <w:rsid w:val="00530449"/>
    <w:rsid w:val="005304C4"/>
    <w:rsid w:val="005304E0"/>
    <w:rsid w:val="00530C67"/>
    <w:rsid w:val="00530E82"/>
    <w:rsid w:val="00530F5C"/>
    <w:rsid w:val="005316FC"/>
    <w:rsid w:val="0053219C"/>
    <w:rsid w:val="005322D7"/>
    <w:rsid w:val="005328E7"/>
    <w:rsid w:val="0053375A"/>
    <w:rsid w:val="00533C77"/>
    <w:rsid w:val="00533FD8"/>
    <w:rsid w:val="005345C5"/>
    <w:rsid w:val="00534F5D"/>
    <w:rsid w:val="0053522D"/>
    <w:rsid w:val="0053530B"/>
    <w:rsid w:val="00535515"/>
    <w:rsid w:val="00535BC6"/>
    <w:rsid w:val="00535D26"/>
    <w:rsid w:val="0053618D"/>
    <w:rsid w:val="00536B1C"/>
    <w:rsid w:val="00536DBD"/>
    <w:rsid w:val="00536E1A"/>
    <w:rsid w:val="00536ECC"/>
    <w:rsid w:val="00537795"/>
    <w:rsid w:val="005401E2"/>
    <w:rsid w:val="0054089D"/>
    <w:rsid w:val="00540FB1"/>
    <w:rsid w:val="00541394"/>
    <w:rsid w:val="00541457"/>
    <w:rsid w:val="005416F3"/>
    <w:rsid w:val="0054176F"/>
    <w:rsid w:val="0054196A"/>
    <w:rsid w:val="00541EF7"/>
    <w:rsid w:val="005425C7"/>
    <w:rsid w:val="00542611"/>
    <w:rsid w:val="00542661"/>
    <w:rsid w:val="005426A0"/>
    <w:rsid w:val="00543401"/>
    <w:rsid w:val="00543E3F"/>
    <w:rsid w:val="00543F77"/>
    <w:rsid w:val="00543FCD"/>
    <w:rsid w:val="00544185"/>
    <w:rsid w:val="00544A1A"/>
    <w:rsid w:val="00544FB2"/>
    <w:rsid w:val="00545751"/>
    <w:rsid w:val="00546268"/>
    <w:rsid w:val="005464EA"/>
    <w:rsid w:val="0054659F"/>
    <w:rsid w:val="00546CA5"/>
    <w:rsid w:val="00546F06"/>
    <w:rsid w:val="00547D2F"/>
    <w:rsid w:val="005508B8"/>
    <w:rsid w:val="00550BBF"/>
    <w:rsid w:val="00550E0F"/>
    <w:rsid w:val="00552058"/>
    <w:rsid w:val="00552101"/>
    <w:rsid w:val="0055285B"/>
    <w:rsid w:val="0055292F"/>
    <w:rsid w:val="00552995"/>
    <w:rsid w:val="00552A53"/>
    <w:rsid w:val="00552B6B"/>
    <w:rsid w:val="00552FC6"/>
    <w:rsid w:val="00553E25"/>
    <w:rsid w:val="0055400B"/>
    <w:rsid w:val="005540AC"/>
    <w:rsid w:val="005540D3"/>
    <w:rsid w:val="005545D4"/>
    <w:rsid w:val="00554722"/>
    <w:rsid w:val="00554A88"/>
    <w:rsid w:val="00554B3A"/>
    <w:rsid w:val="00554B4C"/>
    <w:rsid w:val="00555327"/>
    <w:rsid w:val="0055544A"/>
    <w:rsid w:val="00555BB7"/>
    <w:rsid w:val="00556006"/>
    <w:rsid w:val="005560EA"/>
    <w:rsid w:val="005564B6"/>
    <w:rsid w:val="00556634"/>
    <w:rsid w:val="00556CE3"/>
    <w:rsid w:val="00556F9F"/>
    <w:rsid w:val="00557545"/>
    <w:rsid w:val="00557C54"/>
    <w:rsid w:val="00557F8C"/>
    <w:rsid w:val="0056002A"/>
    <w:rsid w:val="005601FD"/>
    <w:rsid w:val="0056067D"/>
    <w:rsid w:val="00560D9C"/>
    <w:rsid w:val="00560FF1"/>
    <w:rsid w:val="005610DE"/>
    <w:rsid w:val="00561179"/>
    <w:rsid w:val="00561293"/>
    <w:rsid w:val="005615C4"/>
    <w:rsid w:val="005617F6"/>
    <w:rsid w:val="00561FB5"/>
    <w:rsid w:val="00562350"/>
    <w:rsid w:val="0056296C"/>
    <w:rsid w:val="00562D39"/>
    <w:rsid w:val="00563DB3"/>
    <w:rsid w:val="00563DE1"/>
    <w:rsid w:val="00564623"/>
    <w:rsid w:val="005647D5"/>
    <w:rsid w:val="00564FBF"/>
    <w:rsid w:val="00565531"/>
    <w:rsid w:val="00565A18"/>
    <w:rsid w:val="00565B44"/>
    <w:rsid w:val="00565D6A"/>
    <w:rsid w:val="00566B95"/>
    <w:rsid w:val="00567536"/>
    <w:rsid w:val="00567626"/>
    <w:rsid w:val="005679D3"/>
    <w:rsid w:val="00567E67"/>
    <w:rsid w:val="005701C6"/>
    <w:rsid w:val="005709AE"/>
    <w:rsid w:val="00570ACE"/>
    <w:rsid w:val="00571197"/>
    <w:rsid w:val="005711B8"/>
    <w:rsid w:val="005717B1"/>
    <w:rsid w:val="0057372E"/>
    <w:rsid w:val="0057391A"/>
    <w:rsid w:val="00573CE4"/>
    <w:rsid w:val="00574292"/>
    <w:rsid w:val="005745FB"/>
    <w:rsid w:val="005749EE"/>
    <w:rsid w:val="00574CF0"/>
    <w:rsid w:val="00574ED2"/>
    <w:rsid w:val="0057502E"/>
    <w:rsid w:val="0057513F"/>
    <w:rsid w:val="0057566B"/>
    <w:rsid w:val="00575CF0"/>
    <w:rsid w:val="00575DA8"/>
    <w:rsid w:val="005762EA"/>
    <w:rsid w:val="005764F6"/>
    <w:rsid w:val="0057650F"/>
    <w:rsid w:val="00576708"/>
    <w:rsid w:val="00576905"/>
    <w:rsid w:val="00576944"/>
    <w:rsid w:val="00576F4A"/>
    <w:rsid w:val="005772DC"/>
    <w:rsid w:val="005774F3"/>
    <w:rsid w:val="00577A3B"/>
    <w:rsid w:val="00577B25"/>
    <w:rsid w:val="00580729"/>
    <w:rsid w:val="00580965"/>
    <w:rsid w:val="00580C8D"/>
    <w:rsid w:val="005814A0"/>
    <w:rsid w:val="005814A5"/>
    <w:rsid w:val="00581882"/>
    <w:rsid w:val="00581931"/>
    <w:rsid w:val="00581C1B"/>
    <w:rsid w:val="005820F5"/>
    <w:rsid w:val="005821DE"/>
    <w:rsid w:val="00582628"/>
    <w:rsid w:val="00582948"/>
    <w:rsid w:val="00582997"/>
    <w:rsid w:val="00582B76"/>
    <w:rsid w:val="00582D9F"/>
    <w:rsid w:val="00582F45"/>
    <w:rsid w:val="0058331F"/>
    <w:rsid w:val="0058338D"/>
    <w:rsid w:val="0058354C"/>
    <w:rsid w:val="00584096"/>
    <w:rsid w:val="00584298"/>
    <w:rsid w:val="005844E6"/>
    <w:rsid w:val="00584918"/>
    <w:rsid w:val="00585109"/>
    <w:rsid w:val="00585507"/>
    <w:rsid w:val="00585622"/>
    <w:rsid w:val="0058565B"/>
    <w:rsid w:val="00585CE8"/>
    <w:rsid w:val="00585ECC"/>
    <w:rsid w:val="005862ED"/>
    <w:rsid w:val="00586A4F"/>
    <w:rsid w:val="00586ACA"/>
    <w:rsid w:val="00586B1F"/>
    <w:rsid w:val="00586C03"/>
    <w:rsid w:val="00586E0D"/>
    <w:rsid w:val="00587740"/>
    <w:rsid w:val="00590139"/>
    <w:rsid w:val="005902FB"/>
    <w:rsid w:val="0059032A"/>
    <w:rsid w:val="0059045B"/>
    <w:rsid w:val="00590A8E"/>
    <w:rsid w:val="00591034"/>
    <w:rsid w:val="005912DD"/>
    <w:rsid w:val="00591699"/>
    <w:rsid w:val="005916F5"/>
    <w:rsid w:val="00591D1F"/>
    <w:rsid w:val="0059209E"/>
    <w:rsid w:val="00592354"/>
    <w:rsid w:val="00592F4C"/>
    <w:rsid w:val="00593575"/>
    <w:rsid w:val="0059370B"/>
    <w:rsid w:val="00593B4A"/>
    <w:rsid w:val="00593B72"/>
    <w:rsid w:val="00593EDF"/>
    <w:rsid w:val="0059401D"/>
    <w:rsid w:val="005943DC"/>
    <w:rsid w:val="0059446C"/>
    <w:rsid w:val="00594626"/>
    <w:rsid w:val="0059480F"/>
    <w:rsid w:val="00594D60"/>
    <w:rsid w:val="005950A3"/>
    <w:rsid w:val="0059592F"/>
    <w:rsid w:val="005959A8"/>
    <w:rsid w:val="00595A4C"/>
    <w:rsid w:val="00595A4E"/>
    <w:rsid w:val="00595F22"/>
    <w:rsid w:val="00596966"/>
    <w:rsid w:val="00596B89"/>
    <w:rsid w:val="005977D0"/>
    <w:rsid w:val="00597DEA"/>
    <w:rsid w:val="00597F6D"/>
    <w:rsid w:val="005A072B"/>
    <w:rsid w:val="005A09D2"/>
    <w:rsid w:val="005A0F61"/>
    <w:rsid w:val="005A1495"/>
    <w:rsid w:val="005A1497"/>
    <w:rsid w:val="005A245C"/>
    <w:rsid w:val="005A2ECC"/>
    <w:rsid w:val="005A3191"/>
    <w:rsid w:val="005A31B5"/>
    <w:rsid w:val="005A3813"/>
    <w:rsid w:val="005A3C0F"/>
    <w:rsid w:val="005A3D8E"/>
    <w:rsid w:val="005A3DF7"/>
    <w:rsid w:val="005A3FCE"/>
    <w:rsid w:val="005A401A"/>
    <w:rsid w:val="005A4330"/>
    <w:rsid w:val="005A4657"/>
    <w:rsid w:val="005A4B05"/>
    <w:rsid w:val="005A4B81"/>
    <w:rsid w:val="005A4DDE"/>
    <w:rsid w:val="005A5BBC"/>
    <w:rsid w:val="005A5E04"/>
    <w:rsid w:val="005A621D"/>
    <w:rsid w:val="005A6569"/>
    <w:rsid w:val="005A7786"/>
    <w:rsid w:val="005A788D"/>
    <w:rsid w:val="005A7B09"/>
    <w:rsid w:val="005B02B5"/>
    <w:rsid w:val="005B0641"/>
    <w:rsid w:val="005B0C75"/>
    <w:rsid w:val="005B0FF2"/>
    <w:rsid w:val="005B13FC"/>
    <w:rsid w:val="005B184E"/>
    <w:rsid w:val="005B1B57"/>
    <w:rsid w:val="005B1CD3"/>
    <w:rsid w:val="005B1DEB"/>
    <w:rsid w:val="005B38F4"/>
    <w:rsid w:val="005B3F6D"/>
    <w:rsid w:val="005B40F4"/>
    <w:rsid w:val="005B4262"/>
    <w:rsid w:val="005B48F1"/>
    <w:rsid w:val="005B4E83"/>
    <w:rsid w:val="005B5399"/>
    <w:rsid w:val="005B54C3"/>
    <w:rsid w:val="005B55A5"/>
    <w:rsid w:val="005B5713"/>
    <w:rsid w:val="005B5BA8"/>
    <w:rsid w:val="005B6781"/>
    <w:rsid w:val="005B6A12"/>
    <w:rsid w:val="005B719A"/>
    <w:rsid w:val="005B7B23"/>
    <w:rsid w:val="005B7DBC"/>
    <w:rsid w:val="005C0B8F"/>
    <w:rsid w:val="005C0DCB"/>
    <w:rsid w:val="005C2338"/>
    <w:rsid w:val="005C243C"/>
    <w:rsid w:val="005C35D2"/>
    <w:rsid w:val="005C36BF"/>
    <w:rsid w:val="005C3BD2"/>
    <w:rsid w:val="005C41C1"/>
    <w:rsid w:val="005C482B"/>
    <w:rsid w:val="005C4A24"/>
    <w:rsid w:val="005C50D2"/>
    <w:rsid w:val="005C5308"/>
    <w:rsid w:val="005C5452"/>
    <w:rsid w:val="005C5561"/>
    <w:rsid w:val="005C5BFF"/>
    <w:rsid w:val="005C5D70"/>
    <w:rsid w:val="005C5D74"/>
    <w:rsid w:val="005C60C8"/>
    <w:rsid w:val="005C63F9"/>
    <w:rsid w:val="005C66A7"/>
    <w:rsid w:val="005C685F"/>
    <w:rsid w:val="005C7037"/>
    <w:rsid w:val="005C77CF"/>
    <w:rsid w:val="005C7C96"/>
    <w:rsid w:val="005C7D7A"/>
    <w:rsid w:val="005D054C"/>
    <w:rsid w:val="005D17FB"/>
    <w:rsid w:val="005D1AA1"/>
    <w:rsid w:val="005D1DB7"/>
    <w:rsid w:val="005D275B"/>
    <w:rsid w:val="005D2F0B"/>
    <w:rsid w:val="005D3214"/>
    <w:rsid w:val="005D3920"/>
    <w:rsid w:val="005D3CC6"/>
    <w:rsid w:val="005D40F9"/>
    <w:rsid w:val="005D4B0F"/>
    <w:rsid w:val="005D4B97"/>
    <w:rsid w:val="005D4E38"/>
    <w:rsid w:val="005D50E3"/>
    <w:rsid w:val="005D5103"/>
    <w:rsid w:val="005D5253"/>
    <w:rsid w:val="005D5747"/>
    <w:rsid w:val="005D59C7"/>
    <w:rsid w:val="005D5F56"/>
    <w:rsid w:val="005D686C"/>
    <w:rsid w:val="005D6A42"/>
    <w:rsid w:val="005D6D3B"/>
    <w:rsid w:val="005D74DA"/>
    <w:rsid w:val="005E0021"/>
    <w:rsid w:val="005E090F"/>
    <w:rsid w:val="005E0CEC"/>
    <w:rsid w:val="005E11F3"/>
    <w:rsid w:val="005E1B73"/>
    <w:rsid w:val="005E1BBE"/>
    <w:rsid w:val="005E1E33"/>
    <w:rsid w:val="005E1E37"/>
    <w:rsid w:val="005E24AB"/>
    <w:rsid w:val="005E2828"/>
    <w:rsid w:val="005E2CD1"/>
    <w:rsid w:val="005E3134"/>
    <w:rsid w:val="005E35CA"/>
    <w:rsid w:val="005E4543"/>
    <w:rsid w:val="005E46CB"/>
    <w:rsid w:val="005E4A3B"/>
    <w:rsid w:val="005E4CB7"/>
    <w:rsid w:val="005E52E1"/>
    <w:rsid w:val="005E5678"/>
    <w:rsid w:val="005E5684"/>
    <w:rsid w:val="005E5871"/>
    <w:rsid w:val="005E5A7F"/>
    <w:rsid w:val="005E5B0F"/>
    <w:rsid w:val="005E5EA9"/>
    <w:rsid w:val="005E637A"/>
    <w:rsid w:val="005E719D"/>
    <w:rsid w:val="005E7791"/>
    <w:rsid w:val="005E7E93"/>
    <w:rsid w:val="005F0124"/>
    <w:rsid w:val="005F03E1"/>
    <w:rsid w:val="005F0C47"/>
    <w:rsid w:val="005F17EE"/>
    <w:rsid w:val="005F18DA"/>
    <w:rsid w:val="005F191C"/>
    <w:rsid w:val="005F1962"/>
    <w:rsid w:val="005F1EE8"/>
    <w:rsid w:val="005F2F99"/>
    <w:rsid w:val="005F317C"/>
    <w:rsid w:val="005F33AA"/>
    <w:rsid w:val="005F35F1"/>
    <w:rsid w:val="005F374E"/>
    <w:rsid w:val="005F4833"/>
    <w:rsid w:val="005F51D7"/>
    <w:rsid w:val="005F56D6"/>
    <w:rsid w:val="005F571A"/>
    <w:rsid w:val="005F5A67"/>
    <w:rsid w:val="005F5D7D"/>
    <w:rsid w:val="005F633E"/>
    <w:rsid w:val="005F71D9"/>
    <w:rsid w:val="005F7E5D"/>
    <w:rsid w:val="006001B2"/>
    <w:rsid w:val="006002DE"/>
    <w:rsid w:val="00600468"/>
    <w:rsid w:val="006006B7"/>
    <w:rsid w:val="00600A37"/>
    <w:rsid w:val="00600CF9"/>
    <w:rsid w:val="00601EF5"/>
    <w:rsid w:val="00601FB5"/>
    <w:rsid w:val="0060200E"/>
    <w:rsid w:val="0060245B"/>
    <w:rsid w:val="006025DB"/>
    <w:rsid w:val="006028AC"/>
    <w:rsid w:val="00603181"/>
    <w:rsid w:val="00603BD5"/>
    <w:rsid w:val="00603E89"/>
    <w:rsid w:val="00603F79"/>
    <w:rsid w:val="00603F91"/>
    <w:rsid w:val="00604176"/>
    <w:rsid w:val="00604777"/>
    <w:rsid w:val="00604841"/>
    <w:rsid w:val="00604CCE"/>
    <w:rsid w:val="00604DA3"/>
    <w:rsid w:val="00604F8E"/>
    <w:rsid w:val="00604FEF"/>
    <w:rsid w:val="006051F7"/>
    <w:rsid w:val="00605875"/>
    <w:rsid w:val="0060593D"/>
    <w:rsid w:val="006061BA"/>
    <w:rsid w:val="006062FE"/>
    <w:rsid w:val="00606486"/>
    <w:rsid w:val="00606547"/>
    <w:rsid w:val="00606901"/>
    <w:rsid w:val="00606B31"/>
    <w:rsid w:val="00606D54"/>
    <w:rsid w:val="006072E4"/>
    <w:rsid w:val="0060786D"/>
    <w:rsid w:val="006078B9"/>
    <w:rsid w:val="00607F10"/>
    <w:rsid w:val="0061000E"/>
    <w:rsid w:val="00610D57"/>
    <w:rsid w:val="00610F02"/>
    <w:rsid w:val="006111E1"/>
    <w:rsid w:val="00611A36"/>
    <w:rsid w:val="006127BD"/>
    <w:rsid w:val="00612E20"/>
    <w:rsid w:val="00613490"/>
    <w:rsid w:val="00613841"/>
    <w:rsid w:val="00614A4B"/>
    <w:rsid w:val="00614D54"/>
    <w:rsid w:val="00614DE6"/>
    <w:rsid w:val="00614E9B"/>
    <w:rsid w:val="00615698"/>
    <w:rsid w:val="00615A7E"/>
    <w:rsid w:val="00616642"/>
    <w:rsid w:val="00616A0D"/>
    <w:rsid w:val="00616C9D"/>
    <w:rsid w:val="00616E13"/>
    <w:rsid w:val="006174A6"/>
    <w:rsid w:val="00617D5F"/>
    <w:rsid w:val="00620192"/>
    <w:rsid w:val="0062171C"/>
    <w:rsid w:val="0062188E"/>
    <w:rsid w:val="00621A3F"/>
    <w:rsid w:val="00621D69"/>
    <w:rsid w:val="006227C6"/>
    <w:rsid w:val="00622940"/>
    <w:rsid w:val="00622A94"/>
    <w:rsid w:val="00622C00"/>
    <w:rsid w:val="00622EC8"/>
    <w:rsid w:val="00623173"/>
    <w:rsid w:val="00623CEA"/>
    <w:rsid w:val="006245D8"/>
    <w:rsid w:val="00624C88"/>
    <w:rsid w:val="00624FB1"/>
    <w:rsid w:val="006250EF"/>
    <w:rsid w:val="0062542F"/>
    <w:rsid w:val="00625485"/>
    <w:rsid w:val="0062552E"/>
    <w:rsid w:val="00626117"/>
    <w:rsid w:val="006261EF"/>
    <w:rsid w:val="0062691F"/>
    <w:rsid w:val="00627371"/>
    <w:rsid w:val="006274D7"/>
    <w:rsid w:val="0062775D"/>
    <w:rsid w:val="00627936"/>
    <w:rsid w:val="00627976"/>
    <w:rsid w:val="00627BBD"/>
    <w:rsid w:val="00627C05"/>
    <w:rsid w:val="00627DA2"/>
    <w:rsid w:val="00630214"/>
    <w:rsid w:val="006302F7"/>
    <w:rsid w:val="006304C1"/>
    <w:rsid w:val="00630DD1"/>
    <w:rsid w:val="00631350"/>
    <w:rsid w:val="00631720"/>
    <w:rsid w:val="0063191E"/>
    <w:rsid w:val="00631A8A"/>
    <w:rsid w:val="006321F7"/>
    <w:rsid w:val="006324E6"/>
    <w:rsid w:val="00632502"/>
    <w:rsid w:val="00632614"/>
    <w:rsid w:val="0063275E"/>
    <w:rsid w:val="00632B37"/>
    <w:rsid w:val="0063312E"/>
    <w:rsid w:val="006335B9"/>
    <w:rsid w:val="006340C4"/>
    <w:rsid w:val="00634229"/>
    <w:rsid w:val="006344D9"/>
    <w:rsid w:val="00634689"/>
    <w:rsid w:val="00634DD1"/>
    <w:rsid w:val="00635008"/>
    <w:rsid w:val="00635944"/>
    <w:rsid w:val="00635F71"/>
    <w:rsid w:val="00637873"/>
    <w:rsid w:val="00637DB1"/>
    <w:rsid w:val="00637FB8"/>
    <w:rsid w:val="0064053A"/>
    <w:rsid w:val="00640574"/>
    <w:rsid w:val="0064079C"/>
    <w:rsid w:val="006407BE"/>
    <w:rsid w:val="00641534"/>
    <w:rsid w:val="00641970"/>
    <w:rsid w:val="0064225E"/>
    <w:rsid w:val="00642488"/>
    <w:rsid w:val="0064249B"/>
    <w:rsid w:val="00642628"/>
    <w:rsid w:val="006426E7"/>
    <w:rsid w:val="00642B2A"/>
    <w:rsid w:val="00642C94"/>
    <w:rsid w:val="00642E23"/>
    <w:rsid w:val="006436AD"/>
    <w:rsid w:val="00643CBE"/>
    <w:rsid w:val="00643F6C"/>
    <w:rsid w:val="00644957"/>
    <w:rsid w:val="00644A58"/>
    <w:rsid w:val="00644C7C"/>
    <w:rsid w:val="00644FD8"/>
    <w:rsid w:val="0064561A"/>
    <w:rsid w:val="006456F4"/>
    <w:rsid w:val="00645E52"/>
    <w:rsid w:val="00645E65"/>
    <w:rsid w:val="00646587"/>
    <w:rsid w:val="00647016"/>
    <w:rsid w:val="00647428"/>
    <w:rsid w:val="006502C3"/>
    <w:rsid w:val="00650A4D"/>
    <w:rsid w:val="00651099"/>
    <w:rsid w:val="00651339"/>
    <w:rsid w:val="006515D0"/>
    <w:rsid w:val="00651EEB"/>
    <w:rsid w:val="0065280B"/>
    <w:rsid w:val="00652FA8"/>
    <w:rsid w:val="0065358A"/>
    <w:rsid w:val="006536D2"/>
    <w:rsid w:val="0065426C"/>
    <w:rsid w:val="0065514A"/>
    <w:rsid w:val="006555DB"/>
    <w:rsid w:val="00656332"/>
    <w:rsid w:val="00656837"/>
    <w:rsid w:val="00656DD2"/>
    <w:rsid w:val="0065790B"/>
    <w:rsid w:val="00660107"/>
    <w:rsid w:val="00660193"/>
    <w:rsid w:val="00660926"/>
    <w:rsid w:val="00660ADB"/>
    <w:rsid w:val="00660BBC"/>
    <w:rsid w:val="006610D2"/>
    <w:rsid w:val="006612D8"/>
    <w:rsid w:val="0066185F"/>
    <w:rsid w:val="006618FE"/>
    <w:rsid w:val="00662A9C"/>
    <w:rsid w:val="00662C17"/>
    <w:rsid w:val="00662CC8"/>
    <w:rsid w:val="00662EAD"/>
    <w:rsid w:val="00663E99"/>
    <w:rsid w:val="006647D9"/>
    <w:rsid w:val="00664D34"/>
    <w:rsid w:val="00665724"/>
    <w:rsid w:val="00665CEE"/>
    <w:rsid w:val="00667027"/>
    <w:rsid w:val="0066748B"/>
    <w:rsid w:val="00667773"/>
    <w:rsid w:val="0066778A"/>
    <w:rsid w:val="0066790C"/>
    <w:rsid w:val="00670182"/>
    <w:rsid w:val="00670499"/>
    <w:rsid w:val="00670998"/>
    <w:rsid w:val="00670B4C"/>
    <w:rsid w:val="00670E99"/>
    <w:rsid w:val="0067179F"/>
    <w:rsid w:val="00671974"/>
    <w:rsid w:val="00671A4C"/>
    <w:rsid w:val="00671DC0"/>
    <w:rsid w:val="00671ED3"/>
    <w:rsid w:val="00672A2E"/>
    <w:rsid w:val="00672D5E"/>
    <w:rsid w:val="00673CC0"/>
    <w:rsid w:val="0067403A"/>
    <w:rsid w:val="0067445B"/>
    <w:rsid w:val="0067480B"/>
    <w:rsid w:val="00674B73"/>
    <w:rsid w:val="00674C00"/>
    <w:rsid w:val="00674E7C"/>
    <w:rsid w:val="00675138"/>
    <w:rsid w:val="006752CA"/>
    <w:rsid w:val="00675904"/>
    <w:rsid w:val="00675D25"/>
    <w:rsid w:val="00675DDD"/>
    <w:rsid w:val="00675E82"/>
    <w:rsid w:val="006762F0"/>
    <w:rsid w:val="00676511"/>
    <w:rsid w:val="00676549"/>
    <w:rsid w:val="0067686F"/>
    <w:rsid w:val="00676B00"/>
    <w:rsid w:val="006779E3"/>
    <w:rsid w:val="00677CAF"/>
    <w:rsid w:val="00677F7D"/>
    <w:rsid w:val="00680309"/>
    <w:rsid w:val="006807BA"/>
    <w:rsid w:val="00680EB5"/>
    <w:rsid w:val="00681069"/>
    <w:rsid w:val="0068134D"/>
    <w:rsid w:val="00681841"/>
    <w:rsid w:val="00681AC7"/>
    <w:rsid w:val="00681D11"/>
    <w:rsid w:val="00682013"/>
    <w:rsid w:val="00682C28"/>
    <w:rsid w:val="00682C5C"/>
    <w:rsid w:val="00682DDD"/>
    <w:rsid w:val="0068343C"/>
    <w:rsid w:val="00683C15"/>
    <w:rsid w:val="00684056"/>
    <w:rsid w:val="006842AB"/>
    <w:rsid w:val="00684E3A"/>
    <w:rsid w:val="0068594F"/>
    <w:rsid w:val="006859CC"/>
    <w:rsid w:val="006859CE"/>
    <w:rsid w:val="00685EAE"/>
    <w:rsid w:val="00686255"/>
    <w:rsid w:val="0068645C"/>
    <w:rsid w:val="006866AB"/>
    <w:rsid w:val="006866DF"/>
    <w:rsid w:val="00686752"/>
    <w:rsid w:val="006868E2"/>
    <w:rsid w:val="00686E14"/>
    <w:rsid w:val="00687365"/>
    <w:rsid w:val="00687F0A"/>
    <w:rsid w:val="00687FDA"/>
    <w:rsid w:val="006908C3"/>
    <w:rsid w:val="00690B17"/>
    <w:rsid w:val="00690D2E"/>
    <w:rsid w:val="006910FC"/>
    <w:rsid w:val="0069116D"/>
    <w:rsid w:val="006918F9"/>
    <w:rsid w:val="00691934"/>
    <w:rsid w:val="00691A88"/>
    <w:rsid w:val="00691DD5"/>
    <w:rsid w:val="00691F79"/>
    <w:rsid w:val="00692278"/>
    <w:rsid w:val="006926BE"/>
    <w:rsid w:val="00692928"/>
    <w:rsid w:val="00692E02"/>
    <w:rsid w:val="00692E26"/>
    <w:rsid w:val="00693293"/>
    <w:rsid w:val="006932D7"/>
    <w:rsid w:val="00693AE4"/>
    <w:rsid w:val="00693B11"/>
    <w:rsid w:val="00693E71"/>
    <w:rsid w:val="00694EFC"/>
    <w:rsid w:val="006956BE"/>
    <w:rsid w:val="00695787"/>
    <w:rsid w:val="00695E71"/>
    <w:rsid w:val="00695E90"/>
    <w:rsid w:val="006965C3"/>
    <w:rsid w:val="00696C34"/>
    <w:rsid w:val="00696F53"/>
    <w:rsid w:val="0069710A"/>
    <w:rsid w:val="00697210"/>
    <w:rsid w:val="006972A5"/>
    <w:rsid w:val="00697719"/>
    <w:rsid w:val="0069774C"/>
    <w:rsid w:val="00697BEC"/>
    <w:rsid w:val="00697FE9"/>
    <w:rsid w:val="006A16EE"/>
    <w:rsid w:val="006A17B5"/>
    <w:rsid w:val="006A2691"/>
    <w:rsid w:val="006A2D44"/>
    <w:rsid w:val="006A32A5"/>
    <w:rsid w:val="006A371B"/>
    <w:rsid w:val="006A3EBF"/>
    <w:rsid w:val="006A3EE8"/>
    <w:rsid w:val="006A3F4C"/>
    <w:rsid w:val="006A3FFA"/>
    <w:rsid w:val="006A4333"/>
    <w:rsid w:val="006A4CE8"/>
    <w:rsid w:val="006A5270"/>
    <w:rsid w:val="006A531F"/>
    <w:rsid w:val="006A57AD"/>
    <w:rsid w:val="006A5912"/>
    <w:rsid w:val="006A62BE"/>
    <w:rsid w:val="006A668E"/>
    <w:rsid w:val="006A6823"/>
    <w:rsid w:val="006A6C3C"/>
    <w:rsid w:val="006A7692"/>
    <w:rsid w:val="006A7DC6"/>
    <w:rsid w:val="006A7F3E"/>
    <w:rsid w:val="006B0380"/>
    <w:rsid w:val="006B06F3"/>
    <w:rsid w:val="006B0CAD"/>
    <w:rsid w:val="006B0E96"/>
    <w:rsid w:val="006B0F4F"/>
    <w:rsid w:val="006B1B1D"/>
    <w:rsid w:val="006B2479"/>
    <w:rsid w:val="006B2F84"/>
    <w:rsid w:val="006B3811"/>
    <w:rsid w:val="006B3A8C"/>
    <w:rsid w:val="006B3AC5"/>
    <w:rsid w:val="006B3FA7"/>
    <w:rsid w:val="006B4337"/>
    <w:rsid w:val="006B43BE"/>
    <w:rsid w:val="006B459A"/>
    <w:rsid w:val="006B47EA"/>
    <w:rsid w:val="006B5049"/>
    <w:rsid w:val="006B545F"/>
    <w:rsid w:val="006B55E0"/>
    <w:rsid w:val="006B567D"/>
    <w:rsid w:val="006B5E7C"/>
    <w:rsid w:val="006B62C9"/>
    <w:rsid w:val="006B6E47"/>
    <w:rsid w:val="006B7259"/>
    <w:rsid w:val="006B73CA"/>
    <w:rsid w:val="006B7624"/>
    <w:rsid w:val="006B76F2"/>
    <w:rsid w:val="006B7E6D"/>
    <w:rsid w:val="006C01AC"/>
    <w:rsid w:val="006C1192"/>
    <w:rsid w:val="006C1EDD"/>
    <w:rsid w:val="006C1F25"/>
    <w:rsid w:val="006C29E5"/>
    <w:rsid w:val="006C2B8A"/>
    <w:rsid w:val="006C2BB7"/>
    <w:rsid w:val="006C3166"/>
    <w:rsid w:val="006C3236"/>
    <w:rsid w:val="006C34C9"/>
    <w:rsid w:val="006C3525"/>
    <w:rsid w:val="006C36B9"/>
    <w:rsid w:val="006C3742"/>
    <w:rsid w:val="006C455C"/>
    <w:rsid w:val="006C4C87"/>
    <w:rsid w:val="006C4DE5"/>
    <w:rsid w:val="006C5035"/>
    <w:rsid w:val="006C546F"/>
    <w:rsid w:val="006C5588"/>
    <w:rsid w:val="006C5600"/>
    <w:rsid w:val="006C59A8"/>
    <w:rsid w:val="006C5A81"/>
    <w:rsid w:val="006C671B"/>
    <w:rsid w:val="006C6BEB"/>
    <w:rsid w:val="006C719A"/>
    <w:rsid w:val="006C7376"/>
    <w:rsid w:val="006C7770"/>
    <w:rsid w:val="006C78A3"/>
    <w:rsid w:val="006C7C7E"/>
    <w:rsid w:val="006D01AF"/>
    <w:rsid w:val="006D05A6"/>
    <w:rsid w:val="006D062E"/>
    <w:rsid w:val="006D0664"/>
    <w:rsid w:val="006D0868"/>
    <w:rsid w:val="006D0C85"/>
    <w:rsid w:val="006D0FF8"/>
    <w:rsid w:val="006D1079"/>
    <w:rsid w:val="006D133C"/>
    <w:rsid w:val="006D2B16"/>
    <w:rsid w:val="006D2F77"/>
    <w:rsid w:val="006D353C"/>
    <w:rsid w:val="006D3AFC"/>
    <w:rsid w:val="006D3C4A"/>
    <w:rsid w:val="006D5500"/>
    <w:rsid w:val="006D5994"/>
    <w:rsid w:val="006D59A6"/>
    <w:rsid w:val="006D622B"/>
    <w:rsid w:val="006D6495"/>
    <w:rsid w:val="006D6BAE"/>
    <w:rsid w:val="006D79BE"/>
    <w:rsid w:val="006D7F27"/>
    <w:rsid w:val="006E0243"/>
    <w:rsid w:val="006E075A"/>
    <w:rsid w:val="006E0C45"/>
    <w:rsid w:val="006E1281"/>
    <w:rsid w:val="006E14DE"/>
    <w:rsid w:val="006E168E"/>
    <w:rsid w:val="006E1DE1"/>
    <w:rsid w:val="006E1EE7"/>
    <w:rsid w:val="006E2B8D"/>
    <w:rsid w:val="006E318E"/>
    <w:rsid w:val="006E32D4"/>
    <w:rsid w:val="006E3588"/>
    <w:rsid w:val="006E3BE4"/>
    <w:rsid w:val="006E3C00"/>
    <w:rsid w:val="006E3D63"/>
    <w:rsid w:val="006E3ECE"/>
    <w:rsid w:val="006E45F8"/>
    <w:rsid w:val="006E4A64"/>
    <w:rsid w:val="006E53CF"/>
    <w:rsid w:val="006E583C"/>
    <w:rsid w:val="006E598E"/>
    <w:rsid w:val="006E666C"/>
    <w:rsid w:val="006E6A04"/>
    <w:rsid w:val="006E6E4D"/>
    <w:rsid w:val="006E7980"/>
    <w:rsid w:val="006E7C82"/>
    <w:rsid w:val="006E7E02"/>
    <w:rsid w:val="006E7E30"/>
    <w:rsid w:val="006F01AE"/>
    <w:rsid w:val="006F0245"/>
    <w:rsid w:val="006F02F7"/>
    <w:rsid w:val="006F1108"/>
    <w:rsid w:val="006F1412"/>
    <w:rsid w:val="006F181D"/>
    <w:rsid w:val="006F1A1C"/>
    <w:rsid w:val="006F2146"/>
    <w:rsid w:val="006F2148"/>
    <w:rsid w:val="006F26E5"/>
    <w:rsid w:val="006F2747"/>
    <w:rsid w:val="006F2915"/>
    <w:rsid w:val="006F3083"/>
    <w:rsid w:val="006F3087"/>
    <w:rsid w:val="006F3125"/>
    <w:rsid w:val="006F3200"/>
    <w:rsid w:val="006F3AA9"/>
    <w:rsid w:val="006F3ABE"/>
    <w:rsid w:val="006F4B97"/>
    <w:rsid w:val="006F4BE0"/>
    <w:rsid w:val="006F5845"/>
    <w:rsid w:val="006F642A"/>
    <w:rsid w:val="006F6909"/>
    <w:rsid w:val="006F7502"/>
    <w:rsid w:val="006F7539"/>
    <w:rsid w:val="006F7FEC"/>
    <w:rsid w:val="00700053"/>
    <w:rsid w:val="007000AA"/>
    <w:rsid w:val="00700DDB"/>
    <w:rsid w:val="00700E09"/>
    <w:rsid w:val="007010A7"/>
    <w:rsid w:val="00701C28"/>
    <w:rsid w:val="0070201E"/>
    <w:rsid w:val="007023E8"/>
    <w:rsid w:val="00702644"/>
    <w:rsid w:val="00702810"/>
    <w:rsid w:val="00702990"/>
    <w:rsid w:val="00703CDC"/>
    <w:rsid w:val="00704783"/>
    <w:rsid w:val="00704A9E"/>
    <w:rsid w:val="00704F91"/>
    <w:rsid w:val="00704FD9"/>
    <w:rsid w:val="00705691"/>
    <w:rsid w:val="0070589F"/>
    <w:rsid w:val="0070607A"/>
    <w:rsid w:val="007063E5"/>
    <w:rsid w:val="00706A35"/>
    <w:rsid w:val="00706C5A"/>
    <w:rsid w:val="00707215"/>
    <w:rsid w:val="00707291"/>
    <w:rsid w:val="00707D55"/>
    <w:rsid w:val="0071002B"/>
    <w:rsid w:val="007102AF"/>
    <w:rsid w:val="0071069D"/>
    <w:rsid w:val="00710DCC"/>
    <w:rsid w:val="0071145E"/>
    <w:rsid w:val="00711799"/>
    <w:rsid w:val="00712150"/>
    <w:rsid w:val="0071277E"/>
    <w:rsid w:val="00712AEF"/>
    <w:rsid w:val="00712FD2"/>
    <w:rsid w:val="007132D3"/>
    <w:rsid w:val="007132DF"/>
    <w:rsid w:val="00713987"/>
    <w:rsid w:val="00714A7F"/>
    <w:rsid w:val="00715566"/>
    <w:rsid w:val="00715BC7"/>
    <w:rsid w:val="00715F89"/>
    <w:rsid w:val="00716067"/>
    <w:rsid w:val="007163EE"/>
    <w:rsid w:val="0071649E"/>
    <w:rsid w:val="00716940"/>
    <w:rsid w:val="007169AB"/>
    <w:rsid w:val="00716AA1"/>
    <w:rsid w:val="00716D79"/>
    <w:rsid w:val="00717957"/>
    <w:rsid w:val="00717B3C"/>
    <w:rsid w:val="00717D9F"/>
    <w:rsid w:val="00717E0A"/>
    <w:rsid w:val="00717EE7"/>
    <w:rsid w:val="007206E7"/>
    <w:rsid w:val="007207CA"/>
    <w:rsid w:val="007212D8"/>
    <w:rsid w:val="00721EB6"/>
    <w:rsid w:val="00721F5A"/>
    <w:rsid w:val="0072296D"/>
    <w:rsid w:val="00723E7D"/>
    <w:rsid w:val="00723ED0"/>
    <w:rsid w:val="007248EF"/>
    <w:rsid w:val="00724A86"/>
    <w:rsid w:val="00724C81"/>
    <w:rsid w:val="00724F3C"/>
    <w:rsid w:val="00725212"/>
    <w:rsid w:val="00725F49"/>
    <w:rsid w:val="0072602D"/>
    <w:rsid w:val="0072603E"/>
    <w:rsid w:val="00726166"/>
    <w:rsid w:val="0072624E"/>
    <w:rsid w:val="007263CF"/>
    <w:rsid w:val="00726C3C"/>
    <w:rsid w:val="007270C6"/>
    <w:rsid w:val="00727589"/>
    <w:rsid w:val="00727F6C"/>
    <w:rsid w:val="007305FD"/>
    <w:rsid w:val="007306C8"/>
    <w:rsid w:val="0073073C"/>
    <w:rsid w:val="00730B8F"/>
    <w:rsid w:val="00730ECF"/>
    <w:rsid w:val="00730EE5"/>
    <w:rsid w:val="00731261"/>
    <w:rsid w:val="0073194A"/>
    <w:rsid w:val="0073241B"/>
    <w:rsid w:val="00732F79"/>
    <w:rsid w:val="007330FB"/>
    <w:rsid w:val="007339D7"/>
    <w:rsid w:val="00733A0D"/>
    <w:rsid w:val="00733AB7"/>
    <w:rsid w:val="00733EA0"/>
    <w:rsid w:val="00734048"/>
    <w:rsid w:val="0073446E"/>
    <w:rsid w:val="007347E8"/>
    <w:rsid w:val="007347FA"/>
    <w:rsid w:val="00734978"/>
    <w:rsid w:val="00735571"/>
    <w:rsid w:val="007358B2"/>
    <w:rsid w:val="007358C2"/>
    <w:rsid w:val="00735C32"/>
    <w:rsid w:val="00735ED5"/>
    <w:rsid w:val="0073673E"/>
    <w:rsid w:val="00736A42"/>
    <w:rsid w:val="00736B9F"/>
    <w:rsid w:val="00737390"/>
    <w:rsid w:val="00740660"/>
    <w:rsid w:val="007408DD"/>
    <w:rsid w:val="007409F8"/>
    <w:rsid w:val="00740AA5"/>
    <w:rsid w:val="007411D3"/>
    <w:rsid w:val="00742070"/>
    <w:rsid w:val="00742184"/>
    <w:rsid w:val="007423D6"/>
    <w:rsid w:val="0074286B"/>
    <w:rsid w:val="00743187"/>
    <w:rsid w:val="00743B25"/>
    <w:rsid w:val="00743B76"/>
    <w:rsid w:val="0074423E"/>
    <w:rsid w:val="007443B9"/>
    <w:rsid w:val="007444FB"/>
    <w:rsid w:val="00744D75"/>
    <w:rsid w:val="00744EE3"/>
    <w:rsid w:val="00745686"/>
    <w:rsid w:val="007458B0"/>
    <w:rsid w:val="00745D26"/>
    <w:rsid w:val="00745D4A"/>
    <w:rsid w:val="00745EE0"/>
    <w:rsid w:val="007461AC"/>
    <w:rsid w:val="00746400"/>
    <w:rsid w:val="00746894"/>
    <w:rsid w:val="00746BC7"/>
    <w:rsid w:val="00746E0A"/>
    <w:rsid w:val="00747055"/>
    <w:rsid w:val="00747266"/>
    <w:rsid w:val="00747577"/>
    <w:rsid w:val="007475A3"/>
    <w:rsid w:val="00747915"/>
    <w:rsid w:val="007479BD"/>
    <w:rsid w:val="00747B3E"/>
    <w:rsid w:val="00747CF3"/>
    <w:rsid w:val="00747D9B"/>
    <w:rsid w:val="0075007E"/>
    <w:rsid w:val="0075034C"/>
    <w:rsid w:val="0075069F"/>
    <w:rsid w:val="0075096F"/>
    <w:rsid w:val="007510D8"/>
    <w:rsid w:val="00751FA5"/>
    <w:rsid w:val="0075219C"/>
    <w:rsid w:val="00752375"/>
    <w:rsid w:val="007529E8"/>
    <w:rsid w:val="007534D2"/>
    <w:rsid w:val="00753576"/>
    <w:rsid w:val="0075378C"/>
    <w:rsid w:val="00753823"/>
    <w:rsid w:val="0075436F"/>
    <w:rsid w:val="007548D7"/>
    <w:rsid w:val="00754A18"/>
    <w:rsid w:val="00754AA8"/>
    <w:rsid w:val="00754B48"/>
    <w:rsid w:val="007551AF"/>
    <w:rsid w:val="00755493"/>
    <w:rsid w:val="00755554"/>
    <w:rsid w:val="00756B95"/>
    <w:rsid w:val="00756E0B"/>
    <w:rsid w:val="0075772A"/>
    <w:rsid w:val="007609E0"/>
    <w:rsid w:val="00760E8F"/>
    <w:rsid w:val="0076104A"/>
    <w:rsid w:val="00761A18"/>
    <w:rsid w:val="0076240F"/>
    <w:rsid w:val="00762664"/>
    <w:rsid w:val="0076302F"/>
    <w:rsid w:val="0076305E"/>
    <w:rsid w:val="007631A5"/>
    <w:rsid w:val="007631BF"/>
    <w:rsid w:val="00763369"/>
    <w:rsid w:val="00763F91"/>
    <w:rsid w:val="007642B8"/>
    <w:rsid w:val="007647D9"/>
    <w:rsid w:val="007648A6"/>
    <w:rsid w:val="007648FE"/>
    <w:rsid w:val="00764D45"/>
    <w:rsid w:val="00764F27"/>
    <w:rsid w:val="0076581E"/>
    <w:rsid w:val="00765E59"/>
    <w:rsid w:val="00766773"/>
    <w:rsid w:val="00766B27"/>
    <w:rsid w:val="00766FE3"/>
    <w:rsid w:val="00767284"/>
    <w:rsid w:val="00767568"/>
    <w:rsid w:val="00770441"/>
    <w:rsid w:val="00770532"/>
    <w:rsid w:val="007705AB"/>
    <w:rsid w:val="0077121E"/>
    <w:rsid w:val="0077140F"/>
    <w:rsid w:val="007716DE"/>
    <w:rsid w:val="00771933"/>
    <w:rsid w:val="00771D7E"/>
    <w:rsid w:val="00772096"/>
    <w:rsid w:val="00772BB0"/>
    <w:rsid w:val="007738AD"/>
    <w:rsid w:val="00773926"/>
    <w:rsid w:val="00773952"/>
    <w:rsid w:val="00773AC0"/>
    <w:rsid w:val="007749BD"/>
    <w:rsid w:val="007752CC"/>
    <w:rsid w:val="007756F1"/>
    <w:rsid w:val="00775C48"/>
    <w:rsid w:val="00775C7C"/>
    <w:rsid w:val="00775E37"/>
    <w:rsid w:val="007762DA"/>
    <w:rsid w:val="007764A3"/>
    <w:rsid w:val="0077652C"/>
    <w:rsid w:val="00776626"/>
    <w:rsid w:val="00776627"/>
    <w:rsid w:val="007767FF"/>
    <w:rsid w:val="007777E5"/>
    <w:rsid w:val="00777B90"/>
    <w:rsid w:val="007805D2"/>
    <w:rsid w:val="0078097B"/>
    <w:rsid w:val="00780D53"/>
    <w:rsid w:val="007810F2"/>
    <w:rsid w:val="007811C1"/>
    <w:rsid w:val="0078134F"/>
    <w:rsid w:val="007818E6"/>
    <w:rsid w:val="00781E5D"/>
    <w:rsid w:val="00782A3C"/>
    <w:rsid w:val="007831E8"/>
    <w:rsid w:val="007832A0"/>
    <w:rsid w:val="00783B5B"/>
    <w:rsid w:val="00784278"/>
    <w:rsid w:val="00784696"/>
    <w:rsid w:val="0078488E"/>
    <w:rsid w:val="00784FED"/>
    <w:rsid w:val="007855B9"/>
    <w:rsid w:val="00785FEE"/>
    <w:rsid w:val="0078617B"/>
    <w:rsid w:val="007864F5"/>
    <w:rsid w:val="00786B70"/>
    <w:rsid w:val="00786BAF"/>
    <w:rsid w:val="00786EDD"/>
    <w:rsid w:val="0078733F"/>
    <w:rsid w:val="007878DF"/>
    <w:rsid w:val="00787B1D"/>
    <w:rsid w:val="00787E23"/>
    <w:rsid w:val="00787F6F"/>
    <w:rsid w:val="007904B1"/>
    <w:rsid w:val="0079072C"/>
    <w:rsid w:val="00790857"/>
    <w:rsid w:val="00790EF5"/>
    <w:rsid w:val="007911E1"/>
    <w:rsid w:val="00791DA4"/>
    <w:rsid w:val="007924A3"/>
    <w:rsid w:val="0079293A"/>
    <w:rsid w:val="0079298B"/>
    <w:rsid w:val="007929A3"/>
    <w:rsid w:val="00792FC2"/>
    <w:rsid w:val="007931DF"/>
    <w:rsid w:val="00793920"/>
    <w:rsid w:val="00793B21"/>
    <w:rsid w:val="00794FEA"/>
    <w:rsid w:val="00795EF1"/>
    <w:rsid w:val="00796357"/>
    <w:rsid w:val="00796C79"/>
    <w:rsid w:val="00797736"/>
    <w:rsid w:val="00797880"/>
    <w:rsid w:val="00797A7E"/>
    <w:rsid w:val="00797EF9"/>
    <w:rsid w:val="00797F3D"/>
    <w:rsid w:val="007A06B6"/>
    <w:rsid w:val="007A088F"/>
    <w:rsid w:val="007A0A1B"/>
    <w:rsid w:val="007A0F4D"/>
    <w:rsid w:val="007A137B"/>
    <w:rsid w:val="007A16F6"/>
    <w:rsid w:val="007A1D2F"/>
    <w:rsid w:val="007A2881"/>
    <w:rsid w:val="007A2CEC"/>
    <w:rsid w:val="007A2CEE"/>
    <w:rsid w:val="007A300F"/>
    <w:rsid w:val="007A352E"/>
    <w:rsid w:val="007A3D82"/>
    <w:rsid w:val="007A3D8C"/>
    <w:rsid w:val="007A3FD3"/>
    <w:rsid w:val="007A4285"/>
    <w:rsid w:val="007A4348"/>
    <w:rsid w:val="007A505B"/>
    <w:rsid w:val="007A508E"/>
    <w:rsid w:val="007A536A"/>
    <w:rsid w:val="007A5E39"/>
    <w:rsid w:val="007A6064"/>
    <w:rsid w:val="007A60A0"/>
    <w:rsid w:val="007A61BB"/>
    <w:rsid w:val="007A62C5"/>
    <w:rsid w:val="007A6433"/>
    <w:rsid w:val="007A67C4"/>
    <w:rsid w:val="007A70BB"/>
    <w:rsid w:val="007A71D6"/>
    <w:rsid w:val="007A7337"/>
    <w:rsid w:val="007A7408"/>
    <w:rsid w:val="007A74E2"/>
    <w:rsid w:val="007A7544"/>
    <w:rsid w:val="007A793A"/>
    <w:rsid w:val="007B04B3"/>
    <w:rsid w:val="007B054B"/>
    <w:rsid w:val="007B05DD"/>
    <w:rsid w:val="007B1BBE"/>
    <w:rsid w:val="007B29B6"/>
    <w:rsid w:val="007B3B43"/>
    <w:rsid w:val="007B3D37"/>
    <w:rsid w:val="007B4410"/>
    <w:rsid w:val="007B4579"/>
    <w:rsid w:val="007B497B"/>
    <w:rsid w:val="007B49FA"/>
    <w:rsid w:val="007B4C2E"/>
    <w:rsid w:val="007B4E05"/>
    <w:rsid w:val="007B4E71"/>
    <w:rsid w:val="007B53B8"/>
    <w:rsid w:val="007B5766"/>
    <w:rsid w:val="007B5C3B"/>
    <w:rsid w:val="007B6C8A"/>
    <w:rsid w:val="007B734E"/>
    <w:rsid w:val="007B7537"/>
    <w:rsid w:val="007B7CDA"/>
    <w:rsid w:val="007C033D"/>
    <w:rsid w:val="007C050A"/>
    <w:rsid w:val="007C0574"/>
    <w:rsid w:val="007C076B"/>
    <w:rsid w:val="007C0D33"/>
    <w:rsid w:val="007C0DFB"/>
    <w:rsid w:val="007C10EB"/>
    <w:rsid w:val="007C1265"/>
    <w:rsid w:val="007C12CD"/>
    <w:rsid w:val="007C1389"/>
    <w:rsid w:val="007C1652"/>
    <w:rsid w:val="007C1688"/>
    <w:rsid w:val="007C19E7"/>
    <w:rsid w:val="007C1CEA"/>
    <w:rsid w:val="007C2195"/>
    <w:rsid w:val="007C2332"/>
    <w:rsid w:val="007C2A23"/>
    <w:rsid w:val="007C2C31"/>
    <w:rsid w:val="007C32B6"/>
    <w:rsid w:val="007C371B"/>
    <w:rsid w:val="007C3AB2"/>
    <w:rsid w:val="007C3C3C"/>
    <w:rsid w:val="007C4770"/>
    <w:rsid w:val="007C5784"/>
    <w:rsid w:val="007C5926"/>
    <w:rsid w:val="007C5D0E"/>
    <w:rsid w:val="007C5E69"/>
    <w:rsid w:val="007C5FF1"/>
    <w:rsid w:val="007C60DB"/>
    <w:rsid w:val="007C6193"/>
    <w:rsid w:val="007C62DA"/>
    <w:rsid w:val="007C6DC6"/>
    <w:rsid w:val="007C6DDA"/>
    <w:rsid w:val="007C705E"/>
    <w:rsid w:val="007C7493"/>
    <w:rsid w:val="007C7B7B"/>
    <w:rsid w:val="007C7B8D"/>
    <w:rsid w:val="007D0076"/>
    <w:rsid w:val="007D028A"/>
    <w:rsid w:val="007D060B"/>
    <w:rsid w:val="007D1408"/>
    <w:rsid w:val="007D1443"/>
    <w:rsid w:val="007D14A7"/>
    <w:rsid w:val="007D1690"/>
    <w:rsid w:val="007D2047"/>
    <w:rsid w:val="007D206C"/>
    <w:rsid w:val="007D23B0"/>
    <w:rsid w:val="007D23CF"/>
    <w:rsid w:val="007D287E"/>
    <w:rsid w:val="007D2927"/>
    <w:rsid w:val="007D2DA4"/>
    <w:rsid w:val="007D2E47"/>
    <w:rsid w:val="007D2F87"/>
    <w:rsid w:val="007D364D"/>
    <w:rsid w:val="007D375F"/>
    <w:rsid w:val="007D3828"/>
    <w:rsid w:val="007D3B1F"/>
    <w:rsid w:val="007D4436"/>
    <w:rsid w:val="007D45A9"/>
    <w:rsid w:val="007D4B6B"/>
    <w:rsid w:val="007D5394"/>
    <w:rsid w:val="007D54C5"/>
    <w:rsid w:val="007D5D88"/>
    <w:rsid w:val="007D5E76"/>
    <w:rsid w:val="007D6271"/>
    <w:rsid w:val="007D6307"/>
    <w:rsid w:val="007D6642"/>
    <w:rsid w:val="007D682A"/>
    <w:rsid w:val="007D68AC"/>
    <w:rsid w:val="007D694F"/>
    <w:rsid w:val="007D6C14"/>
    <w:rsid w:val="007D7117"/>
    <w:rsid w:val="007D7D90"/>
    <w:rsid w:val="007E00A9"/>
    <w:rsid w:val="007E0151"/>
    <w:rsid w:val="007E01CD"/>
    <w:rsid w:val="007E0F79"/>
    <w:rsid w:val="007E1412"/>
    <w:rsid w:val="007E1485"/>
    <w:rsid w:val="007E1543"/>
    <w:rsid w:val="007E1D9E"/>
    <w:rsid w:val="007E21CC"/>
    <w:rsid w:val="007E23B2"/>
    <w:rsid w:val="007E2CBB"/>
    <w:rsid w:val="007E2D04"/>
    <w:rsid w:val="007E396E"/>
    <w:rsid w:val="007E3DA9"/>
    <w:rsid w:val="007E4120"/>
    <w:rsid w:val="007E461E"/>
    <w:rsid w:val="007E4B5B"/>
    <w:rsid w:val="007E622D"/>
    <w:rsid w:val="007E69B1"/>
    <w:rsid w:val="007E69E4"/>
    <w:rsid w:val="007E6F79"/>
    <w:rsid w:val="007E7225"/>
    <w:rsid w:val="007E7B08"/>
    <w:rsid w:val="007E7F91"/>
    <w:rsid w:val="007F03E0"/>
    <w:rsid w:val="007F09C3"/>
    <w:rsid w:val="007F0F49"/>
    <w:rsid w:val="007F15CA"/>
    <w:rsid w:val="007F16C7"/>
    <w:rsid w:val="007F18F2"/>
    <w:rsid w:val="007F1F69"/>
    <w:rsid w:val="007F25DF"/>
    <w:rsid w:val="007F28A4"/>
    <w:rsid w:val="007F2F05"/>
    <w:rsid w:val="007F31DA"/>
    <w:rsid w:val="007F326C"/>
    <w:rsid w:val="007F3479"/>
    <w:rsid w:val="007F3559"/>
    <w:rsid w:val="007F4771"/>
    <w:rsid w:val="007F4FDF"/>
    <w:rsid w:val="007F6275"/>
    <w:rsid w:val="007F6317"/>
    <w:rsid w:val="007F6AAB"/>
    <w:rsid w:val="007F6CBA"/>
    <w:rsid w:val="008005D1"/>
    <w:rsid w:val="00800ECF"/>
    <w:rsid w:val="0080199F"/>
    <w:rsid w:val="00801C07"/>
    <w:rsid w:val="00801E4F"/>
    <w:rsid w:val="008022DB"/>
    <w:rsid w:val="0080263E"/>
    <w:rsid w:val="0080295D"/>
    <w:rsid w:val="0080379A"/>
    <w:rsid w:val="008037E9"/>
    <w:rsid w:val="00803F79"/>
    <w:rsid w:val="008040E6"/>
    <w:rsid w:val="0080417D"/>
    <w:rsid w:val="008041CD"/>
    <w:rsid w:val="00804689"/>
    <w:rsid w:val="00804E9B"/>
    <w:rsid w:val="0080506A"/>
    <w:rsid w:val="00805115"/>
    <w:rsid w:val="008052C0"/>
    <w:rsid w:val="008053A6"/>
    <w:rsid w:val="00805A05"/>
    <w:rsid w:val="00805D5A"/>
    <w:rsid w:val="00806074"/>
    <w:rsid w:val="0080619C"/>
    <w:rsid w:val="00806522"/>
    <w:rsid w:val="00806554"/>
    <w:rsid w:val="00806626"/>
    <w:rsid w:val="00807000"/>
    <w:rsid w:val="0080729A"/>
    <w:rsid w:val="008074EC"/>
    <w:rsid w:val="0080762E"/>
    <w:rsid w:val="0080777E"/>
    <w:rsid w:val="00807D02"/>
    <w:rsid w:val="00807F51"/>
    <w:rsid w:val="008101FE"/>
    <w:rsid w:val="00810A3D"/>
    <w:rsid w:val="00810D63"/>
    <w:rsid w:val="0081144F"/>
    <w:rsid w:val="00811A33"/>
    <w:rsid w:val="00812868"/>
    <w:rsid w:val="0081297C"/>
    <w:rsid w:val="00812E22"/>
    <w:rsid w:val="00812F3F"/>
    <w:rsid w:val="00813737"/>
    <w:rsid w:val="00813DDC"/>
    <w:rsid w:val="008151B7"/>
    <w:rsid w:val="00815261"/>
    <w:rsid w:val="008153BB"/>
    <w:rsid w:val="008157DB"/>
    <w:rsid w:val="00815843"/>
    <w:rsid w:val="00815A67"/>
    <w:rsid w:val="00815D1E"/>
    <w:rsid w:val="00815E04"/>
    <w:rsid w:val="00816076"/>
    <w:rsid w:val="0081659D"/>
    <w:rsid w:val="00816A87"/>
    <w:rsid w:val="00816F0C"/>
    <w:rsid w:val="008171BA"/>
    <w:rsid w:val="00817717"/>
    <w:rsid w:val="0081775B"/>
    <w:rsid w:val="00817D02"/>
    <w:rsid w:val="008204A2"/>
    <w:rsid w:val="0082165F"/>
    <w:rsid w:val="00822D20"/>
    <w:rsid w:val="0082301C"/>
    <w:rsid w:val="008231C4"/>
    <w:rsid w:val="00823272"/>
    <w:rsid w:val="00823361"/>
    <w:rsid w:val="008234F8"/>
    <w:rsid w:val="008235DD"/>
    <w:rsid w:val="0082368A"/>
    <w:rsid w:val="008236C9"/>
    <w:rsid w:val="00823CBF"/>
    <w:rsid w:val="00823F8A"/>
    <w:rsid w:val="00824B45"/>
    <w:rsid w:val="00824D7B"/>
    <w:rsid w:val="00824F2A"/>
    <w:rsid w:val="0082509A"/>
    <w:rsid w:val="00825238"/>
    <w:rsid w:val="0082538D"/>
    <w:rsid w:val="00825965"/>
    <w:rsid w:val="00825970"/>
    <w:rsid w:val="008274DE"/>
    <w:rsid w:val="00827878"/>
    <w:rsid w:val="008279CF"/>
    <w:rsid w:val="00827AA0"/>
    <w:rsid w:val="008316B4"/>
    <w:rsid w:val="00831F4F"/>
    <w:rsid w:val="00832D82"/>
    <w:rsid w:val="00832F56"/>
    <w:rsid w:val="008332E5"/>
    <w:rsid w:val="008332F9"/>
    <w:rsid w:val="00833C75"/>
    <w:rsid w:val="00833D38"/>
    <w:rsid w:val="00833FA3"/>
    <w:rsid w:val="00834143"/>
    <w:rsid w:val="008343AC"/>
    <w:rsid w:val="00834830"/>
    <w:rsid w:val="00834C91"/>
    <w:rsid w:val="00834F6E"/>
    <w:rsid w:val="0083583A"/>
    <w:rsid w:val="00835B08"/>
    <w:rsid w:val="00836162"/>
    <w:rsid w:val="008364E5"/>
    <w:rsid w:val="00836668"/>
    <w:rsid w:val="0083672D"/>
    <w:rsid w:val="008367B4"/>
    <w:rsid w:val="008371FF"/>
    <w:rsid w:val="008372C9"/>
    <w:rsid w:val="008374EF"/>
    <w:rsid w:val="00837B39"/>
    <w:rsid w:val="00837BAD"/>
    <w:rsid w:val="008401F9"/>
    <w:rsid w:val="0084104C"/>
    <w:rsid w:val="008414CB"/>
    <w:rsid w:val="00841A9B"/>
    <w:rsid w:val="00841CC8"/>
    <w:rsid w:val="00841D04"/>
    <w:rsid w:val="008423D8"/>
    <w:rsid w:val="00842527"/>
    <w:rsid w:val="00842B54"/>
    <w:rsid w:val="008430BF"/>
    <w:rsid w:val="0084398B"/>
    <w:rsid w:val="008445AC"/>
    <w:rsid w:val="008446F6"/>
    <w:rsid w:val="00844F46"/>
    <w:rsid w:val="00844FFF"/>
    <w:rsid w:val="00845088"/>
    <w:rsid w:val="00846935"/>
    <w:rsid w:val="00846CC4"/>
    <w:rsid w:val="00846E15"/>
    <w:rsid w:val="00847511"/>
    <w:rsid w:val="0084784A"/>
    <w:rsid w:val="00847ACD"/>
    <w:rsid w:val="00847C03"/>
    <w:rsid w:val="00847EF7"/>
    <w:rsid w:val="00850123"/>
    <w:rsid w:val="0085162E"/>
    <w:rsid w:val="00852187"/>
    <w:rsid w:val="0085244A"/>
    <w:rsid w:val="0085309D"/>
    <w:rsid w:val="008531AC"/>
    <w:rsid w:val="008533DB"/>
    <w:rsid w:val="0085347F"/>
    <w:rsid w:val="008535BB"/>
    <w:rsid w:val="00853B66"/>
    <w:rsid w:val="00853BE1"/>
    <w:rsid w:val="00853D7F"/>
    <w:rsid w:val="00854B31"/>
    <w:rsid w:val="00854B39"/>
    <w:rsid w:val="008554AC"/>
    <w:rsid w:val="00855577"/>
    <w:rsid w:val="00855C49"/>
    <w:rsid w:val="00856156"/>
    <w:rsid w:val="00856443"/>
    <w:rsid w:val="00857AEA"/>
    <w:rsid w:val="00857B46"/>
    <w:rsid w:val="00860BAC"/>
    <w:rsid w:val="00860D8A"/>
    <w:rsid w:val="00861045"/>
    <w:rsid w:val="00862420"/>
    <w:rsid w:val="0086280B"/>
    <w:rsid w:val="008629C1"/>
    <w:rsid w:val="008634BD"/>
    <w:rsid w:val="00863621"/>
    <w:rsid w:val="0086380E"/>
    <w:rsid w:val="00863B4D"/>
    <w:rsid w:val="0086467A"/>
    <w:rsid w:val="00864ADA"/>
    <w:rsid w:val="00864E6A"/>
    <w:rsid w:val="00865173"/>
    <w:rsid w:val="00865292"/>
    <w:rsid w:val="008652EA"/>
    <w:rsid w:val="00865433"/>
    <w:rsid w:val="008659C4"/>
    <w:rsid w:val="008663E5"/>
    <w:rsid w:val="00866D21"/>
    <w:rsid w:val="00867751"/>
    <w:rsid w:val="00867A9A"/>
    <w:rsid w:val="00870586"/>
    <w:rsid w:val="0087061C"/>
    <w:rsid w:val="0087063C"/>
    <w:rsid w:val="008707AF"/>
    <w:rsid w:val="00870B71"/>
    <w:rsid w:val="00870E37"/>
    <w:rsid w:val="00871310"/>
    <w:rsid w:val="00871E98"/>
    <w:rsid w:val="00872054"/>
    <w:rsid w:val="008720DB"/>
    <w:rsid w:val="00872521"/>
    <w:rsid w:val="008729FE"/>
    <w:rsid w:val="00872E7F"/>
    <w:rsid w:val="00873500"/>
    <w:rsid w:val="008737F0"/>
    <w:rsid w:val="008740F9"/>
    <w:rsid w:val="0087447C"/>
    <w:rsid w:val="00874579"/>
    <w:rsid w:val="0087459B"/>
    <w:rsid w:val="00874A57"/>
    <w:rsid w:val="00874B46"/>
    <w:rsid w:val="00875011"/>
    <w:rsid w:val="00875017"/>
    <w:rsid w:val="00875116"/>
    <w:rsid w:val="00875715"/>
    <w:rsid w:val="00875DFD"/>
    <w:rsid w:val="00877848"/>
    <w:rsid w:val="00877C6F"/>
    <w:rsid w:val="008804F4"/>
    <w:rsid w:val="008807EE"/>
    <w:rsid w:val="00881B96"/>
    <w:rsid w:val="00881F28"/>
    <w:rsid w:val="00882606"/>
    <w:rsid w:val="008827E2"/>
    <w:rsid w:val="00882CBD"/>
    <w:rsid w:val="00883454"/>
    <w:rsid w:val="008836BB"/>
    <w:rsid w:val="00883927"/>
    <w:rsid w:val="00883A6B"/>
    <w:rsid w:val="00883DCC"/>
    <w:rsid w:val="0088405A"/>
    <w:rsid w:val="00884623"/>
    <w:rsid w:val="008846E9"/>
    <w:rsid w:val="00884AD2"/>
    <w:rsid w:val="00884D68"/>
    <w:rsid w:val="00884E5B"/>
    <w:rsid w:val="008850DB"/>
    <w:rsid w:val="00885FAB"/>
    <w:rsid w:val="008860A7"/>
    <w:rsid w:val="0088673E"/>
    <w:rsid w:val="00886C55"/>
    <w:rsid w:val="00886D3E"/>
    <w:rsid w:val="00886E25"/>
    <w:rsid w:val="00886E28"/>
    <w:rsid w:val="008871C1"/>
    <w:rsid w:val="00887D5A"/>
    <w:rsid w:val="008902AB"/>
    <w:rsid w:val="008902B2"/>
    <w:rsid w:val="008902B9"/>
    <w:rsid w:val="0089058F"/>
    <w:rsid w:val="008909AA"/>
    <w:rsid w:val="00891127"/>
    <w:rsid w:val="008917D9"/>
    <w:rsid w:val="00891960"/>
    <w:rsid w:val="008919C1"/>
    <w:rsid w:val="00891CAB"/>
    <w:rsid w:val="008922AC"/>
    <w:rsid w:val="00892801"/>
    <w:rsid w:val="00892B30"/>
    <w:rsid w:val="00892B51"/>
    <w:rsid w:val="00892C12"/>
    <w:rsid w:val="00893FC9"/>
    <w:rsid w:val="00894CCF"/>
    <w:rsid w:val="00894DB1"/>
    <w:rsid w:val="008955E2"/>
    <w:rsid w:val="0089569B"/>
    <w:rsid w:val="00895F28"/>
    <w:rsid w:val="00896704"/>
    <w:rsid w:val="00896B33"/>
    <w:rsid w:val="00896BBD"/>
    <w:rsid w:val="00896EED"/>
    <w:rsid w:val="00896F42"/>
    <w:rsid w:val="008973CE"/>
    <w:rsid w:val="0089740D"/>
    <w:rsid w:val="008974DC"/>
    <w:rsid w:val="008979A9"/>
    <w:rsid w:val="00897E45"/>
    <w:rsid w:val="00897EE3"/>
    <w:rsid w:val="008A096C"/>
    <w:rsid w:val="008A0F60"/>
    <w:rsid w:val="008A12E5"/>
    <w:rsid w:val="008A131E"/>
    <w:rsid w:val="008A1EAD"/>
    <w:rsid w:val="008A2553"/>
    <w:rsid w:val="008A274D"/>
    <w:rsid w:val="008A3625"/>
    <w:rsid w:val="008A3EBC"/>
    <w:rsid w:val="008A3FBB"/>
    <w:rsid w:val="008A4056"/>
    <w:rsid w:val="008A4331"/>
    <w:rsid w:val="008A4352"/>
    <w:rsid w:val="008A4842"/>
    <w:rsid w:val="008A4A21"/>
    <w:rsid w:val="008A4AED"/>
    <w:rsid w:val="008A4EA6"/>
    <w:rsid w:val="008A4EA7"/>
    <w:rsid w:val="008A5076"/>
    <w:rsid w:val="008A51E1"/>
    <w:rsid w:val="008A5B8E"/>
    <w:rsid w:val="008A6783"/>
    <w:rsid w:val="008A69C7"/>
    <w:rsid w:val="008A6C0B"/>
    <w:rsid w:val="008A7365"/>
    <w:rsid w:val="008A7698"/>
    <w:rsid w:val="008A7A2E"/>
    <w:rsid w:val="008B0E99"/>
    <w:rsid w:val="008B0F40"/>
    <w:rsid w:val="008B1582"/>
    <w:rsid w:val="008B323F"/>
    <w:rsid w:val="008B350F"/>
    <w:rsid w:val="008B3807"/>
    <w:rsid w:val="008B3AA7"/>
    <w:rsid w:val="008B3B1F"/>
    <w:rsid w:val="008B3BC2"/>
    <w:rsid w:val="008B3F30"/>
    <w:rsid w:val="008B414B"/>
    <w:rsid w:val="008B42C0"/>
    <w:rsid w:val="008B4318"/>
    <w:rsid w:val="008B431B"/>
    <w:rsid w:val="008B461A"/>
    <w:rsid w:val="008B4A0F"/>
    <w:rsid w:val="008B4DF6"/>
    <w:rsid w:val="008B4F82"/>
    <w:rsid w:val="008B5783"/>
    <w:rsid w:val="008B5D5A"/>
    <w:rsid w:val="008B62EA"/>
    <w:rsid w:val="008B6589"/>
    <w:rsid w:val="008B6699"/>
    <w:rsid w:val="008B6860"/>
    <w:rsid w:val="008B7157"/>
    <w:rsid w:val="008B753C"/>
    <w:rsid w:val="008C0568"/>
    <w:rsid w:val="008C1546"/>
    <w:rsid w:val="008C178B"/>
    <w:rsid w:val="008C190E"/>
    <w:rsid w:val="008C1A03"/>
    <w:rsid w:val="008C1DF3"/>
    <w:rsid w:val="008C1E8A"/>
    <w:rsid w:val="008C25F9"/>
    <w:rsid w:val="008C31CD"/>
    <w:rsid w:val="008C3598"/>
    <w:rsid w:val="008C3942"/>
    <w:rsid w:val="008C3BFA"/>
    <w:rsid w:val="008C3F5E"/>
    <w:rsid w:val="008C451B"/>
    <w:rsid w:val="008C4E4E"/>
    <w:rsid w:val="008C5252"/>
    <w:rsid w:val="008C55C5"/>
    <w:rsid w:val="008C57AA"/>
    <w:rsid w:val="008C5A93"/>
    <w:rsid w:val="008C5B58"/>
    <w:rsid w:val="008C6045"/>
    <w:rsid w:val="008C61F7"/>
    <w:rsid w:val="008C68CB"/>
    <w:rsid w:val="008C6BC9"/>
    <w:rsid w:val="008C6DDA"/>
    <w:rsid w:val="008C7A09"/>
    <w:rsid w:val="008D00C8"/>
    <w:rsid w:val="008D0281"/>
    <w:rsid w:val="008D155D"/>
    <w:rsid w:val="008D16A1"/>
    <w:rsid w:val="008D178E"/>
    <w:rsid w:val="008D1AC5"/>
    <w:rsid w:val="008D214E"/>
    <w:rsid w:val="008D2353"/>
    <w:rsid w:val="008D244D"/>
    <w:rsid w:val="008D3108"/>
    <w:rsid w:val="008D34A9"/>
    <w:rsid w:val="008D35CC"/>
    <w:rsid w:val="008D370C"/>
    <w:rsid w:val="008D3BCD"/>
    <w:rsid w:val="008D3E8C"/>
    <w:rsid w:val="008D4086"/>
    <w:rsid w:val="008D443A"/>
    <w:rsid w:val="008D446F"/>
    <w:rsid w:val="008D4B9C"/>
    <w:rsid w:val="008D5065"/>
    <w:rsid w:val="008D5441"/>
    <w:rsid w:val="008D5CF4"/>
    <w:rsid w:val="008D63C2"/>
    <w:rsid w:val="008D66B0"/>
    <w:rsid w:val="008D6978"/>
    <w:rsid w:val="008D6A2D"/>
    <w:rsid w:val="008D6F3A"/>
    <w:rsid w:val="008D6FA5"/>
    <w:rsid w:val="008D6FBB"/>
    <w:rsid w:val="008D734D"/>
    <w:rsid w:val="008D73DC"/>
    <w:rsid w:val="008D77EE"/>
    <w:rsid w:val="008E06F6"/>
    <w:rsid w:val="008E08CC"/>
    <w:rsid w:val="008E0CA1"/>
    <w:rsid w:val="008E1224"/>
    <w:rsid w:val="008E1334"/>
    <w:rsid w:val="008E1884"/>
    <w:rsid w:val="008E1A95"/>
    <w:rsid w:val="008E1B95"/>
    <w:rsid w:val="008E1E36"/>
    <w:rsid w:val="008E2C11"/>
    <w:rsid w:val="008E2CB9"/>
    <w:rsid w:val="008E35E1"/>
    <w:rsid w:val="008E363A"/>
    <w:rsid w:val="008E3A09"/>
    <w:rsid w:val="008E408A"/>
    <w:rsid w:val="008E46CF"/>
    <w:rsid w:val="008E4869"/>
    <w:rsid w:val="008E4956"/>
    <w:rsid w:val="008E54C6"/>
    <w:rsid w:val="008E56B0"/>
    <w:rsid w:val="008E5A83"/>
    <w:rsid w:val="008E5AB9"/>
    <w:rsid w:val="008E5BEB"/>
    <w:rsid w:val="008E6094"/>
    <w:rsid w:val="008E63FB"/>
    <w:rsid w:val="008E6CF6"/>
    <w:rsid w:val="008E6EC8"/>
    <w:rsid w:val="008E6FFC"/>
    <w:rsid w:val="008E739D"/>
    <w:rsid w:val="008E7E30"/>
    <w:rsid w:val="008F0818"/>
    <w:rsid w:val="008F0D4C"/>
    <w:rsid w:val="008F14E0"/>
    <w:rsid w:val="008F15B8"/>
    <w:rsid w:val="008F174B"/>
    <w:rsid w:val="008F1F5B"/>
    <w:rsid w:val="008F2049"/>
    <w:rsid w:val="008F2250"/>
    <w:rsid w:val="008F2303"/>
    <w:rsid w:val="008F23A0"/>
    <w:rsid w:val="008F2A6F"/>
    <w:rsid w:val="008F3255"/>
    <w:rsid w:val="008F3294"/>
    <w:rsid w:val="008F344E"/>
    <w:rsid w:val="008F3AA9"/>
    <w:rsid w:val="008F4423"/>
    <w:rsid w:val="008F506F"/>
    <w:rsid w:val="008F511D"/>
    <w:rsid w:val="008F54A6"/>
    <w:rsid w:val="008F5AE6"/>
    <w:rsid w:val="008F5B76"/>
    <w:rsid w:val="008F5DD0"/>
    <w:rsid w:val="009004A7"/>
    <w:rsid w:val="00901D66"/>
    <w:rsid w:val="00901FA5"/>
    <w:rsid w:val="00902338"/>
    <w:rsid w:val="009026A0"/>
    <w:rsid w:val="009028A0"/>
    <w:rsid w:val="009028F5"/>
    <w:rsid w:val="009038BC"/>
    <w:rsid w:val="00903DB4"/>
    <w:rsid w:val="00903DF6"/>
    <w:rsid w:val="00903F9D"/>
    <w:rsid w:val="0090411E"/>
    <w:rsid w:val="00904BF2"/>
    <w:rsid w:val="00905130"/>
    <w:rsid w:val="00905510"/>
    <w:rsid w:val="009056D2"/>
    <w:rsid w:val="00905750"/>
    <w:rsid w:val="00905B44"/>
    <w:rsid w:val="00905C45"/>
    <w:rsid w:val="0090601D"/>
    <w:rsid w:val="009061ED"/>
    <w:rsid w:val="00906729"/>
    <w:rsid w:val="009067FE"/>
    <w:rsid w:val="00906AC2"/>
    <w:rsid w:val="00906E64"/>
    <w:rsid w:val="00906F90"/>
    <w:rsid w:val="00907242"/>
    <w:rsid w:val="0090738E"/>
    <w:rsid w:val="0090752F"/>
    <w:rsid w:val="00907A84"/>
    <w:rsid w:val="00907D5C"/>
    <w:rsid w:val="00907DBD"/>
    <w:rsid w:val="009100D3"/>
    <w:rsid w:val="009102DB"/>
    <w:rsid w:val="009107CD"/>
    <w:rsid w:val="009108C5"/>
    <w:rsid w:val="00910D58"/>
    <w:rsid w:val="00911CF1"/>
    <w:rsid w:val="00911D21"/>
    <w:rsid w:val="00911E31"/>
    <w:rsid w:val="00913D13"/>
    <w:rsid w:val="00913EC7"/>
    <w:rsid w:val="0091401A"/>
    <w:rsid w:val="009148D0"/>
    <w:rsid w:val="00914B06"/>
    <w:rsid w:val="00914E1D"/>
    <w:rsid w:val="00915626"/>
    <w:rsid w:val="0091571C"/>
    <w:rsid w:val="009158F8"/>
    <w:rsid w:val="00915A77"/>
    <w:rsid w:val="00915CAC"/>
    <w:rsid w:val="00915EFB"/>
    <w:rsid w:val="00916184"/>
    <w:rsid w:val="009161D0"/>
    <w:rsid w:val="009162CE"/>
    <w:rsid w:val="0091697B"/>
    <w:rsid w:val="00916AAF"/>
    <w:rsid w:val="00916D9F"/>
    <w:rsid w:val="0091750C"/>
    <w:rsid w:val="00917999"/>
    <w:rsid w:val="00920799"/>
    <w:rsid w:val="00920CD1"/>
    <w:rsid w:val="00920F3A"/>
    <w:rsid w:val="00921EEA"/>
    <w:rsid w:val="00922069"/>
    <w:rsid w:val="009225BB"/>
    <w:rsid w:val="00922A1B"/>
    <w:rsid w:val="00922A3B"/>
    <w:rsid w:val="0092315B"/>
    <w:rsid w:val="009231E7"/>
    <w:rsid w:val="009240C6"/>
    <w:rsid w:val="009240FF"/>
    <w:rsid w:val="00924114"/>
    <w:rsid w:val="009242E5"/>
    <w:rsid w:val="00924A01"/>
    <w:rsid w:val="00925CFD"/>
    <w:rsid w:val="009261C9"/>
    <w:rsid w:val="00926233"/>
    <w:rsid w:val="009263FA"/>
    <w:rsid w:val="009266AA"/>
    <w:rsid w:val="0092683E"/>
    <w:rsid w:val="00926E1F"/>
    <w:rsid w:val="00927118"/>
    <w:rsid w:val="0092715E"/>
    <w:rsid w:val="0092788B"/>
    <w:rsid w:val="00927D6A"/>
    <w:rsid w:val="00927DEF"/>
    <w:rsid w:val="00930026"/>
    <w:rsid w:val="00930216"/>
    <w:rsid w:val="009308D4"/>
    <w:rsid w:val="009311AF"/>
    <w:rsid w:val="00931384"/>
    <w:rsid w:val="00931584"/>
    <w:rsid w:val="00931A15"/>
    <w:rsid w:val="00931A84"/>
    <w:rsid w:val="00932140"/>
    <w:rsid w:val="00932153"/>
    <w:rsid w:val="009327D9"/>
    <w:rsid w:val="009332B1"/>
    <w:rsid w:val="00933319"/>
    <w:rsid w:val="00933419"/>
    <w:rsid w:val="00933935"/>
    <w:rsid w:val="00933EC6"/>
    <w:rsid w:val="009340A6"/>
    <w:rsid w:val="00934807"/>
    <w:rsid w:val="00934DD8"/>
    <w:rsid w:val="00934EB2"/>
    <w:rsid w:val="009350A9"/>
    <w:rsid w:val="00935831"/>
    <w:rsid w:val="00935CCB"/>
    <w:rsid w:val="00935DB1"/>
    <w:rsid w:val="009361D8"/>
    <w:rsid w:val="00936634"/>
    <w:rsid w:val="00936DB5"/>
    <w:rsid w:val="009374D1"/>
    <w:rsid w:val="00937BF0"/>
    <w:rsid w:val="00937EC0"/>
    <w:rsid w:val="00937F81"/>
    <w:rsid w:val="00940241"/>
    <w:rsid w:val="0094063E"/>
    <w:rsid w:val="00940836"/>
    <w:rsid w:val="009409C6"/>
    <w:rsid w:val="00940B2C"/>
    <w:rsid w:val="00940E65"/>
    <w:rsid w:val="00941045"/>
    <w:rsid w:val="00941379"/>
    <w:rsid w:val="00941446"/>
    <w:rsid w:val="00941574"/>
    <w:rsid w:val="009415F5"/>
    <w:rsid w:val="0094230A"/>
    <w:rsid w:val="00942DF9"/>
    <w:rsid w:val="00943346"/>
    <w:rsid w:val="00943921"/>
    <w:rsid w:val="00943A7B"/>
    <w:rsid w:val="00943AD7"/>
    <w:rsid w:val="00943F8D"/>
    <w:rsid w:val="00943FB2"/>
    <w:rsid w:val="00944074"/>
    <w:rsid w:val="0094425F"/>
    <w:rsid w:val="00944684"/>
    <w:rsid w:val="00944AC8"/>
    <w:rsid w:val="009463C2"/>
    <w:rsid w:val="00946A8C"/>
    <w:rsid w:val="009470A1"/>
    <w:rsid w:val="00947110"/>
    <w:rsid w:val="00947173"/>
    <w:rsid w:val="009475AD"/>
    <w:rsid w:val="00947BB1"/>
    <w:rsid w:val="00950544"/>
    <w:rsid w:val="00950D2A"/>
    <w:rsid w:val="00950E99"/>
    <w:rsid w:val="009514B0"/>
    <w:rsid w:val="00951EA6"/>
    <w:rsid w:val="009525A4"/>
    <w:rsid w:val="0095261F"/>
    <w:rsid w:val="009526DE"/>
    <w:rsid w:val="00953417"/>
    <w:rsid w:val="00953C3C"/>
    <w:rsid w:val="00953D5A"/>
    <w:rsid w:val="009543A3"/>
    <w:rsid w:val="0095456D"/>
    <w:rsid w:val="00954855"/>
    <w:rsid w:val="00954E9A"/>
    <w:rsid w:val="00954FE3"/>
    <w:rsid w:val="009550DB"/>
    <w:rsid w:val="00955120"/>
    <w:rsid w:val="0095559B"/>
    <w:rsid w:val="0095576F"/>
    <w:rsid w:val="00955A57"/>
    <w:rsid w:val="00955B2A"/>
    <w:rsid w:val="00955B4F"/>
    <w:rsid w:val="0095600B"/>
    <w:rsid w:val="009561FA"/>
    <w:rsid w:val="00956420"/>
    <w:rsid w:val="009568A6"/>
    <w:rsid w:val="009568F1"/>
    <w:rsid w:val="00956A86"/>
    <w:rsid w:val="00956DBC"/>
    <w:rsid w:val="00956FE0"/>
    <w:rsid w:val="0095791B"/>
    <w:rsid w:val="00960768"/>
    <w:rsid w:val="0096184E"/>
    <w:rsid w:val="00961A4C"/>
    <w:rsid w:val="00961A59"/>
    <w:rsid w:val="00961B01"/>
    <w:rsid w:val="00962758"/>
    <w:rsid w:val="00962F8C"/>
    <w:rsid w:val="009631D9"/>
    <w:rsid w:val="00963548"/>
    <w:rsid w:val="00963E28"/>
    <w:rsid w:val="00963E3C"/>
    <w:rsid w:val="00964219"/>
    <w:rsid w:val="009643BF"/>
    <w:rsid w:val="0096449E"/>
    <w:rsid w:val="0096459A"/>
    <w:rsid w:val="00964E5E"/>
    <w:rsid w:val="009650CF"/>
    <w:rsid w:val="0096564B"/>
    <w:rsid w:val="0096574D"/>
    <w:rsid w:val="00966018"/>
    <w:rsid w:val="009663A5"/>
    <w:rsid w:val="0096640E"/>
    <w:rsid w:val="00966640"/>
    <w:rsid w:val="00966920"/>
    <w:rsid w:val="00966E6F"/>
    <w:rsid w:val="00966FA1"/>
    <w:rsid w:val="009672E6"/>
    <w:rsid w:val="00967B0C"/>
    <w:rsid w:val="00967DBE"/>
    <w:rsid w:val="00970CF8"/>
    <w:rsid w:val="009714B8"/>
    <w:rsid w:val="00971CAB"/>
    <w:rsid w:val="00972179"/>
    <w:rsid w:val="00972830"/>
    <w:rsid w:val="00972CA9"/>
    <w:rsid w:val="009733B6"/>
    <w:rsid w:val="0097502F"/>
    <w:rsid w:val="00975187"/>
    <w:rsid w:val="00975B9E"/>
    <w:rsid w:val="00976022"/>
    <w:rsid w:val="00976B0F"/>
    <w:rsid w:val="00977E56"/>
    <w:rsid w:val="00980020"/>
    <w:rsid w:val="009800C3"/>
    <w:rsid w:val="00980114"/>
    <w:rsid w:val="009809E3"/>
    <w:rsid w:val="00980E6C"/>
    <w:rsid w:val="0098165A"/>
    <w:rsid w:val="009819E6"/>
    <w:rsid w:val="00981FE0"/>
    <w:rsid w:val="00982068"/>
    <w:rsid w:val="00982320"/>
    <w:rsid w:val="0098236A"/>
    <w:rsid w:val="00982603"/>
    <w:rsid w:val="00982E2C"/>
    <w:rsid w:val="00982E9B"/>
    <w:rsid w:val="00982FF2"/>
    <w:rsid w:val="009831DD"/>
    <w:rsid w:val="0098327D"/>
    <w:rsid w:val="00983C1C"/>
    <w:rsid w:val="00984267"/>
    <w:rsid w:val="009843B7"/>
    <w:rsid w:val="009843DC"/>
    <w:rsid w:val="009845A3"/>
    <w:rsid w:val="0098528B"/>
    <w:rsid w:val="00985B5C"/>
    <w:rsid w:val="00985E54"/>
    <w:rsid w:val="00985E9A"/>
    <w:rsid w:val="009862A0"/>
    <w:rsid w:val="00986988"/>
    <w:rsid w:val="00986DE8"/>
    <w:rsid w:val="00986E9A"/>
    <w:rsid w:val="0098713B"/>
    <w:rsid w:val="00987324"/>
    <w:rsid w:val="009875E8"/>
    <w:rsid w:val="009907E0"/>
    <w:rsid w:val="00990A54"/>
    <w:rsid w:val="00991A7E"/>
    <w:rsid w:val="00991BDB"/>
    <w:rsid w:val="00991F12"/>
    <w:rsid w:val="0099252C"/>
    <w:rsid w:val="00992561"/>
    <w:rsid w:val="0099314C"/>
    <w:rsid w:val="009935DC"/>
    <w:rsid w:val="00993826"/>
    <w:rsid w:val="00993C34"/>
    <w:rsid w:val="00993E38"/>
    <w:rsid w:val="009940AC"/>
    <w:rsid w:val="0099461E"/>
    <w:rsid w:val="009953B7"/>
    <w:rsid w:val="00995524"/>
    <w:rsid w:val="0099592D"/>
    <w:rsid w:val="00995BA7"/>
    <w:rsid w:val="00996142"/>
    <w:rsid w:val="009965FC"/>
    <w:rsid w:val="00996839"/>
    <w:rsid w:val="00996851"/>
    <w:rsid w:val="00996973"/>
    <w:rsid w:val="00996F83"/>
    <w:rsid w:val="00997494"/>
    <w:rsid w:val="00997534"/>
    <w:rsid w:val="009A0FD9"/>
    <w:rsid w:val="009A1031"/>
    <w:rsid w:val="009A1233"/>
    <w:rsid w:val="009A1822"/>
    <w:rsid w:val="009A1AD3"/>
    <w:rsid w:val="009A22A7"/>
    <w:rsid w:val="009A2704"/>
    <w:rsid w:val="009A2B19"/>
    <w:rsid w:val="009A2EB1"/>
    <w:rsid w:val="009A30E7"/>
    <w:rsid w:val="009A42D2"/>
    <w:rsid w:val="009A4906"/>
    <w:rsid w:val="009A49BE"/>
    <w:rsid w:val="009A4EB7"/>
    <w:rsid w:val="009A4F7C"/>
    <w:rsid w:val="009A506C"/>
    <w:rsid w:val="009A52D4"/>
    <w:rsid w:val="009A5C70"/>
    <w:rsid w:val="009A5E3A"/>
    <w:rsid w:val="009A5E6B"/>
    <w:rsid w:val="009A637B"/>
    <w:rsid w:val="009A7817"/>
    <w:rsid w:val="009A7905"/>
    <w:rsid w:val="009A79EB"/>
    <w:rsid w:val="009A7A11"/>
    <w:rsid w:val="009A7A96"/>
    <w:rsid w:val="009A7D17"/>
    <w:rsid w:val="009B0564"/>
    <w:rsid w:val="009B075F"/>
    <w:rsid w:val="009B07E2"/>
    <w:rsid w:val="009B1002"/>
    <w:rsid w:val="009B1595"/>
    <w:rsid w:val="009B18FF"/>
    <w:rsid w:val="009B1DD4"/>
    <w:rsid w:val="009B2076"/>
    <w:rsid w:val="009B24EA"/>
    <w:rsid w:val="009B265D"/>
    <w:rsid w:val="009B27A7"/>
    <w:rsid w:val="009B287E"/>
    <w:rsid w:val="009B2CD5"/>
    <w:rsid w:val="009B2FBD"/>
    <w:rsid w:val="009B3146"/>
    <w:rsid w:val="009B3241"/>
    <w:rsid w:val="009B3250"/>
    <w:rsid w:val="009B335A"/>
    <w:rsid w:val="009B3970"/>
    <w:rsid w:val="009B39F5"/>
    <w:rsid w:val="009B3C26"/>
    <w:rsid w:val="009B3FAF"/>
    <w:rsid w:val="009B3FD7"/>
    <w:rsid w:val="009B4244"/>
    <w:rsid w:val="009B431C"/>
    <w:rsid w:val="009B4570"/>
    <w:rsid w:val="009B499A"/>
    <w:rsid w:val="009B4CF8"/>
    <w:rsid w:val="009B5869"/>
    <w:rsid w:val="009B5A98"/>
    <w:rsid w:val="009B5F78"/>
    <w:rsid w:val="009B61C5"/>
    <w:rsid w:val="009B6B24"/>
    <w:rsid w:val="009B77D0"/>
    <w:rsid w:val="009C0CCB"/>
    <w:rsid w:val="009C10C1"/>
    <w:rsid w:val="009C13F1"/>
    <w:rsid w:val="009C154A"/>
    <w:rsid w:val="009C178B"/>
    <w:rsid w:val="009C18D8"/>
    <w:rsid w:val="009C1C06"/>
    <w:rsid w:val="009C1D30"/>
    <w:rsid w:val="009C26C3"/>
    <w:rsid w:val="009C26DD"/>
    <w:rsid w:val="009C2888"/>
    <w:rsid w:val="009C2AE2"/>
    <w:rsid w:val="009C2B13"/>
    <w:rsid w:val="009C2E57"/>
    <w:rsid w:val="009C2F61"/>
    <w:rsid w:val="009C3075"/>
    <w:rsid w:val="009C3176"/>
    <w:rsid w:val="009C3294"/>
    <w:rsid w:val="009C3C94"/>
    <w:rsid w:val="009C3CF3"/>
    <w:rsid w:val="009C489C"/>
    <w:rsid w:val="009C4B2D"/>
    <w:rsid w:val="009C5D73"/>
    <w:rsid w:val="009C66E1"/>
    <w:rsid w:val="009C67AF"/>
    <w:rsid w:val="009C67BE"/>
    <w:rsid w:val="009C6AC4"/>
    <w:rsid w:val="009C6CED"/>
    <w:rsid w:val="009C6DE9"/>
    <w:rsid w:val="009C74B1"/>
    <w:rsid w:val="009C7695"/>
    <w:rsid w:val="009C7C45"/>
    <w:rsid w:val="009D01D2"/>
    <w:rsid w:val="009D03F4"/>
    <w:rsid w:val="009D1175"/>
    <w:rsid w:val="009D1670"/>
    <w:rsid w:val="009D168B"/>
    <w:rsid w:val="009D1A40"/>
    <w:rsid w:val="009D1A7C"/>
    <w:rsid w:val="009D1CEB"/>
    <w:rsid w:val="009D1FA9"/>
    <w:rsid w:val="009D2DEA"/>
    <w:rsid w:val="009D2E4E"/>
    <w:rsid w:val="009D320F"/>
    <w:rsid w:val="009D32EE"/>
    <w:rsid w:val="009D3795"/>
    <w:rsid w:val="009D3BFC"/>
    <w:rsid w:val="009D3D0A"/>
    <w:rsid w:val="009D3FBB"/>
    <w:rsid w:val="009D429D"/>
    <w:rsid w:val="009D443A"/>
    <w:rsid w:val="009D48A6"/>
    <w:rsid w:val="009D48D1"/>
    <w:rsid w:val="009D5B4B"/>
    <w:rsid w:val="009D6CBE"/>
    <w:rsid w:val="009D6D9D"/>
    <w:rsid w:val="009D6F1C"/>
    <w:rsid w:val="009D6FBE"/>
    <w:rsid w:val="009D73CE"/>
    <w:rsid w:val="009D745F"/>
    <w:rsid w:val="009D77AE"/>
    <w:rsid w:val="009E0DE9"/>
    <w:rsid w:val="009E1A75"/>
    <w:rsid w:val="009E1C82"/>
    <w:rsid w:val="009E1E5B"/>
    <w:rsid w:val="009E2C3E"/>
    <w:rsid w:val="009E2F3C"/>
    <w:rsid w:val="009E30B1"/>
    <w:rsid w:val="009E3847"/>
    <w:rsid w:val="009E386E"/>
    <w:rsid w:val="009E3E04"/>
    <w:rsid w:val="009E46E7"/>
    <w:rsid w:val="009E48C4"/>
    <w:rsid w:val="009E591C"/>
    <w:rsid w:val="009E5BF8"/>
    <w:rsid w:val="009E6308"/>
    <w:rsid w:val="009E63C7"/>
    <w:rsid w:val="009E66C0"/>
    <w:rsid w:val="009E7076"/>
    <w:rsid w:val="009E7095"/>
    <w:rsid w:val="009E77E6"/>
    <w:rsid w:val="009E7907"/>
    <w:rsid w:val="009F01F6"/>
    <w:rsid w:val="009F0FF4"/>
    <w:rsid w:val="009F1353"/>
    <w:rsid w:val="009F1B92"/>
    <w:rsid w:val="009F2400"/>
    <w:rsid w:val="009F32E2"/>
    <w:rsid w:val="009F3441"/>
    <w:rsid w:val="009F3450"/>
    <w:rsid w:val="009F3930"/>
    <w:rsid w:val="009F3DC8"/>
    <w:rsid w:val="009F4794"/>
    <w:rsid w:val="009F4920"/>
    <w:rsid w:val="009F4C5F"/>
    <w:rsid w:val="009F4D01"/>
    <w:rsid w:val="009F4FE8"/>
    <w:rsid w:val="009F5022"/>
    <w:rsid w:val="009F57B1"/>
    <w:rsid w:val="009F57DB"/>
    <w:rsid w:val="009F58FB"/>
    <w:rsid w:val="009F5FFF"/>
    <w:rsid w:val="009F648C"/>
    <w:rsid w:val="009F6B37"/>
    <w:rsid w:val="009F6CA4"/>
    <w:rsid w:val="009F6CC3"/>
    <w:rsid w:val="009F6DDF"/>
    <w:rsid w:val="009F6F52"/>
    <w:rsid w:val="009F7001"/>
    <w:rsid w:val="009F73BB"/>
    <w:rsid w:val="009F7CC0"/>
    <w:rsid w:val="009F7E86"/>
    <w:rsid w:val="00A0036C"/>
    <w:rsid w:val="00A0062B"/>
    <w:rsid w:val="00A0066F"/>
    <w:rsid w:val="00A00B4E"/>
    <w:rsid w:val="00A00FDB"/>
    <w:rsid w:val="00A010C0"/>
    <w:rsid w:val="00A01787"/>
    <w:rsid w:val="00A017BE"/>
    <w:rsid w:val="00A018A2"/>
    <w:rsid w:val="00A01FF9"/>
    <w:rsid w:val="00A022DE"/>
    <w:rsid w:val="00A0251E"/>
    <w:rsid w:val="00A02574"/>
    <w:rsid w:val="00A028A9"/>
    <w:rsid w:val="00A02A62"/>
    <w:rsid w:val="00A035FB"/>
    <w:rsid w:val="00A0471A"/>
    <w:rsid w:val="00A04838"/>
    <w:rsid w:val="00A04D61"/>
    <w:rsid w:val="00A052D1"/>
    <w:rsid w:val="00A05499"/>
    <w:rsid w:val="00A05632"/>
    <w:rsid w:val="00A058D6"/>
    <w:rsid w:val="00A05AB8"/>
    <w:rsid w:val="00A05B34"/>
    <w:rsid w:val="00A07271"/>
    <w:rsid w:val="00A0750C"/>
    <w:rsid w:val="00A079EF"/>
    <w:rsid w:val="00A07A34"/>
    <w:rsid w:val="00A07E33"/>
    <w:rsid w:val="00A07FDA"/>
    <w:rsid w:val="00A1036C"/>
    <w:rsid w:val="00A10502"/>
    <w:rsid w:val="00A10C92"/>
    <w:rsid w:val="00A10CEE"/>
    <w:rsid w:val="00A10F00"/>
    <w:rsid w:val="00A10F06"/>
    <w:rsid w:val="00A11480"/>
    <w:rsid w:val="00A116F0"/>
    <w:rsid w:val="00A117D8"/>
    <w:rsid w:val="00A11A7C"/>
    <w:rsid w:val="00A11FFF"/>
    <w:rsid w:val="00A12227"/>
    <w:rsid w:val="00A13524"/>
    <w:rsid w:val="00A137DF"/>
    <w:rsid w:val="00A13A35"/>
    <w:rsid w:val="00A14566"/>
    <w:rsid w:val="00A15591"/>
    <w:rsid w:val="00A159F0"/>
    <w:rsid w:val="00A15D52"/>
    <w:rsid w:val="00A16250"/>
    <w:rsid w:val="00A1674D"/>
    <w:rsid w:val="00A16770"/>
    <w:rsid w:val="00A16DAA"/>
    <w:rsid w:val="00A16F72"/>
    <w:rsid w:val="00A17299"/>
    <w:rsid w:val="00A17A1F"/>
    <w:rsid w:val="00A17C1B"/>
    <w:rsid w:val="00A17EF0"/>
    <w:rsid w:val="00A20767"/>
    <w:rsid w:val="00A20881"/>
    <w:rsid w:val="00A21220"/>
    <w:rsid w:val="00A21318"/>
    <w:rsid w:val="00A21364"/>
    <w:rsid w:val="00A21399"/>
    <w:rsid w:val="00A216A5"/>
    <w:rsid w:val="00A220F2"/>
    <w:rsid w:val="00A223A3"/>
    <w:rsid w:val="00A2261C"/>
    <w:rsid w:val="00A22789"/>
    <w:rsid w:val="00A22AB0"/>
    <w:rsid w:val="00A22E9F"/>
    <w:rsid w:val="00A22F25"/>
    <w:rsid w:val="00A23846"/>
    <w:rsid w:val="00A23B63"/>
    <w:rsid w:val="00A2485A"/>
    <w:rsid w:val="00A24D87"/>
    <w:rsid w:val="00A24EA2"/>
    <w:rsid w:val="00A2502F"/>
    <w:rsid w:val="00A250F9"/>
    <w:rsid w:val="00A2588E"/>
    <w:rsid w:val="00A259B3"/>
    <w:rsid w:val="00A25E15"/>
    <w:rsid w:val="00A261DB"/>
    <w:rsid w:val="00A2626A"/>
    <w:rsid w:val="00A26402"/>
    <w:rsid w:val="00A26A45"/>
    <w:rsid w:val="00A27382"/>
    <w:rsid w:val="00A27743"/>
    <w:rsid w:val="00A278CF"/>
    <w:rsid w:val="00A27D39"/>
    <w:rsid w:val="00A27D92"/>
    <w:rsid w:val="00A27F19"/>
    <w:rsid w:val="00A30AA8"/>
    <w:rsid w:val="00A30BFC"/>
    <w:rsid w:val="00A30CE5"/>
    <w:rsid w:val="00A3166E"/>
    <w:rsid w:val="00A31B1C"/>
    <w:rsid w:val="00A3242C"/>
    <w:rsid w:val="00A32433"/>
    <w:rsid w:val="00A32A7B"/>
    <w:rsid w:val="00A332FC"/>
    <w:rsid w:val="00A33309"/>
    <w:rsid w:val="00A3342F"/>
    <w:rsid w:val="00A33598"/>
    <w:rsid w:val="00A34193"/>
    <w:rsid w:val="00A3475E"/>
    <w:rsid w:val="00A34938"/>
    <w:rsid w:val="00A3563E"/>
    <w:rsid w:val="00A35D3F"/>
    <w:rsid w:val="00A363A4"/>
    <w:rsid w:val="00A3671E"/>
    <w:rsid w:val="00A37698"/>
    <w:rsid w:val="00A37762"/>
    <w:rsid w:val="00A37E49"/>
    <w:rsid w:val="00A404C7"/>
    <w:rsid w:val="00A4083C"/>
    <w:rsid w:val="00A40B1D"/>
    <w:rsid w:val="00A40D6A"/>
    <w:rsid w:val="00A40DE5"/>
    <w:rsid w:val="00A4142E"/>
    <w:rsid w:val="00A414E1"/>
    <w:rsid w:val="00A41893"/>
    <w:rsid w:val="00A423A3"/>
    <w:rsid w:val="00A4253F"/>
    <w:rsid w:val="00A4276D"/>
    <w:rsid w:val="00A42B56"/>
    <w:rsid w:val="00A430AF"/>
    <w:rsid w:val="00A430E4"/>
    <w:rsid w:val="00A43100"/>
    <w:rsid w:val="00A43214"/>
    <w:rsid w:val="00A432A9"/>
    <w:rsid w:val="00A4335B"/>
    <w:rsid w:val="00A433F8"/>
    <w:rsid w:val="00A439CA"/>
    <w:rsid w:val="00A43CA2"/>
    <w:rsid w:val="00A43E11"/>
    <w:rsid w:val="00A4715C"/>
    <w:rsid w:val="00A471B8"/>
    <w:rsid w:val="00A4724C"/>
    <w:rsid w:val="00A472D5"/>
    <w:rsid w:val="00A47974"/>
    <w:rsid w:val="00A5064B"/>
    <w:rsid w:val="00A50EC2"/>
    <w:rsid w:val="00A51211"/>
    <w:rsid w:val="00A51581"/>
    <w:rsid w:val="00A51B40"/>
    <w:rsid w:val="00A523D8"/>
    <w:rsid w:val="00A528D3"/>
    <w:rsid w:val="00A53075"/>
    <w:rsid w:val="00A531C3"/>
    <w:rsid w:val="00A5337F"/>
    <w:rsid w:val="00A543C9"/>
    <w:rsid w:val="00A549E4"/>
    <w:rsid w:val="00A54CBD"/>
    <w:rsid w:val="00A54F65"/>
    <w:rsid w:val="00A55917"/>
    <w:rsid w:val="00A55CF8"/>
    <w:rsid w:val="00A55D25"/>
    <w:rsid w:val="00A55DD4"/>
    <w:rsid w:val="00A56D27"/>
    <w:rsid w:val="00A57292"/>
    <w:rsid w:val="00A57D34"/>
    <w:rsid w:val="00A6096A"/>
    <w:rsid w:val="00A60980"/>
    <w:rsid w:val="00A60BBD"/>
    <w:rsid w:val="00A60E99"/>
    <w:rsid w:val="00A6129E"/>
    <w:rsid w:val="00A61B65"/>
    <w:rsid w:val="00A621F2"/>
    <w:rsid w:val="00A625E0"/>
    <w:rsid w:val="00A629F7"/>
    <w:rsid w:val="00A62D40"/>
    <w:rsid w:val="00A63BA7"/>
    <w:rsid w:val="00A63BC8"/>
    <w:rsid w:val="00A64E51"/>
    <w:rsid w:val="00A651F4"/>
    <w:rsid w:val="00A65471"/>
    <w:rsid w:val="00A655D1"/>
    <w:rsid w:val="00A669B7"/>
    <w:rsid w:val="00A66B24"/>
    <w:rsid w:val="00A66E4A"/>
    <w:rsid w:val="00A6724B"/>
    <w:rsid w:val="00A67316"/>
    <w:rsid w:val="00A67978"/>
    <w:rsid w:val="00A67D6A"/>
    <w:rsid w:val="00A67F52"/>
    <w:rsid w:val="00A7025E"/>
    <w:rsid w:val="00A702E0"/>
    <w:rsid w:val="00A70642"/>
    <w:rsid w:val="00A70A5E"/>
    <w:rsid w:val="00A70C23"/>
    <w:rsid w:val="00A71044"/>
    <w:rsid w:val="00A71190"/>
    <w:rsid w:val="00A71887"/>
    <w:rsid w:val="00A71B67"/>
    <w:rsid w:val="00A71ECB"/>
    <w:rsid w:val="00A722C0"/>
    <w:rsid w:val="00A7254D"/>
    <w:rsid w:val="00A72608"/>
    <w:rsid w:val="00A732F5"/>
    <w:rsid w:val="00A73390"/>
    <w:rsid w:val="00A7363A"/>
    <w:rsid w:val="00A73DBF"/>
    <w:rsid w:val="00A740D0"/>
    <w:rsid w:val="00A7417D"/>
    <w:rsid w:val="00A74F09"/>
    <w:rsid w:val="00A751C3"/>
    <w:rsid w:val="00A753FB"/>
    <w:rsid w:val="00A75565"/>
    <w:rsid w:val="00A75EB4"/>
    <w:rsid w:val="00A760D3"/>
    <w:rsid w:val="00A76207"/>
    <w:rsid w:val="00A76283"/>
    <w:rsid w:val="00A76CD9"/>
    <w:rsid w:val="00A76E08"/>
    <w:rsid w:val="00A770EC"/>
    <w:rsid w:val="00A77534"/>
    <w:rsid w:val="00A7761B"/>
    <w:rsid w:val="00A77E26"/>
    <w:rsid w:val="00A77F06"/>
    <w:rsid w:val="00A77F32"/>
    <w:rsid w:val="00A77F5A"/>
    <w:rsid w:val="00A77F90"/>
    <w:rsid w:val="00A808F8"/>
    <w:rsid w:val="00A80E49"/>
    <w:rsid w:val="00A814FF"/>
    <w:rsid w:val="00A816ED"/>
    <w:rsid w:val="00A81732"/>
    <w:rsid w:val="00A81A66"/>
    <w:rsid w:val="00A81ECA"/>
    <w:rsid w:val="00A82064"/>
    <w:rsid w:val="00A82137"/>
    <w:rsid w:val="00A82C02"/>
    <w:rsid w:val="00A8308C"/>
    <w:rsid w:val="00A839AD"/>
    <w:rsid w:val="00A8427B"/>
    <w:rsid w:val="00A8477B"/>
    <w:rsid w:val="00A84BE3"/>
    <w:rsid w:val="00A84BE9"/>
    <w:rsid w:val="00A84E53"/>
    <w:rsid w:val="00A85039"/>
    <w:rsid w:val="00A853E2"/>
    <w:rsid w:val="00A8541B"/>
    <w:rsid w:val="00A85567"/>
    <w:rsid w:val="00A86292"/>
    <w:rsid w:val="00A86F62"/>
    <w:rsid w:val="00A86FF2"/>
    <w:rsid w:val="00A87416"/>
    <w:rsid w:val="00A87751"/>
    <w:rsid w:val="00A87A66"/>
    <w:rsid w:val="00A90B3F"/>
    <w:rsid w:val="00A90CC6"/>
    <w:rsid w:val="00A90DFC"/>
    <w:rsid w:val="00A91049"/>
    <w:rsid w:val="00A9123A"/>
    <w:rsid w:val="00A91724"/>
    <w:rsid w:val="00A91B4D"/>
    <w:rsid w:val="00A92125"/>
    <w:rsid w:val="00A92DB0"/>
    <w:rsid w:val="00A94198"/>
    <w:rsid w:val="00A94205"/>
    <w:rsid w:val="00A94B99"/>
    <w:rsid w:val="00A94F53"/>
    <w:rsid w:val="00A95192"/>
    <w:rsid w:val="00A95815"/>
    <w:rsid w:val="00A95952"/>
    <w:rsid w:val="00A959F8"/>
    <w:rsid w:val="00A96026"/>
    <w:rsid w:val="00A962D6"/>
    <w:rsid w:val="00A9655C"/>
    <w:rsid w:val="00A96732"/>
    <w:rsid w:val="00A9674D"/>
    <w:rsid w:val="00A96BBD"/>
    <w:rsid w:val="00AA05E3"/>
    <w:rsid w:val="00AA177C"/>
    <w:rsid w:val="00AA1ED2"/>
    <w:rsid w:val="00AA2198"/>
    <w:rsid w:val="00AA2660"/>
    <w:rsid w:val="00AA27DE"/>
    <w:rsid w:val="00AA2B6F"/>
    <w:rsid w:val="00AA3028"/>
    <w:rsid w:val="00AA323B"/>
    <w:rsid w:val="00AA36B1"/>
    <w:rsid w:val="00AA3F3A"/>
    <w:rsid w:val="00AA40E4"/>
    <w:rsid w:val="00AA4541"/>
    <w:rsid w:val="00AA474F"/>
    <w:rsid w:val="00AA4A08"/>
    <w:rsid w:val="00AA4ED0"/>
    <w:rsid w:val="00AA4FA2"/>
    <w:rsid w:val="00AA4FCB"/>
    <w:rsid w:val="00AA5D2C"/>
    <w:rsid w:val="00AA633E"/>
    <w:rsid w:val="00AA63AF"/>
    <w:rsid w:val="00AA68D0"/>
    <w:rsid w:val="00AA6AB6"/>
    <w:rsid w:val="00AA7329"/>
    <w:rsid w:val="00AA751C"/>
    <w:rsid w:val="00AA7552"/>
    <w:rsid w:val="00AA7558"/>
    <w:rsid w:val="00AA7E4E"/>
    <w:rsid w:val="00AB01ED"/>
    <w:rsid w:val="00AB0240"/>
    <w:rsid w:val="00AB024A"/>
    <w:rsid w:val="00AB0690"/>
    <w:rsid w:val="00AB0CF3"/>
    <w:rsid w:val="00AB0D0A"/>
    <w:rsid w:val="00AB0F11"/>
    <w:rsid w:val="00AB1194"/>
    <w:rsid w:val="00AB139F"/>
    <w:rsid w:val="00AB1587"/>
    <w:rsid w:val="00AB1927"/>
    <w:rsid w:val="00AB19D0"/>
    <w:rsid w:val="00AB1F1D"/>
    <w:rsid w:val="00AB22EB"/>
    <w:rsid w:val="00AB29E1"/>
    <w:rsid w:val="00AB301E"/>
    <w:rsid w:val="00AB335E"/>
    <w:rsid w:val="00AB3386"/>
    <w:rsid w:val="00AB3454"/>
    <w:rsid w:val="00AB34A7"/>
    <w:rsid w:val="00AB3CE4"/>
    <w:rsid w:val="00AB3E8E"/>
    <w:rsid w:val="00AB4211"/>
    <w:rsid w:val="00AB441A"/>
    <w:rsid w:val="00AB49C7"/>
    <w:rsid w:val="00AB4B90"/>
    <w:rsid w:val="00AB4CD4"/>
    <w:rsid w:val="00AB4D7C"/>
    <w:rsid w:val="00AB4F65"/>
    <w:rsid w:val="00AB5506"/>
    <w:rsid w:val="00AB5C24"/>
    <w:rsid w:val="00AB5CF2"/>
    <w:rsid w:val="00AB6747"/>
    <w:rsid w:val="00AB67A2"/>
    <w:rsid w:val="00AB6AD8"/>
    <w:rsid w:val="00AB6CDB"/>
    <w:rsid w:val="00AB6DAB"/>
    <w:rsid w:val="00AB6ECB"/>
    <w:rsid w:val="00AB6F30"/>
    <w:rsid w:val="00AB751C"/>
    <w:rsid w:val="00AB7529"/>
    <w:rsid w:val="00AB77A0"/>
    <w:rsid w:val="00AC02F5"/>
    <w:rsid w:val="00AC1039"/>
    <w:rsid w:val="00AC1323"/>
    <w:rsid w:val="00AC1468"/>
    <w:rsid w:val="00AC1D0D"/>
    <w:rsid w:val="00AC1F0C"/>
    <w:rsid w:val="00AC1F12"/>
    <w:rsid w:val="00AC211F"/>
    <w:rsid w:val="00AC2623"/>
    <w:rsid w:val="00AC2AD2"/>
    <w:rsid w:val="00AC2B00"/>
    <w:rsid w:val="00AC3221"/>
    <w:rsid w:val="00AC33BC"/>
    <w:rsid w:val="00AC388D"/>
    <w:rsid w:val="00AC3A8D"/>
    <w:rsid w:val="00AC3EC5"/>
    <w:rsid w:val="00AC4753"/>
    <w:rsid w:val="00AC4AF7"/>
    <w:rsid w:val="00AC4FB0"/>
    <w:rsid w:val="00AC517C"/>
    <w:rsid w:val="00AC59D1"/>
    <w:rsid w:val="00AC5CA3"/>
    <w:rsid w:val="00AC6CF1"/>
    <w:rsid w:val="00AC6E89"/>
    <w:rsid w:val="00AC758E"/>
    <w:rsid w:val="00AC7E4A"/>
    <w:rsid w:val="00AD0059"/>
    <w:rsid w:val="00AD0064"/>
    <w:rsid w:val="00AD0090"/>
    <w:rsid w:val="00AD04C9"/>
    <w:rsid w:val="00AD0729"/>
    <w:rsid w:val="00AD078F"/>
    <w:rsid w:val="00AD0C04"/>
    <w:rsid w:val="00AD0C7F"/>
    <w:rsid w:val="00AD11F3"/>
    <w:rsid w:val="00AD1B3A"/>
    <w:rsid w:val="00AD1B78"/>
    <w:rsid w:val="00AD2044"/>
    <w:rsid w:val="00AD20D8"/>
    <w:rsid w:val="00AD213C"/>
    <w:rsid w:val="00AD249B"/>
    <w:rsid w:val="00AD2923"/>
    <w:rsid w:val="00AD2F36"/>
    <w:rsid w:val="00AD312B"/>
    <w:rsid w:val="00AD313D"/>
    <w:rsid w:val="00AD31AA"/>
    <w:rsid w:val="00AD346B"/>
    <w:rsid w:val="00AD39B8"/>
    <w:rsid w:val="00AD3D47"/>
    <w:rsid w:val="00AD41AF"/>
    <w:rsid w:val="00AD42FD"/>
    <w:rsid w:val="00AD446C"/>
    <w:rsid w:val="00AD4852"/>
    <w:rsid w:val="00AD49BC"/>
    <w:rsid w:val="00AD545C"/>
    <w:rsid w:val="00AD5484"/>
    <w:rsid w:val="00AD566E"/>
    <w:rsid w:val="00AD574C"/>
    <w:rsid w:val="00AD58D7"/>
    <w:rsid w:val="00AD594A"/>
    <w:rsid w:val="00AD5E3A"/>
    <w:rsid w:val="00AD6210"/>
    <w:rsid w:val="00AD64F0"/>
    <w:rsid w:val="00AD687A"/>
    <w:rsid w:val="00AD696D"/>
    <w:rsid w:val="00AE033A"/>
    <w:rsid w:val="00AE0385"/>
    <w:rsid w:val="00AE08C6"/>
    <w:rsid w:val="00AE0C22"/>
    <w:rsid w:val="00AE0F3B"/>
    <w:rsid w:val="00AE1326"/>
    <w:rsid w:val="00AE186A"/>
    <w:rsid w:val="00AE1878"/>
    <w:rsid w:val="00AE1886"/>
    <w:rsid w:val="00AE19F8"/>
    <w:rsid w:val="00AE1B12"/>
    <w:rsid w:val="00AE1DEF"/>
    <w:rsid w:val="00AE1F1D"/>
    <w:rsid w:val="00AE1F7D"/>
    <w:rsid w:val="00AE2185"/>
    <w:rsid w:val="00AE2A45"/>
    <w:rsid w:val="00AE2A57"/>
    <w:rsid w:val="00AE3078"/>
    <w:rsid w:val="00AE3F56"/>
    <w:rsid w:val="00AE505F"/>
    <w:rsid w:val="00AE51DE"/>
    <w:rsid w:val="00AE5E30"/>
    <w:rsid w:val="00AE5E84"/>
    <w:rsid w:val="00AE5ECA"/>
    <w:rsid w:val="00AE6168"/>
    <w:rsid w:val="00AE6249"/>
    <w:rsid w:val="00AE64F0"/>
    <w:rsid w:val="00AE7768"/>
    <w:rsid w:val="00AE7B6B"/>
    <w:rsid w:val="00AE7E1A"/>
    <w:rsid w:val="00AF0A11"/>
    <w:rsid w:val="00AF0C91"/>
    <w:rsid w:val="00AF1430"/>
    <w:rsid w:val="00AF1548"/>
    <w:rsid w:val="00AF1E66"/>
    <w:rsid w:val="00AF30E9"/>
    <w:rsid w:val="00AF325A"/>
    <w:rsid w:val="00AF3AD8"/>
    <w:rsid w:val="00AF406D"/>
    <w:rsid w:val="00AF457A"/>
    <w:rsid w:val="00AF4829"/>
    <w:rsid w:val="00AF48E2"/>
    <w:rsid w:val="00AF4A10"/>
    <w:rsid w:val="00AF5A1E"/>
    <w:rsid w:val="00AF5C8A"/>
    <w:rsid w:val="00AF5D2B"/>
    <w:rsid w:val="00AF6289"/>
    <w:rsid w:val="00AF6AD0"/>
    <w:rsid w:val="00AF6B10"/>
    <w:rsid w:val="00AF6D54"/>
    <w:rsid w:val="00AF6DDA"/>
    <w:rsid w:val="00AF70B0"/>
    <w:rsid w:val="00AF7149"/>
    <w:rsid w:val="00AF7839"/>
    <w:rsid w:val="00B0028E"/>
    <w:rsid w:val="00B003B0"/>
    <w:rsid w:val="00B0132F"/>
    <w:rsid w:val="00B014BB"/>
    <w:rsid w:val="00B0199C"/>
    <w:rsid w:val="00B01C07"/>
    <w:rsid w:val="00B01DDD"/>
    <w:rsid w:val="00B01EFA"/>
    <w:rsid w:val="00B02266"/>
    <w:rsid w:val="00B0269E"/>
    <w:rsid w:val="00B02C3A"/>
    <w:rsid w:val="00B03307"/>
    <w:rsid w:val="00B0363D"/>
    <w:rsid w:val="00B0382C"/>
    <w:rsid w:val="00B04223"/>
    <w:rsid w:val="00B04B7B"/>
    <w:rsid w:val="00B05138"/>
    <w:rsid w:val="00B05230"/>
    <w:rsid w:val="00B05318"/>
    <w:rsid w:val="00B05B4A"/>
    <w:rsid w:val="00B05B55"/>
    <w:rsid w:val="00B05DD5"/>
    <w:rsid w:val="00B05E5D"/>
    <w:rsid w:val="00B065DB"/>
    <w:rsid w:val="00B06698"/>
    <w:rsid w:val="00B0686D"/>
    <w:rsid w:val="00B06A2B"/>
    <w:rsid w:val="00B06F48"/>
    <w:rsid w:val="00B070FA"/>
    <w:rsid w:val="00B07175"/>
    <w:rsid w:val="00B079C1"/>
    <w:rsid w:val="00B07CA6"/>
    <w:rsid w:val="00B07EE1"/>
    <w:rsid w:val="00B07F02"/>
    <w:rsid w:val="00B1017A"/>
    <w:rsid w:val="00B10304"/>
    <w:rsid w:val="00B10FEC"/>
    <w:rsid w:val="00B11105"/>
    <w:rsid w:val="00B117D8"/>
    <w:rsid w:val="00B118E0"/>
    <w:rsid w:val="00B12F9D"/>
    <w:rsid w:val="00B134E6"/>
    <w:rsid w:val="00B13A62"/>
    <w:rsid w:val="00B13DD7"/>
    <w:rsid w:val="00B1468E"/>
    <w:rsid w:val="00B147D5"/>
    <w:rsid w:val="00B149FA"/>
    <w:rsid w:val="00B14CCF"/>
    <w:rsid w:val="00B1592E"/>
    <w:rsid w:val="00B15A9B"/>
    <w:rsid w:val="00B15CD3"/>
    <w:rsid w:val="00B15F8C"/>
    <w:rsid w:val="00B160EB"/>
    <w:rsid w:val="00B162A7"/>
    <w:rsid w:val="00B16616"/>
    <w:rsid w:val="00B16759"/>
    <w:rsid w:val="00B168EC"/>
    <w:rsid w:val="00B16C9B"/>
    <w:rsid w:val="00B16CAB"/>
    <w:rsid w:val="00B17547"/>
    <w:rsid w:val="00B179E1"/>
    <w:rsid w:val="00B20E9C"/>
    <w:rsid w:val="00B20F3B"/>
    <w:rsid w:val="00B2173C"/>
    <w:rsid w:val="00B217D6"/>
    <w:rsid w:val="00B21851"/>
    <w:rsid w:val="00B218FA"/>
    <w:rsid w:val="00B22155"/>
    <w:rsid w:val="00B22428"/>
    <w:rsid w:val="00B22F85"/>
    <w:rsid w:val="00B23336"/>
    <w:rsid w:val="00B23346"/>
    <w:rsid w:val="00B23504"/>
    <w:rsid w:val="00B235C7"/>
    <w:rsid w:val="00B238F0"/>
    <w:rsid w:val="00B24EDF"/>
    <w:rsid w:val="00B2577A"/>
    <w:rsid w:val="00B25C19"/>
    <w:rsid w:val="00B26026"/>
    <w:rsid w:val="00B267CD"/>
    <w:rsid w:val="00B26B5F"/>
    <w:rsid w:val="00B26D6E"/>
    <w:rsid w:val="00B274FA"/>
    <w:rsid w:val="00B277D1"/>
    <w:rsid w:val="00B30798"/>
    <w:rsid w:val="00B30877"/>
    <w:rsid w:val="00B308E8"/>
    <w:rsid w:val="00B30C78"/>
    <w:rsid w:val="00B3191C"/>
    <w:rsid w:val="00B31B0A"/>
    <w:rsid w:val="00B31BBD"/>
    <w:rsid w:val="00B321A2"/>
    <w:rsid w:val="00B325C6"/>
    <w:rsid w:val="00B3275B"/>
    <w:rsid w:val="00B32F02"/>
    <w:rsid w:val="00B32F1F"/>
    <w:rsid w:val="00B334B5"/>
    <w:rsid w:val="00B33A17"/>
    <w:rsid w:val="00B33B3B"/>
    <w:rsid w:val="00B344F7"/>
    <w:rsid w:val="00B3453A"/>
    <w:rsid w:val="00B3454D"/>
    <w:rsid w:val="00B34E35"/>
    <w:rsid w:val="00B34EBA"/>
    <w:rsid w:val="00B34ED3"/>
    <w:rsid w:val="00B35884"/>
    <w:rsid w:val="00B35D13"/>
    <w:rsid w:val="00B35FDE"/>
    <w:rsid w:val="00B36072"/>
    <w:rsid w:val="00B36B14"/>
    <w:rsid w:val="00B37040"/>
    <w:rsid w:val="00B37375"/>
    <w:rsid w:val="00B37826"/>
    <w:rsid w:val="00B4003A"/>
    <w:rsid w:val="00B4034C"/>
    <w:rsid w:val="00B40714"/>
    <w:rsid w:val="00B40CA4"/>
    <w:rsid w:val="00B4108E"/>
    <w:rsid w:val="00B4152F"/>
    <w:rsid w:val="00B4180A"/>
    <w:rsid w:val="00B41C8C"/>
    <w:rsid w:val="00B41DC1"/>
    <w:rsid w:val="00B41ED7"/>
    <w:rsid w:val="00B4304F"/>
    <w:rsid w:val="00B4318F"/>
    <w:rsid w:val="00B433A8"/>
    <w:rsid w:val="00B43934"/>
    <w:rsid w:val="00B43C6A"/>
    <w:rsid w:val="00B44A68"/>
    <w:rsid w:val="00B44BE8"/>
    <w:rsid w:val="00B453A3"/>
    <w:rsid w:val="00B45FAC"/>
    <w:rsid w:val="00B46055"/>
    <w:rsid w:val="00B460E5"/>
    <w:rsid w:val="00B4618B"/>
    <w:rsid w:val="00B46E10"/>
    <w:rsid w:val="00B46FC6"/>
    <w:rsid w:val="00B47891"/>
    <w:rsid w:val="00B47A19"/>
    <w:rsid w:val="00B47BA3"/>
    <w:rsid w:val="00B50114"/>
    <w:rsid w:val="00B50EB3"/>
    <w:rsid w:val="00B51AC6"/>
    <w:rsid w:val="00B51ACD"/>
    <w:rsid w:val="00B51B53"/>
    <w:rsid w:val="00B51EF5"/>
    <w:rsid w:val="00B52189"/>
    <w:rsid w:val="00B52E01"/>
    <w:rsid w:val="00B53232"/>
    <w:rsid w:val="00B533BB"/>
    <w:rsid w:val="00B5381F"/>
    <w:rsid w:val="00B53897"/>
    <w:rsid w:val="00B539C3"/>
    <w:rsid w:val="00B53D37"/>
    <w:rsid w:val="00B542DD"/>
    <w:rsid w:val="00B54AD6"/>
    <w:rsid w:val="00B54DBE"/>
    <w:rsid w:val="00B54EBD"/>
    <w:rsid w:val="00B5568F"/>
    <w:rsid w:val="00B557F8"/>
    <w:rsid w:val="00B55954"/>
    <w:rsid w:val="00B55AFF"/>
    <w:rsid w:val="00B55FFA"/>
    <w:rsid w:val="00B5647A"/>
    <w:rsid w:val="00B564D8"/>
    <w:rsid w:val="00B56872"/>
    <w:rsid w:val="00B56DDD"/>
    <w:rsid w:val="00B57062"/>
    <w:rsid w:val="00B570CA"/>
    <w:rsid w:val="00B5767C"/>
    <w:rsid w:val="00B602E9"/>
    <w:rsid w:val="00B60C56"/>
    <w:rsid w:val="00B60F5D"/>
    <w:rsid w:val="00B616CF"/>
    <w:rsid w:val="00B61890"/>
    <w:rsid w:val="00B61A61"/>
    <w:rsid w:val="00B61AA0"/>
    <w:rsid w:val="00B61E84"/>
    <w:rsid w:val="00B61F0B"/>
    <w:rsid w:val="00B62212"/>
    <w:rsid w:val="00B62443"/>
    <w:rsid w:val="00B6293D"/>
    <w:rsid w:val="00B62B80"/>
    <w:rsid w:val="00B63165"/>
    <w:rsid w:val="00B63237"/>
    <w:rsid w:val="00B63C40"/>
    <w:rsid w:val="00B63D3B"/>
    <w:rsid w:val="00B63E7B"/>
    <w:rsid w:val="00B644E7"/>
    <w:rsid w:val="00B6493A"/>
    <w:rsid w:val="00B64F6A"/>
    <w:rsid w:val="00B65090"/>
    <w:rsid w:val="00B6522D"/>
    <w:rsid w:val="00B65257"/>
    <w:rsid w:val="00B6543A"/>
    <w:rsid w:val="00B658EF"/>
    <w:rsid w:val="00B65B70"/>
    <w:rsid w:val="00B6703A"/>
    <w:rsid w:val="00B670BF"/>
    <w:rsid w:val="00B67495"/>
    <w:rsid w:val="00B67DC2"/>
    <w:rsid w:val="00B67F65"/>
    <w:rsid w:val="00B67FAA"/>
    <w:rsid w:val="00B708EF"/>
    <w:rsid w:val="00B70AF2"/>
    <w:rsid w:val="00B70BBD"/>
    <w:rsid w:val="00B70FD6"/>
    <w:rsid w:val="00B710BB"/>
    <w:rsid w:val="00B71196"/>
    <w:rsid w:val="00B711A2"/>
    <w:rsid w:val="00B711A5"/>
    <w:rsid w:val="00B7156A"/>
    <w:rsid w:val="00B71762"/>
    <w:rsid w:val="00B717BB"/>
    <w:rsid w:val="00B717C9"/>
    <w:rsid w:val="00B71C03"/>
    <w:rsid w:val="00B7236E"/>
    <w:rsid w:val="00B72E4A"/>
    <w:rsid w:val="00B73625"/>
    <w:rsid w:val="00B7414D"/>
    <w:rsid w:val="00B74AA4"/>
    <w:rsid w:val="00B751B9"/>
    <w:rsid w:val="00B756FF"/>
    <w:rsid w:val="00B75909"/>
    <w:rsid w:val="00B768D1"/>
    <w:rsid w:val="00B76FD3"/>
    <w:rsid w:val="00B7775E"/>
    <w:rsid w:val="00B80197"/>
    <w:rsid w:val="00B8098A"/>
    <w:rsid w:val="00B81172"/>
    <w:rsid w:val="00B811D0"/>
    <w:rsid w:val="00B812A5"/>
    <w:rsid w:val="00B81B4C"/>
    <w:rsid w:val="00B81BD7"/>
    <w:rsid w:val="00B81C17"/>
    <w:rsid w:val="00B81C72"/>
    <w:rsid w:val="00B81FFA"/>
    <w:rsid w:val="00B82DA7"/>
    <w:rsid w:val="00B832A2"/>
    <w:rsid w:val="00B836D9"/>
    <w:rsid w:val="00B83E05"/>
    <w:rsid w:val="00B83FFC"/>
    <w:rsid w:val="00B8439F"/>
    <w:rsid w:val="00B846FF"/>
    <w:rsid w:val="00B84FFC"/>
    <w:rsid w:val="00B854AF"/>
    <w:rsid w:val="00B85B42"/>
    <w:rsid w:val="00B867B0"/>
    <w:rsid w:val="00B86926"/>
    <w:rsid w:val="00B872C2"/>
    <w:rsid w:val="00B875CD"/>
    <w:rsid w:val="00B87C62"/>
    <w:rsid w:val="00B87DDA"/>
    <w:rsid w:val="00B90122"/>
    <w:rsid w:val="00B901F9"/>
    <w:rsid w:val="00B902A2"/>
    <w:rsid w:val="00B9053C"/>
    <w:rsid w:val="00B9066D"/>
    <w:rsid w:val="00B906C2"/>
    <w:rsid w:val="00B90845"/>
    <w:rsid w:val="00B90C71"/>
    <w:rsid w:val="00B910DB"/>
    <w:rsid w:val="00B91313"/>
    <w:rsid w:val="00B91820"/>
    <w:rsid w:val="00B91906"/>
    <w:rsid w:val="00B91949"/>
    <w:rsid w:val="00B921F2"/>
    <w:rsid w:val="00B92A77"/>
    <w:rsid w:val="00B92CD6"/>
    <w:rsid w:val="00B92E2F"/>
    <w:rsid w:val="00B931E0"/>
    <w:rsid w:val="00B93213"/>
    <w:rsid w:val="00B93613"/>
    <w:rsid w:val="00B93982"/>
    <w:rsid w:val="00B94179"/>
    <w:rsid w:val="00B94E54"/>
    <w:rsid w:val="00B95057"/>
    <w:rsid w:val="00B9505F"/>
    <w:rsid w:val="00B950C0"/>
    <w:rsid w:val="00B950EA"/>
    <w:rsid w:val="00B953B0"/>
    <w:rsid w:val="00B963D3"/>
    <w:rsid w:val="00B96785"/>
    <w:rsid w:val="00B96935"/>
    <w:rsid w:val="00B96E57"/>
    <w:rsid w:val="00B972A1"/>
    <w:rsid w:val="00B97AC7"/>
    <w:rsid w:val="00B97B3C"/>
    <w:rsid w:val="00BA00F7"/>
    <w:rsid w:val="00BA0283"/>
    <w:rsid w:val="00BA05D3"/>
    <w:rsid w:val="00BA0BE0"/>
    <w:rsid w:val="00BA0CB8"/>
    <w:rsid w:val="00BA0D2E"/>
    <w:rsid w:val="00BA1618"/>
    <w:rsid w:val="00BA16C0"/>
    <w:rsid w:val="00BA19EB"/>
    <w:rsid w:val="00BA1ACD"/>
    <w:rsid w:val="00BA21E1"/>
    <w:rsid w:val="00BA27BA"/>
    <w:rsid w:val="00BA2C98"/>
    <w:rsid w:val="00BA2E95"/>
    <w:rsid w:val="00BA4089"/>
    <w:rsid w:val="00BA4113"/>
    <w:rsid w:val="00BA4499"/>
    <w:rsid w:val="00BA4980"/>
    <w:rsid w:val="00BA5852"/>
    <w:rsid w:val="00BA5E39"/>
    <w:rsid w:val="00BA6424"/>
    <w:rsid w:val="00BA688F"/>
    <w:rsid w:val="00BA729A"/>
    <w:rsid w:val="00BA748B"/>
    <w:rsid w:val="00BA784F"/>
    <w:rsid w:val="00BA7C2A"/>
    <w:rsid w:val="00BB0771"/>
    <w:rsid w:val="00BB0BD8"/>
    <w:rsid w:val="00BB18A4"/>
    <w:rsid w:val="00BB1B57"/>
    <w:rsid w:val="00BB1D65"/>
    <w:rsid w:val="00BB1FEE"/>
    <w:rsid w:val="00BB20F0"/>
    <w:rsid w:val="00BB23A7"/>
    <w:rsid w:val="00BB23B4"/>
    <w:rsid w:val="00BB31FC"/>
    <w:rsid w:val="00BB3502"/>
    <w:rsid w:val="00BB3881"/>
    <w:rsid w:val="00BB3A54"/>
    <w:rsid w:val="00BB3AB9"/>
    <w:rsid w:val="00BB404F"/>
    <w:rsid w:val="00BB45A2"/>
    <w:rsid w:val="00BB49AD"/>
    <w:rsid w:val="00BB4DD3"/>
    <w:rsid w:val="00BB4EF0"/>
    <w:rsid w:val="00BB4F41"/>
    <w:rsid w:val="00BB56D9"/>
    <w:rsid w:val="00BB5AB1"/>
    <w:rsid w:val="00BB5B5F"/>
    <w:rsid w:val="00BB6408"/>
    <w:rsid w:val="00BB66E5"/>
    <w:rsid w:val="00BB6A05"/>
    <w:rsid w:val="00BB6A97"/>
    <w:rsid w:val="00BB6E82"/>
    <w:rsid w:val="00BB727A"/>
    <w:rsid w:val="00BB7353"/>
    <w:rsid w:val="00BB7C3A"/>
    <w:rsid w:val="00BB7D2E"/>
    <w:rsid w:val="00BC0078"/>
    <w:rsid w:val="00BC00B7"/>
    <w:rsid w:val="00BC0B50"/>
    <w:rsid w:val="00BC0DC9"/>
    <w:rsid w:val="00BC0EE9"/>
    <w:rsid w:val="00BC125B"/>
    <w:rsid w:val="00BC14C5"/>
    <w:rsid w:val="00BC14E4"/>
    <w:rsid w:val="00BC1602"/>
    <w:rsid w:val="00BC17BD"/>
    <w:rsid w:val="00BC1A3A"/>
    <w:rsid w:val="00BC1BA1"/>
    <w:rsid w:val="00BC1C5E"/>
    <w:rsid w:val="00BC1DA7"/>
    <w:rsid w:val="00BC20B2"/>
    <w:rsid w:val="00BC2BE9"/>
    <w:rsid w:val="00BC2D49"/>
    <w:rsid w:val="00BC3948"/>
    <w:rsid w:val="00BC5283"/>
    <w:rsid w:val="00BC562F"/>
    <w:rsid w:val="00BC58D8"/>
    <w:rsid w:val="00BC5AB1"/>
    <w:rsid w:val="00BC6529"/>
    <w:rsid w:val="00BC66C1"/>
    <w:rsid w:val="00BC7583"/>
    <w:rsid w:val="00BC7652"/>
    <w:rsid w:val="00BC777E"/>
    <w:rsid w:val="00BC786A"/>
    <w:rsid w:val="00BC7CAF"/>
    <w:rsid w:val="00BC7E11"/>
    <w:rsid w:val="00BD04CF"/>
    <w:rsid w:val="00BD0873"/>
    <w:rsid w:val="00BD15B9"/>
    <w:rsid w:val="00BD18C1"/>
    <w:rsid w:val="00BD1DA8"/>
    <w:rsid w:val="00BD2A14"/>
    <w:rsid w:val="00BD2EC6"/>
    <w:rsid w:val="00BD2F6E"/>
    <w:rsid w:val="00BD30B4"/>
    <w:rsid w:val="00BD3569"/>
    <w:rsid w:val="00BD3AA3"/>
    <w:rsid w:val="00BD3E23"/>
    <w:rsid w:val="00BD45AF"/>
    <w:rsid w:val="00BD46F0"/>
    <w:rsid w:val="00BD47A1"/>
    <w:rsid w:val="00BD5B30"/>
    <w:rsid w:val="00BD5EC4"/>
    <w:rsid w:val="00BD63EF"/>
    <w:rsid w:val="00BD65ED"/>
    <w:rsid w:val="00BD70F9"/>
    <w:rsid w:val="00BD7331"/>
    <w:rsid w:val="00BD77E9"/>
    <w:rsid w:val="00BD78C8"/>
    <w:rsid w:val="00BD7A30"/>
    <w:rsid w:val="00BD7CEB"/>
    <w:rsid w:val="00BE0278"/>
    <w:rsid w:val="00BE036A"/>
    <w:rsid w:val="00BE0CD7"/>
    <w:rsid w:val="00BE0EE3"/>
    <w:rsid w:val="00BE17B6"/>
    <w:rsid w:val="00BE196B"/>
    <w:rsid w:val="00BE1B43"/>
    <w:rsid w:val="00BE1D3D"/>
    <w:rsid w:val="00BE1D3E"/>
    <w:rsid w:val="00BE2C1A"/>
    <w:rsid w:val="00BE2EA3"/>
    <w:rsid w:val="00BE2ED7"/>
    <w:rsid w:val="00BE2F26"/>
    <w:rsid w:val="00BE39D9"/>
    <w:rsid w:val="00BE39E2"/>
    <w:rsid w:val="00BE3A75"/>
    <w:rsid w:val="00BE3BFD"/>
    <w:rsid w:val="00BE3C65"/>
    <w:rsid w:val="00BE3EB6"/>
    <w:rsid w:val="00BE40D0"/>
    <w:rsid w:val="00BE4316"/>
    <w:rsid w:val="00BE4321"/>
    <w:rsid w:val="00BE4A5D"/>
    <w:rsid w:val="00BE4B39"/>
    <w:rsid w:val="00BE5224"/>
    <w:rsid w:val="00BE522F"/>
    <w:rsid w:val="00BE55D7"/>
    <w:rsid w:val="00BE57F3"/>
    <w:rsid w:val="00BE5C9E"/>
    <w:rsid w:val="00BE5FF4"/>
    <w:rsid w:val="00BE6005"/>
    <w:rsid w:val="00BE6093"/>
    <w:rsid w:val="00BE6AE7"/>
    <w:rsid w:val="00BE6F04"/>
    <w:rsid w:val="00BE7B7B"/>
    <w:rsid w:val="00BF0156"/>
    <w:rsid w:val="00BF02E4"/>
    <w:rsid w:val="00BF0805"/>
    <w:rsid w:val="00BF083C"/>
    <w:rsid w:val="00BF08CF"/>
    <w:rsid w:val="00BF0AF7"/>
    <w:rsid w:val="00BF0C63"/>
    <w:rsid w:val="00BF0ECD"/>
    <w:rsid w:val="00BF0FD2"/>
    <w:rsid w:val="00BF1AEF"/>
    <w:rsid w:val="00BF1B2D"/>
    <w:rsid w:val="00BF1E0F"/>
    <w:rsid w:val="00BF2228"/>
    <w:rsid w:val="00BF2907"/>
    <w:rsid w:val="00BF2DB6"/>
    <w:rsid w:val="00BF2E3A"/>
    <w:rsid w:val="00BF3069"/>
    <w:rsid w:val="00BF320F"/>
    <w:rsid w:val="00BF392B"/>
    <w:rsid w:val="00BF3AC8"/>
    <w:rsid w:val="00BF3BA6"/>
    <w:rsid w:val="00BF3E57"/>
    <w:rsid w:val="00BF3E58"/>
    <w:rsid w:val="00BF4413"/>
    <w:rsid w:val="00BF4810"/>
    <w:rsid w:val="00BF4D04"/>
    <w:rsid w:val="00BF67D9"/>
    <w:rsid w:val="00BF69F7"/>
    <w:rsid w:val="00BF7882"/>
    <w:rsid w:val="00BF7F46"/>
    <w:rsid w:val="00C002CD"/>
    <w:rsid w:val="00C002D0"/>
    <w:rsid w:val="00C00391"/>
    <w:rsid w:val="00C004CE"/>
    <w:rsid w:val="00C00F0E"/>
    <w:rsid w:val="00C01471"/>
    <w:rsid w:val="00C01562"/>
    <w:rsid w:val="00C0186C"/>
    <w:rsid w:val="00C01C42"/>
    <w:rsid w:val="00C01E14"/>
    <w:rsid w:val="00C02482"/>
    <w:rsid w:val="00C02832"/>
    <w:rsid w:val="00C02A24"/>
    <w:rsid w:val="00C03017"/>
    <w:rsid w:val="00C036CF"/>
    <w:rsid w:val="00C03842"/>
    <w:rsid w:val="00C03876"/>
    <w:rsid w:val="00C03ABE"/>
    <w:rsid w:val="00C03CAE"/>
    <w:rsid w:val="00C0470A"/>
    <w:rsid w:val="00C04FC8"/>
    <w:rsid w:val="00C05638"/>
    <w:rsid w:val="00C05DCD"/>
    <w:rsid w:val="00C06638"/>
    <w:rsid w:val="00C073BA"/>
    <w:rsid w:val="00C07469"/>
    <w:rsid w:val="00C074C1"/>
    <w:rsid w:val="00C07501"/>
    <w:rsid w:val="00C0772F"/>
    <w:rsid w:val="00C078B1"/>
    <w:rsid w:val="00C07A60"/>
    <w:rsid w:val="00C07A7F"/>
    <w:rsid w:val="00C07BF4"/>
    <w:rsid w:val="00C07CD2"/>
    <w:rsid w:val="00C07E3E"/>
    <w:rsid w:val="00C07EE3"/>
    <w:rsid w:val="00C104AC"/>
    <w:rsid w:val="00C10504"/>
    <w:rsid w:val="00C10685"/>
    <w:rsid w:val="00C10935"/>
    <w:rsid w:val="00C11A84"/>
    <w:rsid w:val="00C11D08"/>
    <w:rsid w:val="00C11DEF"/>
    <w:rsid w:val="00C1226C"/>
    <w:rsid w:val="00C123DF"/>
    <w:rsid w:val="00C12430"/>
    <w:rsid w:val="00C12829"/>
    <w:rsid w:val="00C12CA8"/>
    <w:rsid w:val="00C131ED"/>
    <w:rsid w:val="00C13A4C"/>
    <w:rsid w:val="00C13B30"/>
    <w:rsid w:val="00C140D5"/>
    <w:rsid w:val="00C14742"/>
    <w:rsid w:val="00C152DD"/>
    <w:rsid w:val="00C156AF"/>
    <w:rsid w:val="00C156EC"/>
    <w:rsid w:val="00C16356"/>
    <w:rsid w:val="00C16651"/>
    <w:rsid w:val="00C167C5"/>
    <w:rsid w:val="00C16848"/>
    <w:rsid w:val="00C16DB6"/>
    <w:rsid w:val="00C1723F"/>
    <w:rsid w:val="00C2002D"/>
    <w:rsid w:val="00C20313"/>
    <w:rsid w:val="00C20577"/>
    <w:rsid w:val="00C20807"/>
    <w:rsid w:val="00C20967"/>
    <w:rsid w:val="00C2146E"/>
    <w:rsid w:val="00C21615"/>
    <w:rsid w:val="00C220FF"/>
    <w:rsid w:val="00C22445"/>
    <w:rsid w:val="00C225E8"/>
    <w:rsid w:val="00C2291F"/>
    <w:rsid w:val="00C22E00"/>
    <w:rsid w:val="00C22EBA"/>
    <w:rsid w:val="00C23180"/>
    <w:rsid w:val="00C23725"/>
    <w:rsid w:val="00C23F63"/>
    <w:rsid w:val="00C2417C"/>
    <w:rsid w:val="00C24DC1"/>
    <w:rsid w:val="00C24DDC"/>
    <w:rsid w:val="00C24EEF"/>
    <w:rsid w:val="00C24F04"/>
    <w:rsid w:val="00C255B4"/>
    <w:rsid w:val="00C25C76"/>
    <w:rsid w:val="00C26948"/>
    <w:rsid w:val="00C26C87"/>
    <w:rsid w:val="00C26E7D"/>
    <w:rsid w:val="00C26EA9"/>
    <w:rsid w:val="00C27377"/>
    <w:rsid w:val="00C27CAF"/>
    <w:rsid w:val="00C27DED"/>
    <w:rsid w:val="00C27DFE"/>
    <w:rsid w:val="00C27EC9"/>
    <w:rsid w:val="00C3098A"/>
    <w:rsid w:val="00C311DC"/>
    <w:rsid w:val="00C31236"/>
    <w:rsid w:val="00C31267"/>
    <w:rsid w:val="00C31EA0"/>
    <w:rsid w:val="00C32026"/>
    <w:rsid w:val="00C321C7"/>
    <w:rsid w:val="00C325F6"/>
    <w:rsid w:val="00C326AF"/>
    <w:rsid w:val="00C32B7A"/>
    <w:rsid w:val="00C32CEE"/>
    <w:rsid w:val="00C32D4D"/>
    <w:rsid w:val="00C32F3E"/>
    <w:rsid w:val="00C3337D"/>
    <w:rsid w:val="00C33F73"/>
    <w:rsid w:val="00C340C1"/>
    <w:rsid w:val="00C3415D"/>
    <w:rsid w:val="00C34A95"/>
    <w:rsid w:val="00C354DC"/>
    <w:rsid w:val="00C3568E"/>
    <w:rsid w:val="00C35ABB"/>
    <w:rsid w:val="00C35C24"/>
    <w:rsid w:val="00C35E0C"/>
    <w:rsid w:val="00C3638C"/>
    <w:rsid w:val="00C36966"/>
    <w:rsid w:val="00C36971"/>
    <w:rsid w:val="00C36983"/>
    <w:rsid w:val="00C36D6B"/>
    <w:rsid w:val="00C37120"/>
    <w:rsid w:val="00C37121"/>
    <w:rsid w:val="00C37A3C"/>
    <w:rsid w:val="00C404A9"/>
    <w:rsid w:val="00C40C69"/>
    <w:rsid w:val="00C40D35"/>
    <w:rsid w:val="00C416BB"/>
    <w:rsid w:val="00C4191B"/>
    <w:rsid w:val="00C41B7F"/>
    <w:rsid w:val="00C41BF0"/>
    <w:rsid w:val="00C41DF3"/>
    <w:rsid w:val="00C4293E"/>
    <w:rsid w:val="00C42D67"/>
    <w:rsid w:val="00C42FD0"/>
    <w:rsid w:val="00C4315C"/>
    <w:rsid w:val="00C43378"/>
    <w:rsid w:val="00C43558"/>
    <w:rsid w:val="00C436A8"/>
    <w:rsid w:val="00C4440D"/>
    <w:rsid w:val="00C447A5"/>
    <w:rsid w:val="00C44E42"/>
    <w:rsid w:val="00C44F92"/>
    <w:rsid w:val="00C452E8"/>
    <w:rsid w:val="00C4571D"/>
    <w:rsid w:val="00C46482"/>
    <w:rsid w:val="00C468E6"/>
    <w:rsid w:val="00C468F1"/>
    <w:rsid w:val="00C46FFA"/>
    <w:rsid w:val="00C47B40"/>
    <w:rsid w:val="00C50C95"/>
    <w:rsid w:val="00C50CBE"/>
    <w:rsid w:val="00C50FDA"/>
    <w:rsid w:val="00C511F3"/>
    <w:rsid w:val="00C51E19"/>
    <w:rsid w:val="00C52621"/>
    <w:rsid w:val="00C52D57"/>
    <w:rsid w:val="00C535CE"/>
    <w:rsid w:val="00C5377B"/>
    <w:rsid w:val="00C53864"/>
    <w:rsid w:val="00C53A50"/>
    <w:rsid w:val="00C53B50"/>
    <w:rsid w:val="00C54816"/>
    <w:rsid w:val="00C54D84"/>
    <w:rsid w:val="00C55516"/>
    <w:rsid w:val="00C55720"/>
    <w:rsid w:val="00C55BAD"/>
    <w:rsid w:val="00C55F94"/>
    <w:rsid w:val="00C56102"/>
    <w:rsid w:val="00C56803"/>
    <w:rsid w:val="00C5684B"/>
    <w:rsid w:val="00C56B31"/>
    <w:rsid w:val="00C57372"/>
    <w:rsid w:val="00C573CA"/>
    <w:rsid w:val="00C57DD8"/>
    <w:rsid w:val="00C57E6C"/>
    <w:rsid w:val="00C60286"/>
    <w:rsid w:val="00C602B7"/>
    <w:rsid w:val="00C60398"/>
    <w:rsid w:val="00C61886"/>
    <w:rsid w:val="00C618EF"/>
    <w:rsid w:val="00C61BB9"/>
    <w:rsid w:val="00C62B46"/>
    <w:rsid w:val="00C62C0C"/>
    <w:rsid w:val="00C63163"/>
    <w:rsid w:val="00C63208"/>
    <w:rsid w:val="00C63568"/>
    <w:rsid w:val="00C636CD"/>
    <w:rsid w:val="00C63873"/>
    <w:rsid w:val="00C63A2B"/>
    <w:rsid w:val="00C63C6A"/>
    <w:rsid w:val="00C640F3"/>
    <w:rsid w:val="00C642F0"/>
    <w:rsid w:val="00C64860"/>
    <w:rsid w:val="00C652FC"/>
    <w:rsid w:val="00C65931"/>
    <w:rsid w:val="00C65B4B"/>
    <w:rsid w:val="00C65E26"/>
    <w:rsid w:val="00C65E2B"/>
    <w:rsid w:val="00C65F4B"/>
    <w:rsid w:val="00C663AE"/>
    <w:rsid w:val="00C6653E"/>
    <w:rsid w:val="00C6699F"/>
    <w:rsid w:val="00C66CF5"/>
    <w:rsid w:val="00C6740F"/>
    <w:rsid w:val="00C67B4E"/>
    <w:rsid w:val="00C67C5D"/>
    <w:rsid w:val="00C70120"/>
    <w:rsid w:val="00C7027C"/>
    <w:rsid w:val="00C702C5"/>
    <w:rsid w:val="00C70908"/>
    <w:rsid w:val="00C7171D"/>
    <w:rsid w:val="00C71745"/>
    <w:rsid w:val="00C71B88"/>
    <w:rsid w:val="00C727FF"/>
    <w:rsid w:val="00C72C9D"/>
    <w:rsid w:val="00C730BE"/>
    <w:rsid w:val="00C7350C"/>
    <w:rsid w:val="00C73599"/>
    <w:rsid w:val="00C73781"/>
    <w:rsid w:val="00C737DA"/>
    <w:rsid w:val="00C73B7E"/>
    <w:rsid w:val="00C73DB1"/>
    <w:rsid w:val="00C73F6C"/>
    <w:rsid w:val="00C743F7"/>
    <w:rsid w:val="00C745F5"/>
    <w:rsid w:val="00C75367"/>
    <w:rsid w:val="00C754D6"/>
    <w:rsid w:val="00C7585D"/>
    <w:rsid w:val="00C75AC5"/>
    <w:rsid w:val="00C75AC8"/>
    <w:rsid w:val="00C75CF0"/>
    <w:rsid w:val="00C75E17"/>
    <w:rsid w:val="00C76771"/>
    <w:rsid w:val="00C77177"/>
    <w:rsid w:val="00C778A7"/>
    <w:rsid w:val="00C7798C"/>
    <w:rsid w:val="00C77A3B"/>
    <w:rsid w:val="00C801BF"/>
    <w:rsid w:val="00C801FB"/>
    <w:rsid w:val="00C80F96"/>
    <w:rsid w:val="00C810E7"/>
    <w:rsid w:val="00C81240"/>
    <w:rsid w:val="00C8221B"/>
    <w:rsid w:val="00C82E97"/>
    <w:rsid w:val="00C83138"/>
    <w:rsid w:val="00C835A9"/>
    <w:rsid w:val="00C837BB"/>
    <w:rsid w:val="00C84515"/>
    <w:rsid w:val="00C84FA8"/>
    <w:rsid w:val="00C85101"/>
    <w:rsid w:val="00C8550F"/>
    <w:rsid w:val="00C8601F"/>
    <w:rsid w:val="00C86147"/>
    <w:rsid w:val="00C8620F"/>
    <w:rsid w:val="00C86764"/>
    <w:rsid w:val="00C86DFD"/>
    <w:rsid w:val="00C8746A"/>
    <w:rsid w:val="00C90238"/>
    <w:rsid w:val="00C9040E"/>
    <w:rsid w:val="00C90ECA"/>
    <w:rsid w:val="00C914AC"/>
    <w:rsid w:val="00C919D4"/>
    <w:rsid w:val="00C922FE"/>
    <w:rsid w:val="00C924B3"/>
    <w:rsid w:val="00C928F2"/>
    <w:rsid w:val="00C92925"/>
    <w:rsid w:val="00C92C75"/>
    <w:rsid w:val="00C9320C"/>
    <w:rsid w:val="00C93330"/>
    <w:rsid w:val="00C93481"/>
    <w:rsid w:val="00C93561"/>
    <w:rsid w:val="00C93B90"/>
    <w:rsid w:val="00C940BF"/>
    <w:rsid w:val="00C944B7"/>
    <w:rsid w:val="00C947BF"/>
    <w:rsid w:val="00C94DF8"/>
    <w:rsid w:val="00C95386"/>
    <w:rsid w:val="00C966AD"/>
    <w:rsid w:val="00C97614"/>
    <w:rsid w:val="00C97C51"/>
    <w:rsid w:val="00C97D71"/>
    <w:rsid w:val="00CA00AA"/>
    <w:rsid w:val="00CA0771"/>
    <w:rsid w:val="00CA0BCC"/>
    <w:rsid w:val="00CA0D1E"/>
    <w:rsid w:val="00CA13BB"/>
    <w:rsid w:val="00CA155F"/>
    <w:rsid w:val="00CA1AB2"/>
    <w:rsid w:val="00CA1AFE"/>
    <w:rsid w:val="00CA1B2C"/>
    <w:rsid w:val="00CA20DE"/>
    <w:rsid w:val="00CA233C"/>
    <w:rsid w:val="00CA2F19"/>
    <w:rsid w:val="00CA33AD"/>
    <w:rsid w:val="00CA3A5B"/>
    <w:rsid w:val="00CA410F"/>
    <w:rsid w:val="00CA42B2"/>
    <w:rsid w:val="00CA4A31"/>
    <w:rsid w:val="00CA4D03"/>
    <w:rsid w:val="00CA4E3E"/>
    <w:rsid w:val="00CA5425"/>
    <w:rsid w:val="00CA5A62"/>
    <w:rsid w:val="00CA74DB"/>
    <w:rsid w:val="00CA7DCF"/>
    <w:rsid w:val="00CB0247"/>
    <w:rsid w:val="00CB0391"/>
    <w:rsid w:val="00CB0DFB"/>
    <w:rsid w:val="00CB1604"/>
    <w:rsid w:val="00CB16A2"/>
    <w:rsid w:val="00CB179A"/>
    <w:rsid w:val="00CB188E"/>
    <w:rsid w:val="00CB1DE5"/>
    <w:rsid w:val="00CB2ECA"/>
    <w:rsid w:val="00CB316C"/>
    <w:rsid w:val="00CB31BD"/>
    <w:rsid w:val="00CB3950"/>
    <w:rsid w:val="00CB3AD6"/>
    <w:rsid w:val="00CB4043"/>
    <w:rsid w:val="00CB479D"/>
    <w:rsid w:val="00CB4840"/>
    <w:rsid w:val="00CB49AC"/>
    <w:rsid w:val="00CB4B9C"/>
    <w:rsid w:val="00CB4C68"/>
    <w:rsid w:val="00CB5B35"/>
    <w:rsid w:val="00CB5D04"/>
    <w:rsid w:val="00CB5F8B"/>
    <w:rsid w:val="00CB6366"/>
    <w:rsid w:val="00CB653D"/>
    <w:rsid w:val="00CB6B3F"/>
    <w:rsid w:val="00CC0149"/>
    <w:rsid w:val="00CC0425"/>
    <w:rsid w:val="00CC045C"/>
    <w:rsid w:val="00CC0700"/>
    <w:rsid w:val="00CC0D68"/>
    <w:rsid w:val="00CC0E14"/>
    <w:rsid w:val="00CC1A45"/>
    <w:rsid w:val="00CC1A94"/>
    <w:rsid w:val="00CC223E"/>
    <w:rsid w:val="00CC2F7C"/>
    <w:rsid w:val="00CC3B75"/>
    <w:rsid w:val="00CC3C10"/>
    <w:rsid w:val="00CC417E"/>
    <w:rsid w:val="00CC4553"/>
    <w:rsid w:val="00CC5464"/>
    <w:rsid w:val="00CC54BA"/>
    <w:rsid w:val="00CC5A08"/>
    <w:rsid w:val="00CC5B93"/>
    <w:rsid w:val="00CC5C67"/>
    <w:rsid w:val="00CC62C3"/>
    <w:rsid w:val="00CC6511"/>
    <w:rsid w:val="00CC65E1"/>
    <w:rsid w:val="00CC666B"/>
    <w:rsid w:val="00CC72EF"/>
    <w:rsid w:val="00CC7BAD"/>
    <w:rsid w:val="00CC7C4F"/>
    <w:rsid w:val="00CD0120"/>
    <w:rsid w:val="00CD0838"/>
    <w:rsid w:val="00CD0B10"/>
    <w:rsid w:val="00CD1680"/>
    <w:rsid w:val="00CD1866"/>
    <w:rsid w:val="00CD199E"/>
    <w:rsid w:val="00CD1BEC"/>
    <w:rsid w:val="00CD29B8"/>
    <w:rsid w:val="00CD2BE4"/>
    <w:rsid w:val="00CD31E0"/>
    <w:rsid w:val="00CD3C64"/>
    <w:rsid w:val="00CD3D35"/>
    <w:rsid w:val="00CD3FCB"/>
    <w:rsid w:val="00CD41C8"/>
    <w:rsid w:val="00CD43EE"/>
    <w:rsid w:val="00CD45A0"/>
    <w:rsid w:val="00CD4928"/>
    <w:rsid w:val="00CD4F27"/>
    <w:rsid w:val="00CD55C4"/>
    <w:rsid w:val="00CD5647"/>
    <w:rsid w:val="00CD5AF2"/>
    <w:rsid w:val="00CD60D3"/>
    <w:rsid w:val="00CD6127"/>
    <w:rsid w:val="00CD633E"/>
    <w:rsid w:val="00CD635F"/>
    <w:rsid w:val="00CD6D50"/>
    <w:rsid w:val="00CD6D5E"/>
    <w:rsid w:val="00CD7050"/>
    <w:rsid w:val="00CD7B5B"/>
    <w:rsid w:val="00CD7DFF"/>
    <w:rsid w:val="00CE0127"/>
    <w:rsid w:val="00CE040D"/>
    <w:rsid w:val="00CE0BAA"/>
    <w:rsid w:val="00CE0D26"/>
    <w:rsid w:val="00CE0F9D"/>
    <w:rsid w:val="00CE0FBA"/>
    <w:rsid w:val="00CE1238"/>
    <w:rsid w:val="00CE16E7"/>
    <w:rsid w:val="00CE18E5"/>
    <w:rsid w:val="00CE1CAD"/>
    <w:rsid w:val="00CE1E79"/>
    <w:rsid w:val="00CE1F31"/>
    <w:rsid w:val="00CE25E3"/>
    <w:rsid w:val="00CE2881"/>
    <w:rsid w:val="00CE3217"/>
    <w:rsid w:val="00CE36A4"/>
    <w:rsid w:val="00CE3D3E"/>
    <w:rsid w:val="00CE41B9"/>
    <w:rsid w:val="00CE448A"/>
    <w:rsid w:val="00CE46B1"/>
    <w:rsid w:val="00CE4715"/>
    <w:rsid w:val="00CE4B8E"/>
    <w:rsid w:val="00CE4D86"/>
    <w:rsid w:val="00CE4DDC"/>
    <w:rsid w:val="00CE4F2C"/>
    <w:rsid w:val="00CE4FB4"/>
    <w:rsid w:val="00CE5311"/>
    <w:rsid w:val="00CE5418"/>
    <w:rsid w:val="00CE55BF"/>
    <w:rsid w:val="00CE5AC2"/>
    <w:rsid w:val="00CE5FDD"/>
    <w:rsid w:val="00CE61A9"/>
    <w:rsid w:val="00CE66B9"/>
    <w:rsid w:val="00CE6F56"/>
    <w:rsid w:val="00CE7038"/>
    <w:rsid w:val="00CE704D"/>
    <w:rsid w:val="00CE75BD"/>
    <w:rsid w:val="00CF007E"/>
    <w:rsid w:val="00CF0293"/>
    <w:rsid w:val="00CF089E"/>
    <w:rsid w:val="00CF0B9E"/>
    <w:rsid w:val="00CF116B"/>
    <w:rsid w:val="00CF125F"/>
    <w:rsid w:val="00CF13DA"/>
    <w:rsid w:val="00CF1923"/>
    <w:rsid w:val="00CF1969"/>
    <w:rsid w:val="00CF1D66"/>
    <w:rsid w:val="00CF1DC9"/>
    <w:rsid w:val="00CF267C"/>
    <w:rsid w:val="00CF3378"/>
    <w:rsid w:val="00CF36A0"/>
    <w:rsid w:val="00CF3981"/>
    <w:rsid w:val="00CF39B1"/>
    <w:rsid w:val="00CF4A0F"/>
    <w:rsid w:val="00CF4B63"/>
    <w:rsid w:val="00CF4BCE"/>
    <w:rsid w:val="00CF4D59"/>
    <w:rsid w:val="00CF583D"/>
    <w:rsid w:val="00CF5DFB"/>
    <w:rsid w:val="00CF60C3"/>
    <w:rsid w:val="00CF63B9"/>
    <w:rsid w:val="00CF6411"/>
    <w:rsid w:val="00CF644C"/>
    <w:rsid w:val="00CF67F2"/>
    <w:rsid w:val="00CF7315"/>
    <w:rsid w:val="00CF7618"/>
    <w:rsid w:val="00CF76A9"/>
    <w:rsid w:val="00CF7D15"/>
    <w:rsid w:val="00CF7D4F"/>
    <w:rsid w:val="00D001F5"/>
    <w:rsid w:val="00D01444"/>
    <w:rsid w:val="00D01520"/>
    <w:rsid w:val="00D01569"/>
    <w:rsid w:val="00D01DBD"/>
    <w:rsid w:val="00D02066"/>
    <w:rsid w:val="00D0254A"/>
    <w:rsid w:val="00D02E92"/>
    <w:rsid w:val="00D03BE9"/>
    <w:rsid w:val="00D03CCA"/>
    <w:rsid w:val="00D03CFB"/>
    <w:rsid w:val="00D04107"/>
    <w:rsid w:val="00D0428D"/>
    <w:rsid w:val="00D0434F"/>
    <w:rsid w:val="00D04437"/>
    <w:rsid w:val="00D048F4"/>
    <w:rsid w:val="00D04D29"/>
    <w:rsid w:val="00D04D56"/>
    <w:rsid w:val="00D04F15"/>
    <w:rsid w:val="00D04F35"/>
    <w:rsid w:val="00D04FEE"/>
    <w:rsid w:val="00D05295"/>
    <w:rsid w:val="00D0569D"/>
    <w:rsid w:val="00D05DF5"/>
    <w:rsid w:val="00D05F51"/>
    <w:rsid w:val="00D0622D"/>
    <w:rsid w:val="00D06A1D"/>
    <w:rsid w:val="00D06AA7"/>
    <w:rsid w:val="00D06E73"/>
    <w:rsid w:val="00D0726C"/>
    <w:rsid w:val="00D07804"/>
    <w:rsid w:val="00D07E83"/>
    <w:rsid w:val="00D103CA"/>
    <w:rsid w:val="00D1137E"/>
    <w:rsid w:val="00D113AB"/>
    <w:rsid w:val="00D11B82"/>
    <w:rsid w:val="00D126F6"/>
    <w:rsid w:val="00D12C66"/>
    <w:rsid w:val="00D13887"/>
    <w:rsid w:val="00D13AF9"/>
    <w:rsid w:val="00D13CC0"/>
    <w:rsid w:val="00D13D1B"/>
    <w:rsid w:val="00D140F7"/>
    <w:rsid w:val="00D143A3"/>
    <w:rsid w:val="00D144C4"/>
    <w:rsid w:val="00D14575"/>
    <w:rsid w:val="00D1485A"/>
    <w:rsid w:val="00D148EB"/>
    <w:rsid w:val="00D151AC"/>
    <w:rsid w:val="00D1574E"/>
    <w:rsid w:val="00D1582F"/>
    <w:rsid w:val="00D15CE1"/>
    <w:rsid w:val="00D16292"/>
    <w:rsid w:val="00D167D7"/>
    <w:rsid w:val="00D170DB"/>
    <w:rsid w:val="00D17238"/>
    <w:rsid w:val="00D174CB"/>
    <w:rsid w:val="00D17DAD"/>
    <w:rsid w:val="00D201F0"/>
    <w:rsid w:val="00D20207"/>
    <w:rsid w:val="00D205AA"/>
    <w:rsid w:val="00D20AEE"/>
    <w:rsid w:val="00D20CC8"/>
    <w:rsid w:val="00D21A09"/>
    <w:rsid w:val="00D21A32"/>
    <w:rsid w:val="00D22B0C"/>
    <w:rsid w:val="00D22D4A"/>
    <w:rsid w:val="00D22E94"/>
    <w:rsid w:val="00D22F96"/>
    <w:rsid w:val="00D22FD0"/>
    <w:rsid w:val="00D23B27"/>
    <w:rsid w:val="00D24389"/>
    <w:rsid w:val="00D24A02"/>
    <w:rsid w:val="00D25126"/>
    <w:rsid w:val="00D2523A"/>
    <w:rsid w:val="00D25493"/>
    <w:rsid w:val="00D256A8"/>
    <w:rsid w:val="00D2572C"/>
    <w:rsid w:val="00D25CEF"/>
    <w:rsid w:val="00D26868"/>
    <w:rsid w:val="00D26ED7"/>
    <w:rsid w:val="00D27FE7"/>
    <w:rsid w:val="00D30F03"/>
    <w:rsid w:val="00D30F7F"/>
    <w:rsid w:val="00D30FF4"/>
    <w:rsid w:val="00D3143A"/>
    <w:rsid w:val="00D31475"/>
    <w:rsid w:val="00D3151E"/>
    <w:rsid w:val="00D31CC3"/>
    <w:rsid w:val="00D32014"/>
    <w:rsid w:val="00D3254E"/>
    <w:rsid w:val="00D3335E"/>
    <w:rsid w:val="00D3356E"/>
    <w:rsid w:val="00D346B2"/>
    <w:rsid w:val="00D34B4C"/>
    <w:rsid w:val="00D34CFB"/>
    <w:rsid w:val="00D3514E"/>
    <w:rsid w:val="00D35426"/>
    <w:rsid w:val="00D354F9"/>
    <w:rsid w:val="00D35795"/>
    <w:rsid w:val="00D363E2"/>
    <w:rsid w:val="00D36A7A"/>
    <w:rsid w:val="00D3729B"/>
    <w:rsid w:val="00D373E7"/>
    <w:rsid w:val="00D3743F"/>
    <w:rsid w:val="00D37817"/>
    <w:rsid w:val="00D37A98"/>
    <w:rsid w:val="00D37C0C"/>
    <w:rsid w:val="00D40875"/>
    <w:rsid w:val="00D40E10"/>
    <w:rsid w:val="00D410EB"/>
    <w:rsid w:val="00D411BA"/>
    <w:rsid w:val="00D41454"/>
    <w:rsid w:val="00D4222B"/>
    <w:rsid w:val="00D426FE"/>
    <w:rsid w:val="00D42CFC"/>
    <w:rsid w:val="00D43116"/>
    <w:rsid w:val="00D4345D"/>
    <w:rsid w:val="00D43864"/>
    <w:rsid w:val="00D43BFA"/>
    <w:rsid w:val="00D44400"/>
    <w:rsid w:val="00D4484F"/>
    <w:rsid w:val="00D44907"/>
    <w:rsid w:val="00D44F81"/>
    <w:rsid w:val="00D45286"/>
    <w:rsid w:val="00D455BA"/>
    <w:rsid w:val="00D45605"/>
    <w:rsid w:val="00D457E2"/>
    <w:rsid w:val="00D45B45"/>
    <w:rsid w:val="00D45C0D"/>
    <w:rsid w:val="00D46000"/>
    <w:rsid w:val="00D46D51"/>
    <w:rsid w:val="00D46E20"/>
    <w:rsid w:val="00D46F03"/>
    <w:rsid w:val="00D473B0"/>
    <w:rsid w:val="00D476F2"/>
    <w:rsid w:val="00D502B3"/>
    <w:rsid w:val="00D50387"/>
    <w:rsid w:val="00D50C9F"/>
    <w:rsid w:val="00D510CE"/>
    <w:rsid w:val="00D51290"/>
    <w:rsid w:val="00D519BF"/>
    <w:rsid w:val="00D51A0C"/>
    <w:rsid w:val="00D531E4"/>
    <w:rsid w:val="00D5368D"/>
    <w:rsid w:val="00D53708"/>
    <w:rsid w:val="00D53B0B"/>
    <w:rsid w:val="00D55285"/>
    <w:rsid w:val="00D55567"/>
    <w:rsid w:val="00D55B5B"/>
    <w:rsid w:val="00D55F64"/>
    <w:rsid w:val="00D56259"/>
    <w:rsid w:val="00D57187"/>
    <w:rsid w:val="00D5718C"/>
    <w:rsid w:val="00D5758B"/>
    <w:rsid w:val="00D57669"/>
    <w:rsid w:val="00D57796"/>
    <w:rsid w:val="00D57A71"/>
    <w:rsid w:val="00D57DD1"/>
    <w:rsid w:val="00D6094B"/>
    <w:rsid w:val="00D61875"/>
    <w:rsid w:val="00D61E10"/>
    <w:rsid w:val="00D621EC"/>
    <w:rsid w:val="00D62342"/>
    <w:rsid w:val="00D6289A"/>
    <w:rsid w:val="00D62A84"/>
    <w:rsid w:val="00D62F1B"/>
    <w:rsid w:val="00D63139"/>
    <w:rsid w:val="00D63587"/>
    <w:rsid w:val="00D63B13"/>
    <w:rsid w:val="00D63FE5"/>
    <w:rsid w:val="00D644D0"/>
    <w:rsid w:val="00D645C4"/>
    <w:rsid w:val="00D6469B"/>
    <w:rsid w:val="00D64ADF"/>
    <w:rsid w:val="00D64C85"/>
    <w:rsid w:val="00D65D41"/>
    <w:rsid w:val="00D663CA"/>
    <w:rsid w:val="00D66449"/>
    <w:rsid w:val="00D66638"/>
    <w:rsid w:val="00D66748"/>
    <w:rsid w:val="00D66840"/>
    <w:rsid w:val="00D670F5"/>
    <w:rsid w:val="00D67376"/>
    <w:rsid w:val="00D679DA"/>
    <w:rsid w:val="00D67B5B"/>
    <w:rsid w:val="00D70249"/>
    <w:rsid w:val="00D7048E"/>
    <w:rsid w:val="00D70BB5"/>
    <w:rsid w:val="00D70E49"/>
    <w:rsid w:val="00D71206"/>
    <w:rsid w:val="00D71253"/>
    <w:rsid w:val="00D71A2A"/>
    <w:rsid w:val="00D71C1E"/>
    <w:rsid w:val="00D72364"/>
    <w:rsid w:val="00D736F7"/>
    <w:rsid w:val="00D73CAC"/>
    <w:rsid w:val="00D73D01"/>
    <w:rsid w:val="00D7447C"/>
    <w:rsid w:val="00D744DD"/>
    <w:rsid w:val="00D74655"/>
    <w:rsid w:val="00D74BE8"/>
    <w:rsid w:val="00D74C7C"/>
    <w:rsid w:val="00D74CAA"/>
    <w:rsid w:val="00D74CD3"/>
    <w:rsid w:val="00D75485"/>
    <w:rsid w:val="00D757E9"/>
    <w:rsid w:val="00D75A50"/>
    <w:rsid w:val="00D75B6E"/>
    <w:rsid w:val="00D75BE1"/>
    <w:rsid w:val="00D75EBC"/>
    <w:rsid w:val="00D75EDD"/>
    <w:rsid w:val="00D773B5"/>
    <w:rsid w:val="00D77482"/>
    <w:rsid w:val="00D777DE"/>
    <w:rsid w:val="00D778AC"/>
    <w:rsid w:val="00D77A77"/>
    <w:rsid w:val="00D77CFA"/>
    <w:rsid w:val="00D77E14"/>
    <w:rsid w:val="00D80B44"/>
    <w:rsid w:val="00D80CA7"/>
    <w:rsid w:val="00D80D8B"/>
    <w:rsid w:val="00D80E41"/>
    <w:rsid w:val="00D8123E"/>
    <w:rsid w:val="00D81268"/>
    <w:rsid w:val="00D81569"/>
    <w:rsid w:val="00D815C6"/>
    <w:rsid w:val="00D81728"/>
    <w:rsid w:val="00D81A5E"/>
    <w:rsid w:val="00D81B33"/>
    <w:rsid w:val="00D81B50"/>
    <w:rsid w:val="00D8215B"/>
    <w:rsid w:val="00D8226C"/>
    <w:rsid w:val="00D826A0"/>
    <w:rsid w:val="00D8314E"/>
    <w:rsid w:val="00D83277"/>
    <w:rsid w:val="00D83CA4"/>
    <w:rsid w:val="00D843D9"/>
    <w:rsid w:val="00D844AF"/>
    <w:rsid w:val="00D844ED"/>
    <w:rsid w:val="00D8460F"/>
    <w:rsid w:val="00D846C0"/>
    <w:rsid w:val="00D8484F"/>
    <w:rsid w:val="00D84BC7"/>
    <w:rsid w:val="00D85218"/>
    <w:rsid w:val="00D855D1"/>
    <w:rsid w:val="00D85D86"/>
    <w:rsid w:val="00D85F6F"/>
    <w:rsid w:val="00D8654C"/>
    <w:rsid w:val="00D867AA"/>
    <w:rsid w:val="00D8765B"/>
    <w:rsid w:val="00D87B20"/>
    <w:rsid w:val="00D90074"/>
    <w:rsid w:val="00D90F87"/>
    <w:rsid w:val="00D90FB1"/>
    <w:rsid w:val="00D91A2D"/>
    <w:rsid w:val="00D92171"/>
    <w:rsid w:val="00D92179"/>
    <w:rsid w:val="00D9218A"/>
    <w:rsid w:val="00D9334D"/>
    <w:rsid w:val="00D943E2"/>
    <w:rsid w:val="00D951A7"/>
    <w:rsid w:val="00D95762"/>
    <w:rsid w:val="00D959AD"/>
    <w:rsid w:val="00D959E2"/>
    <w:rsid w:val="00D959F5"/>
    <w:rsid w:val="00D964DF"/>
    <w:rsid w:val="00D96B54"/>
    <w:rsid w:val="00D9705A"/>
    <w:rsid w:val="00D977E3"/>
    <w:rsid w:val="00D9797F"/>
    <w:rsid w:val="00D97BA7"/>
    <w:rsid w:val="00DA02A1"/>
    <w:rsid w:val="00DA067A"/>
    <w:rsid w:val="00DA0824"/>
    <w:rsid w:val="00DA11D2"/>
    <w:rsid w:val="00DA13F8"/>
    <w:rsid w:val="00DA14A2"/>
    <w:rsid w:val="00DA1D01"/>
    <w:rsid w:val="00DA21B1"/>
    <w:rsid w:val="00DA3102"/>
    <w:rsid w:val="00DA3165"/>
    <w:rsid w:val="00DA3249"/>
    <w:rsid w:val="00DA33E0"/>
    <w:rsid w:val="00DA41B2"/>
    <w:rsid w:val="00DA423D"/>
    <w:rsid w:val="00DA57AF"/>
    <w:rsid w:val="00DA5A42"/>
    <w:rsid w:val="00DA5ADC"/>
    <w:rsid w:val="00DA6065"/>
    <w:rsid w:val="00DA6B34"/>
    <w:rsid w:val="00DA735F"/>
    <w:rsid w:val="00DA7383"/>
    <w:rsid w:val="00DA74F8"/>
    <w:rsid w:val="00DA798F"/>
    <w:rsid w:val="00DB003D"/>
    <w:rsid w:val="00DB0208"/>
    <w:rsid w:val="00DB090B"/>
    <w:rsid w:val="00DB0DCA"/>
    <w:rsid w:val="00DB0E01"/>
    <w:rsid w:val="00DB0EEE"/>
    <w:rsid w:val="00DB15DF"/>
    <w:rsid w:val="00DB1679"/>
    <w:rsid w:val="00DB1853"/>
    <w:rsid w:val="00DB1B63"/>
    <w:rsid w:val="00DB1C65"/>
    <w:rsid w:val="00DB1ECB"/>
    <w:rsid w:val="00DB2B46"/>
    <w:rsid w:val="00DB3EF8"/>
    <w:rsid w:val="00DB442F"/>
    <w:rsid w:val="00DB4818"/>
    <w:rsid w:val="00DB490E"/>
    <w:rsid w:val="00DB4A61"/>
    <w:rsid w:val="00DB4AD7"/>
    <w:rsid w:val="00DB597D"/>
    <w:rsid w:val="00DB63F0"/>
    <w:rsid w:val="00DB664F"/>
    <w:rsid w:val="00DB675A"/>
    <w:rsid w:val="00DB7580"/>
    <w:rsid w:val="00DB7795"/>
    <w:rsid w:val="00DC07E4"/>
    <w:rsid w:val="00DC0DC5"/>
    <w:rsid w:val="00DC1B87"/>
    <w:rsid w:val="00DC1C96"/>
    <w:rsid w:val="00DC2171"/>
    <w:rsid w:val="00DC22AB"/>
    <w:rsid w:val="00DC29AD"/>
    <w:rsid w:val="00DC2B33"/>
    <w:rsid w:val="00DC303B"/>
    <w:rsid w:val="00DC3068"/>
    <w:rsid w:val="00DC31D9"/>
    <w:rsid w:val="00DC3503"/>
    <w:rsid w:val="00DC360E"/>
    <w:rsid w:val="00DC43B6"/>
    <w:rsid w:val="00DC46E3"/>
    <w:rsid w:val="00DC4744"/>
    <w:rsid w:val="00DC4AB3"/>
    <w:rsid w:val="00DC5776"/>
    <w:rsid w:val="00DC5B40"/>
    <w:rsid w:val="00DC5FF6"/>
    <w:rsid w:val="00DC6CE0"/>
    <w:rsid w:val="00DC6CE9"/>
    <w:rsid w:val="00DC6F8C"/>
    <w:rsid w:val="00DC727C"/>
    <w:rsid w:val="00DC7453"/>
    <w:rsid w:val="00DC767A"/>
    <w:rsid w:val="00DD046F"/>
    <w:rsid w:val="00DD04E3"/>
    <w:rsid w:val="00DD0E98"/>
    <w:rsid w:val="00DD114F"/>
    <w:rsid w:val="00DD1395"/>
    <w:rsid w:val="00DD2BB7"/>
    <w:rsid w:val="00DD2D37"/>
    <w:rsid w:val="00DD33E7"/>
    <w:rsid w:val="00DD38BB"/>
    <w:rsid w:val="00DD3BC3"/>
    <w:rsid w:val="00DD3D57"/>
    <w:rsid w:val="00DD4240"/>
    <w:rsid w:val="00DD452F"/>
    <w:rsid w:val="00DD4BFC"/>
    <w:rsid w:val="00DD5B36"/>
    <w:rsid w:val="00DD6416"/>
    <w:rsid w:val="00DD644C"/>
    <w:rsid w:val="00DD6610"/>
    <w:rsid w:val="00DD6618"/>
    <w:rsid w:val="00DD6CB7"/>
    <w:rsid w:val="00DD6E9B"/>
    <w:rsid w:val="00DD702A"/>
    <w:rsid w:val="00DD769B"/>
    <w:rsid w:val="00DD7990"/>
    <w:rsid w:val="00DE0248"/>
    <w:rsid w:val="00DE09A5"/>
    <w:rsid w:val="00DE11D0"/>
    <w:rsid w:val="00DE14D2"/>
    <w:rsid w:val="00DE22CE"/>
    <w:rsid w:val="00DE22FF"/>
    <w:rsid w:val="00DE26B2"/>
    <w:rsid w:val="00DE280F"/>
    <w:rsid w:val="00DE29BD"/>
    <w:rsid w:val="00DE29D5"/>
    <w:rsid w:val="00DE37F8"/>
    <w:rsid w:val="00DE3E09"/>
    <w:rsid w:val="00DE4A60"/>
    <w:rsid w:val="00DE4C1C"/>
    <w:rsid w:val="00DE5C7E"/>
    <w:rsid w:val="00DE677D"/>
    <w:rsid w:val="00DE6846"/>
    <w:rsid w:val="00DE6DA0"/>
    <w:rsid w:val="00DE6E59"/>
    <w:rsid w:val="00DE7128"/>
    <w:rsid w:val="00DE72C4"/>
    <w:rsid w:val="00DE7428"/>
    <w:rsid w:val="00DE7635"/>
    <w:rsid w:val="00DE78C2"/>
    <w:rsid w:val="00DE7B1D"/>
    <w:rsid w:val="00DE7B38"/>
    <w:rsid w:val="00DE7BDC"/>
    <w:rsid w:val="00DF00AB"/>
    <w:rsid w:val="00DF01FB"/>
    <w:rsid w:val="00DF03E0"/>
    <w:rsid w:val="00DF15CB"/>
    <w:rsid w:val="00DF176F"/>
    <w:rsid w:val="00DF208E"/>
    <w:rsid w:val="00DF26FA"/>
    <w:rsid w:val="00DF2BF9"/>
    <w:rsid w:val="00DF2DBC"/>
    <w:rsid w:val="00DF2E82"/>
    <w:rsid w:val="00DF3010"/>
    <w:rsid w:val="00DF35FC"/>
    <w:rsid w:val="00DF3659"/>
    <w:rsid w:val="00DF380D"/>
    <w:rsid w:val="00DF386C"/>
    <w:rsid w:val="00DF39E7"/>
    <w:rsid w:val="00DF4341"/>
    <w:rsid w:val="00DF4463"/>
    <w:rsid w:val="00DF506C"/>
    <w:rsid w:val="00DF50B8"/>
    <w:rsid w:val="00DF54AD"/>
    <w:rsid w:val="00DF5568"/>
    <w:rsid w:val="00DF5C1D"/>
    <w:rsid w:val="00DF5F62"/>
    <w:rsid w:val="00DF64F4"/>
    <w:rsid w:val="00DF6AF9"/>
    <w:rsid w:val="00DF6DBE"/>
    <w:rsid w:val="00DF7060"/>
    <w:rsid w:val="00DF7215"/>
    <w:rsid w:val="00DF722C"/>
    <w:rsid w:val="00DF752E"/>
    <w:rsid w:val="00DF7AED"/>
    <w:rsid w:val="00DF7B52"/>
    <w:rsid w:val="00E01004"/>
    <w:rsid w:val="00E0122C"/>
    <w:rsid w:val="00E0154D"/>
    <w:rsid w:val="00E0190C"/>
    <w:rsid w:val="00E01B5B"/>
    <w:rsid w:val="00E01B65"/>
    <w:rsid w:val="00E0211E"/>
    <w:rsid w:val="00E03B98"/>
    <w:rsid w:val="00E03FAB"/>
    <w:rsid w:val="00E043A8"/>
    <w:rsid w:val="00E04599"/>
    <w:rsid w:val="00E0477C"/>
    <w:rsid w:val="00E05236"/>
    <w:rsid w:val="00E0527D"/>
    <w:rsid w:val="00E0584D"/>
    <w:rsid w:val="00E0619C"/>
    <w:rsid w:val="00E066D8"/>
    <w:rsid w:val="00E077EF"/>
    <w:rsid w:val="00E07AD0"/>
    <w:rsid w:val="00E07D10"/>
    <w:rsid w:val="00E07D3D"/>
    <w:rsid w:val="00E07F95"/>
    <w:rsid w:val="00E100E7"/>
    <w:rsid w:val="00E1030A"/>
    <w:rsid w:val="00E1086E"/>
    <w:rsid w:val="00E1100C"/>
    <w:rsid w:val="00E11ABD"/>
    <w:rsid w:val="00E1283D"/>
    <w:rsid w:val="00E1289C"/>
    <w:rsid w:val="00E1293E"/>
    <w:rsid w:val="00E129B1"/>
    <w:rsid w:val="00E12BCE"/>
    <w:rsid w:val="00E1308D"/>
    <w:rsid w:val="00E131E4"/>
    <w:rsid w:val="00E13508"/>
    <w:rsid w:val="00E1360C"/>
    <w:rsid w:val="00E1387E"/>
    <w:rsid w:val="00E13934"/>
    <w:rsid w:val="00E13AB5"/>
    <w:rsid w:val="00E13B60"/>
    <w:rsid w:val="00E1425F"/>
    <w:rsid w:val="00E15140"/>
    <w:rsid w:val="00E152E4"/>
    <w:rsid w:val="00E157C1"/>
    <w:rsid w:val="00E15983"/>
    <w:rsid w:val="00E165D1"/>
    <w:rsid w:val="00E165EB"/>
    <w:rsid w:val="00E166AA"/>
    <w:rsid w:val="00E17D0F"/>
    <w:rsid w:val="00E17DAB"/>
    <w:rsid w:val="00E20193"/>
    <w:rsid w:val="00E20904"/>
    <w:rsid w:val="00E20A9B"/>
    <w:rsid w:val="00E20B70"/>
    <w:rsid w:val="00E2109F"/>
    <w:rsid w:val="00E210C2"/>
    <w:rsid w:val="00E210EA"/>
    <w:rsid w:val="00E2196B"/>
    <w:rsid w:val="00E21F60"/>
    <w:rsid w:val="00E2216E"/>
    <w:rsid w:val="00E2224A"/>
    <w:rsid w:val="00E22927"/>
    <w:rsid w:val="00E22972"/>
    <w:rsid w:val="00E22A57"/>
    <w:rsid w:val="00E22B6A"/>
    <w:rsid w:val="00E23945"/>
    <w:rsid w:val="00E24973"/>
    <w:rsid w:val="00E25C2C"/>
    <w:rsid w:val="00E26135"/>
    <w:rsid w:val="00E26200"/>
    <w:rsid w:val="00E2673D"/>
    <w:rsid w:val="00E26D44"/>
    <w:rsid w:val="00E27005"/>
    <w:rsid w:val="00E270F5"/>
    <w:rsid w:val="00E27826"/>
    <w:rsid w:val="00E27BDB"/>
    <w:rsid w:val="00E27FF3"/>
    <w:rsid w:val="00E303AF"/>
    <w:rsid w:val="00E303E0"/>
    <w:rsid w:val="00E3049F"/>
    <w:rsid w:val="00E30532"/>
    <w:rsid w:val="00E3075B"/>
    <w:rsid w:val="00E30DAF"/>
    <w:rsid w:val="00E30E0C"/>
    <w:rsid w:val="00E3104C"/>
    <w:rsid w:val="00E3176A"/>
    <w:rsid w:val="00E31E9E"/>
    <w:rsid w:val="00E324ED"/>
    <w:rsid w:val="00E3277A"/>
    <w:rsid w:val="00E32A82"/>
    <w:rsid w:val="00E32B33"/>
    <w:rsid w:val="00E32C91"/>
    <w:rsid w:val="00E33322"/>
    <w:rsid w:val="00E33AE3"/>
    <w:rsid w:val="00E340D4"/>
    <w:rsid w:val="00E34AAB"/>
    <w:rsid w:val="00E34B8F"/>
    <w:rsid w:val="00E35258"/>
    <w:rsid w:val="00E35489"/>
    <w:rsid w:val="00E35848"/>
    <w:rsid w:val="00E358DE"/>
    <w:rsid w:val="00E35C65"/>
    <w:rsid w:val="00E36506"/>
    <w:rsid w:val="00E36C0C"/>
    <w:rsid w:val="00E3713E"/>
    <w:rsid w:val="00E3769A"/>
    <w:rsid w:val="00E379BA"/>
    <w:rsid w:val="00E37BF9"/>
    <w:rsid w:val="00E402D9"/>
    <w:rsid w:val="00E4032B"/>
    <w:rsid w:val="00E403F0"/>
    <w:rsid w:val="00E40750"/>
    <w:rsid w:val="00E40789"/>
    <w:rsid w:val="00E40DF1"/>
    <w:rsid w:val="00E41BD4"/>
    <w:rsid w:val="00E41D7F"/>
    <w:rsid w:val="00E41E8B"/>
    <w:rsid w:val="00E4220E"/>
    <w:rsid w:val="00E42DD6"/>
    <w:rsid w:val="00E43232"/>
    <w:rsid w:val="00E43B62"/>
    <w:rsid w:val="00E43D70"/>
    <w:rsid w:val="00E43DEF"/>
    <w:rsid w:val="00E43F96"/>
    <w:rsid w:val="00E440B4"/>
    <w:rsid w:val="00E449B1"/>
    <w:rsid w:val="00E44B4D"/>
    <w:rsid w:val="00E44C8B"/>
    <w:rsid w:val="00E450D6"/>
    <w:rsid w:val="00E459C4"/>
    <w:rsid w:val="00E45A09"/>
    <w:rsid w:val="00E45FA3"/>
    <w:rsid w:val="00E47453"/>
    <w:rsid w:val="00E47626"/>
    <w:rsid w:val="00E4764A"/>
    <w:rsid w:val="00E47A1C"/>
    <w:rsid w:val="00E50109"/>
    <w:rsid w:val="00E50F4E"/>
    <w:rsid w:val="00E520A5"/>
    <w:rsid w:val="00E5308C"/>
    <w:rsid w:val="00E530C4"/>
    <w:rsid w:val="00E53880"/>
    <w:rsid w:val="00E54001"/>
    <w:rsid w:val="00E540C1"/>
    <w:rsid w:val="00E55398"/>
    <w:rsid w:val="00E55CFD"/>
    <w:rsid w:val="00E55F37"/>
    <w:rsid w:val="00E563FE"/>
    <w:rsid w:val="00E568E1"/>
    <w:rsid w:val="00E56922"/>
    <w:rsid w:val="00E56C68"/>
    <w:rsid w:val="00E5745B"/>
    <w:rsid w:val="00E575B9"/>
    <w:rsid w:val="00E575F4"/>
    <w:rsid w:val="00E57710"/>
    <w:rsid w:val="00E57765"/>
    <w:rsid w:val="00E57810"/>
    <w:rsid w:val="00E57C38"/>
    <w:rsid w:val="00E57DA9"/>
    <w:rsid w:val="00E57FB2"/>
    <w:rsid w:val="00E60643"/>
    <w:rsid w:val="00E60894"/>
    <w:rsid w:val="00E60B15"/>
    <w:rsid w:val="00E60BEA"/>
    <w:rsid w:val="00E60E6F"/>
    <w:rsid w:val="00E60EA4"/>
    <w:rsid w:val="00E611BD"/>
    <w:rsid w:val="00E6165D"/>
    <w:rsid w:val="00E61C63"/>
    <w:rsid w:val="00E61D3F"/>
    <w:rsid w:val="00E62103"/>
    <w:rsid w:val="00E62606"/>
    <w:rsid w:val="00E6266A"/>
    <w:rsid w:val="00E62733"/>
    <w:rsid w:val="00E62FEB"/>
    <w:rsid w:val="00E63870"/>
    <w:rsid w:val="00E63FF6"/>
    <w:rsid w:val="00E6523B"/>
    <w:rsid w:val="00E664C4"/>
    <w:rsid w:val="00E66C3E"/>
    <w:rsid w:val="00E66D32"/>
    <w:rsid w:val="00E66E76"/>
    <w:rsid w:val="00E67060"/>
    <w:rsid w:val="00E67A03"/>
    <w:rsid w:val="00E67EE0"/>
    <w:rsid w:val="00E708F4"/>
    <w:rsid w:val="00E7292A"/>
    <w:rsid w:val="00E72B33"/>
    <w:rsid w:val="00E72F54"/>
    <w:rsid w:val="00E7306B"/>
    <w:rsid w:val="00E73255"/>
    <w:rsid w:val="00E7429E"/>
    <w:rsid w:val="00E74A56"/>
    <w:rsid w:val="00E7503B"/>
    <w:rsid w:val="00E756A9"/>
    <w:rsid w:val="00E75770"/>
    <w:rsid w:val="00E75999"/>
    <w:rsid w:val="00E75A3C"/>
    <w:rsid w:val="00E76B48"/>
    <w:rsid w:val="00E76BDC"/>
    <w:rsid w:val="00E77CD2"/>
    <w:rsid w:val="00E801BF"/>
    <w:rsid w:val="00E802B4"/>
    <w:rsid w:val="00E803D5"/>
    <w:rsid w:val="00E80A77"/>
    <w:rsid w:val="00E80E53"/>
    <w:rsid w:val="00E80E55"/>
    <w:rsid w:val="00E81DFE"/>
    <w:rsid w:val="00E81FED"/>
    <w:rsid w:val="00E828FC"/>
    <w:rsid w:val="00E82AAF"/>
    <w:rsid w:val="00E83497"/>
    <w:rsid w:val="00E834A6"/>
    <w:rsid w:val="00E8361B"/>
    <w:rsid w:val="00E8366F"/>
    <w:rsid w:val="00E83A05"/>
    <w:rsid w:val="00E83B5F"/>
    <w:rsid w:val="00E83DF1"/>
    <w:rsid w:val="00E84B25"/>
    <w:rsid w:val="00E856EA"/>
    <w:rsid w:val="00E85EB3"/>
    <w:rsid w:val="00E85F05"/>
    <w:rsid w:val="00E860DC"/>
    <w:rsid w:val="00E86505"/>
    <w:rsid w:val="00E868E7"/>
    <w:rsid w:val="00E86A04"/>
    <w:rsid w:val="00E8711D"/>
    <w:rsid w:val="00E871F4"/>
    <w:rsid w:val="00E873DA"/>
    <w:rsid w:val="00E873E4"/>
    <w:rsid w:val="00E873FF"/>
    <w:rsid w:val="00E87615"/>
    <w:rsid w:val="00E87CC2"/>
    <w:rsid w:val="00E902D7"/>
    <w:rsid w:val="00E90508"/>
    <w:rsid w:val="00E91254"/>
    <w:rsid w:val="00E91272"/>
    <w:rsid w:val="00E9152B"/>
    <w:rsid w:val="00E9158B"/>
    <w:rsid w:val="00E91888"/>
    <w:rsid w:val="00E92569"/>
    <w:rsid w:val="00E92B03"/>
    <w:rsid w:val="00E92DC7"/>
    <w:rsid w:val="00E93855"/>
    <w:rsid w:val="00E940E7"/>
    <w:rsid w:val="00E94D58"/>
    <w:rsid w:val="00E94E31"/>
    <w:rsid w:val="00E95E42"/>
    <w:rsid w:val="00E95F2B"/>
    <w:rsid w:val="00E95F51"/>
    <w:rsid w:val="00E963F8"/>
    <w:rsid w:val="00E96D7F"/>
    <w:rsid w:val="00E9780E"/>
    <w:rsid w:val="00EA038A"/>
    <w:rsid w:val="00EA04E1"/>
    <w:rsid w:val="00EA056A"/>
    <w:rsid w:val="00EA0BDA"/>
    <w:rsid w:val="00EA15F3"/>
    <w:rsid w:val="00EA1CBA"/>
    <w:rsid w:val="00EA22CD"/>
    <w:rsid w:val="00EA237F"/>
    <w:rsid w:val="00EA249C"/>
    <w:rsid w:val="00EA2A83"/>
    <w:rsid w:val="00EA2D75"/>
    <w:rsid w:val="00EA2DAD"/>
    <w:rsid w:val="00EA313E"/>
    <w:rsid w:val="00EA33E0"/>
    <w:rsid w:val="00EA386C"/>
    <w:rsid w:val="00EA39B8"/>
    <w:rsid w:val="00EA3B70"/>
    <w:rsid w:val="00EA3D78"/>
    <w:rsid w:val="00EA4300"/>
    <w:rsid w:val="00EA4F4D"/>
    <w:rsid w:val="00EA5038"/>
    <w:rsid w:val="00EA541D"/>
    <w:rsid w:val="00EA5B33"/>
    <w:rsid w:val="00EA5DED"/>
    <w:rsid w:val="00EA6766"/>
    <w:rsid w:val="00EA67BD"/>
    <w:rsid w:val="00EA6DC1"/>
    <w:rsid w:val="00EA6F27"/>
    <w:rsid w:val="00EA6F41"/>
    <w:rsid w:val="00EA74C2"/>
    <w:rsid w:val="00EA75CE"/>
    <w:rsid w:val="00EA763D"/>
    <w:rsid w:val="00EA7A1C"/>
    <w:rsid w:val="00EA7EDE"/>
    <w:rsid w:val="00EB1615"/>
    <w:rsid w:val="00EB24DD"/>
    <w:rsid w:val="00EB2521"/>
    <w:rsid w:val="00EB2BA2"/>
    <w:rsid w:val="00EB3078"/>
    <w:rsid w:val="00EB4003"/>
    <w:rsid w:val="00EB41D4"/>
    <w:rsid w:val="00EB41F6"/>
    <w:rsid w:val="00EB4B9E"/>
    <w:rsid w:val="00EB4C7C"/>
    <w:rsid w:val="00EB4DDF"/>
    <w:rsid w:val="00EB5353"/>
    <w:rsid w:val="00EB53D1"/>
    <w:rsid w:val="00EB5451"/>
    <w:rsid w:val="00EB5F19"/>
    <w:rsid w:val="00EB640C"/>
    <w:rsid w:val="00EB64BD"/>
    <w:rsid w:val="00EB6776"/>
    <w:rsid w:val="00EB6BFE"/>
    <w:rsid w:val="00EB7646"/>
    <w:rsid w:val="00EB7739"/>
    <w:rsid w:val="00EB79D0"/>
    <w:rsid w:val="00EB7F40"/>
    <w:rsid w:val="00EC06C9"/>
    <w:rsid w:val="00EC08DF"/>
    <w:rsid w:val="00EC0B58"/>
    <w:rsid w:val="00EC0BF3"/>
    <w:rsid w:val="00EC0D80"/>
    <w:rsid w:val="00EC0E77"/>
    <w:rsid w:val="00EC13C2"/>
    <w:rsid w:val="00EC1CFB"/>
    <w:rsid w:val="00EC1D91"/>
    <w:rsid w:val="00EC267F"/>
    <w:rsid w:val="00EC284A"/>
    <w:rsid w:val="00EC340D"/>
    <w:rsid w:val="00EC36E1"/>
    <w:rsid w:val="00EC3906"/>
    <w:rsid w:val="00EC3C19"/>
    <w:rsid w:val="00EC4389"/>
    <w:rsid w:val="00EC43B6"/>
    <w:rsid w:val="00EC458F"/>
    <w:rsid w:val="00EC49E1"/>
    <w:rsid w:val="00EC4E1D"/>
    <w:rsid w:val="00EC4F0C"/>
    <w:rsid w:val="00EC695E"/>
    <w:rsid w:val="00EC6CFC"/>
    <w:rsid w:val="00EC6E87"/>
    <w:rsid w:val="00EC7297"/>
    <w:rsid w:val="00EC72D4"/>
    <w:rsid w:val="00EC74FE"/>
    <w:rsid w:val="00EC76A2"/>
    <w:rsid w:val="00EC77F2"/>
    <w:rsid w:val="00EC7EB5"/>
    <w:rsid w:val="00ED065C"/>
    <w:rsid w:val="00ED06E1"/>
    <w:rsid w:val="00ED0711"/>
    <w:rsid w:val="00ED0EFA"/>
    <w:rsid w:val="00ED13C4"/>
    <w:rsid w:val="00ED19DA"/>
    <w:rsid w:val="00ED1AF5"/>
    <w:rsid w:val="00ED1C1D"/>
    <w:rsid w:val="00ED2CE3"/>
    <w:rsid w:val="00ED3471"/>
    <w:rsid w:val="00ED378F"/>
    <w:rsid w:val="00ED3DCB"/>
    <w:rsid w:val="00ED426D"/>
    <w:rsid w:val="00ED4486"/>
    <w:rsid w:val="00ED4ACA"/>
    <w:rsid w:val="00ED4C25"/>
    <w:rsid w:val="00ED4C31"/>
    <w:rsid w:val="00ED55FB"/>
    <w:rsid w:val="00ED5822"/>
    <w:rsid w:val="00ED5A37"/>
    <w:rsid w:val="00ED6312"/>
    <w:rsid w:val="00ED6D60"/>
    <w:rsid w:val="00ED6DD3"/>
    <w:rsid w:val="00ED6EEA"/>
    <w:rsid w:val="00ED6F94"/>
    <w:rsid w:val="00ED781F"/>
    <w:rsid w:val="00ED7B25"/>
    <w:rsid w:val="00EE0007"/>
    <w:rsid w:val="00EE0DD3"/>
    <w:rsid w:val="00EE1897"/>
    <w:rsid w:val="00EE1DFD"/>
    <w:rsid w:val="00EE1FDE"/>
    <w:rsid w:val="00EE2165"/>
    <w:rsid w:val="00EE28C7"/>
    <w:rsid w:val="00EE294A"/>
    <w:rsid w:val="00EE2F05"/>
    <w:rsid w:val="00EE3448"/>
    <w:rsid w:val="00EE3510"/>
    <w:rsid w:val="00EE3CD9"/>
    <w:rsid w:val="00EE3FA8"/>
    <w:rsid w:val="00EE4143"/>
    <w:rsid w:val="00EE52E0"/>
    <w:rsid w:val="00EE5C3C"/>
    <w:rsid w:val="00EE5DD3"/>
    <w:rsid w:val="00EE5E5A"/>
    <w:rsid w:val="00EE6131"/>
    <w:rsid w:val="00EE6965"/>
    <w:rsid w:val="00EE6FB7"/>
    <w:rsid w:val="00EE70CB"/>
    <w:rsid w:val="00EE7109"/>
    <w:rsid w:val="00EE750E"/>
    <w:rsid w:val="00EF006B"/>
    <w:rsid w:val="00EF00F5"/>
    <w:rsid w:val="00EF01A6"/>
    <w:rsid w:val="00EF025B"/>
    <w:rsid w:val="00EF05C7"/>
    <w:rsid w:val="00EF077B"/>
    <w:rsid w:val="00EF0944"/>
    <w:rsid w:val="00EF0BE7"/>
    <w:rsid w:val="00EF11DC"/>
    <w:rsid w:val="00EF1503"/>
    <w:rsid w:val="00EF1B25"/>
    <w:rsid w:val="00EF214C"/>
    <w:rsid w:val="00EF2291"/>
    <w:rsid w:val="00EF24A8"/>
    <w:rsid w:val="00EF2684"/>
    <w:rsid w:val="00EF2C0C"/>
    <w:rsid w:val="00EF331D"/>
    <w:rsid w:val="00EF345D"/>
    <w:rsid w:val="00EF416D"/>
    <w:rsid w:val="00EF4285"/>
    <w:rsid w:val="00EF4553"/>
    <w:rsid w:val="00EF4AB0"/>
    <w:rsid w:val="00EF4AC6"/>
    <w:rsid w:val="00EF52A2"/>
    <w:rsid w:val="00EF5310"/>
    <w:rsid w:val="00EF5727"/>
    <w:rsid w:val="00EF5DBC"/>
    <w:rsid w:val="00EF5DEE"/>
    <w:rsid w:val="00EF6141"/>
    <w:rsid w:val="00EF62F1"/>
    <w:rsid w:val="00EF6472"/>
    <w:rsid w:val="00EF741C"/>
    <w:rsid w:val="00EF7581"/>
    <w:rsid w:val="00EF7789"/>
    <w:rsid w:val="00EF790C"/>
    <w:rsid w:val="00F007C3"/>
    <w:rsid w:val="00F01135"/>
    <w:rsid w:val="00F01B80"/>
    <w:rsid w:val="00F01EC2"/>
    <w:rsid w:val="00F021FB"/>
    <w:rsid w:val="00F02651"/>
    <w:rsid w:val="00F02828"/>
    <w:rsid w:val="00F0303D"/>
    <w:rsid w:val="00F0310D"/>
    <w:rsid w:val="00F032D8"/>
    <w:rsid w:val="00F047A2"/>
    <w:rsid w:val="00F0516A"/>
    <w:rsid w:val="00F05458"/>
    <w:rsid w:val="00F061AE"/>
    <w:rsid w:val="00F0680E"/>
    <w:rsid w:val="00F06CE0"/>
    <w:rsid w:val="00F06F6F"/>
    <w:rsid w:val="00F0786F"/>
    <w:rsid w:val="00F07B27"/>
    <w:rsid w:val="00F10047"/>
    <w:rsid w:val="00F10092"/>
    <w:rsid w:val="00F10D9B"/>
    <w:rsid w:val="00F11892"/>
    <w:rsid w:val="00F11AC9"/>
    <w:rsid w:val="00F11FF0"/>
    <w:rsid w:val="00F12519"/>
    <w:rsid w:val="00F127D9"/>
    <w:rsid w:val="00F12982"/>
    <w:rsid w:val="00F12C19"/>
    <w:rsid w:val="00F12FB7"/>
    <w:rsid w:val="00F13AF6"/>
    <w:rsid w:val="00F14032"/>
    <w:rsid w:val="00F140A8"/>
    <w:rsid w:val="00F14187"/>
    <w:rsid w:val="00F14A7F"/>
    <w:rsid w:val="00F14D2C"/>
    <w:rsid w:val="00F14F9E"/>
    <w:rsid w:val="00F15133"/>
    <w:rsid w:val="00F151C0"/>
    <w:rsid w:val="00F1570A"/>
    <w:rsid w:val="00F15AF3"/>
    <w:rsid w:val="00F15BE2"/>
    <w:rsid w:val="00F15EE4"/>
    <w:rsid w:val="00F164D8"/>
    <w:rsid w:val="00F1666F"/>
    <w:rsid w:val="00F169BD"/>
    <w:rsid w:val="00F16E88"/>
    <w:rsid w:val="00F17020"/>
    <w:rsid w:val="00F171AD"/>
    <w:rsid w:val="00F20452"/>
    <w:rsid w:val="00F20E0C"/>
    <w:rsid w:val="00F2116C"/>
    <w:rsid w:val="00F212C6"/>
    <w:rsid w:val="00F21588"/>
    <w:rsid w:val="00F2177C"/>
    <w:rsid w:val="00F218E4"/>
    <w:rsid w:val="00F21B57"/>
    <w:rsid w:val="00F22687"/>
    <w:rsid w:val="00F22AB0"/>
    <w:rsid w:val="00F22C6C"/>
    <w:rsid w:val="00F231CC"/>
    <w:rsid w:val="00F23462"/>
    <w:rsid w:val="00F237C6"/>
    <w:rsid w:val="00F2394F"/>
    <w:rsid w:val="00F23DD6"/>
    <w:rsid w:val="00F24811"/>
    <w:rsid w:val="00F24DFE"/>
    <w:rsid w:val="00F24EC8"/>
    <w:rsid w:val="00F2560E"/>
    <w:rsid w:val="00F2599A"/>
    <w:rsid w:val="00F259D2"/>
    <w:rsid w:val="00F25BDE"/>
    <w:rsid w:val="00F25E41"/>
    <w:rsid w:val="00F25F6A"/>
    <w:rsid w:val="00F26619"/>
    <w:rsid w:val="00F2666F"/>
    <w:rsid w:val="00F267B1"/>
    <w:rsid w:val="00F26F2B"/>
    <w:rsid w:val="00F2758E"/>
    <w:rsid w:val="00F27822"/>
    <w:rsid w:val="00F278AE"/>
    <w:rsid w:val="00F27D11"/>
    <w:rsid w:val="00F3011A"/>
    <w:rsid w:val="00F30C57"/>
    <w:rsid w:val="00F310D1"/>
    <w:rsid w:val="00F317E1"/>
    <w:rsid w:val="00F318A4"/>
    <w:rsid w:val="00F31DED"/>
    <w:rsid w:val="00F32758"/>
    <w:rsid w:val="00F32D38"/>
    <w:rsid w:val="00F336FE"/>
    <w:rsid w:val="00F337E7"/>
    <w:rsid w:val="00F339B7"/>
    <w:rsid w:val="00F33D8F"/>
    <w:rsid w:val="00F34222"/>
    <w:rsid w:val="00F34D59"/>
    <w:rsid w:val="00F35432"/>
    <w:rsid w:val="00F355ED"/>
    <w:rsid w:val="00F362A8"/>
    <w:rsid w:val="00F37437"/>
    <w:rsid w:val="00F37A43"/>
    <w:rsid w:val="00F37E06"/>
    <w:rsid w:val="00F400BE"/>
    <w:rsid w:val="00F402A3"/>
    <w:rsid w:val="00F408A8"/>
    <w:rsid w:val="00F40900"/>
    <w:rsid w:val="00F40ECD"/>
    <w:rsid w:val="00F41321"/>
    <w:rsid w:val="00F419B5"/>
    <w:rsid w:val="00F42092"/>
    <w:rsid w:val="00F422A0"/>
    <w:rsid w:val="00F42341"/>
    <w:rsid w:val="00F426B2"/>
    <w:rsid w:val="00F4270F"/>
    <w:rsid w:val="00F42833"/>
    <w:rsid w:val="00F43209"/>
    <w:rsid w:val="00F43381"/>
    <w:rsid w:val="00F43E76"/>
    <w:rsid w:val="00F43E81"/>
    <w:rsid w:val="00F440BA"/>
    <w:rsid w:val="00F44586"/>
    <w:rsid w:val="00F45462"/>
    <w:rsid w:val="00F45975"/>
    <w:rsid w:val="00F45BD9"/>
    <w:rsid w:val="00F46054"/>
    <w:rsid w:val="00F4664B"/>
    <w:rsid w:val="00F4673C"/>
    <w:rsid w:val="00F46A33"/>
    <w:rsid w:val="00F46DC5"/>
    <w:rsid w:val="00F4728D"/>
    <w:rsid w:val="00F474E8"/>
    <w:rsid w:val="00F47583"/>
    <w:rsid w:val="00F47A87"/>
    <w:rsid w:val="00F47AA1"/>
    <w:rsid w:val="00F47B93"/>
    <w:rsid w:val="00F47F42"/>
    <w:rsid w:val="00F500A0"/>
    <w:rsid w:val="00F504AA"/>
    <w:rsid w:val="00F50660"/>
    <w:rsid w:val="00F50D90"/>
    <w:rsid w:val="00F5177D"/>
    <w:rsid w:val="00F51CD7"/>
    <w:rsid w:val="00F52117"/>
    <w:rsid w:val="00F523EF"/>
    <w:rsid w:val="00F52A60"/>
    <w:rsid w:val="00F52D07"/>
    <w:rsid w:val="00F535CA"/>
    <w:rsid w:val="00F537EA"/>
    <w:rsid w:val="00F53832"/>
    <w:rsid w:val="00F538E9"/>
    <w:rsid w:val="00F53A66"/>
    <w:rsid w:val="00F53DDA"/>
    <w:rsid w:val="00F54B12"/>
    <w:rsid w:val="00F555E4"/>
    <w:rsid w:val="00F55701"/>
    <w:rsid w:val="00F55D0E"/>
    <w:rsid w:val="00F56162"/>
    <w:rsid w:val="00F563B1"/>
    <w:rsid w:val="00F5643E"/>
    <w:rsid w:val="00F5646E"/>
    <w:rsid w:val="00F5652C"/>
    <w:rsid w:val="00F56ADC"/>
    <w:rsid w:val="00F56F16"/>
    <w:rsid w:val="00F57579"/>
    <w:rsid w:val="00F57B7A"/>
    <w:rsid w:val="00F603C1"/>
    <w:rsid w:val="00F603E2"/>
    <w:rsid w:val="00F606E7"/>
    <w:rsid w:val="00F6074D"/>
    <w:rsid w:val="00F60EC7"/>
    <w:rsid w:val="00F60F4C"/>
    <w:rsid w:val="00F61569"/>
    <w:rsid w:val="00F6194C"/>
    <w:rsid w:val="00F62302"/>
    <w:rsid w:val="00F62553"/>
    <w:rsid w:val="00F62648"/>
    <w:rsid w:val="00F6378F"/>
    <w:rsid w:val="00F63BEA"/>
    <w:rsid w:val="00F63ED1"/>
    <w:rsid w:val="00F64BD9"/>
    <w:rsid w:val="00F6522C"/>
    <w:rsid w:val="00F657A9"/>
    <w:rsid w:val="00F65F89"/>
    <w:rsid w:val="00F66386"/>
    <w:rsid w:val="00F66C1B"/>
    <w:rsid w:val="00F67494"/>
    <w:rsid w:val="00F67C5F"/>
    <w:rsid w:val="00F70082"/>
    <w:rsid w:val="00F70185"/>
    <w:rsid w:val="00F70208"/>
    <w:rsid w:val="00F7088D"/>
    <w:rsid w:val="00F71160"/>
    <w:rsid w:val="00F711D8"/>
    <w:rsid w:val="00F71215"/>
    <w:rsid w:val="00F71526"/>
    <w:rsid w:val="00F718AF"/>
    <w:rsid w:val="00F71D2E"/>
    <w:rsid w:val="00F71E2B"/>
    <w:rsid w:val="00F7228E"/>
    <w:rsid w:val="00F7289F"/>
    <w:rsid w:val="00F7297A"/>
    <w:rsid w:val="00F72AE2"/>
    <w:rsid w:val="00F7304B"/>
    <w:rsid w:val="00F7364B"/>
    <w:rsid w:val="00F7414A"/>
    <w:rsid w:val="00F74205"/>
    <w:rsid w:val="00F743AC"/>
    <w:rsid w:val="00F74A4A"/>
    <w:rsid w:val="00F74FDE"/>
    <w:rsid w:val="00F75A61"/>
    <w:rsid w:val="00F75D5C"/>
    <w:rsid w:val="00F76790"/>
    <w:rsid w:val="00F76BD1"/>
    <w:rsid w:val="00F76F8F"/>
    <w:rsid w:val="00F772FD"/>
    <w:rsid w:val="00F77347"/>
    <w:rsid w:val="00F773DA"/>
    <w:rsid w:val="00F776B8"/>
    <w:rsid w:val="00F777C6"/>
    <w:rsid w:val="00F77CB3"/>
    <w:rsid w:val="00F77CC3"/>
    <w:rsid w:val="00F811CE"/>
    <w:rsid w:val="00F811E7"/>
    <w:rsid w:val="00F81424"/>
    <w:rsid w:val="00F815CA"/>
    <w:rsid w:val="00F81B6A"/>
    <w:rsid w:val="00F81D48"/>
    <w:rsid w:val="00F82079"/>
    <w:rsid w:val="00F82F8C"/>
    <w:rsid w:val="00F83231"/>
    <w:rsid w:val="00F8354C"/>
    <w:rsid w:val="00F835DC"/>
    <w:rsid w:val="00F8388F"/>
    <w:rsid w:val="00F8401D"/>
    <w:rsid w:val="00F846EA"/>
    <w:rsid w:val="00F84746"/>
    <w:rsid w:val="00F84C5C"/>
    <w:rsid w:val="00F85083"/>
    <w:rsid w:val="00F8588A"/>
    <w:rsid w:val="00F85B31"/>
    <w:rsid w:val="00F85EEF"/>
    <w:rsid w:val="00F861CC"/>
    <w:rsid w:val="00F862CB"/>
    <w:rsid w:val="00F862DE"/>
    <w:rsid w:val="00F864EF"/>
    <w:rsid w:val="00F86851"/>
    <w:rsid w:val="00F86B0C"/>
    <w:rsid w:val="00F86C19"/>
    <w:rsid w:val="00F87443"/>
    <w:rsid w:val="00F87806"/>
    <w:rsid w:val="00F90264"/>
    <w:rsid w:val="00F90BC3"/>
    <w:rsid w:val="00F915EB"/>
    <w:rsid w:val="00F91A11"/>
    <w:rsid w:val="00F91CE5"/>
    <w:rsid w:val="00F92054"/>
    <w:rsid w:val="00F93104"/>
    <w:rsid w:val="00F93172"/>
    <w:rsid w:val="00F93461"/>
    <w:rsid w:val="00F93F4F"/>
    <w:rsid w:val="00F93F94"/>
    <w:rsid w:val="00F93FB9"/>
    <w:rsid w:val="00F94CE8"/>
    <w:rsid w:val="00F95480"/>
    <w:rsid w:val="00F954C2"/>
    <w:rsid w:val="00F95589"/>
    <w:rsid w:val="00F9584E"/>
    <w:rsid w:val="00F96517"/>
    <w:rsid w:val="00F969F2"/>
    <w:rsid w:val="00F96ABD"/>
    <w:rsid w:val="00FA0BB0"/>
    <w:rsid w:val="00FA1647"/>
    <w:rsid w:val="00FA16A2"/>
    <w:rsid w:val="00FA185B"/>
    <w:rsid w:val="00FA1BC4"/>
    <w:rsid w:val="00FA1C7E"/>
    <w:rsid w:val="00FA2672"/>
    <w:rsid w:val="00FA27DA"/>
    <w:rsid w:val="00FA28B8"/>
    <w:rsid w:val="00FA2980"/>
    <w:rsid w:val="00FA309D"/>
    <w:rsid w:val="00FA3642"/>
    <w:rsid w:val="00FA3B0B"/>
    <w:rsid w:val="00FA3C9D"/>
    <w:rsid w:val="00FA3E53"/>
    <w:rsid w:val="00FA4A84"/>
    <w:rsid w:val="00FA530B"/>
    <w:rsid w:val="00FA5C3C"/>
    <w:rsid w:val="00FA5CCC"/>
    <w:rsid w:val="00FA679E"/>
    <w:rsid w:val="00FA6C96"/>
    <w:rsid w:val="00FA71A9"/>
    <w:rsid w:val="00FA7B00"/>
    <w:rsid w:val="00FA7CB9"/>
    <w:rsid w:val="00FA7E1A"/>
    <w:rsid w:val="00FB03D1"/>
    <w:rsid w:val="00FB09CC"/>
    <w:rsid w:val="00FB09FE"/>
    <w:rsid w:val="00FB0D11"/>
    <w:rsid w:val="00FB0D17"/>
    <w:rsid w:val="00FB0F3D"/>
    <w:rsid w:val="00FB11E0"/>
    <w:rsid w:val="00FB1416"/>
    <w:rsid w:val="00FB1726"/>
    <w:rsid w:val="00FB18F7"/>
    <w:rsid w:val="00FB1CB1"/>
    <w:rsid w:val="00FB238C"/>
    <w:rsid w:val="00FB240D"/>
    <w:rsid w:val="00FB2E50"/>
    <w:rsid w:val="00FB2E74"/>
    <w:rsid w:val="00FB37C8"/>
    <w:rsid w:val="00FB398F"/>
    <w:rsid w:val="00FB3A87"/>
    <w:rsid w:val="00FB4655"/>
    <w:rsid w:val="00FB472E"/>
    <w:rsid w:val="00FB50C6"/>
    <w:rsid w:val="00FB565D"/>
    <w:rsid w:val="00FB5A03"/>
    <w:rsid w:val="00FB5ABD"/>
    <w:rsid w:val="00FB6378"/>
    <w:rsid w:val="00FB6D6E"/>
    <w:rsid w:val="00FB6E72"/>
    <w:rsid w:val="00FB716A"/>
    <w:rsid w:val="00FB71E4"/>
    <w:rsid w:val="00FB75A1"/>
    <w:rsid w:val="00FB783B"/>
    <w:rsid w:val="00FB7B77"/>
    <w:rsid w:val="00FC01A7"/>
    <w:rsid w:val="00FC067F"/>
    <w:rsid w:val="00FC08AA"/>
    <w:rsid w:val="00FC0934"/>
    <w:rsid w:val="00FC0946"/>
    <w:rsid w:val="00FC09EA"/>
    <w:rsid w:val="00FC11D8"/>
    <w:rsid w:val="00FC1ECC"/>
    <w:rsid w:val="00FC21A7"/>
    <w:rsid w:val="00FC23E8"/>
    <w:rsid w:val="00FC289C"/>
    <w:rsid w:val="00FC295B"/>
    <w:rsid w:val="00FC2D79"/>
    <w:rsid w:val="00FC3299"/>
    <w:rsid w:val="00FC32A0"/>
    <w:rsid w:val="00FC3366"/>
    <w:rsid w:val="00FC351C"/>
    <w:rsid w:val="00FC4392"/>
    <w:rsid w:val="00FC4A6F"/>
    <w:rsid w:val="00FC52E8"/>
    <w:rsid w:val="00FC56DF"/>
    <w:rsid w:val="00FC57F6"/>
    <w:rsid w:val="00FC62A3"/>
    <w:rsid w:val="00FC642A"/>
    <w:rsid w:val="00FC65BA"/>
    <w:rsid w:val="00FC6C57"/>
    <w:rsid w:val="00FC7489"/>
    <w:rsid w:val="00FD0AA0"/>
    <w:rsid w:val="00FD10CB"/>
    <w:rsid w:val="00FD12DC"/>
    <w:rsid w:val="00FD1958"/>
    <w:rsid w:val="00FD1BB5"/>
    <w:rsid w:val="00FD1C04"/>
    <w:rsid w:val="00FD1E96"/>
    <w:rsid w:val="00FD1F0C"/>
    <w:rsid w:val="00FD21A0"/>
    <w:rsid w:val="00FD260E"/>
    <w:rsid w:val="00FD2BAF"/>
    <w:rsid w:val="00FD2BBA"/>
    <w:rsid w:val="00FD2C33"/>
    <w:rsid w:val="00FD3409"/>
    <w:rsid w:val="00FD3490"/>
    <w:rsid w:val="00FD380F"/>
    <w:rsid w:val="00FD4201"/>
    <w:rsid w:val="00FD42A7"/>
    <w:rsid w:val="00FD4B52"/>
    <w:rsid w:val="00FD4EC5"/>
    <w:rsid w:val="00FD531C"/>
    <w:rsid w:val="00FD54A0"/>
    <w:rsid w:val="00FD5B14"/>
    <w:rsid w:val="00FD61BF"/>
    <w:rsid w:val="00FD628C"/>
    <w:rsid w:val="00FD631E"/>
    <w:rsid w:val="00FD6639"/>
    <w:rsid w:val="00FD667B"/>
    <w:rsid w:val="00FD6814"/>
    <w:rsid w:val="00FD6A74"/>
    <w:rsid w:val="00FD7E58"/>
    <w:rsid w:val="00FD7EB6"/>
    <w:rsid w:val="00FE08D4"/>
    <w:rsid w:val="00FE0C89"/>
    <w:rsid w:val="00FE1CA3"/>
    <w:rsid w:val="00FE1E26"/>
    <w:rsid w:val="00FE1F97"/>
    <w:rsid w:val="00FE229F"/>
    <w:rsid w:val="00FE351F"/>
    <w:rsid w:val="00FE37E8"/>
    <w:rsid w:val="00FE3A97"/>
    <w:rsid w:val="00FE3DDC"/>
    <w:rsid w:val="00FE3F9E"/>
    <w:rsid w:val="00FE4131"/>
    <w:rsid w:val="00FE485F"/>
    <w:rsid w:val="00FE49C2"/>
    <w:rsid w:val="00FE4BC9"/>
    <w:rsid w:val="00FE4E63"/>
    <w:rsid w:val="00FE55DA"/>
    <w:rsid w:val="00FE5E25"/>
    <w:rsid w:val="00FE6115"/>
    <w:rsid w:val="00FE6418"/>
    <w:rsid w:val="00FE69F4"/>
    <w:rsid w:val="00FE6B0D"/>
    <w:rsid w:val="00FE6D23"/>
    <w:rsid w:val="00FE6DAE"/>
    <w:rsid w:val="00FE6E4C"/>
    <w:rsid w:val="00FE76E3"/>
    <w:rsid w:val="00FE78D5"/>
    <w:rsid w:val="00FE790B"/>
    <w:rsid w:val="00FE7EA8"/>
    <w:rsid w:val="00FE7EDC"/>
    <w:rsid w:val="00FF00DF"/>
    <w:rsid w:val="00FF014D"/>
    <w:rsid w:val="00FF061A"/>
    <w:rsid w:val="00FF0793"/>
    <w:rsid w:val="00FF094D"/>
    <w:rsid w:val="00FF0D40"/>
    <w:rsid w:val="00FF0E5C"/>
    <w:rsid w:val="00FF23C9"/>
    <w:rsid w:val="00FF30FE"/>
    <w:rsid w:val="00FF3717"/>
    <w:rsid w:val="00FF3E52"/>
    <w:rsid w:val="00FF3EB2"/>
    <w:rsid w:val="00FF44DC"/>
    <w:rsid w:val="00FF4508"/>
    <w:rsid w:val="00FF4670"/>
    <w:rsid w:val="00FF46E5"/>
    <w:rsid w:val="00FF5642"/>
    <w:rsid w:val="00FF5ABE"/>
    <w:rsid w:val="00FF5C07"/>
    <w:rsid w:val="00FF6501"/>
    <w:rsid w:val="00FF6756"/>
    <w:rsid w:val="00FF6E63"/>
    <w:rsid w:val="00FF72DD"/>
    <w:rsid w:val="00FF77A2"/>
    <w:rsid w:val="00FF7E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2BE"/>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A62BE"/>
    <w:pPr>
      <w:widowControl w:val="0"/>
      <w:autoSpaceDE w:val="0"/>
      <w:autoSpaceDN w:val="0"/>
      <w:adjustRightInd w:val="0"/>
    </w:pPr>
    <w:rPr>
      <w:rFonts w:ascii="Arial" w:eastAsia="Times New Roman" w:hAnsi="Arial" w:cs="Arial"/>
      <w:b/>
      <w:bCs/>
      <w:sz w:val="16"/>
      <w:szCs w:val="16"/>
    </w:rPr>
  </w:style>
  <w:style w:type="paragraph" w:styleId="a3">
    <w:name w:val="Balloon Text"/>
    <w:basedOn w:val="a"/>
    <w:link w:val="a4"/>
    <w:uiPriority w:val="99"/>
    <w:semiHidden/>
    <w:rsid w:val="006A62BE"/>
    <w:rPr>
      <w:rFonts w:ascii="Tahoma" w:hAnsi="Tahoma" w:cs="Tahoma"/>
      <w:sz w:val="16"/>
      <w:szCs w:val="16"/>
    </w:rPr>
  </w:style>
  <w:style w:type="character" w:customStyle="1" w:styleId="a4">
    <w:name w:val="Текст выноски Знак"/>
    <w:basedOn w:val="a0"/>
    <w:link w:val="a3"/>
    <w:uiPriority w:val="99"/>
    <w:semiHidden/>
    <w:locked/>
    <w:rsid w:val="006A62BE"/>
    <w:rPr>
      <w:rFonts w:ascii="Tahoma" w:hAnsi="Tahoma" w:cs="Tahoma"/>
      <w:sz w:val="16"/>
      <w:szCs w:val="16"/>
      <w:lang w:eastAsia="ru-RU"/>
    </w:rPr>
  </w:style>
  <w:style w:type="paragraph" w:styleId="HTML">
    <w:name w:val="HTML Preformatted"/>
    <w:basedOn w:val="a"/>
    <w:link w:val="HTML0"/>
    <w:uiPriority w:val="99"/>
    <w:rsid w:val="006A6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basedOn w:val="a0"/>
    <w:link w:val="HTML"/>
    <w:uiPriority w:val="99"/>
    <w:locked/>
    <w:rsid w:val="006A62BE"/>
    <w:rPr>
      <w:rFonts w:ascii="Courier New" w:eastAsia="Times New Roman" w:hAnsi="Courier New" w:cs="Courier New"/>
      <w:sz w:val="20"/>
      <w:szCs w:val="20"/>
      <w:lang w:eastAsia="ru-RU"/>
    </w:rPr>
  </w:style>
  <w:style w:type="paragraph" w:styleId="a5">
    <w:name w:val="Body Text"/>
    <w:basedOn w:val="a"/>
    <w:link w:val="a6"/>
    <w:uiPriority w:val="99"/>
    <w:rsid w:val="006A62BE"/>
    <w:rPr>
      <w:sz w:val="28"/>
      <w:szCs w:val="28"/>
    </w:rPr>
  </w:style>
  <w:style w:type="character" w:customStyle="1" w:styleId="a6">
    <w:name w:val="Основной текст Знак"/>
    <w:basedOn w:val="a0"/>
    <w:link w:val="a5"/>
    <w:uiPriority w:val="99"/>
    <w:locked/>
    <w:rsid w:val="006A62BE"/>
    <w:rPr>
      <w:rFonts w:ascii="Times New Roman" w:hAnsi="Times New Roman" w:cs="Times New Roman"/>
      <w:sz w:val="28"/>
      <w:szCs w:val="28"/>
      <w:lang w:eastAsia="ru-RU"/>
    </w:rPr>
  </w:style>
  <w:style w:type="paragraph" w:styleId="a7">
    <w:name w:val="Body Text Indent"/>
    <w:basedOn w:val="a"/>
    <w:link w:val="a8"/>
    <w:uiPriority w:val="99"/>
    <w:rsid w:val="006A62BE"/>
    <w:pPr>
      <w:spacing w:after="120"/>
      <w:ind w:left="283"/>
    </w:pPr>
  </w:style>
  <w:style w:type="character" w:customStyle="1" w:styleId="a8">
    <w:name w:val="Основной текст с отступом Знак"/>
    <w:basedOn w:val="a0"/>
    <w:link w:val="a7"/>
    <w:uiPriority w:val="99"/>
    <w:locked/>
    <w:rsid w:val="006A62BE"/>
    <w:rPr>
      <w:rFonts w:ascii="Times New Roman" w:hAnsi="Times New Roman" w:cs="Times New Roman"/>
      <w:sz w:val="20"/>
      <w:szCs w:val="20"/>
      <w:lang w:eastAsia="ru-RU"/>
    </w:rPr>
  </w:style>
  <w:style w:type="paragraph" w:styleId="a9">
    <w:name w:val="Title"/>
    <w:basedOn w:val="a"/>
    <w:link w:val="aa"/>
    <w:uiPriority w:val="99"/>
    <w:qFormat/>
    <w:rsid w:val="006A62BE"/>
    <w:pPr>
      <w:jc w:val="center"/>
    </w:pPr>
    <w:rPr>
      <w:sz w:val="28"/>
      <w:szCs w:val="28"/>
    </w:rPr>
  </w:style>
  <w:style w:type="character" w:customStyle="1" w:styleId="aa">
    <w:name w:val="Название Знак"/>
    <w:basedOn w:val="a0"/>
    <w:link w:val="a9"/>
    <w:uiPriority w:val="99"/>
    <w:locked/>
    <w:rsid w:val="006A62BE"/>
    <w:rPr>
      <w:rFonts w:ascii="Times New Roman" w:hAnsi="Times New Roman" w:cs="Times New Roman"/>
      <w:sz w:val="28"/>
      <w:szCs w:val="28"/>
      <w:lang w:eastAsia="ru-RU"/>
    </w:rPr>
  </w:style>
  <w:style w:type="paragraph" w:customStyle="1" w:styleId="ConsNonformat">
    <w:name w:val="ConsNonformat"/>
    <w:uiPriority w:val="99"/>
    <w:rsid w:val="006A62BE"/>
    <w:pPr>
      <w:widowControl w:val="0"/>
      <w:autoSpaceDE w:val="0"/>
      <w:autoSpaceDN w:val="0"/>
      <w:adjustRightInd w:val="0"/>
    </w:pPr>
    <w:rPr>
      <w:rFonts w:ascii="Courier New" w:eastAsia="Times New Roman" w:hAnsi="Courier New" w:cs="Courier New"/>
      <w:sz w:val="20"/>
      <w:szCs w:val="20"/>
    </w:rPr>
  </w:style>
  <w:style w:type="character" w:customStyle="1" w:styleId="ab">
    <w:name w:val="Верхний колонтитул Знак"/>
    <w:basedOn w:val="a0"/>
    <w:link w:val="ac"/>
    <w:uiPriority w:val="99"/>
    <w:semiHidden/>
    <w:locked/>
    <w:rsid w:val="006A62BE"/>
    <w:rPr>
      <w:rFonts w:ascii="Times New Roman" w:hAnsi="Times New Roman" w:cs="Times New Roman"/>
      <w:sz w:val="20"/>
      <w:szCs w:val="20"/>
      <w:lang w:eastAsia="ru-RU"/>
    </w:rPr>
  </w:style>
  <w:style w:type="paragraph" w:styleId="ac">
    <w:name w:val="header"/>
    <w:basedOn w:val="a"/>
    <w:link w:val="ab"/>
    <w:uiPriority w:val="99"/>
    <w:semiHidden/>
    <w:rsid w:val="006A62BE"/>
    <w:pPr>
      <w:tabs>
        <w:tab w:val="center" w:pos="4677"/>
        <w:tab w:val="right" w:pos="9355"/>
      </w:tabs>
    </w:pPr>
  </w:style>
  <w:style w:type="character" w:customStyle="1" w:styleId="HeaderChar1">
    <w:name w:val="Header Char1"/>
    <w:basedOn w:val="a0"/>
    <w:link w:val="ac"/>
    <w:uiPriority w:val="99"/>
    <w:semiHidden/>
    <w:rsid w:val="00DA2F26"/>
    <w:rPr>
      <w:rFonts w:ascii="Times New Roman" w:eastAsia="Times New Roman" w:hAnsi="Times New Roman"/>
      <w:sz w:val="20"/>
      <w:szCs w:val="20"/>
    </w:rPr>
  </w:style>
  <w:style w:type="character" w:customStyle="1" w:styleId="ad">
    <w:name w:val="Нижний колонтитул Знак"/>
    <w:basedOn w:val="a0"/>
    <w:link w:val="ae"/>
    <w:uiPriority w:val="99"/>
    <w:semiHidden/>
    <w:locked/>
    <w:rsid w:val="006A62BE"/>
    <w:rPr>
      <w:rFonts w:ascii="Times New Roman" w:hAnsi="Times New Roman" w:cs="Times New Roman"/>
      <w:sz w:val="20"/>
      <w:szCs w:val="20"/>
      <w:lang w:eastAsia="ru-RU"/>
    </w:rPr>
  </w:style>
  <w:style w:type="paragraph" w:styleId="ae">
    <w:name w:val="footer"/>
    <w:basedOn w:val="a"/>
    <w:link w:val="ad"/>
    <w:uiPriority w:val="99"/>
    <w:semiHidden/>
    <w:rsid w:val="006A62BE"/>
    <w:pPr>
      <w:tabs>
        <w:tab w:val="center" w:pos="4677"/>
        <w:tab w:val="right" w:pos="9355"/>
      </w:tabs>
    </w:pPr>
  </w:style>
  <w:style w:type="character" w:customStyle="1" w:styleId="FooterChar1">
    <w:name w:val="Footer Char1"/>
    <w:basedOn w:val="a0"/>
    <w:link w:val="ae"/>
    <w:uiPriority w:val="99"/>
    <w:semiHidden/>
    <w:rsid w:val="00DA2F26"/>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12</Pages>
  <Words>2524</Words>
  <Characters>20211</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2020-03-18T07:38:00Z</dcterms:created>
  <dcterms:modified xsi:type="dcterms:W3CDTF">2020-04-09T16:55:00Z</dcterms:modified>
</cp:coreProperties>
</file>