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5F31D0" w:rsidRDefault="00150872" w:rsidP="00B62F5D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АДМИНИСТРАЦИЯ МУНИЦИПАЛЬНОГО ОБРАЗОВАНИЯ</w:t>
      </w:r>
    </w:p>
    <w:p w:rsidR="00150872" w:rsidRPr="005F31D0" w:rsidRDefault="00150872" w:rsidP="00B62F5D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«ПИНЕЖСКИЙ МУНИЦИПАЛЬНЫЙ РАЙОН»</w:t>
      </w:r>
    </w:p>
    <w:p w:rsidR="00150872" w:rsidRPr="00D015A9" w:rsidRDefault="00D015A9" w:rsidP="00D015A9">
      <w:pPr>
        <w:pStyle w:val="1"/>
        <w:jc w:val="center"/>
        <w:rPr>
          <w:b/>
        </w:rPr>
      </w:pPr>
      <w:r w:rsidRPr="00D015A9">
        <w:rPr>
          <w:b/>
        </w:rPr>
        <w:t>АРХАНГЕЛЬСКОЙ ОБЛАСТИ</w:t>
      </w:r>
    </w:p>
    <w:p w:rsidR="00150872" w:rsidRDefault="00150872" w:rsidP="00B62F5D">
      <w:pPr>
        <w:rPr>
          <w:sz w:val="28"/>
          <w:szCs w:val="28"/>
        </w:rPr>
      </w:pPr>
    </w:p>
    <w:p w:rsidR="0086179C" w:rsidRPr="005F31D0" w:rsidRDefault="0086179C" w:rsidP="00B62F5D">
      <w:pPr>
        <w:rPr>
          <w:sz w:val="28"/>
          <w:szCs w:val="28"/>
        </w:rPr>
      </w:pPr>
    </w:p>
    <w:p w:rsidR="00150872" w:rsidRPr="005F31D0" w:rsidRDefault="00150872" w:rsidP="00B62F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5F31D0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5F31D0" w:rsidRDefault="00150872" w:rsidP="00B62F5D">
      <w:pPr>
        <w:jc w:val="center"/>
        <w:rPr>
          <w:bCs/>
          <w:sz w:val="28"/>
          <w:szCs w:val="28"/>
        </w:rPr>
      </w:pPr>
    </w:p>
    <w:p w:rsidR="00150872" w:rsidRPr="005F31D0" w:rsidRDefault="00150872" w:rsidP="00B62F5D">
      <w:pPr>
        <w:jc w:val="center"/>
        <w:rPr>
          <w:sz w:val="28"/>
          <w:szCs w:val="28"/>
        </w:rPr>
      </w:pPr>
    </w:p>
    <w:p w:rsidR="00150872" w:rsidRPr="005F31D0" w:rsidRDefault="00C45C48" w:rsidP="00B62F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52E5" w:rsidRPr="005F31D0">
        <w:rPr>
          <w:sz w:val="28"/>
          <w:szCs w:val="28"/>
        </w:rPr>
        <w:t>т</w:t>
      </w:r>
      <w:r w:rsidR="000D0EC1">
        <w:rPr>
          <w:sz w:val="28"/>
          <w:szCs w:val="28"/>
        </w:rPr>
        <w:t xml:space="preserve"> </w:t>
      </w:r>
      <w:r w:rsidR="0086179C">
        <w:rPr>
          <w:sz w:val="28"/>
          <w:szCs w:val="28"/>
        </w:rPr>
        <w:t>10 августа</w:t>
      </w:r>
      <w:r w:rsidR="00150872" w:rsidRPr="009551B6">
        <w:rPr>
          <w:sz w:val="28"/>
          <w:szCs w:val="28"/>
        </w:rPr>
        <w:t xml:space="preserve"> </w:t>
      </w:r>
      <w:r w:rsidR="009377A1" w:rsidRPr="009551B6">
        <w:rPr>
          <w:sz w:val="28"/>
          <w:szCs w:val="28"/>
        </w:rPr>
        <w:t>2020</w:t>
      </w:r>
      <w:r w:rsidR="00252E7C" w:rsidRPr="009551B6">
        <w:rPr>
          <w:sz w:val="28"/>
          <w:szCs w:val="28"/>
        </w:rPr>
        <w:t xml:space="preserve"> </w:t>
      </w:r>
      <w:r w:rsidR="00150872" w:rsidRPr="009551B6">
        <w:rPr>
          <w:sz w:val="28"/>
          <w:szCs w:val="28"/>
        </w:rPr>
        <w:t>г. №</w:t>
      </w:r>
      <w:r w:rsidR="00A467B3">
        <w:rPr>
          <w:sz w:val="28"/>
          <w:szCs w:val="28"/>
        </w:rPr>
        <w:t xml:space="preserve"> </w:t>
      </w:r>
      <w:r w:rsidR="0086179C">
        <w:rPr>
          <w:sz w:val="28"/>
          <w:szCs w:val="28"/>
        </w:rPr>
        <w:t>0603</w:t>
      </w:r>
      <w:r>
        <w:rPr>
          <w:sz w:val="28"/>
          <w:szCs w:val="28"/>
        </w:rPr>
        <w:t>-па</w:t>
      </w:r>
    </w:p>
    <w:p w:rsidR="00150872" w:rsidRPr="005F31D0" w:rsidRDefault="00150872" w:rsidP="00B62F5D">
      <w:pPr>
        <w:jc w:val="center"/>
        <w:rPr>
          <w:sz w:val="28"/>
          <w:szCs w:val="28"/>
        </w:rPr>
      </w:pP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F31D0">
        <w:rPr>
          <w:b w:val="0"/>
          <w:bCs w:val="0"/>
          <w:sz w:val="20"/>
          <w:szCs w:val="20"/>
        </w:rPr>
        <w:t>с. Карпогоры</w:t>
      </w: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B62F5D" w:rsidRPr="005F31D0" w:rsidRDefault="00B62F5D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</w:t>
      </w:r>
      <w:proofErr w:type="spellStart"/>
      <w:r w:rsidRPr="005F31D0">
        <w:rPr>
          <w:rFonts w:ascii="Times New Roman" w:hAnsi="Times New Roman" w:cs="Times New Roman"/>
          <w:b/>
          <w:bCs/>
          <w:sz w:val="28"/>
          <w:szCs w:val="28"/>
        </w:rPr>
        <w:t>Пинежский</w:t>
      </w:r>
      <w:proofErr w:type="spellEnd"/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675C55" w:rsidRPr="005F31D0">
        <w:rPr>
          <w:rFonts w:ascii="Times New Roman" w:hAnsi="Times New Roman" w:cs="Times New Roman"/>
          <w:b/>
          <w:bCs/>
          <w:sz w:val="28"/>
          <w:szCs w:val="28"/>
        </w:rPr>
        <w:t>униципальный район» на 2018-2024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79F7" w:rsidRPr="005F31D0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F5D" w:rsidRPr="005F31D0" w:rsidRDefault="00B62F5D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5F31D0" w:rsidRDefault="00981919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C245D9" w:rsidRDefault="00150872" w:rsidP="00C245D9">
      <w:pPr>
        <w:pStyle w:val="1"/>
        <w:ind w:firstLine="708"/>
        <w:jc w:val="both"/>
        <w:rPr>
          <w:b/>
        </w:rPr>
      </w:pPr>
      <w:r w:rsidRPr="005F31D0">
        <w:rPr>
          <w:bCs/>
          <w:szCs w:val="28"/>
        </w:rPr>
        <w:t>В соответствии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со статьей 179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5F31D0">
        <w:rPr>
          <w:bCs/>
          <w:szCs w:val="28"/>
          <w:lang w:eastAsia="en-US"/>
        </w:rPr>
        <w:t>Пинежский</w:t>
      </w:r>
      <w:proofErr w:type="spellEnd"/>
      <w:r w:rsidRPr="005F31D0">
        <w:rPr>
          <w:bCs/>
          <w:szCs w:val="28"/>
          <w:lang w:eastAsia="en-US"/>
        </w:rPr>
        <w:t xml:space="preserve"> муниципальный район»  от 03 сентября 2013 года N 0679-па </w:t>
      </w:r>
      <w:r w:rsidR="00B62F5D" w:rsidRPr="005F31D0">
        <w:rPr>
          <w:bCs/>
          <w:szCs w:val="28"/>
          <w:lang w:eastAsia="en-US"/>
        </w:rPr>
        <w:t>«</w:t>
      </w:r>
      <w:r w:rsidRPr="005F31D0">
        <w:rPr>
          <w:bCs/>
          <w:szCs w:val="28"/>
          <w:lang w:eastAsia="en-US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5F31D0">
        <w:rPr>
          <w:bCs/>
          <w:szCs w:val="28"/>
          <w:lang w:eastAsia="en-US"/>
        </w:rPr>
        <w:t>Пинежский</w:t>
      </w:r>
      <w:proofErr w:type="spellEnd"/>
      <w:r w:rsidRPr="005F31D0">
        <w:rPr>
          <w:bCs/>
          <w:szCs w:val="28"/>
          <w:lang w:eastAsia="en-US"/>
        </w:rPr>
        <w:t xml:space="preserve"> муниципальный район»</w:t>
      </w:r>
      <w:r w:rsidR="00B62F5D" w:rsidRPr="005F31D0">
        <w:rPr>
          <w:bCs/>
          <w:szCs w:val="28"/>
          <w:lang w:eastAsia="en-US"/>
        </w:rPr>
        <w:t>»</w:t>
      </w:r>
      <w:r w:rsidRPr="005F31D0">
        <w:rPr>
          <w:bCs/>
          <w:szCs w:val="28"/>
          <w:lang w:eastAsia="en-US"/>
        </w:rPr>
        <w:t xml:space="preserve"> </w:t>
      </w:r>
      <w:r w:rsidRPr="005F31D0">
        <w:rPr>
          <w:bCs/>
          <w:szCs w:val="28"/>
        </w:rPr>
        <w:t xml:space="preserve">администрация </w:t>
      </w:r>
      <w:r w:rsidR="00B62F5D" w:rsidRPr="005F31D0">
        <w:rPr>
          <w:bCs/>
          <w:szCs w:val="28"/>
        </w:rPr>
        <w:t>муниципального образования</w:t>
      </w:r>
      <w:r w:rsidRPr="005F31D0">
        <w:rPr>
          <w:bCs/>
          <w:szCs w:val="28"/>
        </w:rPr>
        <w:t xml:space="preserve"> «</w:t>
      </w:r>
      <w:proofErr w:type="spellStart"/>
      <w:r w:rsidRPr="005F31D0">
        <w:rPr>
          <w:bCs/>
          <w:szCs w:val="28"/>
        </w:rPr>
        <w:t>Пинежский</w:t>
      </w:r>
      <w:proofErr w:type="spellEnd"/>
      <w:r w:rsidRPr="005F31D0">
        <w:rPr>
          <w:bCs/>
          <w:szCs w:val="28"/>
        </w:rPr>
        <w:t xml:space="preserve"> </w:t>
      </w:r>
      <w:r w:rsidR="00B62F5D" w:rsidRPr="005F31D0">
        <w:rPr>
          <w:bCs/>
          <w:szCs w:val="28"/>
        </w:rPr>
        <w:t xml:space="preserve">муниципальный </w:t>
      </w:r>
      <w:r w:rsidRPr="005F31D0">
        <w:rPr>
          <w:bCs/>
          <w:szCs w:val="28"/>
        </w:rPr>
        <w:t>район»</w:t>
      </w:r>
      <w:r w:rsidR="00C245D9">
        <w:rPr>
          <w:bCs/>
          <w:szCs w:val="28"/>
        </w:rPr>
        <w:t xml:space="preserve"> </w:t>
      </w:r>
      <w:r w:rsidR="00C245D9">
        <w:t>А</w:t>
      </w:r>
      <w:r w:rsidR="00C245D9" w:rsidRPr="00C245D9">
        <w:t>рхангельской области</w:t>
      </w:r>
    </w:p>
    <w:p w:rsidR="00A973D5" w:rsidRPr="005F31D0" w:rsidRDefault="00150872" w:rsidP="0098191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5F31D0">
        <w:rPr>
          <w:b/>
          <w:bCs/>
          <w:sz w:val="28"/>
          <w:szCs w:val="28"/>
        </w:rPr>
        <w:t>п</w:t>
      </w:r>
      <w:proofErr w:type="spellEnd"/>
      <w:proofErr w:type="gramEnd"/>
      <w:r w:rsidRPr="005F31D0">
        <w:rPr>
          <w:b/>
          <w:bCs/>
          <w:sz w:val="28"/>
          <w:szCs w:val="28"/>
        </w:rPr>
        <w:t xml:space="preserve"> о с т а </w:t>
      </w:r>
      <w:proofErr w:type="spellStart"/>
      <w:r w:rsidRPr="005F31D0">
        <w:rPr>
          <w:b/>
          <w:bCs/>
          <w:sz w:val="28"/>
          <w:szCs w:val="28"/>
        </w:rPr>
        <w:t>н</w:t>
      </w:r>
      <w:proofErr w:type="spellEnd"/>
      <w:r w:rsidRPr="005F31D0">
        <w:rPr>
          <w:b/>
          <w:bCs/>
          <w:sz w:val="28"/>
          <w:szCs w:val="28"/>
        </w:rPr>
        <w:t xml:space="preserve"> о в л я е т:</w:t>
      </w:r>
    </w:p>
    <w:p w:rsidR="00D90677" w:rsidRPr="005F31D0" w:rsidRDefault="00675C55" w:rsidP="00675C55">
      <w:pPr>
        <w:keepNext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5F31D0">
        <w:rPr>
          <w:bCs/>
          <w:sz w:val="28"/>
          <w:szCs w:val="28"/>
          <w:lang w:eastAsia="en-US"/>
        </w:rPr>
        <w:t>1.</w:t>
      </w:r>
      <w:r w:rsidR="00670BE3">
        <w:rPr>
          <w:bCs/>
          <w:sz w:val="28"/>
          <w:szCs w:val="28"/>
          <w:lang w:eastAsia="en-US"/>
        </w:rPr>
        <w:t> </w:t>
      </w:r>
      <w:r w:rsidR="005943D0" w:rsidRPr="005F31D0">
        <w:rPr>
          <w:bCs/>
          <w:sz w:val="28"/>
          <w:szCs w:val="28"/>
          <w:lang w:eastAsia="en-US"/>
        </w:rPr>
        <w:t>Внести в</w:t>
      </w:r>
      <w:r w:rsidR="00057C23" w:rsidRPr="005F31D0">
        <w:rPr>
          <w:bCs/>
          <w:sz w:val="28"/>
          <w:szCs w:val="28"/>
          <w:lang w:eastAsia="en-US"/>
        </w:rPr>
        <w:t xml:space="preserve"> </w:t>
      </w:r>
      <w:r w:rsidR="00D90677" w:rsidRPr="005F31D0">
        <w:rPr>
          <w:bCs/>
          <w:sz w:val="28"/>
          <w:szCs w:val="28"/>
          <w:lang w:eastAsia="en-US"/>
        </w:rPr>
        <w:t>муниципальн</w:t>
      </w:r>
      <w:r w:rsidR="005943D0" w:rsidRPr="005F31D0">
        <w:rPr>
          <w:bCs/>
          <w:sz w:val="28"/>
          <w:szCs w:val="28"/>
          <w:lang w:eastAsia="en-US"/>
        </w:rPr>
        <w:t>ую</w:t>
      </w:r>
      <w:r w:rsidR="00D90677" w:rsidRPr="005F31D0">
        <w:rPr>
          <w:bCs/>
          <w:sz w:val="28"/>
          <w:szCs w:val="28"/>
          <w:lang w:eastAsia="en-US"/>
        </w:rPr>
        <w:t xml:space="preserve"> программ</w:t>
      </w:r>
      <w:r w:rsidR="005943D0" w:rsidRPr="005F31D0">
        <w:rPr>
          <w:bCs/>
          <w:sz w:val="28"/>
          <w:szCs w:val="28"/>
          <w:lang w:eastAsia="en-US"/>
        </w:rPr>
        <w:t>у</w:t>
      </w:r>
      <w:r w:rsidR="00D90677" w:rsidRPr="005F31D0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</w:t>
      </w:r>
      <w:proofErr w:type="spellStart"/>
      <w:r w:rsidR="00D90677" w:rsidRPr="005F31D0">
        <w:rPr>
          <w:bCs/>
          <w:sz w:val="28"/>
          <w:szCs w:val="28"/>
          <w:lang w:eastAsia="en-US"/>
        </w:rPr>
        <w:t>Пинежский</w:t>
      </w:r>
      <w:proofErr w:type="spellEnd"/>
      <w:r w:rsidR="00D90677" w:rsidRPr="005F31D0">
        <w:rPr>
          <w:bCs/>
          <w:sz w:val="28"/>
          <w:szCs w:val="28"/>
          <w:lang w:eastAsia="en-US"/>
        </w:rPr>
        <w:t xml:space="preserve"> муниципальный район» на 2018-202</w:t>
      </w:r>
      <w:r w:rsidRPr="005F31D0">
        <w:rPr>
          <w:bCs/>
          <w:sz w:val="28"/>
          <w:szCs w:val="28"/>
          <w:lang w:eastAsia="en-US"/>
        </w:rPr>
        <w:t>4</w:t>
      </w:r>
      <w:r w:rsidR="00D90677" w:rsidRPr="005F31D0">
        <w:rPr>
          <w:bCs/>
          <w:sz w:val="28"/>
          <w:szCs w:val="28"/>
          <w:lang w:eastAsia="en-US"/>
        </w:rPr>
        <w:t xml:space="preserve"> годы»</w:t>
      </w:r>
      <w:r w:rsidR="00057C23" w:rsidRPr="005F31D0">
        <w:rPr>
          <w:bCs/>
          <w:sz w:val="28"/>
          <w:szCs w:val="28"/>
          <w:lang w:eastAsia="en-US"/>
        </w:rPr>
        <w:t xml:space="preserve"> (далее – Программ</w:t>
      </w:r>
      <w:r w:rsidR="005943D0" w:rsidRPr="005F31D0">
        <w:rPr>
          <w:bCs/>
          <w:sz w:val="28"/>
          <w:szCs w:val="28"/>
          <w:lang w:eastAsia="en-US"/>
        </w:rPr>
        <w:t>а</w:t>
      </w:r>
      <w:r w:rsidR="00057C23" w:rsidRPr="005F31D0">
        <w:rPr>
          <w:bCs/>
          <w:sz w:val="28"/>
          <w:szCs w:val="28"/>
          <w:lang w:eastAsia="en-US"/>
        </w:rPr>
        <w:t>)</w:t>
      </w:r>
      <w:r w:rsidR="008F5FD4" w:rsidRPr="005F31D0">
        <w:rPr>
          <w:bCs/>
          <w:sz w:val="28"/>
          <w:szCs w:val="28"/>
          <w:lang w:eastAsia="en-US"/>
        </w:rPr>
        <w:t xml:space="preserve">, </w:t>
      </w:r>
      <w:r w:rsidR="008F5FD4" w:rsidRPr="005F31D0">
        <w:rPr>
          <w:bCs/>
          <w:sz w:val="28"/>
          <w:szCs w:val="28"/>
        </w:rPr>
        <w:t xml:space="preserve">утвержденную </w:t>
      </w:r>
      <w:r w:rsidR="008F5FD4" w:rsidRPr="005F31D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8F5FD4" w:rsidRPr="005F31D0">
        <w:rPr>
          <w:sz w:val="28"/>
          <w:szCs w:val="28"/>
        </w:rPr>
        <w:t>Пинежский</w:t>
      </w:r>
      <w:proofErr w:type="spellEnd"/>
      <w:r w:rsidR="008F5FD4" w:rsidRPr="005F31D0">
        <w:rPr>
          <w:sz w:val="28"/>
          <w:szCs w:val="28"/>
        </w:rPr>
        <w:t xml:space="preserve"> муниципальный район» от 26.01.2018 № 0072-па</w:t>
      </w:r>
      <w:r w:rsidR="0032363B" w:rsidRPr="005F31D0">
        <w:rPr>
          <w:sz w:val="28"/>
          <w:szCs w:val="28"/>
        </w:rPr>
        <w:t>,</w:t>
      </w:r>
      <w:r w:rsidR="005943D0" w:rsidRPr="005F31D0">
        <w:rPr>
          <w:bCs/>
          <w:sz w:val="28"/>
          <w:szCs w:val="28"/>
          <w:lang w:eastAsia="en-US"/>
        </w:rPr>
        <w:t xml:space="preserve"> следующие изменения:</w:t>
      </w:r>
    </w:p>
    <w:p w:rsidR="00E83350" w:rsidRDefault="0091230C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D749E1">
        <w:rPr>
          <w:sz w:val="28"/>
          <w:szCs w:val="28"/>
        </w:rPr>
        <w:t xml:space="preserve"> </w:t>
      </w:r>
      <w:r w:rsidR="00E83350">
        <w:rPr>
          <w:sz w:val="28"/>
          <w:szCs w:val="28"/>
        </w:rPr>
        <w:t>В</w:t>
      </w:r>
      <w:proofErr w:type="gramEnd"/>
      <w:r w:rsidR="00E83350">
        <w:rPr>
          <w:sz w:val="28"/>
          <w:szCs w:val="28"/>
        </w:rPr>
        <w:t xml:space="preserve"> паспорте программы позицию «Задачи программы» изложить в следующей редакции: </w:t>
      </w:r>
    </w:p>
    <w:p w:rsidR="00E83350" w:rsidRDefault="00E83350" w:rsidP="00E8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7001">
        <w:rPr>
          <w:sz w:val="28"/>
          <w:szCs w:val="28"/>
        </w:rPr>
        <w:t xml:space="preserve">Задача №1- повышение уровня благоустройства дворовых и общественных территорий </w:t>
      </w:r>
      <w:proofErr w:type="spellStart"/>
      <w:r w:rsidRPr="00BD7001">
        <w:rPr>
          <w:sz w:val="28"/>
          <w:szCs w:val="28"/>
        </w:rPr>
        <w:t>Пинежского</w:t>
      </w:r>
      <w:proofErr w:type="spellEnd"/>
      <w:r w:rsidRPr="00BD7001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 xml:space="preserve"> з</w:t>
      </w:r>
      <w:r w:rsidRPr="00E83350">
        <w:rPr>
          <w:sz w:val="28"/>
          <w:szCs w:val="28"/>
        </w:rPr>
        <w:t xml:space="preserve">адача №2 – </w:t>
      </w:r>
      <w:r w:rsidRPr="00E83350">
        <w:rPr>
          <w:bCs/>
          <w:sz w:val="28"/>
          <w:szCs w:val="28"/>
        </w:rPr>
        <w:t xml:space="preserve">обеспечение проведения мероприятий по благоустройству территорий муниципальных образований </w:t>
      </w:r>
      <w:proofErr w:type="spellStart"/>
      <w:r w:rsidRPr="00E83350">
        <w:rPr>
          <w:bCs/>
          <w:sz w:val="28"/>
          <w:szCs w:val="28"/>
        </w:rPr>
        <w:t>Пинежского</w:t>
      </w:r>
      <w:proofErr w:type="spellEnd"/>
      <w:r w:rsidRPr="00E83350">
        <w:rPr>
          <w:bCs/>
          <w:sz w:val="28"/>
          <w:szCs w:val="28"/>
        </w:rPr>
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</w:r>
      <w:r>
        <w:rPr>
          <w:bCs/>
          <w:sz w:val="28"/>
          <w:szCs w:val="28"/>
        </w:rPr>
        <w:t>».</w:t>
      </w:r>
    </w:p>
    <w:p w:rsidR="00FB0847" w:rsidRDefault="00E83350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 п</w:t>
      </w:r>
      <w:r w:rsidR="00FB0847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«Объемы и источники финансирования программы» </w:t>
      </w:r>
      <w:r w:rsidR="00FB0847">
        <w:rPr>
          <w:sz w:val="28"/>
          <w:szCs w:val="28"/>
        </w:rPr>
        <w:t>изложить в следующей редакции: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«Общий объем финансирования программы составляет </w:t>
      </w:r>
      <w:r>
        <w:rPr>
          <w:color w:val="000000"/>
          <w:sz w:val="28"/>
          <w:szCs w:val="28"/>
        </w:rPr>
        <w:t>417494,3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рублей, в том числе: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lastRenderedPageBreak/>
        <w:t xml:space="preserve">Средства федерального бюджета – </w:t>
      </w:r>
      <w:r w:rsidRPr="009551B6">
        <w:rPr>
          <w:color w:val="000000"/>
          <w:sz w:val="28"/>
          <w:szCs w:val="28"/>
        </w:rPr>
        <w:t>319237,5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областного бюджета – </w:t>
      </w:r>
      <w:r>
        <w:rPr>
          <w:color w:val="000000"/>
          <w:sz w:val="28"/>
          <w:szCs w:val="28"/>
        </w:rPr>
        <w:t xml:space="preserve">60680,3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Средства бюджетов поселений – 179,0 тыс.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районного бюджета </w:t>
      </w:r>
      <w:r w:rsidRPr="009551B6">
        <w:rPr>
          <w:sz w:val="28"/>
          <w:szCs w:val="28"/>
        </w:rPr>
        <w:t xml:space="preserve">– </w:t>
      </w:r>
      <w:r w:rsidRPr="00A27600">
        <w:rPr>
          <w:color w:val="000000"/>
          <w:sz w:val="28"/>
          <w:szCs w:val="20"/>
        </w:rPr>
        <w:t xml:space="preserve">37397,5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346A3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Внебюджетные средства – 0,</w:t>
      </w:r>
      <w:r>
        <w:rPr>
          <w:sz w:val="28"/>
          <w:szCs w:val="28"/>
        </w:rPr>
        <w:t>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FB0847" w:rsidRDefault="00FB0847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2EC3" w:rsidRDefault="0059530F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3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EC3">
        <w:rPr>
          <w:sz w:val="28"/>
          <w:szCs w:val="28"/>
        </w:rPr>
        <w:t>Раздел 2</w:t>
      </w:r>
      <w:r w:rsidR="00D749E1">
        <w:rPr>
          <w:sz w:val="28"/>
          <w:szCs w:val="28"/>
        </w:rPr>
        <w:t xml:space="preserve"> </w:t>
      </w:r>
      <w:r w:rsidR="00DF2FEF">
        <w:rPr>
          <w:sz w:val="28"/>
          <w:szCs w:val="28"/>
        </w:rPr>
        <w:t>дополнить абзацем</w:t>
      </w:r>
      <w:r w:rsidR="0078217F">
        <w:rPr>
          <w:sz w:val="28"/>
          <w:szCs w:val="28"/>
        </w:rPr>
        <w:t xml:space="preserve"> вторым следующего содержания:</w:t>
      </w:r>
    </w:p>
    <w:p w:rsidR="0078217F" w:rsidRDefault="0078217F" w:rsidP="009A2D5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«Реализацию мероприятий задач №2 перечня мероприятий программ</w:t>
      </w:r>
      <w:r w:rsidR="00830820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№3 к муниципальной программе) осуществля</w:t>
      </w:r>
      <w:r w:rsidR="0083082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830820">
        <w:rPr>
          <w:sz w:val="28"/>
          <w:szCs w:val="28"/>
        </w:rPr>
        <w:t xml:space="preserve"> КУМИ и ЖКХ администрации МО «</w:t>
      </w:r>
      <w:proofErr w:type="spellStart"/>
      <w:r w:rsidR="00830820">
        <w:rPr>
          <w:sz w:val="28"/>
          <w:szCs w:val="28"/>
        </w:rPr>
        <w:t>Пинежский</w:t>
      </w:r>
      <w:proofErr w:type="spellEnd"/>
      <w:r w:rsidR="00830820">
        <w:rPr>
          <w:sz w:val="28"/>
          <w:szCs w:val="28"/>
        </w:rPr>
        <w:t xml:space="preserve"> район» Архангельской области</w:t>
      </w:r>
      <w:r w:rsidR="00BF2598">
        <w:rPr>
          <w:sz w:val="28"/>
          <w:szCs w:val="28"/>
        </w:rPr>
        <w:t xml:space="preserve"> путем предоставления иных межбюджетных трансфертов </w:t>
      </w:r>
      <w:r w:rsidR="00830820">
        <w:rPr>
          <w:sz w:val="28"/>
          <w:szCs w:val="28"/>
        </w:rPr>
        <w:t xml:space="preserve">в соответствии с </w:t>
      </w:r>
      <w:r w:rsidR="009A2D5E" w:rsidRPr="009A2D5E">
        <w:rPr>
          <w:sz w:val="28"/>
          <w:szCs w:val="28"/>
        </w:rPr>
        <w:t>Поряд</w:t>
      </w:r>
      <w:r w:rsidR="009A2D5E">
        <w:rPr>
          <w:sz w:val="28"/>
          <w:szCs w:val="28"/>
        </w:rPr>
        <w:t>ком</w:t>
      </w:r>
      <w:r w:rsidR="009A2D5E" w:rsidRPr="009A2D5E">
        <w:rPr>
          <w:sz w:val="28"/>
          <w:szCs w:val="28"/>
        </w:rPr>
        <w:t xml:space="preserve"> предоставления и распределения иного межбюджетного трансферта бюджетам муниципальных образований поселений </w:t>
      </w:r>
      <w:proofErr w:type="spellStart"/>
      <w:r w:rsidR="009A2D5E" w:rsidRPr="009A2D5E">
        <w:rPr>
          <w:sz w:val="28"/>
          <w:szCs w:val="28"/>
        </w:rPr>
        <w:t>Пинежского</w:t>
      </w:r>
      <w:proofErr w:type="spellEnd"/>
      <w:r w:rsidR="009A2D5E" w:rsidRPr="009A2D5E">
        <w:rPr>
          <w:sz w:val="28"/>
          <w:szCs w:val="28"/>
        </w:rPr>
        <w:t xml:space="preserve"> района Архангельской области на благоустройство территорий и приобретение уборочной и коммунальной техники</w:t>
      </w:r>
      <w:r w:rsidR="0059530F">
        <w:rPr>
          <w:sz w:val="28"/>
          <w:szCs w:val="28"/>
        </w:rPr>
        <w:t>»</w:t>
      </w:r>
      <w:r w:rsidR="00854A4A">
        <w:rPr>
          <w:sz w:val="28"/>
          <w:szCs w:val="28"/>
        </w:rPr>
        <w:t>.</w:t>
      </w:r>
      <w:proofErr w:type="gramEnd"/>
    </w:p>
    <w:p w:rsidR="00FB0847" w:rsidRDefault="00CF0AD6" w:rsidP="00113C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FB084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13CD2">
        <w:rPr>
          <w:sz w:val="28"/>
          <w:szCs w:val="28"/>
        </w:rPr>
        <w:t>Приложение №3 изложить в новой редакции</w:t>
      </w:r>
      <w:r w:rsidR="0074398F">
        <w:rPr>
          <w:sz w:val="28"/>
          <w:szCs w:val="28"/>
        </w:rPr>
        <w:t xml:space="preserve"> (приложение 1).</w:t>
      </w:r>
    </w:p>
    <w:p w:rsidR="00150872" w:rsidRPr="00232EC3" w:rsidRDefault="00670BE3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EC3">
        <w:rPr>
          <w:bCs/>
          <w:sz w:val="28"/>
          <w:szCs w:val="28"/>
          <w:lang w:eastAsia="en-US"/>
        </w:rPr>
        <w:t>2. </w:t>
      </w:r>
      <w:r w:rsidR="00150872" w:rsidRPr="00232EC3">
        <w:rPr>
          <w:bCs/>
          <w:sz w:val="28"/>
          <w:szCs w:val="28"/>
          <w:lang w:eastAsia="en-US"/>
        </w:rPr>
        <w:t>Настоящее постано</w:t>
      </w:r>
      <w:r w:rsidR="00981919" w:rsidRPr="00232EC3">
        <w:rPr>
          <w:bCs/>
          <w:sz w:val="28"/>
          <w:szCs w:val="28"/>
          <w:lang w:eastAsia="en-US"/>
        </w:rPr>
        <w:t>вление вступает в силу со дня</w:t>
      </w:r>
      <w:r w:rsidR="00150872" w:rsidRPr="00232EC3">
        <w:rPr>
          <w:bCs/>
          <w:sz w:val="28"/>
          <w:szCs w:val="28"/>
          <w:lang w:eastAsia="en-US"/>
        </w:rPr>
        <w:t xml:space="preserve"> </w:t>
      </w:r>
      <w:r w:rsidR="00B62F5D" w:rsidRPr="00232EC3">
        <w:rPr>
          <w:bCs/>
          <w:sz w:val="28"/>
          <w:szCs w:val="28"/>
          <w:lang w:eastAsia="en-US"/>
        </w:rPr>
        <w:t>его официального опубликования.</w:t>
      </w:r>
    </w:p>
    <w:p w:rsidR="008F5FD4" w:rsidRPr="005F31D0" w:rsidRDefault="008F5FD4" w:rsidP="00981919">
      <w:pPr>
        <w:rPr>
          <w:sz w:val="28"/>
          <w:szCs w:val="28"/>
        </w:rPr>
      </w:pPr>
    </w:p>
    <w:p w:rsidR="008F5FD4" w:rsidRPr="005F31D0" w:rsidRDefault="008F5FD4" w:rsidP="00981919">
      <w:pPr>
        <w:rPr>
          <w:sz w:val="28"/>
          <w:szCs w:val="28"/>
        </w:rPr>
      </w:pPr>
    </w:p>
    <w:p w:rsidR="00981919" w:rsidRPr="005F31D0" w:rsidRDefault="00981919" w:rsidP="00981919">
      <w:pPr>
        <w:rPr>
          <w:sz w:val="28"/>
          <w:szCs w:val="28"/>
        </w:rPr>
      </w:pPr>
    </w:p>
    <w:p w:rsidR="00675C55" w:rsidRPr="005F31D0" w:rsidRDefault="00B27B5D" w:rsidP="009819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872" w:rsidRPr="005F31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2F5D" w:rsidRPr="005F31D0">
        <w:rPr>
          <w:sz w:val="28"/>
          <w:szCs w:val="28"/>
        </w:rPr>
        <w:t xml:space="preserve"> </w:t>
      </w:r>
      <w:r w:rsidR="00675C55" w:rsidRPr="005F31D0">
        <w:rPr>
          <w:sz w:val="28"/>
          <w:szCs w:val="28"/>
        </w:rPr>
        <w:t xml:space="preserve">муниципального </w:t>
      </w:r>
      <w:r w:rsidR="000B0AA8">
        <w:rPr>
          <w:sz w:val="28"/>
          <w:szCs w:val="28"/>
        </w:rPr>
        <w:t>образования                                                А.С</w:t>
      </w:r>
      <w:r w:rsidR="00A973D5" w:rsidRPr="005F31D0">
        <w:rPr>
          <w:sz w:val="28"/>
          <w:szCs w:val="28"/>
        </w:rPr>
        <w:t>.</w:t>
      </w:r>
      <w:r w:rsidR="00981919" w:rsidRPr="005F31D0">
        <w:rPr>
          <w:sz w:val="28"/>
          <w:szCs w:val="28"/>
        </w:rPr>
        <w:t xml:space="preserve"> </w:t>
      </w:r>
      <w:r w:rsidR="00A973D5" w:rsidRPr="005F31D0">
        <w:rPr>
          <w:sz w:val="28"/>
          <w:szCs w:val="28"/>
        </w:rPr>
        <w:t>Чечулин</w:t>
      </w:r>
    </w:p>
    <w:p w:rsidR="006D4186" w:rsidRDefault="006D4186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6048B7" w:rsidRDefault="006048B7" w:rsidP="00C45C48"/>
    <w:p w:rsidR="000B0AA8" w:rsidRPr="005F31D0" w:rsidRDefault="000B0AA8" w:rsidP="00C45C48">
      <w:pPr>
        <w:sectPr w:rsidR="000B0AA8" w:rsidRPr="005F31D0" w:rsidSect="008617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10F2" w:rsidRDefault="006310F2" w:rsidP="00C45C48">
      <w:pPr>
        <w:tabs>
          <w:tab w:val="left" w:pos="709"/>
        </w:tabs>
        <w:jc w:val="right"/>
        <w:rPr>
          <w:sz w:val="28"/>
          <w:szCs w:val="28"/>
        </w:rPr>
      </w:pPr>
      <w:r w:rsidRPr="006310F2">
        <w:rPr>
          <w:sz w:val="28"/>
          <w:szCs w:val="28"/>
        </w:rPr>
        <w:lastRenderedPageBreak/>
        <w:t>Приложение</w:t>
      </w:r>
      <w:r w:rsidR="00ED4165">
        <w:rPr>
          <w:sz w:val="28"/>
          <w:szCs w:val="28"/>
        </w:rPr>
        <w:t xml:space="preserve"> №1</w:t>
      </w:r>
    </w:p>
    <w:p w:rsidR="006310F2" w:rsidRPr="006310F2" w:rsidRDefault="006310F2" w:rsidP="006310F2">
      <w:pPr>
        <w:tabs>
          <w:tab w:val="left" w:pos="709"/>
        </w:tabs>
        <w:ind w:firstLine="851"/>
        <w:jc w:val="right"/>
        <w:rPr>
          <w:sz w:val="28"/>
          <w:szCs w:val="28"/>
        </w:rPr>
      </w:pPr>
    </w:p>
    <w:p w:rsidR="0074398F" w:rsidRPr="00B9086C" w:rsidRDefault="0074398F" w:rsidP="0074398F">
      <w:pPr>
        <w:jc w:val="right"/>
      </w:pPr>
      <w:r w:rsidRPr="00BD7001">
        <w:t>ПРИЛОЖЕНИЕ  № 3</w:t>
      </w:r>
    </w:p>
    <w:p w:rsidR="0074398F" w:rsidRPr="00BD7001" w:rsidRDefault="0074398F" w:rsidP="0074398F">
      <w:pPr>
        <w:jc w:val="right"/>
      </w:pPr>
      <w:r w:rsidRPr="00BD7001">
        <w:t xml:space="preserve">                                                               к муниципальной</w:t>
      </w:r>
    </w:p>
    <w:p w:rsidR="0074398F" w:rsidRPr="00BD7001" w:rsidRDefault="0074398F" w:rsidP="0074398F">
      <w:pPr>
        <w:jc w:val="right"/>
      </w:pPr>
      <w:r w:rsidRPr="00BD7001">
        <w:t xml:space="preserve"> программе  </w:t>
      </w:r>
    </w:p>
    <w:p w:rsidR="0074398F" w:rsidRPr="00BD7001" w:rsidRDefault="0074398F" w:rsidP="0074398F">
      <w:pPr>
        <w:jc w:val="right"/>
      </w:pPr>
      <w:r w:rsidRPr="00BD7001">
        <w:t xml:space="preserve"> </w:t>
      </w:r>
    </w:p>
    <w:p w:rsidR="0074398F" w:rsidRPr="00BD7001" w:rsidRDefault="0074398F" w:rsidP="0074398F">
      <w:pPr>
        <w:rPr>
          <w:b/>
        </w:rPr>
      </w:pPr>
      <w:r w:rsidRPr="00BD7001">
        <w:t xml:space="preserve"> </w:t>
      </w:r>
    </w:p>
    <w:p w:rsidR="0074398F" w:rsidRPr="00921002" w:rsidRDefault="0074398F" w:rsidP="0074398F">
      <w:pPr>
        <w:jc w:val="center"/>
      </w:pPr>
      <w:r w:rsidRPr="00921002">
        <w:t>Перечень мероприятий муниципальной программы</w:t>
      </w:r>
    </w:p>
    <w:p w:rsidR="0074398F" w:rsidRPr="00921002" w:rsidRDefault="0074398F" w:rsidP="0074398F">
      <w:pPr>
        <w:jc w:val="center"/>
      </w:pPr>
      <w:r w:rsidRPr="00921002">
        <w:t>«Формирование современной городской среды муниципального образования «</w:t>
      </w:r>
      <w:proofErr w:type="spellStart"/>
      <w:r w:rsidRPr="00921002">
        <w:t>Пинежский</w:t>
      </w:r>
      <w:proofErr w:type="spellEnd"/>
      <w:r w:rsidRPr="00921002">
        <w:t xml:space="preserve"> муниципальный район» </w:t>
      </w:r>
    </w:p>
    <w:p w:rsidR="0074398F" w:rsidRPr="00921002" w:rsidRDefault="0074398F" w:rsidP="0074398F">
      <w:pPr>
        <w:jc w:val="center"/>
      </w:pPr>
      <w:r w:rsidRPr="00921002">
        <w:t xml:space="preserve">на 2018 - 2024 годы» </w:t>
      </w:r>
    </w:p>
    <w:p w:rsidR="0074398F" w:rsidRPr="00BD7001" w:rsidRDefault="0074398F" w:rsidP="0074398F">
      <w:pPr>
        <w:jc w:val="center"/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65"/>
        <w:gridCol w:w="1827"/>
        <w:gridCol w:w="1829"/>
        <w:gridCol w:w="976"/>
        <w:gridCol w:w="957"/>
        <w:gridCol w:w="6"/>
        <w:gridCol w:w="843"/>
        <w:gridCol w:w="836"/>
        <w:gridCol w:w="6"/>
        <w:gridCol w:w="1002"/>
        <w:gridCol w:w="1001"/>
        <w:gridCol w:w="1139"/>
        <w:gridCol w:w="1183"/>
        <w:gridCol w:w="1882"/>
      </w:tblGrid>
      <w:tr w:rsidR="0074398F" w:rsidRPr="00BD7001" w:rsidTr="006048B7">
        <w:trPr>
          <w:trHeight w:val="145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7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29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9" w:type="dxa"/>
            <w:gridSpan w:val="10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BD7001">
              <w:rPr>
                <w:sz w:val="22"/>
                <w:szCs w:val="22"/>
              </w:rPr>
              <w:t>.р</w:t>
            </w:r>
            <w:proofErr w:type="gramEnd"/>
            <w:r w:rsidRPr="00BD7001">
              <w:rPr>
                <w:sz w:val="22"/>
                <w:szCs w:val="22"/>
              </w:rPr>
              <w:t>уб.)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C67FED">
            <w:pPr>
              <w:ind w:right="-9"/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74398F" w:rsidRPr="00BD7001" w:rsidTr="006048B7">
        <w:trPr>
          <w:trHeight w:val="145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Всего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2018</w:t>
            </w:r>
          </w:p>
        </w:tc>
        <w:tc>
          <w:tcPr>
            <w:tcW w:w="843" w:type="dxa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2019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</w:tr>
      <w:tr w:rsidR="0074398F" w:rsidRPr="00BD7001" w:rsidTr="006048B7">
        <w:trPr>
          <w:trHeight w:val="145"/>
        </w:trPr>
        <w:tc>
          <w:tcPr>
            <w:tcW w:w="1965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11</w:t>
            </w:r>
          </w:p>
        </w:tc>
        <w:tc>
          <w:tcPr>
            <w:tcW w:w="18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12</w:t>
            </w:r>
          </w:p>
        </w:tc>
      </w:tr>
      <w:tr w:rsidR="0074398F" w:rsidRPr="00BD7001" w:rsidTr="006048B7">
        <w:trPr>
          <w:trHeight w:val="145"/>
        </w:trPr>
        <w:tc>
          <w:tcPr>
            <w:tcW w:w="15452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 xml:space="preserve">Цель муниципальной программы: повышение уровня благоустройства территорий </w:t>
            </w:r>
            <w:proofErr w:type="spellStart"/>
            <w:r w:rsidRPr="00BD7001">
              <w:rPr>
                <w:sz w:val="22"/>
                <w:szCs w:val="22"/>
              </w:rPr>
              <w:t>Пинежского</w:t>
            </w:r>
            <w:proofErr w:type="spellEnd"/>
            <w:r w:rsidRPr="00BD7001">
              <w:rPr>
                <w:sz w:val="22"/>
                <w:szCs w:val="22"/>
              </w:rPr>
              <w:t xml:space="preserve">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BD7001" w:rsidTr="006048B7">
        <w:trPr>
          <w:trHeight w:val="389"/>
        </w:trPr>
        <w:tc>
          <w:tcPr>
            <w:tcW w:w="15452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rPr>
                <w:b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 xml:space="preserve">Задача №1 – </w:t>
            </w:r>
            <w:r w:rsidRPr="00BD7001">
              <w:rPr>
                <w:b/>
              </w:rPr>
              <w:t xml:space="preserve">повышение уровня благоустройства дворовых и общественных территорий </w:t>
            </w:r>
            <w:proofErr w:type="spellStart"/>
            <w:r w:rsidRPr="00BD7001">
              <w:rPr>
                <w:b/>
              </w:rPr>
              <w:t>Пинежского</w:t>
            </w:r>
            <w:proofErr w:type="spellEnd"/>
            <w:r w:rsidRPr="00BD7001">
              <w:rPr>
                <w:b/>
              </w:rPr>
              <w:t xml:space="preserve"> района</w:t>
            </w:r>
          </w:p>
        </w:tc>
      </w:tr>
      <w:tr w:rsidR="0074398F" w:rsidRPr="00BD7001" w:rsidTr="006048B7">
        <w:trPr>
          <w:trHeight w:val="232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 w:val="restart"/>
          </w:tcPr>
          <w:p w:rsidR="0074398F" w:rsidRPr="00BD7001" w:rsidRDefault="0074398F" w:rsidP="006048B7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 xml:space="preserve"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</w:t>
            </w:r>
            <w:r w:rsidRPr="00BD7001">
              <w:rPr>
                <w:sz w:val="20"/>
                <w:szCs w:val="20"/>
              </w:rPr>
              <w:lastRenderedPageBreak/>
              <w:t>собственности (пользовании) юридических лиц и индивидуальных предпринимателей</w:t>
            </w:r>
            <w:proofErr w:type="gramEnd"/>
          </w:p>
        </w:tc>
      </w:tr>
      <w:tr w:rsidR="0074398F" w:rsidRPr="00BD7001" w:rsidTr="006048B7">
        <w:trPr>
          <w:trHeight w:val="47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564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40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7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70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60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16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>2.Мероприятия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1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4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482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46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54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54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482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99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«Междуреченское»</w:t>
            </w: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74398F" w:rsidRPr="00BD7001" w:rsidTr="006048B7">
        <w:trPr>
          <w:trHeight w:val="19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9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9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9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98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454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5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4.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6,5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88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5. Мероприятия по благоустройству дворовых  и общественных </w:t>
            </w:r>
            <w:r w:rsidRPr="00BD7001">
              <w:rPr>
                <w:sz w:val="20"/>
                <w:szCs w:val="20"/>
              </w:rPr>
              <w:lastRenderedPageBreak/>
              <w:t>территорий 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</w:t>
            </w:r>
            <w:r w:rsidRPr="00BD7001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- 1 дворовая, 0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2 дворовые, </w:t>
            </w:r>
            <w:r w:rsidRPr="00B9086C">
              <w:rPr>
                <w:sz w:val="20"/>
                <w:szCs w:val="20"/>
              </w:rPr>
              <w:lastRenderedPageBreak/>
              <w:t xml:space="preserve">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85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85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214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85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85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85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5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70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Мероприятия по благоустройству дворовых  и общественных территорий 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399951,4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6180,9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29523,6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123432,3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115178,5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125636,1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D015A9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2020г. – 22 дворовые, 4,5 общественные территории;</w:t>
            </w: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 – 18,5 дворовые, 3,5</w:t>
            </w:r>
          </w:p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территории;</w:t>
            </w: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309508,3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5234,7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22813,4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95378,6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89000,5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97081,1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2022г. - 91,5 </w:t>
            </w:r>
            <w:proofErr w:type="gramStart"/>
            <w:r>
              <w:rPr>
                <w:color w:val="000000"/>
                <w:sz w:val="20"/>
                <w:szCs w:val="20"/>
              </w:rPr>
              <w:t>дворовая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2,5 общественные территории. </w:t>
            </w: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106,8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4027,0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16836,0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15710,1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17136,5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 - 90,5 дворовые, 2,25 общественные территории;</w:t>
            </w: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48,1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 - 88,5 дворовые, 2,25 общественные территории.</w:t>
            </w: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36578,6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791,3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2683,2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11418,5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965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6048B7">
        <w:trPr>
          <w:trHeight w:val="131"/>
        </w:trPr>
        <w:tc>
          <w:tcPr>
            <w:tcW w:w="15452" w:type="dxa"/>
            <w:gridSpan w:val="14"/>
            <w:tcBorders>
              <w:right w:val="single" w:sz="4" w:space="0" w:color="auto"/>
            </w:tcBorders>
          </w:tcPr>
          <w:p w:rsidR="0074398F" w:rsidRPr="0074398F" w:rsidRDefault="0074398F" w:rsidP="00C67FE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>Задача №</w:t>
            </w:r>
            <w:r>
              <w:rPr>
                <w:b/>
                <w:sz w:val="22"/>
                <w:szCs w:val="22"/>
              </w:rPr>
              <w:t>2</w:t>
            </w:r>
            <w:r w:rsidRPr="00BD7001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обеспечение проведения мероприятий по благоустройству территорий муниципальных образований </w:t>
            </w:r>
            <w:proofErr w:type="spellStart"/>
            <w:r>
              <w:rPr>
                <w:b/>
                <w:bCs/>
                <w:sz w:val="22"/>
                <w:szCs w:val="22"/>
              </w:rPr>
              <w:t>Пинежского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 w:val="restart"/>
          </w:tcPr>
          <w:p w:rsidR="001704FB" w:rsidRPr="0074398F" w:rsidRDefault="001704FB" w:rsidP="00C67FED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Благоустройство территорий и </w:t>
            </w:r>
            <w:proofErr w:type="spellStart"/>
            <w:r>
              <w:rPr>
                <w:sz w:val="20"/>
                <w:szCs w:val="20"/>
              </w:rPr>
              <w:t>приобритение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уборочной и коммунальной техники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lastRenderedPageBreak/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lastRenderedPageBreak/>
              <w:t xml:space="preserve">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образований </w:t>
            </w:r>
            <w:proofErr w:type="spellStart"/>
            <w:r>
              <w:rPr>
                <w:sz w:val="20"/>
                <w:szCs w:val="20"/>
              </w:rPr>
              <w:lastRenderedPageBreak/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Федеральный </w:t>
            </w:r>
            <w:r w:rsidRPr="00BD700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6048B7">
        <w:trPr>
          <w:trHeight w:val="131"/>
        </w:trPr>
        <w:tc>
          <w:tcPr>
            <w:tcW w:w="1965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231"/>
        </w:trPr>
        <w:tc>
          <w:tcPr>
            <w:tcW w:w="3792" w:type="dxa"/>
            <w:gridSpan w:val="2"/>
            <w:vMerge w:val="restart"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9" w:type="dxa"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632DC" w:rsidRDefault="007632DC" w:rsidP="002E78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2E782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</w:t>
            </w:r>
            <w:r w:rsidR="002E7821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="002E78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4473,1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7016,3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632DC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12234,4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29523,6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123432,3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115178,5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125636,1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260"/>
        </w:trPr>
        <w:tc>
          <w:tcPr>
            <w:tcW w:w="3792" w:type="dxa"/>
            <w:gridSpan w:val="2"/>
            <w:vMerge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260"/>
        </w:trPr>
        <w:tc>
          <w:tcPr>
            <w:tcW w:w="3792" w:type="dxa"/>
            <w:gridSpan w:val="2"/>
            <w:vMerge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319237,5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6462,3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95378,6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97081,1</w:t>
            </w:r>
          </w:p>
        </w:tc>
        <w:tc>
          <w:tcPr>
            <w:tcW w:w="1882" w:type="dxa"/>
            <w:vMerge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145"/>
        </w:trPr>
        <w:tc>
          <w:tcPr>
            <w:tcW w:w="3792" w:type="dxa"/>
            <w:gridSpan w:val="2"/>
            <w:vMerge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D15558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60680,3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17136,5</w:t>
            </w:r>
          </w:p>
        </w:tc>
        <w:tc>
          <w:tcPr>
            <w:tcW w:w="1882" w:type="dxa"/>
            <w:vMerge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145"/>
        </w:trPr>
        <w:tc>
          <w:tcPr>
            <w:tcW w:w="3792" w:type="dxa"/>
            <w:gridSpan w:val="2"/>
            <w:vMerge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145"/>
        </w:trPr>
        <w:tc>
          <w:tcPr>
            <w:tcW w:w="3792" w:type="dxa"/>
            <w:gridSpan w:val="2"/>
            <w:vMerge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37397,5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11418,5</w:t>
            </w:r>
          </w:p>
        </w:tc>
        <w:tc>
          <w:tcPr>
            <w:tcW w:w="1882" w:type="dxa"/>
            <w:vMerge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632DC" w:rsidRPr="00BD7001" w:rsidTr="006048B7">
        <w:trPr>
          <w:trHeight w:val="145"/>
        </w:trPr>
        <w:tc>
          <w:tcPr>
            <w:tcW w:w="3792" w:type="dxa"/>
            <w:gridSpan w:val="2"/>
            <w:vMerge/>
            <w:tcBorders>
              <w:bottom w:val="nil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2DC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67FED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15452" w:type="dxa"/>
            <w:gridSpan w:val="14"/>
          </w:tcPr>
          <w:p w:rsidR="00C67FED" w:rsidRDefault="00C67FED" w:rsidP="00C67FED"/>
        </w:tc>
      </w:tr>
      <w:tr w:rsidR="007632DC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 w:val="restart"/>
          </w:tcPr>
          <w:p w:rsidR="007632DC" w:rsidRDefault="007632DC" w:rsidP="00C67FED">
            <w: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9" w:type="dxa"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411440,8</w:t>
            </w:r>
          </w:p>
        </w:tc>
        <w:tc>
          <w:tcPr>
            <w:tcW w:w="957" w:type="dxa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4473,1</w:t>
            </w:r>
          </w:p>
        </w:tc>
        <w:tc>
          <w:tcPr>
            <w:tcW w:w="849" w:type="dxa"/>
            <w:gridSpan w:val="2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7016,3</w:t>
            </w:r>
          </w:p>
        </w:tc>
        <w:tc>
          <w:tcPr>
            <w:tcW w:w="836" w:type="dxa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6180,9</w:t>
            </w:r>
          </w:p>
        </w:tc>
        <w:tc>
          <w:tcPr>
            <w:tcW w:w="1008" w:type="dxa"/>
            <w:gridSpan w:val="2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29523,6</w:t>
            </w:r>
          </w:p>
        </w:tc>
        <w:tc>
          <w:tcPr>
            <w:tcW w:w="1001" w:type="dxa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123432,3</w:t>
            </w:r>
          </w:p>
        </w:tc>
        <w:tc>
          <w:tcPr>
            <w:tcW w:w="1139" w:type="dxa"/>
          </w:tcPr>
          <w:p w:rsidR="007632DC" w:rsidRDefault="007632DC" w:rsidP="007632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115178,5</w:t>
            </w:r>
          </w:p>
        </w:tc>
        <w:tc>
          <w:tcPr>
            <w:tcW w:w="1183" w:type="dxa"/>
          </w:tcPr>
          <w:p w:rsidR="007632DC" w:rsidRDefault="007632DC" w:rsidP="00763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125636,1</w:t>
            </w:r>
          </w:p>
        </w:tc>
        <w:tc>
          <w:tcPr>
            <w:tcW w:w="1882" w:type="dxa"/>
            <w:vMerge w:val="restart"/>
          </w:tcPr>
          <w:p w:rsidR="007632DC" w:rsidRDefault="007632DC" w:rsidP="00C67FED"/>
        </w:tc>
      </w:tr>
      <w:tr w:rsidR="007632DC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/>
          </w:tcPr>
          <w:p w:rsidR="007632DC" w:rsidRDefault="007632DC" w:rsidP="00C67FED"/>
        </w:tc>
        <w:tc>
          <w:tcPr>
            <w:tcW w:w="1829" w:type="dxa"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</w:tcPr>
          <w:p w:rsidR="007632DC" w:rsidRDefault="007632DC" w:rsidP="00C67FED"/>
        </w:tc>
        <w:tc>
          <w:tcPr>
            <w:tcW w:w="957" w:type="dxa"/>
          </w:tcPr>
          <w:p w:rsidR="007632DC" w:rsidRDefault="007632DC" w:rsidP="00C67FED"/>
        </w:tc>
        <w:tc>
          <w:tcPr>
            <w:tcW w:w="849" w:type="dxa"/>
            <w:gridSpan w:val="2"/>
          </w:tcPr>
          <w:p w:rsidR="007632DC" w:rsidRDefault="007632DC" w:rsidP="00C67FED"/>
        </w:tc>
        <w:tc>
          <w:tcPr>
            <w:tcW w:w="836" w:type="dxa"/>
          </w:tcPr>
          <w:p w:rsidR="007632DC" w:rsidRDefault="007632DC" w:rsidP="00C67FED"/>
        </w:tc>
        <w:tc>
          <w:tcPr>
            <w:tcW w:w="1008" w:type="dxa"/>
            <w:gridSpan w:val="2"/>
          </w:tcPr>
          <w:p w:rsidR="007632DC" w:rsidRDefault="007632DC" w:rsidP="00C67FED"/>
        </w:tc>
        <w:tc>
          <w:tcPr>
            <w:tcW w:w="1001" w:type="dxa"/>
          </w:tcPr>
          <w:p w:rsidR="007632DC" w:rsidRDefault="007632DC" w:rsidP="00C67FED"/>
        </w:tc>
        <w:tc>
          <w:tcPr>
            <w:tcW w:w="1139" w:type="dxa"/>
          </w:tcPr>
          <w:p w:rsidR="007632DC" w:rsidRDefault="007632DC" w:rsidP="00C67FED"/>
        </w:tc>
        <w:tc>
          <w:tcPr>
            <w:tcW w:w="1183" w:type="dxa"/>
          </w:tcPr>
          <w:p w:rsidR="007632DC" w:rsidRDefault="007632DC" w:rsidP="00C67FED"/>
        </w:tc>
        <w:tc>
          <w:tcPr>
            <w:tcW w:w="1882" w:type="dxa"/>
            <w:vMerge/>
          </w:tcPr>
          <w:p w:rsidR="007632DC" w:rsidRDefault="007632DC" w:rsidP="00C67FED"/>
        </w:tc>
      </w:tr>
      <w:tr w:rsidR="002E7821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/>
          </w:tcPr>
          <w:p w:rsidR="002E7821" w:rsidRDefault="002E7821" w:rsidP="00C67FED"/>
        </w:tc>
        <w:tc>
          <w:tcPr>
            <w:tcW w:w="1829" w:type="dxa"/>
          </w:tcPr>
          <w:p w:rsidR="002E7821" w:rsidRPr="00670BE3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319237,5</w:t>
            </w:r>
          </w:p>
        </w:tc>
        <w:tc>
          <w:tcPr>
            <w:tcW w:w="957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3266,9</w:t>
            </w:r>
          </w:p>
        </w:tc>
        <w:tc>
          <w:tcPr>
            <w:tcW w:w="849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6462,3</w:t>
            </w:r>
          </w:p>
        </w:tc>
        <w:tc>
          <w:tcPr>
            <w:tcW w:w="83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008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22813,4</w:t>
            </w:r>
          </w:p>
        </w:tc>
        <w:tc>
          <w:tcPr>
            <w:tcW w:w="1001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95378,6</w:t>
            </w:r>
          </w:p>
        </w:tc>
        <w:tc>
          <w:tcPr>
            <w:tcW w:w="1139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89000,5</w:t>
            </w:r>
          </w:p>
        </w:tc>
        <w:tc>
          <w:tcPr>
            <w:tcW w:w="1183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97081,1</w:t>
            </w:r>
          </w:p>
        </w:tc>
        <w:tc>
          <w:tcPr>
            <w:tcW w:w="1882" w:type="dxa"/>
            <w:vMerge/>
          </w:tcPr>
          <w:p w:rsidR="002E7821" w:rsidRDefault="002E7821" w:rsidP="00C67FED"/>
        </w:tc>
      </w:tr>
      <w:tr w:rsidR="002E7821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/>
          </w:tcPr>
          <w:p w:rsidR="002E7821" w:rsidRDefault="002E7821" w:rsidP="00C67FED"/>
        </w:tc>
        <w:tc>
          <w:tcPr>
            <w:tcW w:w="1829" w:type="dxa"/>
          </w:tcPr>
          <w:p w:rsidR="002E7821" w:rsidRPr="00670BE3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54626,8</w:t>
            </w:r>
          </w:p>
        </w:tc>
        <w:tc>
          <w:tcPr>
            <w:tcW w:w="957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678,5</w:t>
            </w:r>
          </w:p>
        </w:tc>
        <w:tc>
          <w:tcPr>
            <w:tcW w:w="849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83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008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4027,0</w:t>
            </w:r>
          </w:p>
        </w:tc>
        <w:tc>
          <w:tcPr>
            <w:tcW w:w="1001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16836,0</w:t>
            </w:r>
          </w:p>
        </w:tc>
        <w:tc>
          <w:tcPr>
            <w:tcW w:w="1139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15710,1</w:t>
            </w:r>
          </w:p>
        </w:tc>
        <w:tc>
          <w:tcPr>
            <w:tcW w:w="1183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17136,5</w:t>
            </w:r>
          </w:p>
        </w:tc>
        <w:tc>
          <w:tcPr>
            <w:tcW w:w="1882" w:type="dxa"/>
            <w:vMerge/>
          </w:tcPr>
          <w:p w:rsidR="002E7821" w:rsidRDefault="002E7821" w:rsidP="00C67FED"/>
        </w:tc>
      </w:tr>
      <w:tr w:rsidR="002E7821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/>
          </w:tcPr>
          <w:p w:rsidR="002E7821" w:rsidRDefault="002E7821" w:rsidP="00C67FED"/>
        </w:tc>
        <w:tc>
          <w:tcPr>
            <w:tcW w:w="1829" w:type="dxa"/>
          </w:tcPr>
          <w:p w:rsidR="002E7821" w:rsidRPr="00670BE3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57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49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3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08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</w:tcPr>
          <w:p w:rsidR="002E7821" w:rsidRDefault="002E7821" w:rsidP="00C67FED"/>
        </w:tc>
      </w:tr>
      <w:tr w:rsidR="002E7821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/>
          </w:tcPr>
          <w:p w:rsidR="002E7821" w:rsidRDefault="002E7821" w:rsidP="00C67FED"/>
        </w:tc>
        <w:tc>
          <w:tcPr>
            <w:tcW w:w="1829" w:type="dxa"/>
          </w:tcPr>
          <w:p w:rsidR="002E7821" w:rsidRPr="00670BE3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37397,5</w:t>
            </w:r>
          </w:p>
        </w:tc>
        <w:tc>
          <w:tcPr>
            <w:tcW w:w="957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849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83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1008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2683,2</w:t>
            </w:r>
          </w:p>
        </w:tc>
        <w:tc>
          <w:tcPr>
            <w:tcW w:w="1001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11418,5</w:t>
            </w:r>
          </w:p>
        </w:tc>
        <w:tc>
          <w:tcPr>
            <w:tcW w:w="1882" w:type="dxa"/>
            <w:vMerge/>
          </w:tcPr>
          <w:p w:rsidR="002E7821" w:rsidRDefault="002E7821" w:rsidP="00C67FED"/>
        </w:tc>
      </w:tr>
      <w:tr w:rsidR="002E7821" w:rsidTr="006048B7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2" w:type="dxa"/>
            <w:gridSpan w:val="2"/>
            <w:vMerge/>
          </w:tcPr>
          <w:p w:rsidR="002E7821" w:rsidRDefault="002E7821" w:rsidP="00C67FED"/>
        </w:tc>
        <w:tc>
          <w:tcPr>
            <w:tcW w:w="1829" w:type="dxa"/>
          </w:tcPr>
          <w:p w:rsidR="002E7821" w:rsidRPr="00670BE3" w:rsidRDefault="002E7821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2E7821" w:rsidRDefault="002E7821" w:rsidP="006748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2" w:type="dxa"/>
            <w:vMerge/>
          </w:tcPr>
          <w:p w:rsidR="002E7821" w:rsidRDefault="002E7821" w:rsidP="00C67FED"/>
        </w:tc>
      </w:tr>
    </w:tbl>
    <w:p w:rsidR="0074398F" w:rsidRDefault="0074398F" w:rsidP="0074398F">
      <w:pPr>
        <w:sectPr w:rsidR="0074398F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854A4A" w:rsidRPr="005F31D0" w:rsidRDefault="00854A4A" w:rsidP="006048B7"/>
    <w:sectPr w:rsidR="00854A4A" w:rsidRPr="005F31D0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0872"/>
    <w:rsid w:val="0000190D"/>
    <w:rsid w:val="000154C1"/>
    <w:rsid w:val="0002038E"/>
    <w:rsid w:val="00022441"/>
    <w:rsid w:val="00037971"/>
    <w:rsid w:val="00037E25"/>
    <w:rsid w:val="000519FA"/>
    <w:rsid w:val="00057C23"/>
    <w:rsid w:val="00064CBF"/>
    <w:rsid w:val="00067536"/>
    <w:rsid w:val="00085B4E"/>
    <w:rsid w:val="000873CB"/>
    <w:rsid w:val="000B0AA8"/>
    <w:rsid w:val="000B654B"/>
    <w:rsid w:val="000C42EB"/>
    <w:rsid w:val="000D0EC1"/>
    <w:rsid w:val="00113CD2"/>
    <w:rsid w:val="00123068"/>
    <w:rsid w:val="001328AB"/>
    <w:rsid w:val="001331C5"/>
    <w:rsid w:val="00135D2C"/>
    <w:rsid w:val="00141A04"/>
    <w:rsid w:val="00150872"/>
    <w:rsid w:val="0016128A"/>
    <w:rsid w:val="001642A4"/>
    <w:rsid w:val="001704FB"/>
    <w:rsid w:val="00174B0E"/>
    <w:rsid w:val="00180292"/>
    <w:rsid w:val="00183004"/>
    <w:rsid w:val="001A2BA0"/>
    <w:rsid w:val="001B50ED"/>
    <w:rsid w:val="001E7DBD"/>
    <w:rsid w:val="001F3610"/>
    <w:rsid w:val="00205755"/>
    <w:rsid w:val="00207585"/>
    <w:rsid w:val="00231A1A"/>
    <w:rsid w:val="00232EC3"/>
    <w:rsid w:val="0023414D"/>
    <w:rsid w:val="00252E7C"/>
    <w:rsid w:val="0027053B"/>
    <w:rsid w:val="00271007"/>
    <w:rsid w:val="00297B9A"/>
    <w:rsid w:val="002A1EEE"/>
    <w:rsid w:val="002C6B44"/>
    <w:rsid w:val="002E7821"/>
    <w:rsid w:val="00314704"/>
    <w:rsid w:val="0032363B"/>
    <w:rsid w:val="00346A33"/>
    <w:rsid w:val="00364813"/>
    <w:rsid w:val="00366BDC"/>
    <w:rsid w:val="00392721"/>
    <w:rsid w:val="003A394A"/>
    <w:rsid w:val="003B012A"/>
    <w:rsid w:val="003B2752"/>
    <w:rsid w:val="003B5BE6"/>
    <w:rsid w:val="003E0201"/>
    <w:rsid w:val="00434C91"/>
    <w:rsid w:val="00444669"/>
    <w:rsid w:val="0044515D"/>
    <w:rsid w:val="00446675"/>
    <w:rsid w:val="0046016F"/>
    <w:rsid w:val="004D19D9"/>
    <w:rsid w:val="004E5648"/>
    <w:rsid w:val="004F52E5"/>
    <w:rsid w:val="0052156D"/>
    <w:rsid w:val="00524656"/>
    <w:rsid w:val="0053471E"/>
    <w:rsid w:val="00540426"/>
    <w:rsid w:val="005676A3"/>
    <w:rsid w:val="0057258B"/>
    <w:rsid w:val="00583A0D"/>
    <w:rsid w:val="00586AE6"/>
    <w:rsid w:val="005875EF"/>
    <w:rsid w:val="005943D0"/>
    <w:rsid w:val="0059530F"/>
    <w:rsid w:val="00595E0B"/>
    <w:rsid w:val="005B3171"/>
    <w:rsid w:val="005B50AD"/>
    <w:rsid w:val="005C5395"/>
    <w:rsid w:val="005E153D"/>
    <w:rsid w:val="005F29D3"/>
    <w:rsid w:val="005F31D0"/>
    <w:rsid w:val="005F656D"/>
    <w:rsid w:val="00603EE2"/>
    <w:rsid w:val="006048B7"/>
    <w:rsid w:val="00607B8E"/>
    <w:rsid w:val="006310F2"/>
    <w:rsid w:val="006316C0"/>
    <w:rsid w:val="00665052"/>
    <w:rsid w:val="00670BE3"/>
    <w:rsid w:val="00674035"/>
    <w:rsid w:val="00674877"/>
    <w:rsid w:val="00675C55"/>
    <w:rsid w:val="00690AE1"/>
    <w:rsid w:val="006B241F"/>
    <w:rsid w:val="006C547C"/>
    <w:rsid w:val="006D4186"/>
    <w:rsid w:val="0074398F"/>
    <w:rsid w:val="007632DC"/>
    <w:rsid w:val="00777EFD"/>
    <w:rsid w:val="0078217F"/>
    <w:rsid w:val="00786CB8"/>
    <w:rsid w:val="007B446E"/>
    <w:rsid w:val="007C74FD"/>
    <w:rsid w:val="007D7864"/>
    <w:rsid w:val="007E6568"/>
    <w:rsid w:val="007E6C39"/>
    <w:rsid w:val="008159C5"/>
    <w:rsid w:val="00825D46"/>
    <w:rsid w:val="0083035A"/>
    <w:rsid w:val="00830820"/>
    <w:rsid w:val="00851328"/>
    <w:rsid w:val="00854A4A"/>
    <w:rsid w:val="0086179C"/>
    <w:rsid w:val="00871173"/>
    <w:rsid w:val="00891F61"/>
    <w:rsid w:val="008A1395"/>
    <w:rsid w:val="008B5C0A"/>
    <w:rsid w:val="008D5DDF"/>
    <w:rsid w:val="008F4CAD"/>
    <w:rsid w:val="008F5FD4"/>
    <w:rsid w:val="0091230C"/>
    <w:rsid w:val="00921002"/>
    <w:rsid w:val="009377A1"/>
    <w:rsid w:val="009436E2"/>
    <w:rsid w:val="00947EDF"/>
    <w:rsid w:val="009551B6"/>
    <w:rsid w:val="00981919"/>
    <w:rsid w:val="00982F47"/>
    <w:rsid w:val="00983755"/>
    <w:rsid w:val="009A2D5E"/>
    <w:rsid w:val="009A2FF2"/>
    <w:rsid w:val="009D1A70"/>
    <w:rsid w:val="00A02A03"/>
    <w:rsid w:val="00A17CDE"/>
    <w:rsid w:val="00A24BC8"/>
    <w:rsid w:val="00A27600"/>
    <w:rsid w:val="00A467B3"/>
    <w:rsid w:val="00A630FD"/>
    <w:rsid w:val="00A82006"/>
    <w:rsid w:val="00A973D5"/>
    <w:rsid w:val="00AB79EB"/>
    <w:rsid w:val="00AC094B"/>
    <w:rsid w:val="00AE4F3D"/>
    <w:rsid w:val="00B100DF"/>
    <w:rsid w:val="00B13DFD"/>
    <w:rsid w:val="00B17B9F"/>
    <w:rsid w:val="00B23E6D"/>
    <w:rsid w:val="00B27B5D"/>
    <w:rsid w:val="00B42083"/>
    <w:rsid w:val="00B62F5D"/>
    <w:rsid w:val="00B679F7"/>
    <w:rsid w:val="00B732F8"/>
    <w:rsid w:val="00B85079"/>
    <w:rsid w:val="00B9086C"/>
    <w:rsid w:val="00BD2BF2"/>
    <w:rsid w:val="00BE6EF0"/>
    <w:rsid w:val="00BF2598"/>
    <w:rsid w:val="00C148A3"/>
    <w:rsid w:val="00C14952"/>
    <w:rsid w:val="00C22AAD"/>
    <w:rsid w:val="00C245D9"/>
    <w:rsid w:val="00C45C48"/>
    <w:rsid w:val="00C461FA"/>
    <w:rsid w:val="00C51846"/>
    <w:rsid w:val="00C52DC4"/>
    <w:rsid w:val="00C555EF"/>
    <w:rsid w:val="00C66DE8"/>
    <w:rsid w:val="00C67FED"/>
    <w:rsid w:val="00C71516"/>
    <w:rsid w:val="00C8776D"/>
    <w:rsid w:val="00CD4B5D"/>
    <w:rsid w:val="00CD7428"/>
    <w:rsid w:val="00CF0AD6"/>
    <w:rsid w:val="00CF3753"/>
    <w:rsid w:val="00D0104E"/>
    <w:rsid w:val="00D015A9"/>
    <w:rsid w:val="00D11FF5"/>
    <w:rsid w:val="00D15558"/>
    <w:rsid w:val="00D20FED"/>
    <w:rsid w:val="00D2202C"/>
    <w:rsid w:val="00D35AF1"/>
    <w:rsid w:val="00D37700"/>
    <w:rsid w:val="00D45685"/>
    <w:rsid w:val="00D57A84"/>
    <w:rsid w:val="00D67428"/>
    <w:rsid w:val="00D749E1"/>
    <w:rsid w:val="00D90677"/>
    <w:rsid w:val="00DA3E14"/>
    <w:rsid w:val="00DD64BA"/>
    <w:rsid w:val="00DF2FEF"/>
    <w:rsid w:val="00E10C63"/>
    <w:rsid w:val="00E62B5B"/>
    <w:rsid w:val="00E83350"/>
    <w:rsid w:val="00E9120C"/>
    <w:rsid w:val="00EB6B9F"/>
    <w:rsid w:val="00ED4165"/>
    <w:rsid w:val="00EE11AD"/>
    <w:rsid w:val="00EF734B"/>
    <w:rsid w:val="00F15ABF"/>
    <w:rsid w:val="00F25D97"/>
    <w:rsid w:val="00F34F23"/>
    <w:rsid w:val="00F37E71"/>
    <w:rsid w:val="00F419AA"/>
    <w:rsid w:val="00F61B5A"/>
    <w:rsid w:val="00F932FF"/>
    <w:rsid w:val="00FA27DB"/>
    <w:rsid w:val="00FB01A8"/>
    <w:rsid w:val="00FB0847"/>
    <w:rsid w:val="00FB0C8E"/>
    <w:rsid w:val="00FB10F9"/>
    <w:rsid w:val="00FB569F"/>
    <w:rsid w:val="00FB7708"/>
    <w:rsid w:val="00FC4366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2C9B-1A2E-45C1-9B2B-A94053D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uprav1</cp:lastModifiedBy>
  <cp:revision>3</cp:revision>
  <cp:lastPrinted>2020-08-10T12:25:00Z</cp:lastPrinted>
  <dcterms:created xsi:type="dcterms:W3CDTF">2020-08-10T12:27:00Z</dcterms:created>
  <dcterms:modified xsi:type="dcterms:W3CDTF">2020-08-17T08:47:00Z</dcterms:modified>
</cp:coreProperties>
</file>