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E0" w:rsidRPr="002B105D" w:rsidRDefault="00AE05E0" w:rsidP="00D94CCD">
      <w:pPr>
        <w:jc w:val="center"/>
        <w:rPr>
          <w:b/>
          <w:sz w:val="26"/>
          <w:szCs w:val="26"/>
        </w:rPr>
      </w:pPr>
      <w:r w:rsidRPr="002B105D">
        <w:rPr>
          <w:b/>
          <w:sz w:val="26"/>
          <w:szCs w:val="26"/>
        </w:rPr>
        <w:t>АДМИНИСТРАЦИЯ  МУНИЦИПАЛЬНОГО  ОБРАЗОВАНИЯ</w:t>
      </w:r>
    </w:p>
    <w:p w:rsidR="00AE05E0" w:rsidRPr="002B105D" w:rsidRDefault="00AE05E0" w:rsidP="00D94CCD">
      <w:pPr>
        <w:jc w:val="center"/>
        <w:rPr>
          <w:b/>
          <w:sz w:val="26"/>
          <w:szCs w:val="26"/>
        </w:rPr>
      </w:pPr>
      <w:r w:rsidRPr="002B105D">
        <w:rPr>
          <w:b/>
          <w:sz w:val="26"/>
          <w:szCs w:val="26"/>
        </w:rPr>
        <w:t>«ПИНЕЖСКИЙ  МУНИЦИПАЛЬНЫЙ  РАЙОН»</w:t>
      </w:r>
    </w:p>
    <w:p w:rsidR="00AE05E0" w:rsidRPr="002B105D" w:rsidRDefault="0028002F" w:rsidP="00D94CCD">
      <w:pPr>
        <w:jc w:val="center"/>
        <w:rPr>
          <w:b/>
          <w:sz w:val="26"/>
          <w:szCs w:val="26"/>
        </w:rPr>
      </w:pPr>
      <w:r w:rsidRPr="002B105D">
        <w:rPr>
          <w:b/>
          <w:sz w:val="26"/>
          <w:szCs w:val="26"/>
        </w:rPr>
        <w:t>АРХАНГЕЛЬСКОЙ ОБЛАСТИ</w:t>
      </w:r>
    </w:p>
    <w:p w:rsidR="00AE05E0" w:rsidRPr="002B105D" w:rsidRDefault="00AE05E0" w:rsidP="00D94CCD">
      <w:pPr>
        <w:jc w:val="center"/>
        <w:rPr>
          <w:b/>
          <w:sz w:val="26"/>
          <w:szCs w:val="26"/>
        </w:rPr>
      </w:pPr>
    </w:p>
    <w:p w:rsidR="002B105D" w:rsidRPr="002B105D" w:rsidRDefault="002B105D" w:rsidP="00D94CCD">
      <w:pPr>
        <w:jc w:val="center"/>
        <w:rPr>
          <w:b/>
          <w:sz w:val="26"/>
          <w:szCs w:val="26"/>
        </w:rPr>
      </w:pPr>
    </w:p>
    <w:p w:rsidR="00AE05E0" w:rsidRPr="002B105D" w:rsidRDefault="00AE05E0" w:rsidP="00D94CCD">
      <w:pPr>
        <w:jc w:val="center"/>
        <w:rPr>
          <w:b/>
          <w:sz w:val="26"/>
          <w:szCs w:val="26"/>
        </w:rPr>
      </w:pPr>
      <w:proofErr w:type="gramStart"/>
      <w:r w:rsidRPr="002B105D">
        <w:rPr>
          <w:b/>
          <w:sz w:val="26"/>
          <w:szCs w:val="26"/>
        </w:rPr>
        <w:t>П</w:t>
      </w:r>
      <w:proofErr w:type="gramEnd"/>
      <w:r w:rsidRPr="002B105D">
        <w:rPr>
          <w:b/>
          <w:sz w:val="26"/>
          <w:szCs w:val="26"/>
        </w:rPr>
        <w:t xml:space="preserve"> О С Т А Н О В Л Е Н И Е</w:t>
      </w:r>
    </w:p>
    <w:p w:rsidR="00AE05E0" w:rsidRPr="002B105D" w:rsidRDefault="00AE05E0" w:rsidP="00D94CCD">
      <w:pPr>
        <w:jc w:val="right"/>
        <w:rPr>
          <w:sz w:val="24"/>
          <w:szCs w:val="24"/>
        </w:rPr>
      </w:pPr>
    </w:p>
    <w:p w:rsidR="00AE05E0" w:rsidRPr="002B105D" w:rsidRDefault="00AE05E0" w:rsidP="00D94CCD">
      <w:pPr>
        <w:jc w:val="right"/>
        <w:rPr>
          <w:sz w:val="24"/>
          <w:szCs w:val="24"/>
        </w:rPr>
      </w:pPr>
    </w:p>
    <w:p w:rsidR="00AE05E0" w:rsidRPr="002B105D" w:rsidRDefault="002B105D" w:rsidP="00D94CCD">
      <w:pPr>
        <w:jc w:val="center"/>
        <w:rPr>
          <w:sz w:val="26"/>
          <w:szCs w:val="26"/>
        </w:rPr>
      </w:pPr>
      <w:r w:rsidRPr="002B105D">
        <w:rPr>
          <w:sz w:val="26"/>
          <w:szCs w:val="26"/>
        </w:rPr>
        <w:t>от 17 июля 2020 г. № 0544</w:t>
      </w:r>
      <w:r w:rsidR="00AE05E0" w:rsidRPr="002B105D">
        <w:rPr>
          <w:sz w:val="26"/>
          <w:szCs w:val="26"/>
        </w:rPr>
        <w:t xml:space="preserve"> - па</w:t>
      </w:r>
    </w:p>
    <w:p w:rsidR="00AE05E0" w:rsidRPr="002B105D" w:rsidRDefault="00AE05E0" w:rsidP="00D94CCD">
      <w:pPr>
        <w:jc w:val="center"/>
        <w:rPr>
          <w:sz w:val="24"/>
          <w:szCs w:val="24"/>
        </w:rPr>
      </w:pPr>
    </w:p>
    <w:p w:rsidR="00AE05E0" w:rsidRPr="002B105D" w:rsidRDefault="00AE05E0" w:rsidP="00D94CCD">
      <w:pPr>
        <w:jc w:val="center"/>
        <w:rPr>
          <w:sz w:val="24"/>
          <w:szCs w:val="24"/>
        </w:rPr>
      </w:pPr>
    </w:p>
    <w:p w:rsidR="00AE05E0" w:rsidRPr="002B105D" w:rsidRDefault="00AE05E0" w:rsidP="00D94CCD">
      <w:pPr>
        <w:jc w:val="center"/>
        <w:rPr>
          <w:sz w:val="20"/>
        </w:rPr>
      </w:pPr>
      <w:r w:rsidRPr="002B105D">
        <w:rPr>
          <w:sz w:val="20"/>
        </w:rPr>
        <w:t>с. Карпогоры</w:t>
      </w:r>
    </w:p>
    <w:p w:rsidR="00AE05E0" w:rsidRPr="0028002F" w:rsidRDefault="00AE05E0" w:rsidP="00D94CCD">
      <w:pPr>
        <w:jc w:val="right"/>
        <w:rPr>
          <w:sz w:val="24"/>
          <w:szCs w:val="24"/>
        </w:rPr>
      </w:pPr>
    </w:p>
    <w:p w:rsidR="00AE05E0" w:rsidRPr="0028002F" w:rsidRDefault="00AE05E0" w:rsidP="00D94CCD">
      <w:pPr>
        <w:jc w:val="right"/>
        <w:rPr>
          <w:sz w:val="24"/>
          <w:szCs w:val="24"/>
        </w:rPr>
      </w:pPr>
    </w:p>
    <w:p w:rsidR="0028002F" w:rsidRPr="002B105D" w:rsidRDefault="00AE05E0" w:rsidP="00D94CCD">
      <w:pPr>
        <w:jc w:val="center"/>
        <w:rPr>
          <w:b/>
          <w:sz w:val="26"/>
          <w:szCs w:val="26"/>
        </w:rPr>
      </w:pPr>
      <w:r w:rsidRPr="002B105D">
        <w:rPr>
          <w:b/>
          <w:sz w:val="26"/>
          <w:szCs w:val="26"/>
        </w:rPr>
        <w:t xml:space="preserve">Об утверждении </w:t>
      </w:r>
      <w:r w:rsidR="0028002F" w:rsidRPr="002B105D">
        <w:rPr>
          <w:b/>
          <w:sz w:val="26"/>
          <w:szCs w:val="26"/>
        </w:rPr>
        <w:t xml:space="preserve">Порядка предоставления и расходования на конкурсной основе грантов в форме субсидий из бюджета </w:t>
      </w:r>
      <w:r w:rsidR="00875331" w:rsidRPr="002B105D">
        <w:rPr>
          <w:b/>
          <w:sz w:val="26"/>
          <w:szCs w:val="26"/>
        </w:rPr>
        <w:t>муниципального образования «</w:t>
      </w:r>
      <w:proofErr w:type="spellStart"/>
      <w:r w:rsidR="00875331" w:rsidRPr="002B105D">
        <w:rPr>
          <w:b/>
          <w:sz w:val="26"/>
          <w:szCs w:val="26"/>
        </w:rPr>
        <w:t>Пинежский</w:t>
      </w:r>
      <w:proofErr w:type="spellEnd"/>
      <w:r w:rsidR="00875331" w:rsidRPr="002B105D">
        <w:rPr>
          <w:b/>
          <w:sz w:val="26"/>
          <w:szCs w:val="26"/>
        </w:rPr>
        <w:t xml:space="preserve"> муниципальный район» Архангельской области </w:t>
      </w:r>
      <w:r w:rsidR="0028002F" w:rsidRPr="002B105D">
        <w:rPr>
          <w:b/>
          <w:sz w:val="26"/>
          <w:szCs w:val="26"/>
        </w:rPr>
        <w:t xml:space="preserve">на реализацию социально значимых проектов социально ориентированным некоммерческим организациям, осуществляющим свою деятельность на территории </w:t>
      </w:r>
    </w:p>
    <w:p w:rsidR="00AE05E0" w:rsidRPr="002B105D" w:rsidRDefault="0028002F" w:rsidP="00D94CCD">
      <w:pPr>
        <w:jc w:val="center"/>
        <w:rPr>
          <w:b/>
          <w:sz w:val="26"/>
          <w:szCs w:val="26"/>
        </w:rPr>
      </w:pPr>
      <w:proofErr w:type="spellStart"/>
      <w:r w:rsidRPr="002B105D">
        <w:rPr>
          <w:b/>
          <w:sz w:val="26"/>
          <w:szCs w:val="26"/>
        </w:rPr>
        <w:t>Пинежского</w:t>
      </w:r>
      <w:proofErr w:type="spellEnd"/>
      <w:r w:rsidRPr="002B105D">
        <w:rPr>
          <w:b/>
          <w:sz w:val="26"/>
          <w:szCs w:val="26"/>
        </w:rPr>
        <w:t xml:space="preserve"> района Архангельской области</w:t>
      </w:r>
    </w:p>
    <w:p w:rsidR="00AE05E0" w:rsidRPr="002B105D" w:rsidRDefault="00AE05E0" w:rsidP="00D94CCD">
      <w:pPr>
        <w:jc w:val="right"/>
        <w:rPr>
          <w:sz w:val="24"/>
          <w:szCs w:val="24"/>
        </w:rPr>
      </w:pPr>
    </w:p>
    <w:p w:rsidR="002B105D" w:rsidRPr="002B105D" w:rsidRDefault="002B105D" w:rsidP="00D94CCD">
      <w:pPr>
        <w:jc w:val="right"/>
        <w:rPr>
          <w:sz w:val="24"/>
          <w:szCs w:val="24"/>
        </w:rPr>
      </w:pPr>
    </w:p>
    <w:p w:rsidR="002B105D" w:rsidRPr="002B105D" w:rsidRDefault="002B105D" w:rsidP="00D94CCD">
      <w:pPr>
        <w:jc w:val="right"/>
        <w:rPr>
          <w:sz w:val="24"/>
          <w:szCs w:val="24"/>
        </w:rPr>
      </w:pPr>
    </w:p>
    <w:p w:rsidR="002B105D" w:rsidRDefault="00AE05E0" w:rsidP="00D94CCD">
      <w:pPr>
        <w:ind w:firstLine="709"/>
        <w:jc w:val="both"/>
        <w:rPr>
          <w:sz w:val="26"/>
          <w:szCs w:val="26"/>
        </w:rPr>
      </w:pPr>
      <w:r w:rsidRPr="002B105D">
        <w:rPr>
          <w:sz w:val="26"/>
          <w:szCs w:val="26"/>
        </w:rPr>
        <w:t>В</w:t>
      </w:r>
      <w:r w:rsidR="0009147A" w:rsidRPr="002B105D">
        <w:rPr>
          <w:sz w:val="26"/>
          <w:szCs w:val="26"/>
        </w:rPr>
        <w:t xml:space="preserve"> соответствии с пунктом 11 решения Собрания депутатов муниципального образования «</w:t>
      </w:r>
      <w:proofErr w:type="spellStart"/>
      <w:r w:rsidR="0009147A" w:rsidRPr="002B105D">
        <w:rPr>
          <w:sz w:val="26"/>
          <w:szCs w:val="26"/>
        </w:rPr>
        <w:t>Пинежский</w:t>
      </w:r>
      <w:proofErr w:type="spellEnd"/>
      <w:r w:rsidR="0009147A" w:rsidRPr="002B105D">
        <w:rPr>
          <w:sz w:val="26"/>
          <w:szCs w:val="26"/>
        </w:rPr>
        <w:t xml:space="preserve"> муниципальный район»</w:t>
      </w:r>
      <w:r w:rsidR="00CC0148" w:rsidRPr="002B105D">
        <w:rPr>
          <w:sz w:val="26"/>
          <w:szCs w:val="26"/>
        </w:rPr>
        <w:t xml:space="preserve"> Архангельской области</w:t>
      </w:r>
      <w:r w:rsidR="002B105D">
        <w:rPr>
          <w:sz w:val="26"/>
          <w:szCs w:val="26"/>
        </w:rPr>
        <w:t xml:space="preserve">  № 333 от 17.12.2019</w:t>
      </w:r>
      <w:r w:rsidR="0009147A" w:rsidRPr="002B105D">
        <w:rPr>
          <w:sz w:val="26"/>
          <w:szCs w:val="26"/>
        </w:rPr>
        <w:t xml:space="preserve"> «О районном бюджете на 2020 год»</w:t>
      </w:r>
      <w:r w:rsidRPr="002B105D">
        <w:rPr>
          <w:sz w:val="26"/>
          <w:szCs w:val="26"/>
        </w:rPr>
        <w:t xml:space="preserve"> администрация </w:t>
      </w:r>
      <w:r w:rsidR="002B105D" w:rsidRPr="002B105D">
        <w:rPr>
          <w:sz w:val="26"/>
          <w:szCs w:val="26"/>
        </w:rPr>
        <w:t>муниципального образования «</w:t>
      </w:r>
      <w:proofErr w:type="spellStart"/>
      <w:r w:rsidR="002B105D" w:rsidRPr="002B105D">
        <w:rPr>
          <w:sz w:val="26"/>
          <w:szCs w:val="26"/>
        </w:rPr>
        <w:t>Пинежский</w:t>
      </w:r>
      <w:proofErr w:type="spellEnd"/>
      <w:r w:rsidR="002B105D" w:rsidRPr="002B105D">
        <w:rPr>
          <w:sz w:val="26"/>
          <w:szCs w:val="26"/>
        </w:rPr>
        <w:t xml:space="preserve"> муниципальный район»</w:t>
      </w:r>
    </w:p>
    <w:p w:rsidR="00AE05E0" w:rsidRPr="002B105D" w:rsidRDefault="002B105D" w:rsidP="00D94CCD">
      <w:pPr>
        <w:ind w:firstLine="709"/>
        <w:jc w:val="both"/>
        <w:rPr>
          <w:sz w:val="26"/>
          <w:szCs w:val="26"/>
        </w:rPr>
      </w:pPr>
      <w:proofErr w:type="spellStart"/>
      <w:proofErr w:type="gramStart"/>
      <w:r>
        <w:rPr>
          <w:b/>
          <w:sz w:val="26"/>
          <w:szCs w:val="26"/>
        </w:rPr>
        <w:t>п</w:t>
      </w:r>
      <w:proofErr w:type="spellEnd"/>
      <w:proofErr w:type="gramEnd"/>
      <w:r>
        <w:rPr>
          <w:b/>
          <w:sz w:val="26"/>
          <w:szCs w:val="26"/>
        </w:rPr>
        <w:t xml:space="preserve"> </w:t>
      </w:r>
      <w:r w:rsidR="00AE05E0" w:rsidRPr="002B105D">
        <w:rPr>
          <w:b/>
          <w:sz w:val="26"/>
          <w:szCs w:val="26"/>
        </w:rPr>
        <w:t>о</w:t>
      </w:r>
      <w:r>
        <w:rPr>
          <w:b/>
          <w:sz w:val="26"/>
          <w:szCs w:val="26"/>
        </w:rPr>
        <w:t xml:space="preserve"> </w:t>
      </w:r>
      <w:r w:rsidR="00AE05E0" w:rsidRPr="002B105D">
        <w:rPr>
          <w:b/>
          <w:sz w:val="26"/>
          <w:szCs w:val="26"/>
        </w:rPr>
        <w:t>с</w:t>
      </w:r>
      <w:r>
        <w:rPr>
          <w:b/>
          <w:sz w:val="26"/>
          <w:szCs w:val="26"/>
        </w:rPr>
        <w:t xml:space="preserve"> </w:t>
      </w:r>
      <w:r w:rsidR="00AE05E0" w:rsidRPr="002B105D">
        <w:rPr>
          <w:b/>
          <w:sz w:val="26"/>
          <w:szCs w:val="26"/>
        </w:rPr>
        <w:t>т</w:t>
      </w:r>
      <w:r>
        <w:rPr>
          <w:b/>
          <w:sz w:val="26"/>
          <w:szCs w:val="26"/>
        </w:rPr>
        <w:t xml:space="preserve"> </w:t>
      </w:r>
      <w:r w:rsidR="00AE05E0" w:rsidRPr="002B105D">
        <w:rPr>
          <w:b/>
          <w:sz w:val="26"/>
          <w:szCs w:val="26"/>
        </w:rPr>
        <w:t>а</w:t>
      </w:r>
      <w:r>
        <w:rPr>
          <w:b/>
          <w:sz w:val="26"/>
          <w:szCs w:val="26"/>
        </w:rPr>
        <w:t xml:space="preserve"> </w:t>
      </w:r>
      <w:proofErr w:type="spellStart"/>
      <w:r w:rsidR="00AE05E0" w:rsidRPr="002B105D">
        <w:rPr>
          <w:b/>
          <w:sz w:val="26"/>
          <w:szCs w:val="26"/>
        </w:rPr>
        <w:t>н</w:t>
      </w:r>
      <w:proofErr w:type="spellEnd"/>
      <w:r>
        <w:rPr>
          <w:b/>
          <w:sz w:val="26"/>
          <w:szCs w:val="26"/>
        </w:rPr>
        <w:t xml:space="preserve"> </w:t>
      </w:r>
      <w:r w:rsidR="00AE05E0" w:rsidRPr="002B105D">
        <w:rPr>
          <w:b/>
          <w:sz w:val="26"/>
          <w:szCs w:val="26"/>
        </w:rPr>
        <w:t>о</w:t>
      </w:r>
      <w:r>
        <w:rPr>
          <w:b/>
          <w:sz w:val="26"/>
          <w:szCs w:val="26"/>
        </w:rPr>
        <w:t xml:space="preserve"> </w:t>
      </w:r>
      <w:r w:rsidR="00AE05E0" w:rsidRPr="002B105D">
        <w:rPr>
          <w:b/>
          <w:sz w:val="26"/>
          <w:szCs w:val="26"/>
        </w:rPr>
        <w:t>в</w:t>
      </w:r>
      <w:r>
        <w:rPr>
          <w:b/>
          <w:sz w:val="26"/>
          <w:szCs w:val="26"/>
        </w:rPr>
        <w:t xml:space="preserve"> </w:t>
      </w:r>
      <w:r w:rsidR="00AE05E0" w:rsidRPr="002B105D">
        <w:rPr>
          <w:b/>
          <w:sz w:val="26"/>
          <w:szCs w:val="26"/>
        </w:rPr>
        <w:t>л</w:t>
      </w:r>
      <w:r>
        <w:rPr>
          <w:b/>
          <w:sz w:val="26"/>
          <w:szCs w:val="26"/>
        </w:rPr>
        <w:t xml:space="preserve"> </w:t>
      </w:r>
      <w:r w:rsidR="00AE05E0" w:rsidRPr="002B105D">
        <w:rPr>
          <w:b/>
          <w:sz w:val="26"/>
          <w:szCs w:val="26"/>
        </w:rPr>
        <w:t>я</w:t>
      </w:r>
      <w:r>
        <w:rPr>
          <w:b/>
          <w:sz w:val="26"/>
          <w:szCs w:val="26"/>
        </w:rPr>
        <w:t xml:space="preserve"> </w:t>
      </w:r>
      <w:r w:rsidR="00AE05E0" w:rsidRPr="002B105D">
        <w:rPr>
          <w:b/>
          <w:sz w:val="26"/>
          <w:szCs w:val="26"/>
        </w:rPr>
        <w:t>е</w:t>
      </w:r>
      <w:r>
        <w:rPr>
          <w:b/>
          <w:sz w:val="26"/>
          <w:szCs w:val="26"/>
        </w:rPr>
        <w:t xml:space="preserve"> </w:t>
      </w:r>
      <w:r w:rsidR="00AE05E0" w:rsidRPr="002B105D">
        <w:rPr>
          <w:b/>
          <w:sz w:val="26"/>
          <w:szCs w:val="26"/>
        </w:rPr>
        <w:t>т</w:t>
      </w:r>
      <w:r w:rsidR="00AE05E0" w:rsidRPr="002B105D">
        <w:rPr>
          <w:sz w:val="26"/>
          <w:szCs w:val="26"/>
        </w:rPr>
        <w:t>:</w:t>
      </w:r>
    </w:p>
    <w:p w:rsidR="00AE05E0" w:rsidRPr="002B105D" w:rsidRDefault="00AE05E0" w:rsidP="00D94CCD">
      <w:pPr>
        <w:ind w:firstLine="709"/>
        <w:jc w:val="both"/>
        <w:rPr>
          <w:sz w:val="26"/>
          <w:szCs w:val="26"/>
        </w:rPr>
      </w:pPr>
      <w:r w:rsidRPr="002B105D">
        <w:rPr>
          <w:sz w:val="26"/>
          <w:szCs w:val="26"/>
        </w:rPr>
        <w:t xml:space="preserve">1. Утвердить Порядок </w:t>
      </w:r>
      <w:r w:rsidR="008E0B92" w:rsidRPr="002B105D">
        <w:rPr>
          <w:sz w:val="26"/>
          <w:szCs w:val="26"/>
        </w:rPr>
        <w:t xml:space="preserve">предоставления и расходования на конкурсной основе грантов в форме субсидий из бюджета </w:t>
      </w:r>
      <w:r w:rsidR="00A42F97" w:rsidRPr="002B105D">
        <w:rPr>
          <w:sz w:val="26"/>
          <w:szCs w:val="26"/>
        </w:rPr>
        <w:t>муниципального образования «</w:t>
      </w:r>
      <w:proofErr w:type="spellStart"/>
      <w:r w:rsidR="00A42F97" w:rsidRPr="002B105D">
        <w:rPr>
          <w:sz w:val="26"/>
          <w:szCs w:val="26"/>
        </w:rPr>
        <w:t>Пинежский</w:t>
      </w:r>
      <w:proofErr w:type="spellEnd"/>
      <w:r w:rsidR="00A42F97" w:rsidRPr="002B105D">
        <w:rPr>
          <w:sz w:val="26"/>
          <w:szCs w:val="26"/>
        </w:rPr>
        <w:t xml:space="preserve"> муниципальный район» Архангельской области </w:t>
      </w:r>
      <w:r w:rsidR="008E0B92" w:rsidRPr="002B105D">
        <w:rPr>
          <w:sz w:val="26"/>
          <w:szCs w:val="26"/>
        </w:rPr>
        <w:t xml:space="preserve">на реализацию социально значимых проектов социально ориентированным некоммерческим организациям, осуществляющим свою деятельность на территории </w:t>
      </w:r>
      <w:proofErr w:type="spellStart"/>
      <w:r w:rsidR="008E0B92" w:rsidRPr="002B105D">
        <w:rPr>
          <w:sz w:val="26"/>
          <w:szCs w:val="26"/>
        </w:rPr>
        <w:t>Пинежского</w:t>
      </w:r>
      <w:proofErr w:type="spellEnd"/>
      <w:r w:rsidR="008E0B92" w:rsidRPr="002B105D">
        <w:rPr>
          <w:sz w:val="26"/>
          <w:szCs w:val="26"/>
        </w:rPr>
        <w:t xml:space="preserve"> района Архангельской области </w:t>
      </w:r>
      <w:r w:rsidRPr="002B105D">
        <w:rPr>
          <w:sz w:val="26"/>
          <w:szCs w:val="26"/>
        </w:rPr>
        <w:t xml:space="preserve">(прилагается).              </w:t>
      </w:r>
    </w:p>
    <w:p w:rsidR="00AE05E0" w:rsidRPr="002B105D" w:rsidRDefault="00AE05E0" w:rsidP="00D94CCD">
      <w:pPr>
        <w:ind w:firstLine="709"/>
        <w:jc w:val="both"/>
        <w:rPr>
          <w:sz w:val="26"/>
          <w:szCs w:val="26"/>
        </w:rPr>
      </w:pPr>
      <w:r w:rsidRPr="002B105D">
        <w:rPr>
          <w:sz w:val="26"/>
          <w:szCs w:val="26"/>
        </w:rPr>
        <w:t>2. Признать утратившим силу постановление администрация МО «</w:t>
      </w:r>
      <w:proofErr w:type="spellStart"/>
      <w:r w:rsidRPr="002B105D">
        <w:rPr>
          <w:sz w:val="26"/>
          <w:szCs w:val="26"/>
        </w:rPr>
        <w:t>Пинежский</w:t>
      </w:r>
      <w:proofErr w:type="spellEnd"/>
      <w:r w:rsidRPr="002B105D">
        <w:rPr>
          <w:sz w:val="26"/>
          <w:szCs w:val="26"/>
        </w:rPr>
        <w:t xml:space="preserve"> район» от 0</w:t>
      </w:r>
      <w:r w:rsidR="008E0B92" w:rsidRPr="002B105D">
        <w:rPr>
          <w:sz w:val="26"/>
          <w:szCs w:val="26"/>
        </w:rPr>
        <w:t>3.04.2017</w:t>
      </w:r>
      <w:r w:rsidRPr="002B105D">
        <w:rPr>
          <w:sz w:val="26"/>
          <w:szCs w:val="26"/>
        </w:rPr>
        <w:t xml:space="preserve"> г. № 0</w:t>
      </w:r>
      <w:r w:rsidR="008E0B92" w:rsidRPr="002B105D">
        <w:rPr>
          <w:sz w:val="26"/>
          <w:szCs w:val="26"/>
        </w:rPr>
        <w:t>286</w:t>
      </w:r>
      <w:r w:rsidRPr="002B105D">
        <w:rPr>
          <w:sz w:val="26"/>
          <w:szCs w:val="26"/>
        </w:rPr>
        <w:t>-па «Об утверждении Порядка предоставления  и расходования  на конкурсной основе субсидий социально ориентированным некоммерческим организациям в р</w:t>
      </w:r>
      <w:r w:rsidR="002B105D">
        <w:rPr>
          <w:sz w:val="26"/>
          <w:szCs w:val="26"/>
        </w:rPr>
        <w:t xml:space="preserve">амках муниципальной программы </w:t>
      </w:r>
      <w:r w:rsidRPr="002B105D">
        <w:rPr>
          <w:sz w:val="26"/>
          <w:szCs w:val="26"/>
        </w:rPr>
        <w:t>«Развитие и поддержка территориального общественного самоуправления и социально ориентированных некоммерческих органи</w:t>
      </w:r>
      <w:r w:rsidR="008E0B92" w:rsidRPr="002B105D">
        <w:rPr>
          <w:sz w:val="26"/>
          <w:szCs w:val="26"/>
        </w:rPr>
        <w:t xml:space="preserve">заций в </w:t>
      </w:r>
      <w:proofErr w:type="spellStart"/>
      <w:r w:rsidR="008E0B92" w:rsidRPr="002B105D">
        <w:rPr>
          <w:sz w:val="26"/>
          <w:szCs w:val="26"/>
        </w:rPr>
        <w:t>Пинежском</w:t>
      </w:r>
      <w:proofErr w:type="spellEnd"/>
      <w:r w:rsidR="008E0B92" w:rsidRPr="002B105D">
        <w:rPr>
          <w:sz w:val="26"/>
          <w:szCs w:val="26"/>
        </w:rPr>
        <w:t xml:space="preserve"> районе на 2017-2020</w:t>
      </w:r>
      <w:r w:rsidRPr="002B105D">
        <w:rPr>
          <w:sz w:val="26"/>
          <w:szCs w:val="26"/>
        </w:rPr>
        <w:t xml:space="preserve"> годы».</w:t>
      </w:r>
    </w:p>
    <w:p w:rsidR="00AE05E0" w:rsidRPr="002B105D" w:rsidRDefault="00AE05E0" w:rsidP="00D94CCD">
      <w:pPr>
        <w:ind w:firstLine="709"/>
        <w:jc w:val="both"/>
        <w:rPr>
          <w:sz w:val="26"/>
          <w:szCs w:val="26"/>
        </w:rPr>
      </w:pPr>
      <w:r w:rsidRPr="002B105D">
        <w:rPr>
          <w:sz w:val="26"/>
          <w:szCs w:val="26"/>
        </w:rPr>
        <w:t>3. Настоящее постановление опубликовать в Информационном вестнике муниципального образования «</w:t>
      </w:r>
      <w:proofErr w:type="spellStart"/>
      <w:r w:rsidRPr="002B105D">
        <w:rPr>
          <w:sz w:val="26"/>
          <w:szCs w:val="26"/>
        </w:rPr>
        <w:t>Пинежский</w:t>
      </w:r>
      <w:proofErr w:type="spellEnd"/>
      <w:r w:rsidRPr="002B105D">
        <w:rPr>
          <w:sz w:val="26"/>
          <w:szCs w:val="26"/>
        </w:rPr>
        <w:t xml:space="preserve"> муниципальный район» и разместить на официальном сайте администрации муниципального образования «</w:t>
      </w:r>
      <w:proofErr w:type="spellStart"/>
      <w:r w:rsidRPr="002B105D">
        <w:rPr>
          <w:sz w:val="26"/>
          <w:szCs w:val="26"/>
        </w:rPr>
        <w:t>Пинежский</w:t>
      </w:r>
      <w:proofErr w:type="spellEnd"/>
      <w:r w:rsidRPr="002B105D">
        <w:rPr>
          <w:sz w:val="26"/>
          <w:szCs w:val="26"/>
        </w:rPr>
        <w:t xml:space="preserve"> муниципальный район» </w:t>
      </w:r>
      <w:proofErr w:type="spellStart"/>
      <w:r w:rsidRPr="002B105D">
        <w:rPr>
          <w:sz w:val="26"/>
          <w:szCs w:val="26"/>
        </w:rPr>
        <w:t>www.pinezhye.ru</w:t>
      </w:r>
      <w:proofErr w:type="spellEnd"/>
      <w:r w:rsidRPr="002B105D">
        <w:rPr>
          <w:sz w:val="26"/>
          <w:szCs w:val="26"/>
        </w:rPr>
        <w:t>.</w:t>
      </w:r>
    </w:p>
    <w:p w:rsidR="00AE05E0" w:rsidRPr="002B105D" w:rsidRDefault="00AE05E0" w:rsidP="00D94CCD">
      <w:pPr>
        <w:ind w:firstLine="709"/>
        <w:jc w:val="both"/>
        <w:rPr>
          <w:sz w:val="26"/>
          <w:szCs w:val="26"/>
        </w:rPr>
      </w:pPr>
      <w:r w:rsidRPr="002B105D">
        <w:rPr>
          <w:sz w:val="26"/>
          <w:szCs w:val="26"/>
        </w:rPr>
        <w:t xml:space="preserve">4. Контроль </w:t>
      </w:r>
      <w:r w:rsidR="008E0B92" w:rsidRPr="002B105D">
        <w:rPr>
          <w:sz w:val="26"/>
          <w:szCs w:val="26"/>
        </w:rPr>
        <w:t>над</w:t>
      </w:r>
      <w:r w:rsidRPr="002B105D">
        <w:rPr>
          <w:sz w:val="26"/>
          <w:szCs w:val="26"/>
        </w:rPr>
        <w:t xml:space="preserve"> исполнением настоящего постановления возложить на заместителя главы админист</w:t>
      </w:r>
      <w:r w:rsidR="008E0B92" w:rsidRPr="002B105D">
        <w:rPr>
          <w:sz w:val="26"/>
          <w:szCs w:val="26"/>
        </w:rPr>
        <w:t>рации по социальной политике Н.</w:t>
      </w:r>
      <w:r w:rsidRPr="002B105D">
        <w:rPr>
          <w:sz w:val="26"/>
          <w:szCs w:val="26"/>
        </w:rPr>
        <w:t xml:space="preserve">В. </w:t>
      </w:r>
      <w:proofErr w:type="spellStart"/>
      <w:r w:rsidRPr="002B105D">
        <w:rPr>
          <w:sz w:val="26"/>
          <w:szCs w:val="26"/>
        </w:rPr>
        <w:t>Выучейскую</w:t>
      </w:r>
      <w:proofErr w:type="spellEnd"/>
      <w:r w:rsidRPr="002B105D">
        <w:rPr>
          <w:sz w:val="26"/>
          <w:szCs w:val="26"/>
        </w:rPr>
        <w:t>.</w:t>
      </w:r>
    </w:p>
    <w:p w:rsidR="00AE05E0" w:rsidRPr="002B105D" w:rsidRDefault="00AE05E0" w:rsidP="00D94CCD">
      <w:pPr>
        <w:jc w:val="both"/>
        <w:rPr>
          <w:sz w:val="24"/>
          <w:szCs w:val="24"/>
        </w:rPr>
      </w:pPr>
    </w:p>
    <w:p w:rsidR="00AE05E0" w:rsidRPr="002B105D" w:rsidRDefault="00AE05E0" w:rsidP="00D94CCD">
      <w:pPr>
        <w:jc w:val="both"/>
        <w:rPr>
          <w:sz w:val="24"/>
          <w:szCs w:val="24"/>
        </w:rPr>
      </w:pPr>
    </w:p>
    <w:p w:rsidR="00AE05E0" w:rsidRPr="002B105D" w:rsidRDefault="00AE05E0" w:rsidP="00D94CCD">
      <w:pPr>
        <w:jc w:val="both"/>
        <w:rPr>
          <w:sz w:val="24"/>
          <w:szCs w:val="24"/>
        </w:rPr>
      </w:pPr>
    </w:p>
    <w:p w:rsidR="00C61483" w:rsidRPr="002B105D" w:rsidRDefault="00C61483" w:rsidP="00D94CCD">
      <w:pPr>
        <w:jc w:val="both"/>
        <w:rPr>
          <w:sz w:val="26"/>
          <w:szCs w:val="26"/>
        </w:rPr>
      </w:pPr>
      <w:proofErr w:type="gramStart"/>
      <w:r w:rsidRPr="002B105D">
        <w:rPr>
          <w:sz w:val="26"/>
          <w:szCs w:val="26"/>
        </w:rPr>
        <w:t>Исполняющий</w:t>
      </w:r>
      <w:proofErr w:type="gramEnd"/>
      <w:r w:rsidRPr="002B105D">
        <w:rPr>
          <w:sz w:val="26"/>
          <w:szCs w:val="26"/>
        </w:rPr>
        <w:t xml:space="preserve"> обязанности </w:t>
      </w:r>
    </w:p>
    <w:p w:rsidR="00AE05E0" w:rsidRPr="002B105D" w:rsidRDefault="002B105D" w:rsidP="00D94CCD">
      <w:pPr>
        <w:jc w:val="both"/>
        <w:rPr>
          <w:sz w:val="26"/>
          <w:szCs w:val="26"/>
        </w:rPr>
      </w:pPr>
      <w:r>
        <w:rPr>
          <w:sz w:val="26"/>
          <w:szCs w:val="26"/>
        </w:rPr>
        <w:t>г</w:t>
      </w:r>
      <w:r w:rsidR="0028002F" w:rsidRPr="002B105D">
        <w:rPr>
          <w:sz w:val="26"/>
          <w:szCs w:val="26"/>
        </w:rPr>
        <w:t>лав</w:t>
      </w:r>
      <w:r w:rsidR="00C61483" w:rsidRPr="002B105D">
        <w:rPr>
          <w:sz w:val="26"/>
          <w:szCs w:val="26"/>
        </w:rPr>
        <w:t>ы</w:t>
      </w:r>
      <w:r w:rsidR="0028002F" w:rsidRPr="002B105D">
        <w:rPr>
          <w:sz w:val="26"/>
          <w:szCs w:val="26"/>
        </w:rPr>
        <w:t xml:space="preserve"> </w:t>
      </w:r>
      <w:r w:rsidR="00C61483" w:rsidRPr="002B105D">
        <w:rPr>
          <w:sz w:val="26"/>
          <w:szCs w:val="26"/>
        </w:rPr>
        <w:t xml:space="preserve">муниципального образования </w:t>
      </w:r>
      <w:r w:rsidR="0028002F" w:rsidRPr="002B105D">
        <w:rPr>
          <w:sz w:val="26"/>
          <w:szCs w:val="26"/>
        </w:rPr>
        <w:t xml:space="preserve">                                    </w:t>
      </w:r>
      <w:r>
        <w:rPr>
          <w:sz w:val="26"/>
          <w:szCs w:val="26"/>
        </w:rPr>
        <w:t xml:space="preserve">                     </w:t>
      </w:r>
      <w:r w:rsidR="00C61483" w:rsidRPr="002B105D">
        <w:rPr>
          <w:sz w:val="26"/>
          <w:szCs w:val="26"/>
        </w:rPr>
        <w:t>П.А</w:t>
      </w:r>
      <w:r w:rsidR="0028002F" w:rsidRPr="002B105D">
        <w:rPr>
          <w:sz w:val="26"/>
          <w:szCs w:val="26"/>
        </w:rPr>
        <w:t>. Чечулин</w:t>
      </w:r>
    </w:p>
    <w:p w:rsidR="00D47B0F" w:rsidRPr="00445BEF" w:rsidRDefault="00497BAA" w:rsidP="00D94CCD">
      <w:pPr>
        <w:jc w:val="right"/>
        <w:rPr>
          <w:sz w:val="22"/>
          <w:szCs w:val="22"/>
        </w:rPr>
      </w:pPr>
      <w:r>
        <w:rPr>
          <w:sz w:val="22"/>
          <w:szCs w:val="22"/>
        </w:rPr>
        <w:lastRenderedPageBreak/>
        <w:t>Утверждено</w:t>
      </w:r>
    </w:p>
    <w:p w:rsidR="00D47B0F" w:rsidRPr="00445BEF" w:rsidRDefault="00D47B0F" w:rsidP="00D94CCD">
      <w:pPr>
        <w:jc w:val="right"/>
        <w:rPr>
          <w:sz w:val="22"/>
          <w:szCs w:val="22"/>
        </w:rPr>
      </w:pPr>
      <w:r w:rsidRPr="00445BEF">
        <w:rPr>
          <w:sz w:val="22"/>
          <w:szCs w:val="22"/>
        </w:rPr>
        <w:t>постановлени</w:t>
      </w:r>
      <w:r w:rsidR="00497BAA">
        <w:rPr>
          <w:sz w:val="22"/>
          <w:szCs w:val="22"/>
        </w:rPr>
        <w:t>ем</w:t>
      </w:r>
      <w:r w:rsidRPr="00445BEF">
        <w:rPr>
          <w:sz w:val="22"/>
          <w:szCs w:val="22"/>
        </w:rPr>
        <w:t xml:space="preserve"> администрации </w:t>
      </w:r>
    </w:p>
    <w:p w:rsidR="00D47B0F" w:rsidRPr="00445BEF" w:rsidRDefault="00D47B0F" w:rsidP="00D94CCD">
      <w:pPr>
        <w:jc w:val="right"/>
        <w:rPr>
          <w:sz w:val="22"/>
          <w:szCs w:val="22"/>
        </w:rPr>
      </w:pPr>
      <w:r w:rsidRPr="00445BEF">
        <w:rPr>
          <w:sz w:val="22"/>
          <w:szCs w:val="22"/>
        </w:rPr>
        <w:t xml:space="preserve">муниципального образования </w:t>
      </w:r>
    </w:p>
    <w:p w:rsidR="00A20CC4" w:rsidRDefault="00471252" w:rsidP="00D94CCD">
      <w:pPr>
        <w:jc w:val="right"/>
        <w:rPr>
          <w:sz w:val="22"/>
          <w:szCs w:val="22"/>
        </w:rPr>
      </w:pPr>
      <w:r w:rsidRPr="00445BEF">
        <w:rPr>
          <w:sz w:val="22"/>
          <w:szCs w:val="22"/>
        </w:rPr>
        <w:t>«</w:t>
      </w:r>
      <w:proofErr w:type="spellStart"/>
      <w:r w:rsidR="00D37A13">
        <w:rPr>
          <w:sz w:val="22"/>
          <w:szCs w:val="22"/>
        </w:rPr>
        <w:t>Пинеж</w:t>
      </w:r>
      <w:r w:rsidR="00D47B0F" w:rsidRPr="00445BEF">
        <w:rPr>
          <w:sz w:val="22"/>
          <w:szCs w:val="22"/>
        </w:rPr>
        <w:t>ский</w:t>
      </w:r>
      <w:proofErr w:type="spellEnd"/>
      <w:r w:rsidR="00D47B0F" w:rsidRPr="00445BEF">
        <w:rPr>
          <w:sz w:val="22"/>
          <w:szCs w:val="22"/>
        </w:rPr>
        <w:t xml:space="preserve"> муниципальный район</w:t>
      </w:r>
      <w:r w:rsidRPr="00445BEF">
        <w:rPr>
          <w:sz w:val="22"/>
          <w:szCs w:val="22"/>
        </w:rPr>
        <w:t>»</w:t>
      </w:r>
      <w:r w:rsidR="00D47B0F" w:rsidRPr="00445BEF">
        <w:rPr>
          <w:sz w:val="22"/>
          <w:szCs w:val="22"/>
        </w:rPr>
        <w:t xml:space="preserve"> </w:t>
      </w:r>
    </w:p>
    <w:p w:rsidR="00D47B0F" w:rsidRPr="00445BEF" w:rsidRDefault="00A20CC4" w:rsidP="00D94CCD">
      <w:pPr>
        <w:jc w:val="right"/>
        <w:rPr>
          <w:sz w:val="22"/>
          <w:szCs w:val="22"/>
        </w:rPr>
      </w:pPr>
      <w:r>
        <w:rPr>
          <w:sz w:val="22"/>
          <w:szCs w:val="22"/>
        </w:rPr>
        <w:t>Архангельской области</w:t>
      </w:r>
    </w:p>
    <w:p w:rsidR="00167A81" w:rsidRDefault="00D47B0F" w:rsidP="00D94CCD">
      <w:pPr>
        <w:jc w:val="right"/>
        <w:rPr>
          <w:szCs w:val="28"/>
        </w:rPr>
      </w:pPr>
      <w:r w:rsidRPr="00445BEF">
        <w:rPr>
          <w:sz w:val="22"/>
          <w:szCs w:val="22"/>
        </w:rPr>
        <w:t xml:space="preserve">от </w:t>
      </w:r>
      <w:r w:rsidR="002B105D">
        <w:rPr>
          <w:sz w:val="22"/>
          <w:szCs w:val="22"/>
        </w:rPr>
        <w:t>17</w:t>
      </w:r>
      <w:r w:rsidR="00341A5D">
        <w:rPr>
          <w:sz w:val="22"/>
          <w:szCs w:val="22"/>
        </w:rPr>
        <w:t xml:space="preserve"> </w:t>
      </w:r>
      <w:r w:rsidR="00A20CC4">
        <w:rPr>
          <w:sz w:val="22"/>
          <w:szCs w:val="22"/>
        </w:rPr>
        <w:t>ию</w:t>
      </w:r>
      <w:r w:rsidR="00341A5D">
        <w:rPr>
          <w:sz w:val="22"/>
          <w:szCs w:val="22"/>
        </w:rPr>
        <w:t>ля</w:t>
      </w:r>
      <w:r w:rsidR="00A20CC4">
        <w:rPr>
          <w:sz w:val="22"/>
          <w:szCs w:val="22"/>
        </w:rPr>
        <w:t xml:space="preserve"> 2020</w:t>
      </w:r>
      <w:r w:rsidRPr="00445BEF">
        <w:rPr>
          <w:sz w:val="22"/>
          <w:szCs w:val="22"/>
        </w:rPr>
        <w:t xml:space="preserve"> года №</w:t>
      </w:r>
      <w:r w:rsidR="00D37A13">
        <w:rPr>
          <w:sz w:val="22"/>
          <w:szCs w:val="22"/>
        </w:rPr>
        <w:t xml:space="preserve"> </w:t>
      </w:r>
      <w:r w:rsidR="002B105D">
        <w:rPr>
          <w:sz w:val="22"/>
          <w:szCs w:val="22"/>
        </w:rPr>
        <w:t>0544</w:t>
      </w:r>
      <w:r w:rsidR="00B8577E">
        <w:rPr>
          <w:sz w:val="22"/>
          <w:szCs w:val="22"/>
        </w:rPr>
        <w:t>-па</w:t>
      </w:r>
      <w:r w:rsidR="003348F4" w:rsidRPr="00445BEF">
        <w:rPr>
          <w:szCs w:val="28"/>
        </w:rPr>
        <w:t xml:space="preserve"> </w:t>
      </w:r>
    </w:p>
    <w:p w:rsidR="00D47B0F" w:rsidRPr="00445BEF" w:rsidRDefault="00D47B0F" w:rsidP="00D94CCD">
      <w:pPr>
        <w:jc w:val="both"/>
        <w:rPr>
          <w:szCs w:val="28"/>
        </w:rPr>
      </w:pPr>
    </w:p>
    <w:p w:rsidR="00975A36" w:rsidRPr="00411ABE" w:rsidRDefault="00C27C46" w:rsidP="00D94CCD">
      <w:pPr>
        <w:jc w:val="center"/>
        <w:rPr>
          <w:b/>
          <w:sz w:val="24"/>
          <w:szCs w:val="24"/>
        </w:rPr>
      </w:pPr>
      <w:r w:rsidRPr="00411ABE">
        <w:rPr>
          <w:sz w:val="24"/>
          <w:szCs w:val="24"/>
        </w:rPr>
        <w:br/>
      </w:r>
      <w:r w:rsidRPr="00411ABE">
        <w:rPr>
          <w:sz w:val="24"/>
          <w:szCs w:val="24"/>
        </w:rPr>
        <w:br/>
      </w:r>
      <w:r w:rsidR="00A20CC4" w:rsidRPr="00A20CC4">
        <w:rPr>
          <w:b/>
          <w:sz w:val="24"/>
          <w:szCs w:val="24"/>
        </w:rPr>
        <w:t xml:space="preserve">Порядок предоставления </w:t>
      </w:r>
      <w:r w:rsidR="00E0463B">
        <w:rPr>
          <w:b/>
          <w:sz w:val="24"/>
          <w:szCs w:val="24"/>
        </w:rPr>
        <w:t xml:space="preserve">и расходования </w:t>
      </w:r>
      <w:r w:rsidR="00A20CC4" w:rsidRPr="00A20CC4">
        <w:rPr>
          <w:b/>
          <w:sz w:val="24"/>
          <w:szCs w:val="24"/>
        </w:rPr>
        <w:t xml:space="preserve">на конкурсной основе грантов </w:t>
      </w:r>
      <w:r w:rsidR="00A20CC4" w:rsidRPr="0001266A">
        <w:rPr>
          <w:b/>
          <w:sz w:val="24"/>
          <w:szCs w:val="24"/>
        </w:rPr>
        <w:t xml:space="preserve">в форме субсидий из бюджета </w:t>
      </w:r>
      <w:r w:rsidR="00875331" w:rsidRPr="00875331">
        <w:rPr>
          <w:b/>
          <w:sz w:val="24"/>
          <w:szCs w:val="24"/>
        </w:rPr>
        <w:t>муниципального образования «</w:t>
      </w:r>
      <w:proofErr w:type="spellStart"/>
      <w:r w:rsidR="00875331" w:rsidRPr="00875331">
        <w:rPr>
          <w:b/>
          <w:sz w:val="24"/>
          <w:szCs w:val="24"/>
        </w:rPr>
        <w:t>Пинежский</w:t>
      </w:r>
      <w:proofErr w:type="spellEnd"/>
      <w:r w:rsidR="00875331" w:rsidRPr="00875331">
        <w:rPr>
          <w:b/>
          <w:sz w:val="24"/>
          <w:szCs w:val="24"/>
        </w:rPr>
        <w:t xml:space="preserve"> муниципальный район» Архангельской области </w:t>
      </w:r>
      <w:r w:rsidR="00A20CC4" w:rsidRPr="0001266A">
        <w:rPr>
          <w:b/>
          <w:sz w:val="24"/>
          <w:szCs w:val="24"/>
        </w:rPr>
        <w:t>на реализацию социально значимых проектов</w:t>
      </w:r>
      <w:r w:rsidR="00A20CC4" w:rsidRPr="00A20CC4">
        <w:rPr>
          <w:b/>
          <w:sz w:val="24"/>
          <w:szCs w:val="24"/>
        </w:rPr>
        <w:t xml:space="preserve"> социально ориентированны</w:t>
      </w:r>
      <w:r w:rsidR="008200EF">
        <w:rPr>
          <w:b/>
          <w:sz w:val="24"/>
          <w:szCs w:val="24"/>
        </w:rPr>
        <w:t>м</w:t>
      </w:r>
      <w:r w:rsidR="00A20CC4" w:rsidRPr="00A20CC4">
        <w:rPr>
          <w:b/>
          <w:sz w:val="24"/>
          <w:szCs w:val="24"/>
        </w:rPr>
        <w:t xml:space="preserve"> некоммерчески</w:t>
      </w:r>
      <w:r w:rsidR="008200EF">
        <w:rPr>
          <w:b/>
          <w:sz w:val="24"/>
          <w:szCs w:val="24"/>
        </w:rPr>
        <w:t>м</w:t>
      </w:r>
      <w:r w:rsidR="00A20CC4" w:rsidRPr="00A20CC4">
        <w:rPr>
          <w:b/>
          <w:sz w:val="24"/>
          <w:szCs w:val="24"/>
        </w:rPr>
        <w:t xml:space="preserve"> организаци</w:t>
      </w:r>
      <w:r w:rsidR="008200EF">
        <w:rPr>
          <w:b/>
          <w:sz w:val="24"/>
          <w:szCs w:val="24"/>
        </w:rPr>
        <w:t>ям</w:t>
      </w:r>
      <w:r w:rsidR="00A20CC4">
        <w:rPr>
          <w:b/>
          <w:sz w:val="24"/>
          <w:szCs w:val="24"/>
        </w:rPr>
        <w:t>, осуществляющи</w:t>
      </w:r>
      <w:r w:rsidR="008200EF">
        <w:rPr>
          <w:b/>
          <w:sz w:val="24"/>
          <w:szCs w:val="24"/>
        </w:rPr>
        <w:t>м</w:t>
      </w:r>
      <w:r w:rsidR="00394016">
        <w:rPr>
          <w:b/>
          <w:sz w:val="24"/>
          <w:szCs w:val="24"/>
        </w:rPr>
        <w:t xml:space="preserve"> </w:t>
      </w:r>
      <w:r w:rsidR="00A20CC4" w:rsidRPr="00A20CC4">
        <w:rPr>
          <w:b/>
          <w:sz w:val="24"/>
          <w:szCs w:val="24"/>
        </w:rPr>
        <w:t xml:space="preserve">свою деятельность на территории </w:t>
      </w:r>
      <w:proofErr w:type="spellStart"/>
      <w:r w:rsidR="00A20CC4">
        <w:rPr>
          <w:b/>
          <w:sz w:val="24"/>
          <w:szCs w:val="24"/>
        </w:rPr>
        <w:t>Пинежского</w:t>
      </w:r>
      <w:proofErr w:type="spellEnd"/>
      <w:r w:rsidR="00A20CC4">
        <w:rPr>
          <w:b/>
          <w:sz w:val="24"/>
          <w:szCs w:val="24"/>
        </w:rPr>
        <w:t xml:space="preserve"> района Архангельско</w:t>
      </w:r>
      <w:r w:rsidR="00A20CC4" w:rsidRPr="00A20CC4">
        <w:rPr>
          <w:b/>
          <w:sz w:val="24"/>
          <w:szCs w:val="24"/>
        </w:rPr>
        <w:t>й области</w:t>
      </w:r>
    </w:p>
    <w:p w:rsidR="001640AA" w:rsidRPr="00411ABE" w:rsidRDefault="00C27C46" w:rsidP="00D94CCD">
      <w:pPr>
        <w:pStyle w:val="formattexttopleveltextcentertext"/>
        <w:shd w:val="clear" w:color="auto" w:fill="FFFFFF"/>
        <w:spacing w:before="0" w:beforeAutospacing="0" w:after="0" w:afterAutospacing="0"/>
        <w:jc w:val="both"/>
        <w:textAlignment w:val="baseline"/>
      </w:pPr>
      <w:r w:rsidRPr="00411ABE">
        <w:t> </w:t>
      </w:r>
    </w:p>
    <w:p w:rsidR="00800454" w:rsidRPr="00800454" w:rsidRDefault="00800454" w:rsidP="00D94CCD">
      <w:pPr>
        <w:pStyle w:val="formattexttopleveltext"/>
        <w:shd w:val="clear" w:color="auto" w:fill="FFFFFF"/>
        <w:spacing w:before="0" w:beforeAutospacing="0" w:after="0" w:afterAutospacing="0"/>
        <w:jc w:val="center"/>
        <w:textAlignment w:val="baseline"/>
        <w:rPr>
          <w:b/>
          <w:bCs/>
        </w:rPr>
      </w:pPr>
      <w:r w:rsidRPr="00800454">
        <w:rPr>
          <w:b/>
          <w:bCs/>
        </w:rPr>
        <w:t>1. Общие положения</w:t>
      </w:r>
    </w:p>
    <w:p w:rsidR="008200EF" w:rsidRPr="008200EF" w:rsidRDefault="00800454" w:rsidP="00D94CCD">
      <w:pPr>
        <w:pStyle w:val="formattexttopleveltext"/>
        <w:shd w:val="clear" w:color="auto" w:fill="FFFFFF"/>
        <w:spacing w:before="0" w:beforeAutospacing="0" w:after="0" w:afterAutospacing="0"/>
        <w:ind w:firstLine="709"/>
        <w:jc w:val="both"/>
        <w:textAlignment w:val="baseline"/>
        <w:rPr>
          <w:b/>
          <w:bCs/>
        </w:rPr>
      </w:pPr>
      <w:r w:rsidRPr="008200EF">
        <w:rPr>
          <w:b/>
          <w:bCs/>
        </w:rPr>
        <w:t xml:space="preserve">1.1. </w:t>
      </w:r>
      <w:r w:rsidR="008200EF" w:rsidRPr="008200EF">
        <w:rPr>
          <w:b/>
          <w:bCs/>
        </w:rPr>
        <w:t>Общие положения</w:t>
      </w:r>
    </w:p>
    <w:p w:rsidR="00800454" w:rsidRPr="00800454" w:rsidRDefault="00800454" w:rsidP="00D94CCD">
      <w:pPr>
        <w:pStyle w:val="formattexttopleveltext"/>
        <w:shd w:val="clear" w:color="auto" w:fill="FFFFFF"/>
        <w:spacing w:before="0" w:beforeAutospacing="0" w:after="0" w:afterAutospacing="0"/>
        <w:ind w:firstLine="709"/>
        <w:jc w:val="both"/>
        <w:textAlignment w:val="baseline"/>
        <w:rPr>
          <w:b/>
          <w:bCs/>
        </w:rPr>
      </w:pPr>
      <w:proofErr w:type="gramStart"/>
      <w:r w:rsidRPr="000F5B43">
        <w:rPr>
          <w:bCs/>
        </w:rPr>
        <w:t xml:space="preserve">Настоящий Порядок </w:t>
      </w:r>
      <w:r w:rsidR="000F5B43" w:rsidRPr="000F5B43">
        <w:rPr>
          <w:bCs/>
        </w:rPr>
        <w:t xml:space="preserve">предоставления на конкурсной основе грантов в форме субсидий из бюджета </w:t>
      </w:r>
      <w:r w:rsidR="007010C5" w:rsidRPr="007010C5">
        <w:rPr>
          <w:bCs/>
        </w:rPr>
        <w:t>муниципального образования «</w:t>
      </w:r>
      <w:proofErr w:type="spellStart"/>
      <w:r w:rsidR="007010C5" w:rsidRPr="007010C5">
        <w:rPr>
          <w:bCs/>
        </w:rPr>
        <w:t>Пинежский</w:t>
      </w:r>
      <w:proofErr w:type="spellEnd"/>
      <w:r w:rsidR="007010C5" w:rsidRPr="007010C5">
        <w:rPr>
          <w:bCs/>
        </w:rPr>
        <w:t xml:space="preserve"> муниципальный район» Архангельской области </w:t>
      </w:r>
      <w:r w:rsidR="007010C5">
        <w:rPr>
          <w:bCs/>
        </w:rPr>
        <w:t>(далее - МО «</w:t>
      </w:r>
      <w:proofErr w:type="spellStart"/>
      <w:r w:rsidR="007010C5">
        <w:rPr>
          <w:bCs/>
        </w:rPr>
        <w:t>Пинежский</w:t>
      </w:r>
      <w:proofErr w:type="spellEnd"/>
      <w:r w:rsidR="007010C5">
        <w:rPr>
          <w:bCs/>
        </w:rPr>
        <w:t xml:space="preserve"> район») </w:t>
      </w:r>
      <w:r w:rsidR="000F5B43" w:rsidRPr="000F5B43">
        <w:rPr>
          <w:bCs/>
        </w:rPr>
        <w:t>на реализацию социально значимых проектов социально ориентированных некоммерческих организаций, осуществляющих</w:t>
      </w:r>
      <w:r w:rsidR="000F5B43">
        <w:rPr>
          <w:bCs/>
        </w:rPr>
        <w:t xml:space="preserve"> </w:t>
      </w:r>
      <w:r w:rsidR="000F5B43" w:rsidRPr="000F5B43">
        <w:rPr>
          <w:bCs/>
        </w:rPr>
        <w:t xml:space="preserve">свою деятельность на территории </w:t>
      </w:r>
      <w:proofErr w:type="spellStart"/>
      <w:r w:rsidR="000F5B43" w:rsidRPr="000F5B43">
        <w:rPr>
          <w:bCs/>
        </w:rPr>
        <w:t>Пинежского</w:t>
      </w:r>
      <w:proofErr w:type="spellEnd"/>
      <w:r w:rsidR="000F5B43" w:rsidRPr="000F5B43">
        <w:rPr>
          <w:bCs/>
        </w:rPr>
        <w:t xml:space="preserve"> района Архангельской области </w:t>
      </w:r>
      <w:r w:rsidRPr="000F5B43">
        <w:rPr>
          <w:bCs/>
        </w:rPr>
        <w:t>(далее – Порядок),</w:t>
      </w:r>
      <w:r w:rsidRPr="00800454">
        <w:rPr>
          <w:b/>
          <w:bCs/>
        </w:rPr>
        <w:t xml:space="preserve"> </w:t>
      </w:r>
      <w:r w:rsidR="000F5B43">
        <w:rPr>
          <w:b/>
          <w:bCs/>
        </w:rPr>
        <w:t xml:space="preserve">  </w:t>
      </w:r>
      <w:r w:rsidR="000F5B43" w:rsidRPr="000F5B43">
        <w:rPr>
          <w:bCs/>
        </w:rPr>
        <w:t>разработан в соответствии с частью 4 статьи 78.1 Бюджетного кодекса Российской Федерации, частью 11 статьи 27 Федерального</w:t>
      </w:r>
      <w:proofErr w:type="gramEnd"/>
      <w:r w:rsidR="00824C79">
        <w:rPr>
          <w:bCs/>
        </w:rPr>
        <w:t xml:space="preserve"> закона от 06.10.2003 N 131-ФЗ «</w:t>
      </w:r>
      <w:r w:rsidR="000F5B43" w:rsidRPr="000F5B43">
        <w:rPr>
          <w:bCs/>
        </w:rPr>
        <w:t>Об общих принципах организации местного самоуправления в Российской Федерации</w:t>
      </w:r>
      <w:r w:rsidR="00824C79">
        <w:rPr>
          <w:bCs/>
        </w:rPr>
        <w:t>»</w:t>
      </w:r>
      <w:r w:rsidR="000F5B43" w:rsidRPr="000F5B43">
        <w:rPr>
          <w:bCs/>
        </w:rPr>
        <w:t>,</w:t>
      </w:r>
      <w:r w:rsidR="000F5B43">
        <w:rPr>
          <w:b/>
          <w:bCs/>
        </w:rPr>
        <w:t xml:space="preserve"> </w:t>
      </w:r>
      <w:r w:rsidR="000F5B43" w:rsidRPr="000F5B43">
        <w:rPr>
          <w:bCs/>
        </w:rPr>
        <w:t xml:space="preserve">Уставом </w:t>
      </w:r>
      <w:r w:rsidR="000F5B43" w:rsidRPr="007010C5">
        <w:rPr>
          <w:bCs/>
        </w:rPr>
        <w:t>МО</w:t>
      </w:r>
      <w:r w:rsidR="000F5B43" w:rsidRPr="007010C5">
        <w:rPr>
          <w:b/>
          <w:bCs/>
        </w:rPr>
        <w:t xml:space="preserve"> </w:t>
      </w:r>
      <w:r w:rsidR="000F5B43" w:rsidRPr="007010C5">
        <w:rPr>
          <w:bCs/>
        </w:rPr>
        <w:t>«</w:t>
      </w:r>
      <w:proofErr w:type="spellStart"/>
      <w:r w:rsidR="000F5B43" w:rsidRPr="007010C5">
        <w:rPr>
          <w:bCs/>
        </w:rPr>
        <w:t>Пинежский</w:t>
      </w:r>
      <w:proofErr w:type="spellEnd"/>
      <w:r w:rsidR="000F5B43" w:rsidRPr="007010C5">
        <w:rPr>
          <w:bCs/>
        </w:rPr>
        <w:t xml:space="preserve"> район»</w:t>
      </w:r>
      <w:r w:rsidR="000F5B43" w:rsidRPr="007010C5">
        <w:rPr>
          <w:b/>
          <w:bCs/>
        </w:rPr>
        <w:t xml:space="preserve"> </w:t>
      </w:r>
      <w:r w:rsidR="003F214A" w:rsidRPr="007010C5">
        <w:rPr>
          <w:bCs/>
        </w:rPr>
        <w:t xml:space="preserve">устанавливает механизм предоставления и расходования  на конкурсной основе </w:t>
      </w:r>
      <w:r w:rsidR="000A72AE" w:rsidRPr="000A72AE">
        <w:rPr>
          <w:bCs/>
        </w:rPr>
        <w:t xml:space="preserve">грантов в форме </w:t>
      </w:r>
      <w:r w:rsidR="003F214A" w:rsidRPr="007010C5">
        <w:rPr>
          <w:bCs/>
        </w:rPr>
        <w:t xml:space="preserve">субсидий </w:t>
      </w:r>
      <w:r w:rsidR="003F214A" w:rsidRPr="003F214A">
        <w:rPr>
          <w:bCs/>
        </w:rPr>
        <w:t>социально ориентированным некоммерческ</w:t>
      </w:r>
      <w:r w:rsidR="00EB18CA">
        <w:rPr>
          <w:bCs/>
        </w:rPr>
        <w:t>им организациям</w:t>
      </w:r>
      <w:r w:rsidR="003F214A" w:rsidRPr="003F214A">
        <w:rPr>
          <w:bCs/>
        </w:rPr>
        <w:t>, осуществляющим свою деятельность н</w:t>
      </w:r>
      <w:r w:rsidR="008200EF">
        <w:rPr>
          <w:bCs/>
        </w:rPr>
        <w:t xml:space="preserve">а территории </w:t>
      </w:r>
      <w:proofErr w:type="spellStart"/>
      <w:r w:rsidR="008200EF">
        <w:rPr>
          <w:bCs/>
        </w:rPr>
        <w:t>Пинежского</w:t>
      </w:r>
      <w:proofErr w:type="spellEnd"/>
      <w:r w:rsidR="008200EF">
        <w:rPr>
          <w:bCs/>
        </w:rPr>
        <w:t xml:space="preserve"> района.</w:t>
      </w:r>
    </w:p>
    <w:p w:rsidR="008200EF" w:rsidRPr="008200EF" w:rsidRDefault="00800454" w:rsidP="00D94CCD">
      <w:pPr>
        <w:pStyle w:val="formattexttopleveltext"/>
        <w:shd w:val="clear" w:color="auto" w:fill="FFFFFF"/>
        <w:spacing w:before="0" w:beforeAutospacing="0" w:after="0" w:afterAutospacing="0"/>
        <w:ind w:firstLine="709"/>
        <w:jc w:val="both"/>
        <w:textAlignment w:val="baseline"/>
        <w:rPr>
          <w:b/>
          <w:bCs/>
        </w:rPr>
      </w:pPr>
      <w:r w:rsidRPr="008200EF">
        <w:rPr>
          <w:b/>
          <w:bCs/>
        </w:rPr>
        <w:t xml:space="preserve">1.2. </w:t>
      </w:r>
      <w:r w:rsidR="008200EF" w:rsidRPr="008200EF">
        <w:rPr>
          <w:b/>
          <w:bCs/>
        </w:rPr>
        <w:t>Основные понятия, используемые в настоящем Порядке</w:t>
      </w:r>
    </w:p>
    <w:p w:rsidR="00800454" w:rsidRPr="00D72921" w:rsidRDefault="00800454" w:rsidP="00D94CCD">
      <w:pPr>
        <w:pStyle w:val="formattexttopleveltext"/>
        <w:shd w:val="clear" w:color="auto" w:fill="FFFFFF"/>
        <w:spacing w:before="0" w:beforeAutospacing="0" w:after="0" w:afterAutospacing="0"/>
        <w:ind w:firstLine="709"/>
        <w:jc w:val="both"/>
        <w:textAlignment w:val="baseline"/>
        <w:rPr>
          <w:bCs/>
        </w:rPr>
      </w:pPr>
      <w:r w:rsidRPr="00D72921">
        <w:rPr>
          <w:bCs/>
        </w:rPr>
        <w:t>В рамках настоящего Порядка используются следующие понятия:</w:t>
      </w:r>
    </w:p>
    <w:p w:rsidR="007010C5" w:rsidRDefault="00B312B6" w:rsidP="00D94CCD">
      <w:pPr>
        <w:pStyle w:val="formattexttopleveltext"/>
        <w:shd w:val="clear" w:color="auto" w:fill="FFFFFF"/>
        <w:spacing w:before="0" w:beforeAutospacing="0" w:after="0" w:afterAutospacing="0"/>
        <w:ind w:firstLine="709"/>
        <w:jc w:val="both"/>
        <w:textAlignment w:val="baseline"/>
        <w:rPr>
          <w:bCs/>
        </w:rPr>
      </w:pPr>
      <w:proofErr w:type="gramStart"/>
      <w:r>
        <w:rPr>
          <w:bCs/>
        </w:rPr>
        <w:t xml:space="preserve">1) </w:t>
      </w:r>
      <w:r w:rsidR="007010C5" w:rsidRPr="007010C5">
        <w:rPr>
          <w:bCs/>
        </w:rPr>
        <w:t>социально ориентированные некоммерческие организации (далее - СОНКО) - некоммерческие организации, созданные в предусмотренных Федерал</w:t>
      </w:r>
      <w:r w:rsidR="00824C79">
        <w:rPr>
          <w:bCs/>
        </w:rPr>
        <w:t>ьным законом 12.01.1996 N 7-ФЗ «</w:t>
      </w:r>
      <w:r w:rsidR="007010C5" w:rsidRPr="007010C5">
        <w:rPr>
          <w:bCs/>
        </w:rPr>
        <w:t>О некоммерческих организациях</w:t>
      </w:r>
      <w:r w:rsidR="00824C79">
        <w:rPr>
          <w:bCs/>
        </w:rPr>
        <w:t>»</w:t>
      </w:r>
      <w:r w:rsidR="00B62395">
        <w:rPr>
          <w:bCs/>
        </w:rPr>
        <w:t xml:space="preserve"> (далее - закон N 7-ФЗ) формах </w:t>
      </w:r>
      <w:r w:rsidR="00B62395" w:rsidRPr="00827C6F">
        <w:rPr>
          <w:bCs/>
        </w:rPr>
        <w:t>(</w:t>
      </w:r>
      <w:r w:rsidR="00654D05" w:rsidRPr="00827C6F">
        <w:rPr>
          <w:bCs/>
        </w:rPr>
        <w:t>за исключением государственных корпораций, государственных компаний, общественных объединений, являющихся политическими партиями, религиозных объединений, государстве</w:t>
      </w:r>
      <w:r w:rsidR="000E53BB" w:rsidRPr="00827C6F">
        <w:rPr>
          <w:bCs/>
        </w:rPr>
        <w:t>нных и муниципальных учреждений,</w:t>
      </w:r>
      <w:r w:rsidR="00654D05" w:rsidRPr="00827C6F">
        <w:rPr>
          <w:bCs/>
        </w:rPr>
        <w:t xml:space="preserve"> ассоциаций и союзов, созданных коммерческими организациями</w:t>
      </w:r>
      <w:r w:rsidR="00B62395" w:rsidRPr="00827C6F">
        <w:rPr>
          <w:bCs/>
        </w:rPr>
        <w:t xml:space="preserve">), зарегистрированные </w:t>
      </w:r>
      <w:r w:rsidR="00654D05" w:rsidRPr="00827C6F">
        <w:rPr>
          <w:bCs/>
        </w:rPr>
        <w:t xml:space="preserve">как юридическое лицо </w:t>
      </w:r>
      <w:r w:rsidR="00B62395" w:rsidRPr="00827C6F">
        <w:rPr>
          <w:bCs/>
        </w:rPr>
        <w:t>на территори</w:t>
      </w:r>
      <w:r w:rsidR="00B62395">
        <w:rPr>
          <w:bCs/>
        </w:rPr>
        <w:t xml:space="preserve">и </w:t>
      </w:r>
      <w:r w:rsidR="00B62395" w:rsidRPr="00B62395">
        <w:rPr>
          <w:bCs/>
        </w:rPr>
        <w:t>МО «</w:t>
      </w:r>
      <w:proofErr w:type="spellStart"/>
      <w:r w:rsidR="00B62395" w:rsidRPr="00B62395">
        <w:rPr>
          <w:bCs/>
        </w:rPr>
        <w:t>Пинежский</w:t>
      </w:r>
      <w:proofErr w:type="spellEnd"/>
      <w:r w:rsidR="00B62395" w:rsidRPr="00B62395">
        <w:rPr>
          <w:bCs/>
        </w:rPr>
        <w:t xml:space="preserve"> район»</w:t>
      </w:r>
      <w:r w:rsidR="00B62395">
        <w:rPr>
          <w:bCs/>
        </w:rPr>
        <w:t xml:space="preserve">, </w:t>
      </w:r>
      <w:r w:rsidR="007010C5" w:rsidRPr="007010C5">
        <w:rPr>
          <w:bCs/>
        </w:rPr>
        <w:t>а также осуществляющие</w:t>
      </w:r>
      <w:proofErr w:type="gramEnd"/>
      <w:r w:rsidR="007010C5" w:rsidRPr="007010C5">
        <w:rPr>
          <w:bCs/>
        </w:rPr>
        <w:t xml:space="preserve"> виды деятельности, предусмотренные статьей 31.1 закона N 7-ФЗ на территории МО «</w:t>
      </w:r>
      <w:proofErr w:type="spellStart"/>
      <w:r w:rsidR="007010C5" w:rsidRPr="007010C5">
        <w:rPr>
          <w:bCs/>
        </w:rPr>
        <w:t>Пинежский</w:t>
      </w:r>
      <w:proofErr w:type="spellEnd"/>
      <w:r w:rsidR="007010C5" w:rsidRPr="007010C5">
        <w:rPr>
          <w:bCs/>
        </w:rPr>
        <w:t xml:space="preserve"> район», направленн</w:t>
      </w:r>
      <w:r w:rsidR="002F5DB8">
        <w:rPr>
          <w:bCs/>
        </w:rPr>
        <w:t>ые</w:t>
      </w:r>
      <w:r w:rsidR="007010C5" w:rsidRPr="007010C5">
        <w:rPr>
          <w:bCs/>
        </w:rPr>
        <w:t xml:space="preserve"> на решение социальных проблем</w:t>
      </w:r>
      <w:r w:rsidR="00E6257A">
        <w:rPr>
          <w:bCs/>
        </w:rPr>
        <w:t xml:space="preserve"> местного населения и</w:t>
      </w:r>
      <w:r w:rsidR="007010C5" w:rsidRPr="007010C5">
        <w:rPr>
          <w:bCs/>
        </w:rPr>
        <w:t xml:space="preserve"> развитие гражданского общества</w:t>
      </w:r>
      <w:r w:rsidR="00E13013">
        <w:rPr>
          <w:bCs/>
        </w:rPr>
        <w:t>;</w:t>
      </w:r>
      <w:r w:rsidR="007010C5" w:rsidRPr="007010C5">
        <w:rPr>
          <w:bCs/>
        </w:rPr>
        <w:t xml:space="preserve"> </w:t>
      </w:r>
    </w:p>
    <w:p w:rsidR="00800454" w:rsidRDefault="00B312B6" w:rsidP="00D94CCD">
      <w:pPr>
        <w:pStyle w:val="formattexttopleveltext"/>
        <w:shd w:val="clear" w:color="auto" w:fill="FFFFFF"/>
        <w:spacing w:before="0" w:beforeAutospacing="0" w:after="0" w:afterAutospacing="0"/>
        <w:ind w:firstLine="709"/>
        <w:jc w:val="both"/>
        <w:textAlignment w:val="baseline"/>
        <w:rPr>
          <w:bCs/>
        </w:rPr>
      </w:pPr>
      <w:r>
        <w:rPr>
          <w:bCs/>
        </w:rPr>
        <w:t>2) г</w:t>
      </w:r>
      <w:r w:rsidR="00800454" w:rsidRPr="00B312B6">
        <w:rPr>
          <w:bCs/>
        </w:rPr>
        <w:t xml:space="preserve">рант в форме субсидии </w:t>
      </w:r>
      <w:r w:rsidR="00EB18CA" w:rsidRPr="003F214A">
        <w:rPr>
          <w:bCs/>
        </w:rPr>
        <w:t xml:space="preserve">(далее - грант) </w:t>
      </w:r>
      <w:r w:rsidR="00800454" w:rsidRPr="00B312B6">
        <w:rPr>
          <w:bCs/>
        </w:rPr>
        <w:t xml:space="preserve">– денежные средства бюджета </w:t>
      </w:r>
      <w:r w:rsidR="00E13013">
        <w:rPr>
          <w:bCs/>
        </w:rPr>
        <w:t>МО «</w:t>
      </w:r>
      <w:proofErr w:type="spellStart"/>
      <w:r w:rsidR="00E13013">
        <w:rPr>
          <w:bCs/>
        </w:rPr>
        <w:t>Пинежский</w:t>
      </w:r>
      <w:proofErr w:type="spellEnd"/>
      <w:r w:rsidR="00E13013">
        <w:rPr>
          <w:bCs/>
        </w:rPr>
        <w:t xml:space="preserve"> район»</w:t>
      </w:r>
      <w:r w:rsidR="00800454" w:rsidRPr="00B312B6">
        <w:rPr>
          <w:bCs/>
        </w:rPr>
        <w:t xml:space="preserve">, предоставляемые </w:t>
      </w:r>
      <w:r w:rsidR="001A2C35" w:rsidRPr="00B312B6">
        <w:rPr>
          <w:bCs/>
        </w:rPr>
        <w:t xml:space="preserve">победителям конкурса </w:t>
      </w:r>
      <w:r w:rsidRPr="00B312B6">
        <w:rPr>
          <w:bCs/>
        </w:rPr>
        <w:t>на предоставление грантов в форме субсидий на реализацию социальн</w:t>
      </w:r>
      <w:r w:rsidR="000E53BB">
        <w:rPr>
          <w:bCs/>
        </w:rPr>
        <w:t xml:space="preserve">о </w:t>
      </w:r>
      <w:r w:rsidR="00B30647">
        <w:rPr>
          <w:bCs/>
        </w:rPr>
        <w:t>значимых</w:t>
      </w:r>
      <w:r w:rsidRPr="00B312B6">
        <w:rPr>
          <w:bCs/>
        </w:rPr>
        <w:t xml:space="preserve"> проектов </w:t>
      </w:r>
      <w:r>
        <w:rPr>
          <w:bCs/>
        </w:rPr>
        <w:t xml:space="preserve">социально </w:t>
      </w:r>
      <w:r w:rsidRPr="00B312B6">
        <w:rPr>
          <w:bCs/>
        </w:rPr>
        <w:t>ориентированным некоммерческим организациям</w:t>
      </w:r>
      <w:r w:rsidR="00E13013">
        <w:rPr>
          <w:bCs/>
        </w:rPr>
        <w:t>;</w:t>
      </w:r>
    </w:p>
    <w:p w:rsidR="00F3370F" w:rsidRDefault="00E13013" w:rsidP="00D94CCD">
      <w:pPr>
        <w:pStyle w:val="formattexttopleveltext"/>
        <w:shd w:val="clear" w:color="auto" w:fill="FFFFFF"/>
        <w:spacing w:before="0" w:beforeAutospacing="0" w:after="0" w:afterAutospacing="0"/>
        <w:ind w:firstLine="709"/>
        <w:jc w:val="both"/>
        <w:textAlignment w:val="baseline"/>
        <w:rPr>
          <w:bCs/>
        </w:rPr>
      </w:pPr>
      <w:r>
        <w:rPr>
          <w:bCs/>
        </w:rPr>
        <w:t xml:space="preserve">3) </w:t>
      </w:r>
      <w:r w:rsidR="00F3370F">
        <w:rPr>
          <w:bCs/>
        </w:rPr>
        <w:t>к</w:t>
      </w:r>
      <w:r w:rsidR="00F3370F" w:rsidRPr="00F3370F">
        <w:rPr>
          <w:bCs/>
        </w:rPr>
        <w:t xml:space="preserve">онкурс – открытый конкурс </w:t>
      </w:r>
      <w:r w:rsidR="00FA15D4" w:rsidRPr="00FA15D4">
        <w:rPr>
          <w:bCs/>
        </w:rPr>
        <w:t>на предоставление грантов в форме субсидий на реализацию социальн</w:t>
      </w:r>
      <w:r w:rsidR="000E53BB">
        <w:rPr>
          <w:bCs/>
        </w:rPr>
        <w:t>о значимых</w:t>
      </w:r>
      <w:r w:rsidR="00FA15D4" w:rsidRPr="00FA15D4">
        <w:rPr>
          <w:bCs/>
        </w:rPr>
        <w:t xml:space="preserve"> проектов социально ориентированным некоммерческим организациям </w:t>
      </w:r>
      <w:r w:rsidR="00F3370F" w:rsidRPr="00F3370F">
        <w:rPr>
          <w:bCs/>
        </w:rPr>
        <w:t>по направлениям,</w:t>
      </w:r>
      <w:r w:rsidR="00F3370F">
        <w:rPr>
          <w:bCs/>
        </w:rPr>
        <w:t xml:space="preserve"> </w:t>
      </w:r>
      <w:r w:rsidR="00F3370F" w:rsidRPr="00F3370F">
        <w:rPr>
          <w:bCs/>
        </w:rPr>
        <w:t xml:space="preserve">перечисленным </w:t>
      </w:r>
      <w:r w:rsidR="00F3370F" w:rsidRPr="00827C6F">
        <w:rPr>
          <w:bCs/>
        </w:rPr>
        <w:t xml:space="preserve">в </w:t>
      </w:r>
      <w:r w:rsidR="000E53BB" w:rsidRPr="00827C6F">
        <w:rPr>
          <w:bCs/>
        </w:rPr>
        <w:t>п. 1.4</w:t>
      </w:r>
      <w:r w:rsidR="00F3370F" w:rsidRPr="00827C6F">
        <w:rPr>
          <w:bCs/>
        </w:rPr>
        <w:t>.</w:t>
      </w:r>
      <w:r w:rsidR="00F3370F" w:rsidRPr="00F3370F">
        <w:rPr>
          <w:bCs/>
        </w:rPr>
        <w:t xml:space="preserve"> настоящего Порядка;</w:t>
      </w:r>
    </w:p>
    <w:p w:rsidR="00E13013" w:rsidRDefault="000E53BB" w:rsidP="00D94CCD">
      <w:pPr>
        <w:pStyle w:val="formattexttopleveltext"/>
        <w:shd w:val="clear" w:color="auto" w:fill="FFFFFF"/>
        <w:spacing w:before="0" w:beforeAutospacing="0" w:after="0" w:afterAutospacing="0"/>
        <w:ind w:firstLine="709"/>
        <w:jc w:val="both"/>
        <w:textAlignment w:val="baseline"/>
        <w:rPr>
          <w:bCs/>
        </w:rPr>
      </w:pPr>
      <w:r>
        <w:rPr>
          <w:bCs/>
        </w:rPr>
        <w:t xml:space="preserve">4) социально </w:t>
      </w:r>
      <w:r w:rsidR="00B30647" w:rsidRPr="00B30647">
        <w:rPr>
          <w:bCs/>
        </w:rPr>
        <w:t xml:space="preserve">значимый проект </w:t>
      </w:r>
      <w:r w:rsidR="009943A3">
        <w:rPr>
          <w:bCs/>
        </w:rPr>
        <w:t xml:space="preserve">(далее – проект) </w:t>
      </w:r>
      <w:r w:rsidR="00B30647" w:rsidRPr="00B30647">
        <w:rPr>
          <w:bCs/>
        </w:rPr>
        <w:t xml:space="preserve">- комплекс </w:t>
      </w:r>
      <w:r w:rsidR="008C5F8C">
        <w:rPr>
          <w:bCs/>
        </w:rPr>
        <w:t>взаимосвязанны</w:t>
      </w:r>
      <w:r w:rsidR="00B30647" w:rsidRPr="00B30647">
        <w:rPr>
          <w:bCs/>
        </w:rPr>
        <w:t>х мероприятий,</w:t>
      </w:r>
      <w:r w:rsidR="008C5F8C">
        <w:rPr>
          <w:bCs/>
        </w:rPr>
        <w:t xml:space="preserve"> </w:t>
      </w:r>
      <w:r w:rsidR="008C5F8C" w:rsidRPr="00B30647">
        <w:rPr>
          <w:bCs/>
        </w:rPr>
        <w:t xml:space="preserve">разработанный </w:t>
      </w:r>
      <w:r w:rsidR="008C5F8C">
        <w:rPr>
          <w:bCs/>
        </w:rPr>
        <w:t>СО</w:t>
      </w:r>
      <w:r w:rsidR="008C5F8C" w:rsidRPr="00B30647">
        <w:rPr>
          <w:bCs/>
        </w:rPr>
        <w:t xml:space="preserve">НКО, </w:t>
      </w:r>
      <w:r w:rsidR="008C5F8C">
        <w:rPr>
          <w:bCs/>
        </w:rPr>
        <w:t>направленны</w:t>
      </w:r>
      <w:r w:rsidR="000051B9">
        <w:rPr>
          <w:bCs/>
        </w:rPr>
        <w:t>й</w:t>
      </w:r>
      <w:r w:rsidR="008C5F8C">
        <w:rPr>
          <w:bCs/>
        </w:rPr>
        <w:t xml:space="preserve"> на решение конкретных задач, соответствующих учредительным документам СОНКО и </w:t>
      </w:r>
      <w:r w:rsidR="00B30647" w:rsidRPr="00B30647">
        <w:rPr>
          <w:bCs/>
        </w:rPr>
        <w:t xml:space="preserve"> </w:t>
      </w:r>
      <w:r w:rsidR="008C5F8C">
        <w:rPr>
          <w:bCs/>
        </w:rPr>
        <w:t>видам</w:t>
      </w:r>
      <w:r w:rsidR="00B30647" w:rsidRPr="00B30647">
        <w:rPr>
          <w:bCs/>
        </w:rPr>
        <w:t xml:space="preserve"> деятельности, </w:t>
      </w:r>
      <w:r w:rsidR="008C5F8C">
        <w:rPr>
          <w:bCs/>
        </w:rPr>
        <w:t>предусмотренным статьёй 31.1 закона N 7-ФЗ</w:t>
      </w:r>
      <w:r w:rsidR="009943A3">
        <w:rPr>
          <w:bCs/>
        </w:rPr>
        <w:t xml:space="preserve">; </w:t>
      </w:r>
    </w:p>
    <w:p w:rsidR="00B312B6" w:rsidRDefault="00590698" w:rsidP="00D94CCD">
      <w:pPr>
        <w:pStyle w:val="formattexttopleveltext"/>
        <w:shd w:val="clear" w:color="auto" w:fill="FFFFFF"/>
        <w:spacing w:before="0" w:beforeAutospacing="0" w:after="0" w:afterAutospacing="0"/>
        <w:ind w:firstLine="709"/>
        <w:jc w:val="both"/>
        <w:textAlignment w:val="baseline"/>
        <w:rPr>
          <w:bCs/>
        </w:rPr>
      </w:pPr>
      <w:r>
        <w:rPr>
          <w:bCs/>
        </w:rPr>
        <w:lastRenderedPageBreak/>
        <w:t>5)</w:t>
      </w:r>
      <w:r w:rsidRPr="00590698">
        <w:rPr>
          <w:b/>
          <w:bCs/>
        </w:rPr>
        <w:t xml:space="preserve"> </w:t>
      </w:r>
      <w:r>
        <w:rPr>
          <w:bCs/>
        </w:rPr>
        <w:t>о</w:t>
      </w:r>
      <w:r w:rsidRPr="00590698">
        <w:rPr>
          <w:bCs/>
        </w:rPr>
        <w:t>рганизатор конкурса</w:t>
      </w:r>
      <w:r>
        <w:rPr>
          <w:bCs/>
        </w:rPr>
        <w:t xml:space="preserve"> – </w:t>
      </w:r>
      <w:r w:rsidR="00AC6037">
        <w:rPr>
          <w:bCs/>
        </w:rPr>
        <w:t>О</w:t>
      </w:r>
      <w:r>
        <w:rPr>
          <w:bCs/>
        </w:rPr>
        <w:t xml:space="preserve">тдел по культуре и туризму </w:t>
      </w:r>
      <w:r w:rsidR="00464212" w:rsidRPr="00464212">
        <w:rPr>
          <w:bCs/>
        </w:rPr>
        <w:t>муниципального образования «</w:t>
      </w:r>
      <w:proofErr w:type="spellStart"/>
      <w:r w:rsidR="00464212" w:rsidRPr="00464212">
        <w:rPr>
          <w:bCs/>
        </w:rPr>
        <w:t>Пинежский</w:t>
      </w:r>
      <w:proofErr w:type="spellEnd"/>
      <w:r w:rsidR="00464212" w:rsidRPr="00464212">
        <w:rPr>
          <w:bCs/>
        </w:rPr>
        <w:t xml:space="preserve"> муниципальный район» Архангельской области (далее </w:t>
      </w:r>
      <w:r w:rsidR="00464212">
        <w:rPr>
          <w:bCs/>
        </w:rPr>
        <w:t>–</w:t>
      </w:r>
      <w:r w:rsidR="00464212" w:rsidRPr="00464212">
        <w:rPr>
          <w:bCs/>
        </w:rPr>
        <w:t xml:space="preserve"> </w:t>
      </w:r>
      <w:r w:rsidR="008F0A6E">
        <w:rPr>
          <w:bCs/>
        </w:rPr>
        <w:t>О</w:t>
      </w:r>
      <w:r w:rsidR="00464212">
        <w:rPr>
          <w:bCs/>
        </w:rPr>
        <w:t>тдел по культуре и туризму</w:t>
      </w:r>
      <w:r w:rsidR="00464212" w:rsidRPr="00464212">
        <w:rPr>
          <w:bCs/>
        </w:rPr>
        <w:t>)</w:t>
      </w:r>
      <w:r w:rsidR="00B23D63">
        <w:rPr>
          <w:bCs/>
        </w:rPr>
        <w:t>;</w:t>
      </w:r>
    </w:p>
    <w:p w:rsidR="00FA15D4" w:rsidRDefault="00B23D63" w:rsidP="00D94CCD">
      <w:pPr>
        <w:pStyle w:val="formattexttopleveltext"/>
        <w:shd w:val="clear" w:color="auto" w:fill="FFFFFF"/>
        <w:spacing w:before="0" w:beforeAutospacing="0" w:after="0" w:afterAutospacing="0"/>
        <w:ind w:firstLine="709"/>
        <w:jc w:val="both"/>
        <w:textAlignment w:val="baseline"/>
        <w:rPr>
          <w:bCs/>
        </w:rPr>
      </w:pPr>
      <w:r>
        <w:rPr>
          <w:bCs/>
        </w:rPr>
        <w:t xml:space="preserve">6) </w:t>
      </w:r>
      <w:r w:rsidR="00EB7456">
        <w:rPr>
          <w:bCs/>
        </w:rPr>
        <w:t>заявка</w:t>
      </w:r>
      <w:r w:rsidR="00EB7456" w:rsidRPr="00EB7456">
        <w:rPr>
          <w:bCs/>
        </w:rPr>
        <w:t xml:space="preserve"> о намерении участвовать в конкурсе</w:t>
      </w:r>
      <w:r w:rsidR="00EB7456">
        <w:rPr>
          <w:bCs/>
        </w:rPr>
        <w:t xml:space="preserve"> и документы к ней</w:t>
      </w:r>
      <w:r w:rsidR="00EB7456" w:rsidRPr="00EB7456">
        <w:rPr>
          <w:bCs/>
        </w:rPr>
        <w:t xml:space="preserve"> </w:t>
      </w:r>
      <w:r w:rsidR="00EB7456">
        <w:rPr>
          <w:bCs/>
        </w:rPr>
        <w:t>(далее – заявка) – пакет документов</w:t>
      </w:r>
      <w:r w:rsidR="00060CF5">
        <w:rPr>
          <w:bCs/>
        </w:rPr>
        <w:t xml:space="preserve">, определённый настоящим Порядком, который необходимо предоставить Соискателю для участия в конкурсе; </w:t>
      </w:r>
    </w:p>
    <w:p w:rsidR="001C0B6D" w:rsidRPr="001C0B6D" w:rsidRDefault="001C0B6D" w:rsidP="00D94CCD">
      <w:pPr>
        <w:pStyle w:val="af0"/>
        <w:ind w:firstLine="709"/>
        <w:jc w:val="both"/>
        <w:rPr>
          <w:sz w:val="24"/>
          <w:szCs w:val="24"/>
        </w:rPr>
      </w:pPr>
      <w:r>
        <w:rPr>
          <w:sz w:val="24"/>
          <w:szCs w:val="24"/>
        </w:rPr>
        <w:t>7</w:t>
      </w:r>
      <w:r w:rsidRPr="001C0B6D">
        <w:rPr>
          <w:sz w:val="24"/>
          <w:szCs w:val="24"/>
        </w:rPr>
        <w:t>)</w:t>
      </w:r>
      <w:r>
        <w:rPr>
          <w:sz w:val="24"/>
          <w:szCs w:val="24"/>
        </w:rPr>
        <w:t xml:space="preserve"> </w:t>
      </w:r>
      <w:r w:rsidR="00EB7456" w:rsidRPr="00EB7456">
        <w:rPr>
          <w:bCs/>
          <w:sz w:val="24"/>
          <w:szCs w:val="24"/>
        </w:rPr>
        <w:t>конкурсная комиссия - комиссия Администрации МО «</w:t>
      </w:r>
      <w:proofErr w:type="spellStart"/>
      <w:r w:rsidR="00EB7456" w:rsidRPr="00EB7456">
        <w:rPr>
          <w:bCs/>
          <w:sz w:val="24"/>
          <w:szCs w:val="24"/>
        </w:rPr>
        <w:t>Пинежский</w:t>
      </w:r>
      <w:proofErr w:type="spellEnd"/>
      <w:r w:rsidR="00EB7456" w:rsidRPr="00EB7456">
        <w:rPr>
          <w:bCs/>
          <w:sz w:val="24"/>
          <w:szCs w:val="24"/>
        </w:rPr>
        <w:t xml:space="preserve"> район» по проведению конкурса  на предоставление грантов в форме субсидий на реализацию социально значимых проектов социально ориентированным некоммерческим организациям;</w:t>
      </w:r>
    </w:p>
    <w:p w:rsidR="00D86520" w:rsidRPr="00D86520" w:rsidRDefault="001C0B6D" w:rsidP="00D94CCD">
      <w:pPr>
        <w:pStyle w:val="formattexttopleveltext"/>
        <w:shd w:val="clear" w:color="auto" w:fill="FFFFFF"/>
        <w:spacing w:before="0" w:beforeAutospacing="0" w:after="0" w:afterAutospacing="0"/>
        <w:ind w:firstLine="709"/>
        <w:jc w:val="both"/>
        <w:textAlignment w:val="baseline"/>
        <w:rPr>
          <w:bCs/>
        </w:rPr>
      </w:pPr>
      <w:r>
        <w:rPr>
          <w:bCs/>
        </w:rPr>
        <w:t>8</w:t>
      </w:r>
      <w:r w:rsidR="00D86520">
        <w:rPr>
          <w:bCs/>
        </w:rPr>
        <w:t xml:space="preserve">) </w:t>
      </w:r>
      <w:r w:rsidR="00EB7456">
        <w:t>с</w:t>
      </w:r>
      <w:r w:rsidR="00EB7456" w:rsidRPr="001C0B6D">
        <w:t>оискатель гранта в форме субсидии (далее – Соискатель</w:t>
      </w:r>
      <w:r w:rsidR="00EB7456">
        <w:t>)</w:t>
      </w:r>
      <w:r w:rsidR="00EB7456" w:rsidRPr="001C0B6D">
        <w:t xml:space="preserve"> – юридическое лицо, </w:t>
      </w:r>
      <w:r w:rsidR="00EB7456">
        <w:t>соответствующее</w:t>
      </w:r>
      <w:r w:rsidR="00EB7456" w:rsidRPr="001C0B6D">
        <w:t xml:space="preserve"> услови</w:t>
      </w:r>
      <w:r w:rsidR="00EB7456">
        <w:t>ям, указанным</w:t>
      </w:r>
      <w:r w:rsidR="00EB7456" w:rsidRPr="001C0B6D">
        <w:t xml:space="preserve"> в п.п. 1 пункта 1.2.</w:t>
      </w:r>
      <w:r w:rsidR="00EB7456">
        <w:t xml:space="preserve"> </w:t>
      </w:r>
      <w:r w:rsidR="00EB7456" w:rsidRPr="00827C6F">
        <w:t xml:space="preserve">и п. 2.3. </w:t>
      </w:r>
      <w:r w:rsidR="00EB7456">
        <w:t xml:space="preserve">настоящего </w:t>
      </w:r>
      <w:r w:rsidR="00EB7456" w:rsidRPr="001C0B6D">
        <w:t xml:space="preserve">Порядка </w:t>
      </w:r>
      <w:r w:rsidR="00EB7456">
        <w:t xml:space="preserve">и </w:t>
      </w:r>
      <w:r w:rsidR="00EB7456" w:rsidRPr="001C0B6D">
        <w:t>подавшее</w:t>
      </w:r>
      <w:r w:rsidR="00EB7456">
        <w:t xml:space="preserve"> </w:t>
      </w:r>
      <w:r w:rsidR="00EB7456" w:rsidRPr="001C0B6D">
        <w:t xml:space="preserve">заявку </w:t>
      </w:r>
      <w:r w:rsidR="00EB7456">
        <w:t xml:space="preserve">о намерении </w:t>
      </w:r>
      <w:r w:rsidR="00EB7456" w:rsidRPr="001C0B6D">
        <w:t>участ</w:t>
      </w:r>
      <w:r w:rsidR="00EB7456">
        <w:t>вовать</w:t>
      </w:r>
      <w:r w:rsidR="00EB7456" w:rsidRPr="001C0B6D">
        <w:t xml:space="preserve"> в конкурсе</w:t>
      </w:r>
      <w:r w:rsidR="00EB7456">
        <w:t>;</w:t>
      </w:r>
    </w:p>
    <w:p w:rsidR="00A5675F" w:rsidRDefault="00B9773E" w:rsidP="00D94CCD">
      <w:pPr>
        <w:pStyle w:val="formattexttopleveltext"/>
        <w:shd w:val="clear" w:color="auto" w:fill="FFFFFF"/>
        <w:spacing w:before="0" w:beforeAutospacing="0" w:after="0" w:afterAutospacing="0"/>
        <w:ind w:firstLine="709"/>
        <w:jc w:val="both"/>
        <w:textAlignment w:val="baseline"/>
        <w:rPr>
          <w:bCs/>
        </w:rPr>
      </w:pPr>
      <w:r w:rsidRPr="00A5790E">
        <w:rPr>
          <w:bCs/>
        </w:rPr>
        <w:t>9)</w:t>
      </w:r>
      <w:r w:rsidR="00800454" w:rsidRPr="00A5790E">
        <w:rPr>
          <w:bCs/>
        </w:rPr>
        <w:t xml:space="preserve"> </w:t>
      </w:r>
      <w:r w:rsidR="00EB7456">
        <w:rPr>
          <w:bCs/>
        </w:rPr>
        <w:t>у</w:t>
      </w:r>
      <w:r w:rsidR="00EB7456" w:rsidRPr="00D86520">
        <w:rPr>
          <w:bCs/>
        </w:rPr>
        <w:t xml:space="preserve">частник </w:t>
      </w:r>
      <w:r w:rsidR="00EB7456">
        <w:rPr>
          <w:bCs/>
        </w:rPr>
        <w:t>к</w:t>
      </w:r>
      <w:r w:rsidR="00EB7456" w:rsidRPr="00D86520">
        <w:rPr>
          <w:bCs/>
        </w:rPr>
        <w:t xml:space="preserve">онкурса </w:t>
      </w:r>
      <w:r w:rsidR="00EB7456">
        <w:rPr>
          <w:bCs/>
        </w:rPr>
        <w:t xml:space="preserve">(далее – Участник) </w:t>
      </w:r>
      <w:r w:rsidR="00EB7456" w:rsidRPr="00D86520">
        <w:rPr>
          <w:bCs/>
        </w:rPr>
        <w:t xml:space="preserve">– </w:t>
      </w:r>
      <w:r w:rsidR="00EB7456">
        <w:rPr>
          <w:bCs/>
        </w:rPr>
        <w:t>С</w:t>
      </w:r>
      <w:r w:rsidR="00EB7456" w:rsidRPr="00D86520">
        <w:rPr>
          <w:bCs/>
        </w:rPr>
        <w:t>оискатель</w:t>
      </w:r>
      <w:r w:rsidR="00EB7456">
        <w:rPr>
          <w:bCs/>
        </w:rPr>
        <w:t>,</w:t>
      </w:r>
      <w:r w:rsidR="00EB7456" w:rsidRPr="00D86520">
        <w:rPr>
          <w:bCs/>
        </w:rPr>
        <w:t xml:space="preserve"> допущенный </w:t>
      </w:r>
      <w:r w:rsidR="00EB7456">
        <w:rPr>
          <w:bCs/>
        </w:rPr>
        <w:t>к</w:t>
      </w:r>
      <w:r w:rsidR="00EB7456" w:rsidRPr="00D86520">
        <w:rPr>
          <w:bCs/>
        </w:rPr>
        <w:t>онкурсной комиссией к участию</w:t>
      </w:r>
      <w:r w:rsidR="00EB7456">
        <w:rPr>
          <w:bCs/>
        </w:rPr>
        <w:t xml:space="preserve"> </w:t>
      </w:r>
      <w:r w:rsidR="00EB7456" w:rsidRPr="00D86520">
        <w:rPr>
          <w:bCs/>
        </w:rPr>
        <w:t xml:space="preserve">в </w:t>
      </w:r>
      <w:r w:rsidR="00EB7456">
        <w:rPr>
          <w:bCs/>
        </w:rPr>
        <w:t>к</w:t>
      </w:r>
      <w:r w:rsidR="00EB7456" w:rsidRPr="00D86520">
        <w:rPr>
          <w:bCs/>
        </w:rPr>
        <w:t>онкурсе в соответствии с настоящим Порядком</w:t>
      </w:r>
      <w:r w:rsidR="00EB7456">
        <w:rPr>
          <w:bCs/>
        </w:rPr>
        <w:t>;</w:t>
      </w:r>
    </w:p>
    <w:p w:rsidR="00C44874" w:rsidRDefault="00A5675F" w:rsidP="00D94CCD">
      <w:pPr>
        <w:pStyle w:val="formattexttopleveltext"/>
        <w:shd w:val="clear" w:color="auto" w:fill="FFFFFF"/>
        <w:spacing w:before="0" w:beforeAutospacing="0" w:after="0" w:afterAutospacing="0"/>
        <w:ind w:firstLine="709"/>
        <w:jc w:val="both"/>
        <w:textAlignment w:val="baseline"/>
        <w:rPr>
          <w:bCs/>
        </w:rPr>
      </w:pPr>
      <w:r>
        <w:rPr>
          <w:bCs/>
        </w:rPr>
        <w:t xml:space="preserve">10) </w:t>
      </w:r>
      <w:r w:rsidR="00C44874">
        <w:rPr>
          <w:bCs/>
        </w:rPr>
        <w:t>победитель конкурса (далее – Победитель) –</w:t>
      </w:r>
      <w:r w:rsidR="00B864F1">
        <w:rPr>
          <w:bCs/>
        </w:rPr>
        <w:t xml:space="preserve"> У</w:t>
      </w:r>
      <w:r w:rsidR="00C44874">
        <w:rPr>
          <w:bCs/>
        </w:rPr>
        <w:t xml:space="preserve">частник, </w:t>
      </w:r>
      <w:r w:rsidR="00B864F1">
        <w:rPr>
          <w:bCs/>
        </w:rPr>
        <w:t>вошедший в с</w:t>
      </w:r>
      <w:r w:rsidR="00B864F1" w:rsidRPr="00B864F1">
        <w:rPr>
          <w:bCs/>
        </w:rPr>
        <w:t>писок победителей конкурса</w:t>
      </w:r>
      <w:r w:rsidR="00B864F1">
        <w:rPr>
          <w:bCs/>
        </w:rPr>
        <w:t xml:space="preserve">, </w:t>
      </w:r>
      <w:r w:rsidR="00B864F1" w:rsidRPr="00B864F1">
        <w:rPr>
          <w:bCs/>
        </w:rPr>
        <w:t xml:space="preserve"> утвержд</w:t>
      </w:r>
      <w:r w:rsidR="00B864F1">
        <w:rPr>
          <w:bCs/>
        </w:rPr>
        <w:t>ённый</w:t>
      </w:r>
      <w:r w:rsidR="00B864F1" w:rsidRPr="00B864F1">
        <w:rPr>
          <w:bCs/>
        </w:rPr>
        <w:t xml:space="preserve"> постановлением администрации МО «</w:t>
      </w:r>
      <w:proofErr w:type="spellStart"/>
      <w:r w:rsidR="00B864F1" w:rsidRPr="00B864F1">
        <w:rPr>
          <w:bCs/>
        </w:rPr>
        <w:t>Пинежский</w:t>
      </w:r>
      <w:proofErr w:type="spellEnd"/>
      <w:r w:rsidR="00B864F1" w:rsidRPr="00B864F1">
        <w:rPr>
          <w:bCs/>
        </w:rPr>
        <w:t xml:space="preserve"> район»</w:t>
      </w:r>
      <w:r w:rsidR="00B864F1">
        <w:rPr>
          <w:bCs/>
        </w:rPr>
        <w:t>;</w:t>
      </w:r>
      <w:r w:rsidR="00C44874">
        <w:rPr>
          <w:bCs/>
        </w:rPr>
        <w:t xml:space="preserve"> </w:t>
      </w:r>
    </w:p>
    <w:p w:rsidR="00EB7456" w:rsidRDefault="00B864F1" w:rsidP="00D94CCD">
      <w:pPr>
        <w:pStyle w:val="formattexttopleveltext"/>
        <w:shd w:val="clear" w:color="auto" w:fill="FFFFFF"/>
        <w:spacing w:before="0" w:beforeAutospacing="0" w:after="0" w:afterAutospacing="0"/>
        <w:ind w:firstLine="709"/>
        <w:jc w:val="both"/>
        <w:textAlignment w:val="baseline"/>
        <w:rPr>
          <w:bCs/>
        </w:rPr>
      </w:pPr>
      <w:r>
        <w:rPr>
          <w:bCs/>
        </w:rPr>
        <w:t xml:space="preserve">11) </w:t>
      </w:r>
      <w:r w:rsidR="00EB7456">
        <w:rPr>
          <w:bCs/>
        </w:rPr>
        <w:t>п</w:t>
      </w:r>
      <w:r w:rsidR="00EB7456" w:rsidRPr="00A5790E">
        <w:rPr>
          <w:bCs/>
        </w:rPr>
        <w:t xml:space="preserve">олучатель гранта </w:t>
      </w:r>
      <w:r w:rsidR="00EB7456">
        <w:rPr>
          <w:bCs/>
        </w:rPr>
        <w:t xml:space="preserve">(далее – Получатель) </w:t>
      </w:r>
      <w:r w:rsidR="00EB7456" w:rsidRPr="00A5790E">
        <w:rPr>
          <w:bCs/>
        </w:rPr>
        <w:t>–</w:t>
      </w:r>
      <w:r>
        <w:rPr>
          <w:bCs/>
        </w:rPr>
        <w:t xml:space="preserve"> П</w:t>
      </w:r>
      <w:r w:rsidR="00EB7456" w:rsidRPr="00A5790E">
        <w:rPr>
          <w:bCs/>
        </w:rPr>
        <w:t>обедител</w:t>
      </w:r>
      <w:r>
        <w:rPr>
          <w:bCs/>
        </w:rPr>
        <w:t>ь</w:t>
      </w:r>
      <w:r w:rsidR="00EB7456" w:rsidRPr="00A5790E">
        <w:rPr>
          <w:bCs/>
        </w:rPr>
        <w:t xml:space="preserve"> </w:t>
      </w:r>
      <w:r w:rsidR="00EB7456">
        <w:rPr>
          <w:bCs/>
        </w:rPr>
        <w:t>к</w:t>
      </w:r>
      <w:r w:rsidR="00EB7456" w:rsidRPr="00A5790E">
        <w:rPr>
          <w:bCs/>
        </w:rPr>
        <w:t>онкурса</w:t>
      </w:r>
      <w:r>
        <w:rPr>
          <w:bCs/>
        </w:rPr>
        <w:t>,</w:t>
      </w:r>
      <w:r w:rsidR="00EB7456" w:rsidRPr="00A5790E">
        <w:rPr>
          <w:bCs/>
        </w:rPr>
        <w:t xml:space="preserve"> заключивш</w:t>
      </w:r>
      <w:r w:rsidR="00EB7456">
        <w:rPr>
          <w:bCs/>
        </w:rPr>
        <w:t>ий</w:t>
      </w:r>
      <w:r w:rsidR="00EB7456" w:rsidRPr="00A5790E">
        <w:rPr>
          <w:bCs/>
        </w:rPr>
        <w:t xml:space="preserve"> соответствующее соглашение с Главным распорядителем бюджетных средств</w:t>
      </w:r>
      <w:r w:rsidR="00EB7456">
        <w:rPr>
          <w:bCs/>
        </w:rPr>
        <w:t>;</w:t>
      </w:r>
    </w:p>
    <w:p w:rsidR="005A02BD" w:rsidRPr="005A02BD" w:rsidRDefault="00292E18" w:rsidP="00D94CCD">
      <w:pPr>
        <w:pStyle w:val="formattexttopleveltext"/>
        <w:shd w:val="clear" w:color="auto" w:fill="FFFFFF"/>
        <w:spacing w:before="0" w:beforeAutospacing="0" w:after="0" w:afterAutospacing="0"/>
        <w:jc w:val="both"/>
        <w:textAlignment w:val="baseline"/>
        <w:rPr>
          <w:b/>
          <w:bCs/>
        </w:rPr>
      </w:pPr>
      <w:r>
        <w:rPr>
          <w:bCs/>
        </w:rPr>
        <w:tab/>
      </w:r>
      <w:r w:rsidRPr="005A02BD">
        <w:rPr>
          <w:b/>
          <w:bCs/>
        </w:rPr>
        <w:t xml:space="preserve">1.3. </w:t>
      </w:r>
      <w:r w:rsidR="005A02BD" w:rsidRPr="005A02BD">
        <w:rPr>
          <w:b/>
          <w:bCs/>
        </w:rPr>
        <w:t>Цель предоставления гранта</w:t>
      </w:r>
    </w:p>
    <w:p w:rsidR="00102410" w:rsidRDefault="00292E18" w:rsidP="00D94CCD">
      <w:pPr>
        <w:pStyle w:val="formattexttopleveltext"/>
        <w:shd w:val="clear" w:color="auto" w:fill="FFFFFF"/>
        <w:spacing w:before="0" w:beforeAutospacing="0" w:after="0" w:afterAutospacing="0"/>
        <w:ind w:firstLine="709"/>
        <w:jc w:val="both"/>
        <w:textAlignment w:val="baseline"/>
        <w:rPr>
          <w:bCs/>
        </w:rPr>
      </w:pPr>
      <w:r w:rsidRPr="00292E18">
        <w:rPr>
          <w:bCs/>
        </w:rPr>
        <w:t>Цел</w:t>
      </w:r>
      <w:r w:rsidR="00102410">
        <w:rPr>
          <w:bCs/>
        </w:rPr>
        <w:t>ью</w:t>
      </w:r>
      <w:r w:rsidRPr="00292E18">
        <w:rPr>
          <w:bCs/>
        </w:rPr>
        <w:t xml:space="preserve"> проведения конкурса явля</w:t>
      </w:r>
      <w:r w:rsidR="00102410">
        <w:rPr>
          <w:bCs/>
        </w:rPr>
        <w:t>ется п</w:t>
      </w:r>
      <w:r w:rsidR="00102410" w:rsidRPr="00292E18">
        <w:rPr>
          <w:bCs/>
        </w:rPr>
        <w:t xml:space="preserve">овышение активности </w:t>
      </w:r>
      <w:r w:rsidR="00102410" w:rsidRPr="00102410">
        <w:rPr>
          <w:bCs/>
        </w:rPr>
        <w:t>СОНКО</w:t>
      </w:r>
      <w:r w:rsidR="00102410">
        <w:rPr>
          <w:bCs/>
        </w:rPr>
        <w:t>,</w:t>
      </w:r>
      <w:r w:rsidR="00102410" w:rsidRPr="00102410">
        <w:t xml:space="preserve"> </w:t>
      </w:r>
      <w:r w:rsidR="00102410" w:rsidRPr="00102410">
        <w:rPr>
          <w:bCs/>
        </w:rPr>
        <w:t>осуществляющи</w:t>
      </w:r>
      <w:r w:rsidR="00102410">
        <w:rPr>
          <w:bCs/>
        </w:rPr>
        <w:t>х</w:t>
      </w:r>
      <w:r w:rsidR="00102410" w:rsidRPr="00102410">
        <w:rPr>
          <w:bCs/>
        </w:rPr>
        <w:t xml:space="preserve"> свою деятельность на территории МО «</w:t>
      </w:r>
      <w:proofErr w:type="spellStart"/>
      <w:r w:rsidR="00102410" w:rsidRPr="00102410">
        <w:rPr>
          <w:bCs/>
        </w:rPr>
        <w:t>Пинежский</w:t>
      </w:r>
      <w:proofErr w:type="spellEnd"/>
      <w:r w:rsidR="00102410" w:rsidRPr="00102410">
        <w:rPr>
          <w:bCs/>
        </w:rPr>
        <w:t xml:space="preserve"> район»</w:t>
      </w:r>
      <w:r w:rsidR="00102410">
        <w:rPr>
          <w:bCs/>
        </w:rPr>
        <w:t xml:space="preserve">, через </w:t>
      </w:r>
      <w:r w:rsidR="00102410" w:rsidRPr="00102410">
        <w:rPr>
          <w:bCs/>
        </w:rPr>
        <w:t xml:space="preserve"> финансов</w:t>
      </w:r>
      <w:r w:rsidR="00102410">
        <w:rPr>
          <w:bCs/>
        </w:rPr>
        <w:t>ую</w:t>
      </w:r>
      <w:r w:rsidR="00102410" w:rsidRPr="00102410">
        <w:rPr>
          <w:bCs/>
        </w:rPr>
        <w:t xml:space="preserve"> поддержк</w:t>
      </w:r>
      <w:r w:rsidR="00102410">
        <w:rPr>
          <w:bCs/>
        </w:rPr>
        <w:t>у</w:t>
      </w:r>
      <w:r w:rsidR="00102410" w:rsidRPr="00102410">
        <w:rPr>
          <w:bCs/>
        </w:rPr>
        <w:t xml:space="preserve"> </w:t>
      </w:r>
      <w:r w:rsidR="00102410">
        <w:rPr>
          <w:bCs/>
        </w:rPr>
        <w:t>их проектов, направленных на реше</w:t>
      </w:r>
      <w:r w:rsidR="00102410" w:rsidRPr="00102410">
        <w:rPr>
          <w:bCs/>
        </w:rPr>
        <w:t>ние социальных проблем мес</w:t>
      </w:r>
      <w:r w:rsidR="00102410">
        <w:rPr>
          <w:bCs/>
        </w:rPr>
        <w:t>тного населе</w:t>
      </w:r>
      <w:r w:rsidR="00102410" w:rsidRPr="00102410">
        <w:rPr>
          <w:bCs/>
        </w:rPr>
        <w:t>ния.</w:t>
      </w:r>
      <w:r w:rsidR="00635B6C">
        <w:rPr>
          <w:bCs/>
        </w:rPr>
        <w:t xml:space="preserve"> </w:t>
      </w:r>
    </w:p>
    <w:p w:rsidR="00FD5926" w:rsidRPr="00EE7E00" w:rsidRDefault="00FD5926" w:rsidP="00D94CCD">
      <w:pPr>
        <w:pStyle w:val="formattexttopleveltext"/>
        <w:shd w:val="clear" w:color="auto" w:fill="FFFFFF"/>
        <w:spacing w:before="0" w:beforeAutospacing="0" w:after="0" w:afterAutospacing="0"/>
        <w:ind w:firstLine="709"/>
        <w:jc w:val="both"/>
        <w:textAlignment w:val="baseline"/>
        <w:rPr>
          <w:bCs/>
        </w:rPr>
      </w:pPr>
      <w:proofErr w:type="gramStart"/>
      <w:r w:rsidRPr="00EE7E00">
        <w:rPr>
          <w:bCs/>
        </w:rPr>
        <w:t xml:space="preserve">Гранты предоставляются в целях реализации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 548-пп и муниципальной программы  «Развитие и поддержка территориального общественного самоуправления и социально ориентированных некоммерческих организаций в </w:t>
      </w:r>
      <w:proofErr w:type="spellStart"/>
      <w:r w:rsidRPr="00EE7E00">
        <w:rPr>
          <w:bCs/>
        </w:rPr>
        <w:t>Пинежском</w:t>
      </w:r>
      <w:proofErr w:type="spellEnd"/>
      <w:r w:rsidRPr="00EE7E00">
        <w:rPr>
          <w:bCs/>
        </w:rPr>
        <w:t xml:space="preserve"> районе на 2017-2020 годы», утверждённой постановлением администрации МО «</w:t>
      </w:r>
      <w:proofErr w:type="spellStart"/>
      <w:r w:rsidRPr="00EE7E00">
        <w:rPr>
          <w:bCs/>
        </w:rPr>
        <w:t>Пинежский</w:t>
      </w:r>
      <w:proofErr w:type="spellEnd"/>
      <w:r w:rsidRPr="00EE7E00">
        <w:rPr>
          <w:bCs/>
        </w:rPr>
        <w:t xml:space="preserve"> район» от</w:t>
      </w:r>
      <w:proofErr w:type="gramEnd"/>
      <w:r w:rsidRPr="00EE7E00">
        <w:rPr>
          <w:bCs/>
        </w:rPr>
        <w:t xml:space="preserve"> «28» ноября 2016г. № 1205-па.</w:t>
      </w:r>
    </w:p>
    <w:p w:rsidR="00784CCD" w:rsidRPr="00EE7E00" w:rsidRDefault="00784CCD" w:rsidP="00D94CCD">
      <w:pPr>
        <w:pStyle w:val="formattexttopleveltext"/>
        <w:shd w:val="clear" w:color="auto" w:fill="FFFFFF"/>
        <w:spacing w:before="0" w:beforeAutospacing="0" w:after="0" w:afterAutospacing="0"/>
        <w:ind w:firstLine="709"/>
        <w:jc w:val="both"/>
        <w:textAlignment w:val="baseline"/>
        <w:rPr>
          <w:b/>
          <w:bCs/>
        </w:rPr>
      </w:pPr>
      <w:r w:rsidRPr="00EE7E00">
        <w:rPr>
          <w:b/>
          <w:bCs/>
        </w:rPr>
        <w:t>1.4. Категории получателей</w:t>
      </w:r>
    </w:p>
    <w:p w:rsidR="00481DA5" w:rsidRPr="00EE7E00" w:rsidRDefault="000D0505" w:rsidP="00D94CCD">
      <w:pPr>
        <w:pStyle w:val="formattexttopleveltext"/>
        <w:shd w:val="clear" w:color="auto" w:fill="FFFFFF"/>
        <w:spacing w:before="0" w:beforeAutospacing="0" w:after="0" w:afterAutospacing="0"/>
        <w:ind w:firstLine="709"/>
        <w:jc w:val="both"/>
        <w:textAlignment w:val="baseline"/>
        <w:rPr>
          <w:bCs/>
        </w:rPr>
      </w:pPr>
      <w:proofErr w:type="gramStart"/>
      <w:r w:rsidRPr="00EE7E00">
        <w:rPr>
          <w:bCs/>
        </w:rPr>
        <w:t>Получателем гранта может быть СОНКО (</w:t>
      </w:r>
      <w:r w:rsidR="002F5DB8" w:rsidRPr="00EE7E00">
        <w:rPr>
          <w:bCs/>
        </w:rPr>
        <w:t>за исключением государственных корпораций, государственных компаний, общественных объединений, являющихся политическими партиями, религиозных объединений, государственных и муниципальных учреждений, ассоциаций и союзов, созданных коммерческими организациями</w:t>
      </w:r>
      <w:r w:rsidRPr="00EE7E00">
        <w:rPr>
          <w:bCs/>
        </w:rPr>
        <w:t>), зарегистрированные как юридическое лицо на территории МО «</w:t>
      </w:r>
      <w:proofErr w:type="spellStart"/>
      <w:r w:rsidRPr="00EE7E00">
        <w:rPr>
          <w:bCs/>
        </w:rPr>
        <w:t>Пинежский</w:t>
      </w:r>
      <w:proofErr w:type="spellEnd"/>
      <w:r w:rsidRPr="00EE7E00">
        <w:rPr>
          <w:bCs/>
        </w:rPr>
        <w:t xml:space="preserve"> район», а также осуществляющие виды деятельности, предусмотренные статьей 31.1 закона N 7-ФЗ на территории МО «</w:t>
      </w:r>
      <w:proofErr w:type="spellStart"/>
      <w:r w:rsidRPr="00EE7E00">
        <w:rPr>
          <w:bCs/>
        </w:rPr>
        <w:t>Пинежский</w:t>
      </w:r>
      <w:proofErr w:type="spellEnd"/>
      <w:r w:rsidRPr="00EE7E00">
        <w:rPr>
          <w:bCs/>
        </w:rPr>
        <w:t xml:space="preserve"> район», направленн</w:t>
      </w:r>
      <w:r w:rsidR="002F5DB8" w:rsidRPr="00EE7E00">
        <w:rPr>
          <w:bCs/>
        </w:rPr>
        <w:t>ые</w:t>
      </w:r>
      <w:r w:rsidRPr="00EE7E00">
        <w:rPr>
          <w:bCs/>
        </w:rPr>
        <w:t xml:space="preserve"> на решение социальных проблем местного населения</w:t>
      </w:r>
      <w:proofErr w:type="gramEnd"/>
      <w:r w:rsidRPr="00EE7E00">
        <w:rPr>
          <w:bCs/>
        </w:rPr>
        <w:t xml:space="preserve"> и развитие гражданского общества</w:t>
      </w:r>
      <w:r w:rsidR="00481DA5" w:rsidRPr="00EE7E00">
        <w:rPr>
          <w:bCs/>
        </w:rPr>
        <w:t xml:space="preserve">. </w:t>
      </w:r>
    </w:p>
    <w:p w:rsidR="00481DA5" w:rsidRPr="00EE7E00" w:rsidRDefault="00481DA5" w:rsidP="00D94CCD">
      <w:pPr>
        <w:pStyle w:val="formattexttopleveltext"/>
        <w:shd w:val="clear" w:color="auto" w:fill="FFFFFF"/>
        <w:spacing w:before="0" w:beforeAutospacing="0" w:after="0" w:afterAutospacing="0"/>
        <w:ind w:firstLine="709"/>
        <w:jc w:val="both"/>
        <w:textAlignment w:val="baseline"/>
        <w:rPr>
          <w:bCs/>
        </w:rPr>
      </w:pPr>
      <w:r w:rsidRPr="00EE7E00">
        <w:rPr>
          <w:bCs/>
        </w:rPr>
        <w:t>Получатели гранта должны соответствовать следующим требованиям:</w:t>
      </w:r>
    </w:p>
    <w:p w:rsidR="00481DA5" w:rsidRPr="00EE7E00" w:rsidRDefault="00481DA5" w:rsidP="00D94CCD">
      <w:pPr>
        <w:pStyle w:val="formattexttopleveltext"/>
        <w:shd w:val="clear" w:color="auto" w:fill="FFFFFF"/>
        <w:spacing w:before="0" w:beforeAutospacing="0" w:after="0" w:afterAutospacing="0"/>
        <w:ind w:firstLine="709"/>
        <w:jc w:val="both"/>
        <w:textAlignment w:val="baseline"/>
        <w:rPr>
          <w:bCs/>
        </w:rPr>
      </w:pPr>
      <w:proofErr w:type="gramStart"/>
      <w:r w:rsidRPr="00EE7E00">
        <w:rPr>
          <w:bCs/>
        </w:rPr>
        <w:t>- не являться иностранными юридическими лицами, а также российскими юридическими лицами, в уставном капитале которых доля участия иностранных юридических лиц, местом регистрации которых является государство,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E7E00">
        <w:rPr>
          <w:bCs/>
        </w:rPr>
        <w:t>офшорные</w:t>
      </w:r>
      <w:proofErr w:type="spellEnd"/>
      <w:r w:rsidRPr="00EE7E00">
        <w:rPr>
          <w:bCs/>
        </w:rPr>
        <w:t xml:space="preserve"> зоны), в совокупности превышает 50 процентов;</w:t>
      </w:r>
      <w:proofErr w:type="gramEnd"/>
    </w:p>
    <w:p w:rsidR="00481DA5" w:rsidRPr="00EE7E00" w:rsidRDefault="00481DA5" w:rsidP="00D94CCD">
      <w:pPr>
        <w:pStyle w:val="formattexttopleveltext"/>
        <w:shd w:val="clear" w:color="auto" w:fill="FFFFFF"/>
        <w:spacing w:before="0" w:beforeAutospacing="0" w:after="0" w:afterAutospacing="0"/>
        <w:ind w:firstLine="709"/>
        <w:jc w:val="both"/>
        <w:textAlignment w:val="baseline"/>
        <w:rPr>
          <w:bCs/>
        </w:rPr>
      </w:pPr>
      <w:r w:rsidRPr="00EE7E00">
        <w:rPr>
          <w:bCs/>
        </w:rPr>
        <w:t>- не иметь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81DA5" w:rsidRPr="00EE7E00" w:rsidRDefault="00481DA5" w:rsidP="00D94CCD">
      <w:pPr>
        <w:pStyle w:val="formattexttopleveltext"/>
        <w:shd w:val="clear" w:color="auto" w:fill="FFFFFF"/>
        <w:spacing w:before="0" w:beforeAutospacing="0" w:after="0" w:afterAutospacing="0"/>
        <w:ind w:firstLine="709"/>
        <w:jc w:val="both"/>
        <w:textAlignment w:val="baseline"/>
        <w:rPr>
          <w:bCs/>
        </w:rPr>
      </w:pPr>
      <w:r w:rsidRPr="00EE7E00">
        <w:rPr>
          <w:bCs/>
        </w:rPr>
        <w:t>- не иметь просроченной задолженности по возврату в бюджет МО «</w:t>
      </w:r>
      <w:proofErr w:type="spellStart"/>
      <w:r w:rsidRPr="00EE7E00">
        <w:rPr>
          <w:bCs/>
        </w:rPr>
        <w:t>Пинежский</w:t>
      </w:r>
      <w:proofErr w:type="spellEnd"/>
      <w:r w:rsidRPr="00EE7E00">
        <w:rPr>
          <w:bCs/>
        </w:rPr>
        <w:t xml:space="preserve"> район» субсидий, бюджетных инвестиций, предоставленных, в том числе в соответствии с </w:t>
      </w:r>
      <w:r w:rsidRPr="00EE7E00">
        <w:rPr>
          <w:bCs/>
        </w:rPr>
        <w:lastRenderedPageBreak/>
        <w:t>иными муниципальными правовыми актами, и иной просроченной задолженности перед бюджетом МО «</w:t>
      </w:r>
      <w:proofErr w:type="spellStart"/>
      <w:r w:rsidRPr="00EE7E00">
        <w:rPr>
          <w:bCs/>
        </w:rPr>
        <w:t>Пинежский</w:t>
      </w:r>
      <w:proofErr w:type="spellEnd"/>
      <w:r w:rsidRPr="00EE7E00">
        <w:rPr>
          <w:bCs/>
        </w:rPr>
        <w:t xml:space="preserve"> район»;</w:t>
      </w:r>
    </w:p>
    <w:p w:rsidR="00481DA5" w:rsidRPr="00EE7E00" w:rsidRDefault="00481DA5" w:rsidP="00D94CCD">
      <w:pPr>
        <w:pStyle w:val="formattexttopleveltext"/>
        <w:shd w:val="clear" w:color="auto" w:fill="FFFFFF"/>
        <w:spacing w:before="0" w:beforeAutospacing="0" w:after="0" w:afterAutospacing="0"/>
        <w:ind w:firstLine="709"/>
        <w:jc w:val="both"/>
        <w:textAlignment w:val="baseline"/>
        <w:rPr>
          <w:bCs/>
        </w:rPr>
      </w:pPr>
      <w:r w:rsidRPr="00EE7E00">
        <w:rPr>
          <w:bCs/>
        </w:rPr>
        <w:t xml:space="preserve"> - не находиться в процессе ликвидации, реорганизации, в стадии процедуры банкротства, его деятельность не должна быть приостановлена в порядке, предусмотренном законодательством Российской Федерации.</w:t>
      </w:r>
    </w:p>
    <w:p w:rsidR="0048265D" w:rsidRPr="00EE7E00" w:rsidRDefault="00453CC3" w:rsidP="00D94CCD">
      <w:pPr>
        <w:pStyle w:val="formattexttopleveltext"/>
        <w:shd w:val="clear" w:color="auto" w:fill="FFFFFF"/>
        <w:spacing w:before="0" w:beforeAutospacing="0" w:after="0" w:afterAutospacing="0"/>
        <w:ind w:firstLine="709"/>
        <w:jc w:val="both"/>
        <w:textAlignment w:val="baseline"/>
        <w:rPr>
          <w:bCs/>
        </w:rPr>
      </w:pPr>
      <w:proofErr w:type="gramStart"/>
      <w:r w:rsidRPr="00EE7E00">
        <w:rPr>
          <w:bCs/>
        </w:rPr>
        <w:t>В случае если для достижения целей предоставления грантов предусматривается последующее предоставление получателем гранта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w:t>
      </w:r>
      <w:r w:rsidR="00EC3D60" w:rsidRPr="00EE7E00">
        <w:rPr>
          <w:bCs/>
        </w:rPr>
        <w:t>питал юридического лица, гранта).</w:t>
      </w:r>
      <w:proofErr w:type="gramEnd"/>
      <w:r w:rsidR="005A4A37" w:rsidRPr="00EE7E00">
        <w:rPr>
          <w:bCs/>
        </w:rPr>
        <w:t xml:space="preserve"> </w:t>
      </w:r>
      <w:r w:rsidR="00EC3D60" w:rsidRPr="00EE7E00">
        <w:rPr>
          <w:bCs/>
        </w:rPr>
        <w:t>И</w:t>
      </w:r>
      <w:r w:rsidR="005A4A37" w:rsidRPr="00EE7E00">
        <w:rPr>
          <w:bCs/>
        </w:rPr>
        <w:t xml:space="preserve">ными лицами могут быть только физические лица, решающие </w:t>
      </w:r>
      <w:r w:rsidR="005A4A37" w:rsidRPr="00EE7E00">
        <w:t xml:space="preserve"> </w:t>
      </w:r>
      <w:r w:rsidR="00F0108E" w:rsidRPr="00EE7E00">
        <w:rPr>
          <w:bCs/>
        </w:rPr>
        <w:t>конкретные</w:t>
      </w:r>
      <w:r w:rsidR="005A4A37" w:rsidRPr="00EE7E00">
        <w:rPr>
          <w:bCs/>
        </w:rPr>
        <w:t xml:space="preserve"> </w:t>
      </w:r>
      <w:r w:rsidR="0003313C" w:rsidRPr="00EE7E00">
        <w:rPr>
          <w:bCs/>
        </w:rPr>
        <w:t xml:space="preserve">социально-значимые </w:t>
      </w:r>
      <w:r w:rsidR="005A4A37" w:rsidRPr="00EE7E00">
        <w:rPr>
          <w:bCs/>
        </w:rPr>
        <w:t>задач</w:t>
      </w:r>
      <w:r w:rsidR="00F0108E" w:rsidRPr="00EE7E00">
        <w:rPr>
          <w:bCs/>
        </w:rPr>
        <w:t>и</w:t>
      </w:r>
      <w:r w:rsidR="005A4A37" w:rsidRPr="00EE7E00">
        <w:rPr>
          <w:bCs/>
        </w:rPr>
        <w:t xml:space="preserve"> в рамках конкретного проекта.</w:t>
      </w:r>
    </w:p>
    <w:p w:rsidR="009A4D8C" w:rsidRDefault="00D72515" w:rsidP="00D94CCD">
      <w:pPr>
        <w:pStyle w:val="af0"/>
        <w:jc w:val="both"/>
        <w:rPr>
          <w:b/>
          <w:sz w:val="24"/>
          <w:szCs w:val="24"/>
        </w:rPr>
      </w:pPr>
      <w:r>
        <w:tab/>
      </w:r>
      <w:r w:rsidRPr="009A4D8C">
        <w:rPr>
          <w:b/>
          <w:sz w:val="24"/>
          <w:szCs w:val="24"/>
        </w:rPr>
        <w:t>1.</w:t>
      </w:r>
      <w:r w:rsidR="00784CCD">
        <w:rPr>
          <w:b/>
          <w:sz w:val="24"/>
          <w:szCs w:val="24"/>
        </w:rPr>
        <w:t>5</w:t>
      </w:r>
      <w:r w:rsidRPr="009A4D8C">
        <w:rPr>
          <w:b/>
          <w:sz w:val="24"/>
          <w:szCs w:val="24"/>
        </w:rPr>
        <w:t xml:space="preserve">. </w:t>
      </w:r>
      <w:r w:rsidR="009A4D8C" w:rsidRPr="009A4D8C">
        <w:rPr>
          <w:b/>
          <w:sz w:val="24"/>
          <w:szCs w:val="24"/>
        </w:rPr>
        <w:t>Приоритетные направления конкурса</w:t>
      </w:r>
    </w:p>
    <w:p w:rsidR="009A4D8C" w:rsidRPr="009A4D8C" w:rsidRDefault="009A4D8C" w:rsidP="00D94CCD">
      <w:pPr>
        <w:pStyle w:val="af0"/>
        <w:jc w:val="both"/>
        <w:rPr>
          <w:b/>
          <w:sz w:val="24"/>
          <w:szCs w:val="24"/>
        </w:rPr>
      </w:pPr>
    </w:p>
    <w:p w:rsidR="00CB5906" w:rsidRPr="00CB5906" w:rsidRDefault="00CB5906" w:rsidP="00D94CCD">
      <w:pPr>
        <w:pStyle w:val="af0"/>
        <w:ind w:firstLine="709"/>
        <w:jc w:val="both"/>
        <w:rPr>
          <w:sz w:val="24"/>
          <w:szCs w:val="24"/>
        </w:rPr>
      </w:pPr>
      <w:r w:rsidRPr="00CB5906">
        <w:rPr>
          <w:sz w:val="24"/>
          <w:szCs w:val="24"/>
        </w:rPr>
        <w:t>Проекты СО НКО, представляемые на конкурс, должны быть направлены на решение конкретных задач по одному или нескольким из следующих приоритетных направлений:</w:t>
      </w:r>
    </w:p>
    <w:p w:rsidR="00CB5906" w:rsidRPr="00CB5906" w:rsidRDefault="00CB5906" w:rsidP="00D94CCD">
      <w:pPr>
        <w:pStyle w:val="af0"/>
        <w:ind w:firstLine="709"/>
        <w:jc w:val="both"/>
        <w:rPr>
          <w:sz w:val="24"/>
          <w:szCs w:val="24"/>
        </w:rPr>
      </w:pPr>
      <w:r w:rsidRPr="00CB5906">
        <w:rPr>
          <w:sz w:val="24"/>
          <w:szCs w:val="24"/>
        </w:rPr>
        <w:t xml:space="preserve">- профилактика социального сиротства, поддержка материнства и детства; </w:t>
      </w:r>
    </w:p>
    <w:p w:rsidR="00CB5906" w:rsidRPr="00CB5906" w:rsidRDefault="00CB5906" w:rsidP="00D94CCD">
      <w:pPr>
        <w:pStyle w:val="af0"/>
        <w:ind w:firstLine="709"/>
        <w:jc w:val="both"/>
        <w:rPr>
          <w:sz w:val="24"/>
          <w:szCs w:val="24"/>
        </w:rPr>
      </w:pPr>
      <w:r w:rsidRPr="00CB5906">
        <w:rPr>
          <w:sz w:val="24"/>
          <w:szCs w:val="24"/>
        </w:rPr>
        <w:t xml:space="preserve">- повышение качества жизни людей пожилого возраста; </w:t>
      </w:r>
    </w:p>
    <w:p w:rsidR="00CB5906" w:rsidRPr="00CB5906" w:rsidRDefault="00CB5906" w:rsidP="00D94CCD">
      <w:pPr>
        <w:pStyle w:val="af0"/>
        <w:ind w:firstLine="709"/>
        <w:jc w:val="both"/>
        <w:rPr>
          <w:sz w:val="24"/>
          <w:szCs w:val="24"/>
        </w:rPr>
      </w:pPr>
      <w:r w:rsidRPr="00CB5906">
        <w:rPr>
          <w:sz w:val="24"/>
          <w:szCs w:val="24"/>
        </w:rPr>
        <w:t>- социальная адаптация инвалидов и их семей;</w:t>
      </w:r>
    </w:p>
    <w:p w:rsidR="00CB5906" w:rsidRPr="00CB5906" w:rsidRDefault="00CB5906" w:rsidP="00D94CCD">
      <w:pPr>
        <w:pStyle w:val="af0"/>
        <w:ind w:firstLine="709"/>
        <w:jc w:val="both"/>
        <w:rPr>
          <w:sz w:val="24"/>
          <w:szCs w:val="24"/>
        </w:rPr>
      </w:pPr>
      <w:r w:rsidRPr="00CB5906">
        <w:rPr>
          <w:sz w:val="24"/>
          <w:szCs w:val="24"/>
        </w:rPr>
        <w:t>-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CB5906" w:rsidRPr="00CB5906" w:rsidRDefault="00CB5906" w:rsidP="00D94CCD">
      <w:pPr>
        <w:pStyle w:val="af0"/>
        <w:ind w:firstLine="709"/>
        <w:jc w:val="both"/>
        <w:rPr>
          <w:sz w:val="24"/>
          <w:szCs w:val="24"/>
        </w:rPr>
      </w:pPr>
      <w:r w:rsidRPr="00CB5906">
        <w:rPr>
          <w:sz w:val="24"/>
          <w:szCs w:val="24"/>
        </w:rPr>
        <w:t>- развитие межнационального сотрудничества;</w:t>
      </w:r>
    </w:p>
    <w:p w:rsidR="00CB5906" w:rsidRPr="00CB5906" w:rsidRDefault="00CB5906" w:rsidP="00D94CCD">
      <w:pPr>
        <w:pStyle w:val="af0"/>
        <w:ind w:firstLine="709"/>
        <w:jc w:val="both"/>
        <w:rPr>
          <w:sz w:val="24"/>
          <w:szCs w:val="24"/>
        </w:rPr>
      </w:pPr>
      <w:r w:rsidRPr="00CB5906">
        <w:rPr>
          <w:sz w:val="24"/>
          <w:szCs w:val="24"/>
        </w:rPr>
        <w:t>- развитие молодежных инициатив;</w:t>
      </w:r>
    </w:p>
    <w:p w:rsidR="00CB5906" w:rsidRPr="00CB5906" w:rsidRDefault="00CB5906" w:rsidP="00D94CCD">
      <w:pPr>
        <w:pStyle w:val="af0"/>
        <w:ind w:firstLine="709"/>
        <w:jc w:val="both"/>
        <w:rPr>
          <w:sz w:val="24"/>
          <w:szCs w:val="24"/>
        </w:rPr>
      </w:pPr>
      <w:r w:rsidRPr="00CB5906">
        <w:rPr>
          <w:sz w:val="24"/>
          <w:szCs w:val="24"/>
        </w:rPr>
        <w:t>- духовно-нравственное воспитание молодежи и укрепление связи поколений;</w:t>
      </w:r>
    </w:p>
    <w:p w:rsidR="00CB5906" w:rsidRPr="00CB5906" w:rsidRDefault="00CB5906" w:rsidP="00D94CCD">
      <w:pPr>
        <w:pStyle w:val="af0"/>
        <w:ind w:firstLine="709"/>
        <w:jc w:val="both"/>
        <w:rPr>
          <w:sz w:val="24"/>
          <w:szCs w:val="24"/>
        </w:rPr>
      </w:pPr>
      <w:r w:rsidRPr="00CB5906">
        <w:rPr>
          <w:sz w:val="24"/>
          <w:szCs w:val="24"/>
        </w:rPr>
        <w:t>- профилактика социально опасных форм поведения граждан и популяризация здорового образа жизни;</w:t>
      </w:r>
    </w:p>
    <w:p w:rsidR="00CB5906" w:rsidRPr="00CB5906" w:rsidRDefault="00CB5906" w:rsidP="00D94CCD">
      <w:pPr>
        <w:pStyle w:val="af0"/>
        <w:ind w:firstLine="709"/>
        <w:jc w:val="both"/>
        <w:rPr>
          <w:sz w:val="24"/>
          <w:szCs w:val="24"/>
        </w:rPr>
      </w:pPr>
      <w:r w:rsidRPr="00CB5906">
        <w:rPr>
          <w:sz w:val="24"/>
          <w:szCs w:val="24"/>
        </w:rPr>
        <w:t>- развитие благотворительной деятельности</w:t>
      </w:r>
      <w:r w:rsidR="00D67F1C">
        <w:rPr>
          <w:sz w:val="24"/>
          <w:szCs w:val="24"/>
        </w:rPr>
        <w:t xml:space="preserve"> и </w:t>
      </w:r>
      <w:proofErr w:type="spellStart"/>
      <w:r w:rsidR="00D67F1C">
        <w:rPr>
          <w:sz w:val="24"/>
          <w:szCs w:val="24"/>
        </w:rPr>
        <w:t>волонт</w:t>
      </w:r>
      <w:r w:rsidR="00824C79">
        <w:rPr>
          <w:sz w:val="24"/>
          <w:szCs w:val="24"/>
        </w:rPr>
        <w:t>ё</w:t>
      </w:r>
      <w:r w:rsidR="00D67F1C">
        <w:rPr>
          <w:sz w:val="24"/>
          <w:szCs w:val="24"/>
        </w:rPr>
        <w:t>рства</w:t>
      </w:r>
      <w:proofErr w:type="spellEnd"/>
      <w:r w:rsidRPr="00CB5906">
        <w:rPr>
          <w:sz w:val="24"/>
          <w:szCs w:val="24"/>
        </w:rPr>
        <w:t>;</w:t>
      </w:r>
    </w:p>
    <w:p w:rsidR="00CB5906" w:rsidRPr="00CB5906" w:rsidRDefault="00CB5906" w:rsidP="00D94CCD">
      <w:pPr>
        <w:pStyle w:val="af0"/>
        <w:ind w:firstLine="709"/>
        <w:jc w:val="both"/>
        <w:rPr>
          <w:sz w:val="24"/>
          <w:szCs w:val="24"/>
        </w:rPr>
      </w:pPr>
      <w:r w:rsidRPr="00CB5906">
        <w:rPr>
          <w:sz w:val="24"/>
          <w:szCs w:val="24"/>
        </w:rPr>
        <w:t>- развитие институтов гражданского общества и общественного самоуправления, добровольческой деятельности, направленной на решение социальных проблем населения.</w:t>
      </w:r>
    </w:p>
    <w:p w:rsidR="001A052E" w:rsidRPr="001A052E" w:rsidRDefault="0048265D" w:rsidP="00D94CCD">
      <w:pPr>
        <w:pStyle w:val="formattexttopleveltext"/>
        <w:shd w:val="clear" w:color="auto" w:fill="FFFFFF"/>
        <w:spacing w:before="0" w:beforeAutospacing="0" w:after="0" w:afterAutospacing="0"/>
        <w:ind w:firstLine="709"/>
        <w:jc w:val="both"/>
        <w:textAlignment w:val="baseline"/>
        <w:rPr>
          <w:b/>
          <w:bCs/>
        </w:rPr>
      </w:pPr>
      <w:r>
        <w:rPr>
          <w:b/>
          <w:bCs/>
        </w:rPr>
        <w:t>1.6</w:t>
      </w:r>
      <w:r w:rsidR="00D67F1C" w:rsidRPr="001A052E">
        <w:rPr>
          <w:b/>
          <w:bCs/>
        </w:rPr>
        <w:t xml:space="preserve">. </w:t>
      </w:r>
      <w:r w:rsidR="001A052E" w:rsidRPr="001A052E">
        <w:rPr>
          <w:b/>
          <w:bCs/>
        </w:rPr>
        <w:t>Главный распорядитель бюджетных средств</w:t>
      </w:r>
    </w:p>
    <w:p w:rsidR="001A052E" w:rsidRDefault="00D8682A" w:rsidP="00D94CCD">
      <w:pPr>
        <w:pStyle w:val="formattexttopleveltext"/>
        <w:shd w:val="clear" w:color="auto" w:fill="FFFFFF"/>
        <w:spacing w:before="0" w:beforeAutospacing="0" w:after="0" w:afterAutospacing="0"/>
        <w:ind w:firstLine="709"/>
        <w:jc w:val="both"/>
        <w:textAlignment w:val="baseline"/>
      </w:pPr>
      <w:r>
        <w:t>Главным</w:t>
      </w:r>
      <w:r w:rsidR="001A052E" w:rsidRPr="00B51A44">
        <w:t xml:space="preserve"> распорядител</w:t>
      </w:r>
      <w:r>
        <w:t>ем</w:t>
      </w:r>
      <w:r w:rsidR="001A052E" w:rsidRPr="00B51A44">
        <w:t xml:space="preserve"> бюджетных средств, осуществляющи</w:t>
      </w:r>
      <w:r w:rsidR="00F53EDC">
        <w:t>м</w:t>
      </w:r>
      <w:r w:rsidR="001A052E" w:rsidRPr="00B51A44">
        <w:t xml:space="preserve"> предоставление </w:t>
      </w:r>
      <w:r w:rsidR="00F53EDC">
        <w:t>гранта</w:t>
      </w:r>
      <w:r w:rsidR="001A052E" w:rsidRPr="00B51A44">
        <w:t xml:space="preserve"> в пределах бюджетных ассигнований, предусмотренных в бюджете МО «</w:t>
      </w:r>
      <w:proofErr w:type="spellStart"/>
      <w:r w:rsidR="001A052E" w:rsidRPr="00B51A44">
        <w:t>Пинежский</w:t>
      </w:r>
      <w:proofErr w:type="spellEnd"/>
      <w:r w:rsidR="001A052E" w:rsidRPr="00B51A44">
        <w:t xml:space="preserve"> район» на соответствующий финансовый год </w:t>
      </w:r>
      <w:r w:rsidR="00F53EDC">
        <w:t>является</w:t>
      </w:r>
      <w:r w:rsidR="001A052E" w:rsidRPr="00B51A44">
        <w:t xml:space="preserve"> Отдел по культуре и туризму Администрации МО «</w:t>
      </w:r>
      <w:proofErr w:type="spellStart"/>
      <w:r w:rsidR="001A052E" w:rsidRPr="00B51A44">
        <w:t>Пинежский</w:t>
      </w:r>
      <w:proofErr w:type="spellEnd"/>
      <w:r w:rsidR="001A052E" w:rsidRPr="00B51A44">
        <w:t xml:space="preserve"> район» (далее – Главный распорядитель).</w:t>
      </w:r>
    </w:p>
    <w:p w:rsidR="00014263" w:rsidRDefault="00D72515" w:rsidP="00D94CCD">
      <w:pPr>
        <w:pStyle w:val="formattexttopleveltext"/>
        <w:shd w:val="clear" w:color="auto" w:fill="FFFFFF"/>
        <w:spacing w:before="0" w:beforeAutospacing="0" w:after="0" w:afterAutospacing="0"/>
        <w:ind w:firstLine="709"/>
        <w:jc w:val="both"/>
        <w:textAlignment w:val="baseline"/>
        <w:rPr>
          <w:bCs/>
        </w:rPr>
      </w:pPr>
      <w:r w:rsidRPr="00D72515">
        <w:rPr>
          <w:bCs/>
        </w:rPr>
        <w:t xml:space="preserve">Предоставление грантов осуществляется </w:t>
      </w:r>
      <w:r w:rsidR="00014263" w:rsidRPr="00EB18CA">
        <w:rPr>
          <w:bCs/>
        </w:rPr>
        <w:t>из бюджета МО «</w:t>
      </w:r>
      <w:proofErr w:type="spellStart"/>
      <w:r w:rsidR="00014263" w:rsidRPr="00EB18CA">
        <w:rPr>
          <w:bCs/>
        </w:rPr>
        <w:t>Пинежский</w:t>
      </w:r>
      <w:proofErr w:type="spellEnd"/>
      <w:r w:rsidR="00014263" w:rsidRPr="00EB18CA">
        <w:rPr>
          <w:bCs/>
        </w:rPr>
        <w:t xml:space="preserve"> район» </w:t>
      </w:r>
      <w:r w:rsidR="00014263" w:rsidRPr="00D72515">
        <w:rPr>
          <w:bCs/>
        </w:rPr>
        <w:t>в пределах средств,</w:t>
      </w:r>
      <w:r w:rsidR="00014263">
        <w:rPr>
          <w:bCs/>
        </w:rPr>
        <w:t xml:space="preserve"> </w:t>
      </w:r>
      <w:r w:rsidR="00014263" w:rsidRPr="00D72515">
        <w:rPr>
          <w:bCs/>
        </w:rPr>
        <w:t>предусмотренных в</w:t>
      </w:r>
      <w:r w:rsidR="00014263">
        <w:rPr>
          <w:bCs/>
        </w:rPr>
        <w:t xml:space="preserve"> </w:t>
      </w:r>
      <w:r w:rsidR="00014263" w:rsidRPr="00EB18CA">
        <w:rPr>
          <w:bCs/>
        </w:rPr>
        <w:t xml:space="preserve">рамках муниципальной программы «Развитие и поддержка территориального общественного самоуправления и социально ориентированных некоммерческих организаций в </w:t>
      </w:r>
      <w:proofErr w:type="spellStart"/>
      <w:r w:rsidR="00014263" w:rsidRPr="00EB18CA">
        <w:rPr>
          <w:bCs/>
        </w:rPr>
        <w:t>Пинежском</w:t>
      </w:r>
      <w:proofErr w:type="spellEnd"/>
      <w:r w:rsidR="00014263" w:rsidRPr="00EB18CA">
        <w:rPr>
          <w:bCs/>
        </w:rPr>
        <w:t xml:space="preserve"> районе на 2017-2020 годы»</w:t>
      </w:r>
      <w:r w:rsidR="008F38D4">
        <w:rPr>
          <w:bCs/>
        </w:rPr>
        <w:t>.</w:t>
      </w:r>
    </w:p>
    <w:p w:rsidR="008F38D4" w:rsidRPr="00EF5013" w:rsidRDefault="008F38D4" w:rsidP="00D94CCD">
      <w:pPr>
        <w:pStyle w:val="af0"/>
        <w:ind w:firstLine="709"/>
        <w:jc w:val="both"/>
        <w:rPr>
          <w:sz w:val="24"/>
          <w:szCs w:val="24"/>
        </w:rPr>
      </w:pPr>
      <w:r w:rsidRPr="00EF5013">
        <w:rPr>
          <w:sz w:val="24"/>
          <w:szCs w:val="24"/>
        </w:rPr>
        <w:t>Организатор конкурса при проведении конкурса осуществляет следующие функции:</w:t>
      </w:r>
    </w:p>
    <w:p w:rsidR="008F38D4" w:rsidRPr="00EF5013" w:rsidRDefault="008F38D4" w:rsidP="00D94CCD">
      <w:pPr>
        <w:pStyle w:val="af0"/>
        <w:ind w:firstLine="709"/>
        <w:jc w:val="both"/>
        <w:rPr>
          <w:sz w:val="24"/>
          <w:szCs w:val="24"/>
        </w:rPr>
      </w:pPr>
      <w:r w:rsidRPr="00EF5013">
        <w:rPr>
          <w:sz w:val="24"/>
          <w:szCs w:val="24"/>
        </w:rPr>
        <w:t xml:space="preserve">1) готовит </w:t>
      </w:r>
      <w:r w:rsidR="009839E7">
        <w:rPr>
          <w:sz w:val="24"/>
          <w:szCs w:val="24"/>
        </w:rPr>
        <w:t>извещение</w:t>
      </w:r>
      <w:r w:rsidRPr="00EF5013">
        <w:rPr>
          <w:sz w:val="24"/>
          <w:szCs w:val="24"/>
        </w:rPr>
        <w:t xml:space="preserve"> о проведении конкурса;</w:t>
      </w:r>
    </w:p>
    <w:p w:rsidR="008F38D4" w:rsidRPr="00EF5013" w:rsidRDefault="008F38D4" w:rsidP="00D94CCD">
      <w:pPr>
        <w:pStyle w:val="af0"/>
        <w:ind w:firstLine="709"/>
        <w:jc w:val="both"/>
        <w:rPr>
          <w:sz w:val="24"/>
          <w:szCs w:val="24"/>
        </w:rPr>
      </w:pPr>
      <w:r w:rsidRPr="00EF5013">
        <w:rPr>
          <w:sz w:val="24"/>
          <w:szCs w:val="24"/>
        </w:rPr>
        <w:t>2) осуществляет регистрацию заявок о намерении участвовать в конкурсе;</w:t>
      </w:r>
    </w:p>
    <w:p w:rsidR="008F38D4" w:rsidRPr="00EF5013" w:rsidRDefault="008F38D4" w:rsidP="00D94CCD">
      <w:pPr>
        <w:pStyle w:val="af0"/>
        <w:ind w:firstLine="709"/>
        <w:jc w:val="both"/>
        <w:rPr>
          <w:sz w:val="24"/>
          <w:szCs w:val="24"/>
        </w:rPr>
      </w:pPr>
      <w:r w:rsidRPr="00EF5013">
        <w:rPr>
          <w:sz w:val="24"/>
          <w:szCs w:val="24"/>
        </w:rPr>
        <w:t xml:space="preserve">3) консультирует по вопросам, связанным с оформлением </w:t>
      </w:r>
      <w:r w:rsidR="00EB7456">
        <w:rPr>
          <w:sz w:val="24"/>
          <w:szCs w:val="24"/>
        </w:rPr>
        <w:t xml:space="preserve">заявки о намерении участвовать в конкурсе и </w:t>
      </w:r>
      <w:r w:rsidRPr="00EF5013">
        <w:rPr>
          <w:sz w:val="24"/>
          <w:szCs w:val="24"/>
        </w:rPr>
        <w:t>документов</w:t>
      </w:r>
      <w:r w:rsidR="00EB7456">
        <w:rPr>
          <w:sz w:val="24"/>
          <w:szCs w:val="24"/>
        </w:rPr>
        <w:t xml:space="preserve"> к ней</w:t>
      </w:r>
      <w:r w:rsidRPr="00EF5013">
        <w:rPr>
          <w:sz w:val="24"/>
          <w:szCs w:val="24"/>
        </w:rPr>
        <w:t>;</w:t>
      </w:r>
    </w:p>
    <w:p w:rsidR="008F38D4" w:rsidRPr="00EF5013" w:rsidRDefault="008F38D4" w:rsidP="00D94CCD">
      <w:pPr>
        <w:pStyle w:val="af0"/>
        <w:ind w:firstLine="709"/>
        <w:jc w:val="both"/>
        <w:rPr>
          <w:sz w:val="24"/>
          <w:szCs w:val="24"/>
        </w:rPr>
      </w:pPr>
      <w:r w:rsidRPr="00EF5013">
        <w:rPr>
          <w:sz w:val="24"/>
          <w:szCs w:val="24"/>
        </w:rPr>
        <w:t>4) проверяет полноту пред</w:t>
      </w:r>
      <w:r w:rsidR="00BA5D47">
        <w:rPr>
          <w:sz w:val="24"/>
          <w:szCs w:val="24"/>
        </w:rPr>
        <w:t>о</w:t>
      </w:r>
      <w:r w:rsidRPr="00EF5013">
        <w:rPr>
          <w:sz w:val="24"/>
          <w:szCs w:val="24"/>
        </w:rPr>
        <w:t xml:space="preserve">ставления и правильность оформления </w:t>
      </w:r>
      <w:r w:rsidR="00EB7456">
        <w:rPr>
          <w:sz w:val="24"/>
          <w:szCs w:val="24"/>
        </w:rPr>
        <w:t>заявок</w:t>
      </w:r>
      <w:r w:rsidRPr="00EF5013">
        <w:rPr>
          <w:sz w:val="24"/>
          <w:szCs w:val="24"/>
        </w:rPr>
        <w:t>, полученных от Соискателей;</w:t>
      </w:r>
    </w:p>
    <w:p w:rsidR="008F38D4" w:rsidRPr="00EF5013" w:rsidRDefault="008F38D4" w:rsidP="00D94CCD">
      <w:pPr>
        <w:pStyle w:val="af0"/>
        <w:ind w:firstLine="709"/>
        <w:jc w:val="both"/>
        <w:rPr>
          <w:sz w:val="24"/>
          <w:szCs w:val="24"/>
        </w:rPr>
      </w:pPr>
      <w:r w:rsidRPr="00EF5013">
        <w:rPr>
          <w:sz w:val="24"/>
          <w:szCs w:val="24"/>
        </w:rPr>
        <w:t>5) оповещает членов конкурсной комиссии о дате, времени и месте проведения заседания конкурсной комиссии;</w:t>
      </w:r>
    </w:p>
    <w:p w:rsidR="008F38D4" w:rsidRPr="00EF5013" w:rsidRDefault="008F38D4" w:rsidP="00D94CCD">
      <w:pPr>
        <w:pStyle w:val="af0"/>
        <w:ind w:firstLine="709"/>
        <w:jc w:val="both"/>
        <w:rPr>
          <w:sz w:val="24"/>
          <w:szCs w:val="24"/>
        </w:rPr>
      </w:pPr>
      <w:r w:rsidRPr="00EF5013">
        <w:rPr>
          <w:sz w:val="24"/>
          <w:szCs w:val="24"/>
        </w:rPr>
        <w:t>6) готовит материалы на заседание конкурсной комиссии и вносит их на рассмотрение конкурсной комиссии;</w:t>
      </w:r>
    </w:p>
    <w:p w:rsidR="008F38D4" w:rsidRPr="00EF5013" w:rsidRDefault="008F38D4" w:rsidP="00D94CCD">
      <w:pPr>
        <w:pStyle w:val="af0"/>
        <w:ind w:firstLine="709"/>
        <w:jc w:val="both"/>
        <w:rPr>
          <w:sz w:val="24"/>
          <w:szCs w:val="24"/>
        </w:rPr>
      </w:pPr>
      <w:r w:rsidRPr="00EF5013">
        <w:rPr>
          <w:sz w:val="24"/>
          <w:szCs w:val="24"/>
        </w:rPr>
        <w:t>7) ведет протокол заседания конкурсной комиссии;</w:t>
      </w:r>
    </w:p>
    <w:p w:rsidR="008F38D4" w:rsidRPr="00EF5013" w:rsidRDefault="008F38D4" w:rsidP="00D94CCD">
      <w:pPr>
        <w:pStyle w:val="af0"/>
        <w:ind w:firstLine="709"/>
        <w:jc w:val="both"/>
        <w:rPr>
          <w:sz w:val="24"/>
          <w:szCs w:val="24"/>
        </w:rPr>
      </w:pPr>
      <w:r w:rsidRPr="00EF5013">
        <w:rPr>
          <w:sz w:val="24"/>
          <w:szCs w:val="24"/>
        </w:rPr>
        <w:t xml:space="preserve">8) готовит </w:t>
      </w:r>
      <w:r w:rsidR="009839E7">
        <w:rPr>
          <w:sz w:val="24"/>
          <w:szCs w:val="24"/>
        </w:rPr>
        <w:t>извещение</w:t>
      </w:r>
      <w:r w:rsidRPr="00EF5013">
        <w:rPr>
          <w:sz w:val="24"/>
          <w:szCs w:val="24"/>
        </w:rPr>
        <w:t xml:space="preserve"> о </w:t>
      </w:r>
      <w:r w:rsidRPr="00C61483">
        <w:rPr>
          <w:sz w:val="24"/>
          <w:szCs w:val="24"/>
        </w:rPr>
        <w:t>результатах</w:t>
      </w:r>
      <w:r w:rsidRPr="00EF5013">
        <w:rPr>
          <w:sz w:val="24"/>
          <w:szCs w:val="24"/>
        </w:rPr>
        <w:t xml:space="preserve"> конкурса;</w:t>
      </w:r>
    </w:p>
    <w:p w:rsidR="008F38D4" w:rsidRPr="00EF5013" w:rsidRDefault="007E6BC0" w:rsidP="00D94CCD">
      <w:pPr>
        <w:pStyle w:val="af0"/>
        <w:ind w:firstLine="709"/>
        <w:jc w:val="both"/>
        <w:rPr>
          <w:sz w:val="24"/>
          <w:szCs w:val="24"/>
        </w:rPr>
      </w:pPr>
      <w:r w:rsidRPr="00EF5013">
        <w:rPr>
          <w:sz w:val="24"/>
          <w:szCs w:val="24"/>
        </w:rPr>
        <w:lastRenderedPageBreak/>
        <w:t xml:space="preserve">9) </w:t>
      </w:r>
      <w:r w:rsidR="008F38D4" w:rsidRPr="00EF5013">
        <w:rPr>
          <w:sz w:val="24"/>
          <w:szCs w:val="24"/>
        </w:rPr>
        <w:t>обеспечивает сохранность поступивших заявок и прилагаемых к ним</w:t>
      </w:r>
      <w:r w:rsidRPr="00EF5013">
        <w:rPr>
          <w:sz w:val="24"/>
          <w:szCs w:val="24"/>
        </w:rPr>
        <w:t xml:space="preserve"> </w:t>
      </w:r>
      <w:r w:rsidR="008F38D4" w:rsidRPr="00EF5013">
        <w:rPr>
          <w:sz w:val="24"/>
          <w:szCs w:val="24"/>
        </w:rPr>
        <w:t>документов в соответствии с утвержденной номенклатурой дел</w:t>
      </w:r>
      <w:r w:rsidRPr="00EF5013">
        <w:rPr>
          <w:sz w:val="24"/>
          <w:szCs w:val="24"/>
        </w:rPr>
        <w:t xml:space="preserve"> Отдела по культуре и туризму</w:t>
      </w:r>
      <w:r w:rsidR="008F38D4" w:rsidRPr="00EF5013">
        <w:rPr>
          <w:sz w:val="24"/>
          <w:szCs w:val="24"/>
        </w:rPr>
        <w:t>;</w:t>
      </w:r>
    </w:p>
    <w:p w:rsidR="003A696F" w:rsidRDefault="008F38D4" w:rsidP="00D94CCD">
      <w:pPr>
        <w:pStyle w:val="af0"/>
        <w:ind w:firstLine="709"/>
        <w:jc w:val="both"/>
        <w:rPr>
          <w:sz w:val="24"/>
          <w:szCs w:val="24"/>
        </w:rPr>
      </w:pPr>
      <w:r w:rsidRPr="00EF5013">
        <w:rPr>
          <w:sz w:val="24"/>
          <w:szCs w:val="24"/>
        </w:rPr>
        <w:t>1</w:t>
      </w:r>
      <w:r w:rsidR="00EF5013">
        <w:rPr>
          <w:sz w:val="24"/>
          <w:szCs w:val="24"/>
        </w:rPr>
        <w:t>0</w:t>
      </w:r>
      <w:r w:rsidRPr="00EF5013">
        <w:rPr>
          <w:sz w:val="24"/>
          <w:szCs w:val="24"/>
        </w:rPr>
        <w:t xml:space="preserve">) </w:t>
      </w:r>
      <w:r w:rsidR="00B12AD4">
        <w:rPr>
          <w:sz w:val="24"/>
          <w:szCs w:val="24"/>
        </w:rPr>
        <w:t xml:space="preserve">заключает с </w:t>
      </w:r>
      <w:r w:rsidR="00C44874">
        <w:rPr>
          <w:sz w:val="24"/>
          <w:szCs w:val="24"/>
        </w:rPr>
        <w:t>П</w:t>
      </w:r>
      <w:r w:rsidR="00B12AD4">
        <w:rPr>
          <w:sz w:val="24"/>
          <w:szCs w:val="24"/>
        </w:rPr>
        <w:t>обедителями</w:t>
      </w:r>
      <w:r w:rsidRPr="00EF5013">
        <w:rPr>
          <w:sz w:val="24"/>
          <w:szCs w:val="24"/>
        </w:rPr>
        <w:t xml:space="preserve"> соглашени</w:t>
      </w:r>
      <w:r w:rsidR="00B12AD4">
        <w:rPr>
          <w:sz w:val="24"/>
          <w:szCs w:val="24"/>
        </w:rPr>
        <w:t>я</w:t>
      </w:r>
      <w:r w:rsidRPr="00EF5013">
        <w:rPr>
          <w:sz w:val="24"/>
          <w:szCs w:val="24"/>
        </w:rPr>
        <w:t xml:space="preserve"> о предоставлении грантов</w:t>
      </w:r>
      <w:r w:rsidR="003A696F">
        <w:rPr>
          <w:sz w:val="24"/>
          <w:szCs w:val="24"/>
        </w:rPr>
        <w:t>;</w:t>
      </w:r>
    </w:p>
    <w:p w:rsidR="008F38D4" w:rsidRPr="00EF5013" w:rsidRDefault="003A696F" w:rsidP="00D94CCD">
      <w:pPr>
        <w:pStyle w:val="af0"/>
        <w:ind w:firstLine="709"/>
        <w:jc w:val="both"/>
        <w:rPr>
          <w:sz w:val="24"/>
          <w:szCs w:val="24"/>
        </w:rPr>
      </w:pPr>
      <w:r>
        <w:rPr>
          <w:sz w:val="24"/>
          <w:szCs w:val="24"/>
        </w:rPr>
        <w:t>11) о</w:t>
      </w:r>
      <w:r w:rsidRPr="003A696F">
        <w:rPr>
          <w:sz w:val="24"/>
          <w:szCs w:val="24"/>
        </w:rPr>
        <w:t>существляет</w:t>
      </w:r>
      <w:r>
        <w:rPr>
          <w:sz w:val="24"/>
          <w:szCs w:val="24"/>
        </w:rPr>
        <w:t xml:space="preserve"> п</w:t>
      </w:r>
      <w:r w:rsidRPr="003A696F">
        <w:rPr>
          <w:sz w:val="24"/>
          <w:szCs w:val="24"/>
        </w:rPr>
        <w:t>еречисл</w:t>
      </w:r>
      <w:r>
        <w:rPr>
          <w:sz w:val="24"/>
          <w:szCs w:val="24"/>
        </w:rPr>
        <w:t xml:space="preserve">ение грантов </w:t>
      </w:r>
      <w:r w:rsidR="001573D7" w:rsidRPr="001573D7">
        <w:rPr>
          <w:sz w:val="24"/>
          <w:szCs w:val="24"/>
        </w:rPr>
        <w:t>на счета Получателей гранта</w:t>
      </w:r>
      <w:r w:rsidR="008F38D4" w:rsidRPr="00EF5013">
        <w:rPr>
          <w:sz w:val="24"/>
          <w:szCs w:val="24"/>
        </w:rPr>
        <w:t>.</w:t>
      </w:r>
    </w:p>
    <w:p w:rsidR="004D5E73" w:rsidRDefault="00D90107" w:rsidP="00D94CCD">
      <w:pPr>
        <w:pStyle w:val="af0"/>
        <w:jc w:val="both"/>
        <w:rPr>
          <w:b/>
          <w:bCs/>
          <w:sz w:val="24"/>
          <w:szCs w:val="24"/>
        </w:rPr>
      </w:pPr>
      <w:r>
        <w:tab/>
      </w:r>
    </w:p>
    <w:p w:rsidR="00B9773E" w:rsidRPr="000259F7" w:rsidRDefault="0088422A" w:rsidP="00D94CCD">
      <w:pPr>
        <w:pStyle w:val="af0"/>
        <w:jc w:val="center"/>
        <w:rPr>
          <w:b/>
          <w:bCs/>
          <w:sz w:val="24"/>
          <w:szCs w:val="24"/>
        </w:rPr>
      </w:pPr>
      <w:r w:rsidRPr="000259F7">
        <w:rPr>
          <w:b/>
          <w:bCs/>
          <w:sz w:val="24"/>
          <w:szCs w:val="24"/>
        </w:rPr>
        <w:t>2. Порядок проведения отбора</w:t>
      </w:r>
      <w:r w:rsidR="00A5790E" w:rsidRPr="000259F7">
        <w:rPr>
          <w:b/>
          <w:bCs/>
          <w:sz w:val="24"/>
          <w:szCs w:val="24"/>
        </w:rPr>
        <w:t xml:space="preserve"> Получателей гранта</w:t>
      </w:r>
    </w:p>
    <w:p w:rsidR="00E529C0" w:rsidRPr="00E529C0" w:rsidRDefault="0088422A" w:rsidP="00D94CCD">
      <w:pPr>
        <w:pStyle w:val="formattexttopleveltext"/>
        <w:shd w:val="clear" w:color="auto" w:fill="FFFFFF"/>
        <w:spacing w:before="0" w:beforeAutospacing="0" w:after="0" w:afterAutospacing="0"/>
        <w:ind w:firstLine="705"/>
        <w:jc w:val="both"/>
        <w:textAlignment w:val="baseline"/>
        <w:rPr>
          <w:b/>
          <w:bCs/>
        </w:rPr>
      </w:pPr>
      <w:r w:rsidRPr="00E529C0">
        <w:rPr>
          <w:b/>
          <w:bCs/>
        </w:rPr>
        <w:t xml:space="preserve">2.1. </w:t>
      </w:r>
      <w:r w:rsidR="00E529C0" w:rsidRPr="00E529C0">
        <w:rPr>
          <w:b/>
          <w:bCs/>
        </w:rPr>
        <w:t xml:space="preserve">Порядок объявления о проведении </w:t>
      </w:r>
      <w:r w:rsidR="00FA7394">
        <w:rPr>
          <w:b/>
          <w:bCs/>
        </w:rPr>
        <w:t>конкурса</w:t>
      </w:r>
    </w:p>
    <w:p w:rsidR="00185439" w:rsidRDefault="00A5790E" w:rsidP="00D94CCD">
      <w:pPr>
        <w:pStyle w:val="formattexttopleveltext"/>
        <w:shd w:val="clear" w:color="auto" w:fill="FFFFFF"/>
        <w:spacing w:before="0" w:beforeAutospacing="0" w:after="0" w:afterAutospacing="0"/>
        <w:ind w:firstLine="705"/>
        <w:jc w:val="both"/>
        <w:textAlignment w:val="baseline"/>
        <w:rPr>
          <w:bCs/>
        </w:rPr>
      </w:pPr>
      <w:r w:rsidRPr="00A5790E">
        <w:rPr>
          <w:bCs/>
        </w:rPr>
        <w:t>Конкурс объявляется постановлением администрации</w:t>
      </w:r>
      <w:r>
        <w:rPr>
          <w:bCs/>
        </w:rPr>
        <w:t xml:space="preserve"> МО «</w:t>
      </w:r>
      <w:proofErr w:type="spellStart"/>
      <w:r>
        <w:rPr>
          <w:bCs/>
        </w:rPr>
        <w:t>Пинежский</w:t>
      </w:r>
      <w:proofErr w:type="spellEnd"/>
      <w:r>
        <w:rPr>
          <w:bCs/>
        </w:rPr>
        <w:t xml:space="preserve"> район». </w:t>
      </w:r>
      <w:r w:rsidR="0088422A" w:rsidRPr="0088422A">
        <w:rPr>
          <w:bCs/>
        </w:rPr>
        <w:t>Конкурс считается объявленным с момента пуб</w:t>
      </w:r>
      <w:r>
        <w:rPr>
          <w:bCs/>
        </w:rPr>
        <w:t xml:space="preserve">ликации </w:t>
      </w:r>
      <w:r w:rsidR="009839E7">
        <w:rPr>
          <w:bCs/>
        </w:rPr>
        <w:t>извещения</w:t>
      </w:r>
      <w:r>
        <w:rPr>
          <w:bCs/>
        </w:rPr>
        <w:t xml:space="preserve"> о </w:t>
      </w:r>
      <w:r w:rsidR="00354C9A">
        <w:rPr>
          <w:bCs/>
        </w:rPr>
        <w:t xml:space="preserve">проведении </w:t>
      </w:r>
      <w:r>
        <w:rPr>
          <w:bCs/>
        </w:rPr>
        <w:t>конкурс</w:t>
      </w:r>
      <w:r w:rsidR="00354C9A">
        <w:rPr>
          <w:bCs/>
        </w:rPr>
        <w:t>а</w:t>
      </w:r>
      <w:r>
        <w:rPr>
          <w:bCs/>
        </w:rPr>
        <w:t xml:space="preserve"> в </w:t>
      </w:r>
      <w:r w:rsidR="0088422A" w:rsidRPr="0088422A">
        <w:rPr>
          <w:bCs/>
        </w:rPr>
        <w:t xml:space="preserve">Информационном вестнике муниципального образования </w:t>
      </w:r>
      <w:r w:rsidR="0088422A" w:rsidRPr="00F75BBD">
        <w:rPr>
          <w:bCs/>
        </w:rPr>
        <w:t>«</w:t>
      </w:r>
      <w:proofErr w:type="spellStart"/>
      <w:r w:rsidR="0088422A" w:rsidRPr="00F75BBD">
        <w:rPr>
          <w:bCs/>
        </w:rPr>
        <w:t>Пинежский</w:t>
      </w:r>
      <w:proofErr w:type="spellEnd"/>
      <w:r w:rsidR="0088422A" w:rsidRPr="00F75BBD">
        <w:rPr>
          <w:bCs/>
        </w:rPr>
        <w:t xml:space="preserve"> муниципальный район»</w:t>
      </w:r>
      <w:r w:rsidR="0069313C" w:rsidRPr="00F75BBD">
        <w:rPr>
          <w:bCs/>
        </w:rPr>
        <w:t xml:space="preserve"> и на официальном сайте Администрации МО «</w:t>
      </w:r>
      <w:proofErr w:type="spellStart"/>
      <w:r w:rsidR="0069313C" w:rsidRPr="00F75BBD">
        <w:rPr>
          <w:bCs/>
        </w:rPr>
        <w:t>Пинежский</w:t>
      </w:r>
      <w:proofErr w:type="spellEnd"/>
      <w:r w:rsidR="0069313C" w:rsidRPr="00F75BBD">
        <w:rPr>
          <w:bCs/>
        </w:rPr>
        <w:t xml:space="preserve"> район»</w:t>
      </w:r>
      <w:r w:rsidR="0088422A" w:rsidRPr="00F75BBD">
        <w:rPr>
          <w:bCs/>
        </w:rPr>
        <w:t>.</w:t>
      </w:r>
      <w:r w:rsidR="0088422A" w:rsidRPr="0088422A">
        <w:rPr>
          <w:bCs/>
        </w:rPr>
        <w:t xml:space="preserve">       </w:t>
      </w:r>
    </w:p>
    <w:p w:rsidR="00185439" w:rsidRPr="00AA59C8" w:rsidRDefault="00185439" w:rsidP="00D94CCD">
      <w:pPr>
        <w:pStyle w:val="af0"/>
        <w:ind w:firstLine="705"/>
        <w:jc w:val="both"/>
        <w:rPr>
          <w:sz w:val="24"/>
          <w:szCs w:val="24"/>
        </w:rPr>
      </w:pPr>
      <w:r w:rsidRPr="00AA59C8">
        <w:rPr>
          <w:sz w:val="24"/>
          <w:szCs w:val="24"/>
        </w:rPr>
        <w:t xml:space="preserve">Извещение о </w:t>
      </w:r>
      <w:r w:rsidR="008F0A6E">
        <w:rPr>
          <w:sz w:val="24"/>
          <w:szCs w:val="24"/>
        </w:rPr>
        <w:t xml:space="preserve">проведении </w:t>
      </w:r>
      <w:r w:rsidRPr="00AA59C8">
        <w:rPr>
          <w:sz w:val="24"/>
          <w:szCs w:val="24"/>
        </w:rPr>
        <w:t>конкурс</w:t>
      </w:r>
      <w:r w:rsidR="008F0A6E">
        <w:rPr>
          <w:sz w:val="24"/>
          <w:szCs w:val="24"/>
        </w:rPr>
        <w:t>а</w:t>
      </w:r>
      <w:r w:rsidRPr="00AA59C8">
        <w:rPr>
          <w:sz w:val="24"/>
          <w:szCs w:val="24"/>
        </w:rPr>
        <w:t xml:space="preserve"> должно содержать следующую информацию:</w:t>
      </w:r>
    </w:p>
    <w:p w:rsidR="00AA59C8" w:rsidRDefault="002F11BD" w:rsidP="00D94CCD">
      <w:pPr>
        <w:pStyle w:val="af0"/>
        <w:ind w:firstLine="705"/>
        <w:jc w:val="both"/>
        <w:rPr>
          <w:sz w:val="24"/>
          <w:szCs w:val="24"/>
        </w:rPr>
      </w:pPr>
      <w:r w:rsidRPr="00AA59C8">
        <w:rPr>
          <w:sz w:val="24"/>
          <w:szCs w:val="24"/>
        </w:rPr>
        <w:t xml:space="preserve">- </w:t>
      </w:r>
      <w:r w:rsidR="00185439" w:rsidRPr="00AA59C8">
        <w:rPr>
          <w:sz w:val="24"/>
          <w:szCs w:val="24"/>
        </w:rPr>
        <w:t>данные о муниципальном правовом акте, в соответствии с которым проводится конкурс;</w:t>
      </w:r>
      <w:r w:rsidR="00AA59C8" w:rsidRPr="00AA59C8">
        <w:rPr>
          <w:sz w:val="24"/>
          <w:szCs w:val="24"/>
        </w:rPr>
        <w:t xml:space="preserve"> </w:t>
      </w:r>
    </w:p>
    <w:p w:rsidR="00AA59C8" w:rsidRPr="00AA59C8" w:rsidRDefault="00AA59C8" w:rsidP="00D94CCD">
      <w:pPr>
        <w:pStyle w:val="af0"/>
        <w:ind w:firstLine="705"/>
        <w:jc w:val="both"/>
        <w:rPr>
          <w:sz w:val="24"/>
          <w:szCs w:val="24"/>
        </w:rPr>
      </w:pPr>
      <w:r w:rsidRPr="00AA59C8">
        <w:rPr>
          <w:sz w:val="24"/>
          <w:szCs w:val="24"/>
        </w:rPr>
        <w:t>- цель конкурса;</w:t>
      </w:r>
    </w:p>
    <w:p w:rsidR="00AA59C8" w:rsidRPr="00AA59C8" w:rsidRDefault="00AA59C8" w:rsidP="00D94CCD">
      <w:pPr>
        <w:pStyle w:val="af0"/>
        <w:ind w:firstLine="705"/>
        <w:jc w:val="both"/>
        <w:rPr>
          <w:sz w:val="24"/>
          <w:szCs w:val="24"/>
        </w:rPr>
      </w:pPr>
      <w:r w:rsidRPr="00AA59C8">
        <w:rPr>
          <w:sz w:val="24"/>
          <w:szCs w:val="24"/>
        </w:rPr>
        <w:t>- направления, по которым проводится конкурс</w:t>
      </w:r>
      <w:r>
        <w:rPr>
          <w:sz w:val="24"/>
          <w:szCs w:val="24"/>
        </w:rPr>
        <w:t>;</w:t>
      </w:r>
    </w:p>
    <w:p w:rsidR="00AA59C8" w:rsidRPr="00AA59C8" w:rsidRDefault="00AA59C8" w:rsidP="00D94CCD">
      <w:pPr>
        <w:pStyle w:val="af0"/>
        <w:ind w:firstLine="705"/>
        <w:jc w:val="both"/>
        <w:rPr>
          <w:sz w:val="24"/>
          <w:szCs w:val="24"/>
        </w:rPr>
      </w:pPr>
      <w:r w:rsidRPr="00AA59C8">
        <w:rPr>
          <w:sz w:val="24"/>
          <w:szCs w:val="24"/>
        </w:rPr>
        <w:t>- объем средств бюджета, предусмотренный на предоставление грантов в форме</w:t>
      </w:r>
    </w:p>
    <w:p w:rsidR="00AA59C8" w:rsidRDefault="00AA59C8" w:rsidP="00D94CCD">
      <w:pPr>
        <w:pStyle w:val="af0"/>
        <w:jc w:val="both"/>
        <w:rPr>
          <w:sz w:val="24"/>
          <w:szCs w:val="24"/>
        </w:rPr>
      </w:pPr>
      <w:r w:rsidRPr="00AA59C8">
        <w:rPr>
          <w:sz w:val="24"/>
          <w:szCs w:val="24"/>
        </w:rPr>
        <w:t>субсидий;</w:t>
      </w:r>
    </w:p>
    <w:p w:rsidR="009C7424" w:rsidRPr="00AA59C8" w:rsidRDefault="009C7424" w:rsidP="00D94CCD">
      <w:pPr>
        <w:pStyle w:val="af0"/>
        <w:ind w:firstLine="705"/>
        <w:jc w:val="both"/>
        <w:rPr>
          <w:sz w:val="24"/>
          <w:szCs w:val="24"/>
        </w:rPr>
      </w:pPr>
      <w:r>
        <w:rPr>
          <w:sz w:val="24"/>
          <w:szCs w:val="24"/>
        </w:rPr>
        <w:t>- предельный размер гранта;</w:t>
      </w:r>
    </w:p>
    <w:p w:rsidR="00AA59C8" w:rsidRPr="00AA59C8" w:rsidRDefault="00AA59C8" w:rsidP="00D94CCD">
      <w:pPr>
        <w:pStyle w:val="af0"/>
        <w:ind w:firstLine="705"/>
        <w:jc w:val="both"/>
        <w:rPr>
          <w:sz w:val="24"/>
          <w:szCs w:val="24"/>
        </w:rPr>
      </w:pPr>
      <w:r w:rsidRPr="00AA59C8">
        <w:rPr>
          <w:sz w:val="24"/>
          <w:szCs w:val="24"/>
        </w:rPr>
        <w:t xml:space="preserve">- срок </w:t>
      </w:r>
      <w:r w:rsidR="00752859">
        <w:rPr>
          <w:sz w:val="24"/>
          <w:szCs w:val="24"/>
        </w:rPr>
        <w:t xml:space="preserve">использования гранта и </w:t>
      </w:r>
      <w:r w:rsidRPr="00AA59C8">
        <w:rPr>
          <w:sz w:val="24"/>
          <w:szCs w:val="24"/>
        </w:rPr>
        <w:t>реализации проектов;</w:t>
      </w:r>
    </w:p>
    <w:p w:rsidR="00185439" w:rsidRPr="00AA59C8" w:rsidRDefault="00185439" w:rsidP="00D94CCD">
      <w:pPr>
        <w:pStyle w:val="af0"/>
        <w:ind w:firstLine="709"/>
        <w:jc w:val="both"/>
        <w:rPr>
          <w:sz w:val="24"/>
          <w:szCs w:val="24"/>
        </w:rPr>
      </w:pPr>
      <w:r w:rsidRPr="00AA59C8">
        <w:rPr>
          <w:sz w:val="24"/>
          <w:szCs w:val="24"/>
        </w:rPr>
        <w:t>- перечень документов, необходимых для участия в конкурсе на предоставление</w:t>
      </w:r>
    </w:p>
    <w:p w:rsidR="00185439" w:rsidRPr="00AA59C8" w:rsidRDefault="00185439" w:rsidP="00D94CCD">
      <w:pPr>
        <w:pStyle w:val="af0"/>
        <w:jc w:val="both"/>
        <w:rPr>
          <w:sz w:val="24"/>
          <w:szCs w:val="24"/>
        </w:rPr>
      </w:pPr>
      <w:r w:rsidRPr="00AA59C8">
        <w:rPr>
          <w:sz w:val="24"/>
          <w:szCs w:val="24"/>
        </w:rPr>
        <w:t>грантов в форме субсидий;</w:t>
      </w:r>
    </w:p>
    <w:p w:rsidR="0032044D" w:rsidRDefault="00185439" w:rsidP="00D94CCD">
      <w:pPr>
        <w:pStyle w:val="af0"/>
        <w:ind w:firstLine="709"/>
        <w:jc w:val="both"/>
        <w:rPr>
          <w:sz w:val="24"/>
          <w:szCs w:val="24"/>
        </w:rPr>
      </w:pPr>
      <w:r w:rsidRPr="00AA59C8">
        <w:rPr>
          <w:sz w:val="24"/>
          <w:szCs w:val="24"/>
        </w:rPr>
        <w:t>- срок и место приема заявки и документов, необходимых для участия</w:t>
      </w:r>
      <w:r w:rsidR="002F11BD" w:rsidRPr="00AA59C8">
        <w:rPr>
          <w:sz w:val="24"/>
          <w:szCs w:val="24"/>
        </w:rPr>
        <w:t xml:space="preserve"> </w:t>
      </w:r>
      <w:r w:rsidR="00CB5906">
        <w:rPr>
          <w:sz w:val="24"/>
          <w:szCs w:val="24"/>
        </w:rPr>
        <w:t>в конкурсе</w:t>
      </w:r>
      <w:r w:rsidR="0032044D">
        <w:rPr>
          <w:sz w:val="24"/>
          <w:szCs w:val="24"/>
        </w:rPr>
        <w:t>;</w:t>
      </w:r>
    </w:p>
    <w:p w:rsidR="00185439" w:rsidRPr="00AA59C8" w:rsidRDefault="0032044D" w:rsidP="00D94CCD">
      <w:pPr>
        <w:pStyle w:val="af0"/>
        <w:ind w:firstLine="709"/>
        <w:jc w:val="both"/>
        <w:rPr>
          <w:sz w:val="24"/>
          <w:szCs w:val="24"/>
        </w:rPr>
      </w:pPr>
      <w:r>
        <w:rPr>
          <w:sz w:val="24"/>
          <w:szCs w:val="24"/>
        </w:rPr>
        <w:t xml:space="preserve">- </w:t>
      </w:r>
      <w:r w:rsidRPr="0032044D">
        <w:rPr>
          <w:sz w:val="24"/>
          <w:szCs w:val="24"/>
        </w:rPr>
        <w:t xml:space="preserve">контактное лицо </w:t>
      </w:r>
      <w:r w:rsidR="00C3667F">
        <w:rPr>
          <w:sz w:val="24"/>
          <w:szCs w:val="24"/>
        </w:rPr>
        <w:t xml:space="preserve">и </w:t>
      </w:r>
      <w:r w:rsidR="00C3667F" w:rsidRPr="0032044D">
        <w:rPr>
          <w:sz w:val="24"/>
          <w:szCs w:val="24"/>
        </w:rPr>
        <w:t xml:space="preserve">номер телефона </w:t>
      </w:r>
      <w:r w:rsidRPr="0032044D">
        <w:rPr>
          <w:sz w:val="24"/>
          <w:szCs w:val="24"/>
        </w:rPr>
        <w:t>для получения консультаций по</w:t>
      </w:r>
      <w:r w:rsidR="009C7424">
        <w:rPr>
          <w:sz w:val="24"/>
          <w:szCs w:val="24"/>
        </w:rPr>
        <w:t xml:space="preserve"> </w:t>
      </w:r>
      <w:r w:rsidRPr="0032044D">
        <w:rPr>
          <w:sz w:val="24"/>
          <w:szCs w:val="24"/>
        </w:rPr>
        <w:t>вопросам подготовки заяв</w:t>
      </w:r>
      <w:r>
        <w:rPr>
          <w:sz w:val="24"/>
          <w:szCs w:val="24"/>
        </w:rPr>
        <w:t xml:space="preserve">ки о намерении </w:t>
      </w:r>
      <w:r w:rsidRPr="0032044D">
        <w:rPr>
          <w:sz w:val="24"/>
          <w:szCs w:val="24"/>
        </w:rPr>
        <w:t>участ</w:t>
      </w:r>
      <w:r>
        <w:rPr>
          <w:sz w:val="24"/>
          <w:szCs w:val="24"/>
        </w:rPr>
        <w:t>вовать в конкурсе</w:t>
      </w:r>
      <w:r w:rsidR="00185439" w:rsidRPr="00AA59C8">
        <w:rPr>
          <w:sz w:val="24"/>
          <w:szCs w:val="24"/>
        </w:rPr>
        <w:t>.</w:t>
      </w:r>
    </w:p>
    <w:p w:rsidR="004D61BA" w:rsidRDefault="00A627DE" w:rsidP="00D94CCD">
      <w:pPr>
        <w:pStyle w:val="formattexttopleveltext"/>
        <w:shd w:val="clear" w:color="auto" w:fill="FFFFFF"/>
        <w:spacing w:before="0" w:beforeAutospacing="0" w:after="0" w:afterAutospacing="0"/>
        <w:ind w:firstLine="705"/>
        <w:jc w:val="both"/>
        <w:textAlignment w:val="baseline"/>
        <w:rPr>
          <w:b/>
          <w:bCs/>
        </w:rPr>
      </w:pPr>
      <w:r w:rsidRPr="00A627DE">
        <w:rPr>
          <w:b/>
          <w:bCs/>
        </w:rPr>
        <w:t>2.2</w:t>
      </w:r>
      <w:r w:rsidR="00CB5906" w:rsidRPr="00A627DE">
        <w:rPr>
          <w:b/>
          <w:bCs/>
        </w:rPr>
        <w:t>.</w:t>
      </w:r>
      <w:r w:rsidR="001F0E26" w:rsidRPr="00A627DE">
        <w:rPr>
          <w:b/>
          <w:bCs/>
        </w:rPr>
        <w:t xml:space="preserve"> </w:t>
      </w:r>
      <w:r w:rsidRPr="00A627DE">
        <w:rPr>
          <w:b/>
          <w:bCs/>
        </w:rPr>
        <w:t xml:space="preserve">Сроки и порядок подачи </w:t>
      </w:r>
      <w:r w:rsidR="004D61BA">
        <w:rPr>
          <w:b/>
          <w:bCs/>
        </w:rPr>
        <w:t xml:space="preserve">заявки </w:t>
      </w:r>
    </w:p>
    <w:p w:rsidR="00CB5906" w:rsidRPr="00CB5906" w:rsidRDefault="001F0E26" w:rsidP="00D94CCD">
      <w:pPr>
        <w:pStyle w:val="formattexttopleveltext"/>
        <w:shd w:val="clear" w:color="auto" w:fill="FFFFFF"/>
        <w:spacing w:before="0" w:beforeAutospacing="0" w:after="0" w:afterAutospacing="0"/>
        <w:ind w:firstLine="705"/>
        <w:jc w:val="both"/>
        <w:textAlignment w:val="baseline"/>
        <w:rPr>
          <w:bCs/>
        </w:rPr>
      </w:pPr>
      <w:r w:rsidRPr="001F0E26">
        <w:rPr>
          <w:bCs/>
        </w:rPr>
        <w:t>Прием заявок осуществляется в сроки, указанные</w:t>
      </w:r>
      <w:r>
        <w:rPr>
          <w:bCs/>
        </w:rPr>
        <w:t xml:space="preserve"> </w:t>
      </w:r>
      <w:r w:rsidRPr="001F0E26">
        <w:rPr>
          <w:bCs/>
        </w:rPr>
        <w:t xml:space="preserve">в извещении о проведении конкурса и не может быть менее </w:t>
      </w:r>
      <w:r>
        <w:rPr>
          <w:bCs/>
        </w:rPr>
        <w:t>1</w:t>
      </w:r>
      <w:r w:rsidRPr="001F0E26">
        <w:rPr>
          <w:bCs/>
        </w:rPr>
        <w:t>0 (</w:t>
      </w:r>
      <w:r>
        <w:rPr>
          <w:bCs/>
        </w:rPr>
        <w:t>Деся</w:t>
      </w:r>
      <w:r w:rsidRPr="001F0E26">
        <w:rPr>
          <w:bCs/>
        </w:rPr>
        <w:t xml:space="preserve">ти) </w:t>
      </w:r>
      <w:r>
        <w:rPr>
          <w:bCs/>
        </w:rPr>
        <w:t>рабочих</w:t>
      </w:r>
      <w:r w:rsidRPr="00CB5906">
        <w:rPr>
          <w:bCs/>
        </w:rPr>
        <w:t xml:space="preserve"> дн</w:t>
      </w:r>
      <w:r>
        <w:rPr>
          <w:bCs/>
        </w:rPr>
        <w:t>ей</w:t>
      </w:r>
      <w:r w:rsidRPr="001F0E26">
        <w:rPr>
          <w:bCs/>
        </w:rPr>
        <w:t xml:space="preserve"> </w:t>
      </w:r>
      <w:r w:rsidRPr="00CB5906">
        <w:rPr>
          <w:bCs/>
        </w:rPr>
        <w:t>со дня официального опубликования.</w:t>
      </w:r>
    </w:p>
    <w:p w:rsidR="008F38D4" w:rsidRPr="008F38D4" w:rsidRDefault="00521D94" w:rsidP="00D94CCD">
      <w:pPr>
        <w:pStyle w:val="formattexttopleveltext"/>
        <w:shd w:val="clear" w:color="auto" w:fill="FFFFFF"/>
        <w:spacing w:before="0" w:beforeAutospacing="0" w:after="0" w:afterAutospacing="0"/>
        <w:ind w:firstLine="705"/>
        <w:jc w:val="both"/>
        <w:textAlignment w:val="baseline"/>
        <w:rPr>
          <w:bCs/>
        </w:rPr>
      </w:pPr>
      <w:r>
        <w:rPr>
          <w:bCs/>
        </w:rPr>
        <w:t>Для участия в конкурсе С</w:t>
      </w:r>
      <w:r w:rsidR="0022427D">
        <w:rPr>
          <w:bCs/>
        </w:rPr>
        <w:t xml:space="preserve">оискатель </w:t>
      </w:r>
      <w:r w:rsidR="00CB5906" w:rsidRPr="00CB5906">
        <w:rPr>
          <w:bCs/>
        </w:rPr>
        <w:t>долж</w:t>
      </w:r>
      <w:r w:rsidR="0022427D">
        <w:rPr>
          <w:bCs/>
        </w:rPr>
        <w:t>е</w:t>
      </w:r>
      <w:r w:rsidR="00CB5906" w:rsidRPr="00CB5906">
        <w:rPr>
          <w:bCs/>
        </w:rPr>
        <w:t>н пред</w:t>
      </w:r>
      <w:r w:rsidR="00FA7394">
        <w:rPr>
          <w:bCs/>
        </w:rPr>
        <w:t>о</w:t>
      </w:r>
      <w:r w:rsidR="00CB5906" w:rsidRPr="00CB5906">
        <w:rPr>
          <w:bCs/>
        </w:rPr>
        <w:t xml:space="preserve">ставить </w:t>
      </w:r>
      <w:r w:rsidR="008F0A6E">
        <w:rPr>
          <w:bCs/>
        </w:rPr>
        <w:t>в О</w:t>
      </w:r>
      <w:r w:rsidR="008F0A6E" w:rsidRPr="008F0A6E">
        <w:rPr>
          <w:bCs/>
        </w:rPr>
        <w:t xml:space="preserve">тдел по культуре и туризму </w:t>
      </w:r>
      <w:r w:rsidR="00CB5906" w:rsidRPr="00CB5906">
        <w:rPr>
          <w:bCs/>
        </w:rPr>
        <w:t>заявку по форме согласно Приложению № 1 к настоящему Порядку.</w:t>
      </w:r>
      <w:r w:rsidR="008F38D4" w:rsidRPr="008F38D4">
        <w:t xml:space="preserve"> </w:t>
      </w:r>
    </w:p>
    <w:p w:rsidR="00CB5906" w:rsidRPr="002605AC" w:rsidRDefault="008F38D4" w:rsidP="00D94CCD">
      <w:pPr>
        <w:pStyle w:val="af0"/>
        <w:ind w:firstLine="705"/>
        <w:jc w:val="both"/>
        <w:rPr>
          <w:sz w:val="24"/>
          <w:szCs w:val="24"/>
        </w:rPr>
      </w:pPr>
      <w:r w:rsidRPr="002605AC">
        <w:rPr>
          <w:sz w:val="24"/>
          <w:szCs w:val="24"/>
        </w:rPr>
        <w:t>К заявке могут прилагаться дополнительные материалы: рекомендательные</w:t>
      </w:r>
      <w:r w:rsidR="002605AC">
        <w:rPr>
          <w:sz w:val="24"/>
          <w:szCs w:val="24"/>
        </w:rPr>
        <w:t xml:space="preserve"> </w:t>
      </w:r>
      <w:r w:rsidRPr="002605AC">
        <w:rPr>
          <w:sz w:val="24"/>
          <w:szCs w:val="24"/>
        </w:rPr>
        <w:t>письма, статьи, копии дипломов, благодарственных писем, фотографии, иные</w:t>
      </w:r>
      <w:r w:rsidR="002605AC">
        <w:rPr>
          <w:sz w:val="24"/>
          <w:szCs w:val="24"/>
        </w:rPr>
        <w:t xml:space="preserve"> </w:t>
      </w:r>
      <w:r w:rsidRPr="002605AC">
        <w:rPr>
          <w:sz w:val="24"/>
          <w:szCs w:val="24"/>
        </w:rPr>
        <w:t xml:space="preserve">документы и информационные материалы по усмотрению </w:t>
      </w:r>
      <w:r w:rsidR="002605AC" w:rsidRPr="002605AC">
        <w:rPr>
          <w:sz w:val="24"/>
          <w:szCs w:val="24"/>
        </w:rPr>
        <w:t>Соискателя</w:t>
      </w:r>
      <w:r w:rsidRPr="002605AC">
        <w:rPr>
          <w:sz w:val="24"/>
          <w:szCs w:val="24"/>
        </w:rPr>
        <w:t>.</w:t>
      </w:r>
    </w:p>
    <w:p w:rsidR="00CB5906" w:rsidRPr="00CB5906" w:rsidRDefault="0022427D" w:rsidP="00D94CCD">
      <w:pPr>
        <w:pStyle w:val="formattexttopleveltext"/>
        <w:shd w:val="clear" w:color="auto" w:fill="FFFFFF"/>
        <w:spacing w:before="0" w:beforeAutospacing="0" w:after="0" w:afterAutospacing="0"/>
        <w:ind w:firstLine="705"/>
        <w:jc w:val="both"/>
        <w:textAlignment w:val="baseline"/>
        <w:rPr>
          <w:bCs/>
        </w:rPr>
      </w:pPr>
      <w:r>
        <w:rPr>
          <w:bCs/>
        </w:rPr>
        <w:t>Один Соиска</w:t>
      </w:r>
      <w:r w:rsidR="00CB5906" w:rsidRPr="00CB5906">
        <w:rPr>
          <w:bCs/>
        </w:rPr>
        <w:t xml:space="preserve">тель может подать только одну заявку. Заявка предоставляется </w:t>
      </w:r>
      <w:r w:rsidR="00F741A2" w:rsidRPr="00F741A2">
        <w:rPr>
          <w:bCs/>
        </w:rPr>
        <w:t>в Отдел по культуре и туризму</w:t>
      </w:r>
      <w:r w:rsidR="00521D94" w:rsidRPr="00521D94">
        <w:rPr>
          <w:bCs/>
        </w:rPr>
        <w:t xml:space="preserve"> </w:t>
      </w:r>
      <w:r w:rsidR="00CB5906" w:rsidRPr="00CB5906">
        <w:rPr>
          <w:bCs/>
        </w:rPr>
        <w:t xml:space="preserve">на бумажном и электронном носителях по адресу: Архангельская обл., </w:t>
      </w:r>
      <w:proofErr w:type="spellStart"/>
      <w:r w:rsidR="00CB5906" w:rsidRPr="00CB5906">
        <w:rPr>
          <w:bCs/>
        </w:rPr>
        <w:t>Пинежский</w:t>
      </w:r>
      <w:proofErr w:type="spellEnd"/>
      <w:r w:rsidR="00CB5906" w:rsidRPr="00CB5906">
        <w:rPr>
          <w:bCs/>
        </w:rPr>
        <w:t xml:space="preserve"> </w:t>
      </w:r>
      <w:proofErr w:type="spellStart"/>
      <w:r w:rsidR="00CB5906" w:rsidRPr="00CB5906">
        <w:rPr>
          <w:bCs/>
        </w:rPr>
        <w:t>р-он</w:t>
      </w:r>
      <w:proofErr w:type="spellEnd"/>
      <w:r w:rsidR="00CB5906" w:rsidRPr="00CB5906">
        <w:rPr>
          <w:bCs/>
        </w:rPr>
        <w:t xml:space="preserve">, с. Карпогоры, ул. Пионерская, д. 16-б и (или) на </w:t>
      </w:r>
      <w:proofErr w:type="spellStart"/>
      <w:r w:rsidR="00CB5906" w:rsidRPr="00CB5906">
        <w:rPr>
          <w:bCs/>
        </w:rPr>
        <w:t>email</w:t>
      </w:r>
      <w:proofErr w:type="spellEnd"/>
      <w:r w:rsidR="00CB5906" w:rsidRPr="00CB5906">
        <w:rPr>
          <w:bCs/>
        </w:rPr>
        <w:t xml:space="preserve">: </w:t>
      </w:r>
      <w:proofErr w:type="spellStart"/>
      <w:r w:rsidR="00CB5906" w:rsidRPr="00CB5906">
        <w:rPr>
          <w:bCs/>
        </w:rPr>
        <w:t>turpinega@yandex.ru</w:t>
      </w:r>
      <w:proofErr w:type="spellEnd"/>
      <w:r w:rsidR="00CB5906" w:rsidRPr="00CB5906">
        <w:rPr>
          <w:bCs/>
        </w:rPr>
        <w:t>.</w:t>
      </w:r>
      <w:r w:rsidR="00A11E87" w:rsidRPr="00A11E87">
        <w:t xml:space="preserve"> </w:t>
      </w:r>
      <w:r w:rsidR="00A11E87" w:rsidRPr="00A11E87">
        <w:rPr>
          <w:bCs/>
        </w:rPr>
        <w:t>Расходы, связанные с подготовкой и пред</w:t>
      </w:r>
      <w:r w:rsidR="00A11E87">
        <w:rPr>
          <w:bCs/>
        </w:rPr>
        <w:t>о</w:t>
      </w:r>
      <w:r w:rsidR="00A11E87" w:rsidRPr="00A11E87">
        <w:rPr>
          <w:bCs/>
        </w:rPr>
        <w:t>ставлением заявок, несут Соискатели.</w:t>
      </w:r>
    </w:p>
    <w:p w:rsidR="00CB5906" w:rsidRPr="00CB5906" w:rsidRDefault="00CB5906" w:rsidP="00D94CCD">
      <w:pPr>
        <w:pStyle w:val="formattexttopleveltext"/>
        <w:shd w:val="clear" w:color="auto" w:fill="FFFFFF"/>
        <w:spacing w:before="0" w:beforeAutospacing="0" w:after="0" w:afterAutospacing="0"/>
        <w:ind w:firstLine="705"/>
        <w:jc w:val="both"/>
        <w:textAlignment w:val="baseline"/>
        <w:rPr>
          <w:bCs/>
        </w:rPr>
      </w:pPr>
      <w:r w:rsidRPr="00CB5906">
        <w:rPr>
          <w:bCs/>
        </w:rPr>
        <w:t xml:space="preserve">Заявка может быть отозвана до окончания срока приема заявок путем направления </w:t>
      </w:r>
      <w:r w:rsidR="00F741A2" w:rsidRPr="00F741A2">
        <w:rPr>
          <w:bCs/>
        </w:rPr>
        <w:t xml:space="preserve">в Отдел по культуре и туризму </w:t>
      </w:r>
      <w:r w:rsidR="00521D94">
        <w:rPr>
          <w:bCs/>
        </w:rPr>
        <w:t>соответствующего обращения Соискателя</w:t>
      </w:r>
      <w:r w:rsidRPr="00CB5906">
        <w:rPr>
          <w:bCs/>
        </w:rPr>
        <w:t>.</w:t>
      </w:r>
    </w:p>
    <w:p w:rsidR="00CB5906" w:rsidRDefault="00CB5906" w:rsidP="00D94CCD">
      <w:pPr>
        <w:pStyle w:val="formattexttopleveltext"/>
        <w:shd w:val="clear" w:color="auto" w:fill="FFFFFF"/>
        <w:spacing w:before="0" w:beforeAutospacing="0" w:after="0" w:afterAutospacing="0"/>
        <w:ind w:firstLine="705"/>
        <w:jc w:val="both"/>
        <w:textAlignment w:val="baseline"/>
        <w:rPr>
          <w:bCs/>
        </w:rPr>
      </w:pPr>
      <w:r w:rsidRPr="00CB5906">
        <w:rPr>
          <w:bCs/>
        </w:rPr>
        <w:t xml:space="preserve">Внесение изменений в заявку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дополнительная информация представляется в состав заявки только по запросу </w:t>
      </w:r>
      <w:r w:rsidR="00F741A2" w:rsidRPr="00F741A2">
        <w:rPr>
          <w:bCs/>
        </w:rPr>
        <w:t xml:space="preserve"> Отдел</w:t>
      </w:r>
      <w:r w:rsidR="00F741A2">
        <w:rPr>
          <w:bCs/>
        </w:rPr>
        <w:t>а</w:t>
      </w:r>
      <w:r w:rsidR="00F741A2" w:rsidRPr="00F741A2">
        <w:rPr>
          <w:bCs/>
        </w:rPr>
        <w:t xml:space="preserve"> по культуре и туризму </w:t>
      </w:r>
      <w:r w:rsidRPr="00CB5906">
        <w:rPr>
          <w:bCs/>
        </w:rPr>
        <w:t>или конкурсной комиссии.</w:t>
      </w:r>
    </w:p>
    <w:p w:rsidR="00B40E11" w:rsidRDefault="00B40E11" w:rsidP="00D94CCD">
      <w:pPr>
        <w:pStyle w:val="formattexttopleveltext"/>
        <w:shd w:val="clear" w:color="auto" w:fill="FFFFFF"/>
        <w:spacing w:before="0" w:beforeAutospacing="0" w:after="0" w:afterAutospacing="0"/>
        <w:ind w:firstLine="705"/>
        <w:jc w:val="both"/>
        <w:textAlignment w:val="baseline"/>
        <w:rPr>
          <w:bCs/>
        </w:rPr>
      </w:pPr>
      <w:r w:rsidRPr="00B40E11">
        <w:rPr>
          <w:bCs/>
        </w:rPr>
        <w:t>Участник конкурса несет установленную законом ответственность за</w:t>
      </w:r>
      <w:r>
        <w:rPr>
          <w:bCs/>
        </w:rPr>
        <w:t xml:space="preserve"> </w:t>
      </w:r>
      <w:r w:rsidRPr="00B40E11">
        <w:rPr>
          <w:bCs/>
        </w:rPr>
        <w:t>достоверность представленных документов и информации</w:t>
      </w:r>
      <w:r>
        <w:rPr>
          <w:bCs/>
        </w:rPr>
        <w:t>.</w:t>
      </w:r>
    </w:p>
    <w:p w:rsidR="00B40E11" w:rsidRDefault="00F94851" w:rsidP="00D94CCD">
      <w:pPr>
        <w:pStyle w:val="formattexttopleveltext"/>
        <w:shd w:val="clear" w:color="auto" w:fill="FFFFFF"/>
        <w:spacing w:before="0" w:beforeAutospacing="0" w:after="0" w:afterAutospacing="0"/>
        <w:ind w:firstLine="705"/>
        <w:jc w:val="both"/>
        <w:textAlignment w:val="baseline"/>
        <w:rPr>
          <w:bCs/>
        </w:rPr>
      </w:pPr>
      <w:r>
        <w:rPr>
          <w:bCs/>
        </w:rPr>
        <w:t>Заявк</w:t>
      </w:r>
      <w:r w:rsidR="00FD6A08">
        <w:rPr>
          <w:bCs/>
        </w:rPr>
        <w:t>и</w:t>
      </w:r>
      <w:r w:rsidR="00B40E11" w:rsidRPr="00B40E11">
        <w:rPr>
          <w:bCs/>
        </w:rPr>
        <w:t>, представленн</w:t>
      </w:r>
      <w:r w:rsidR="00FD6A08">
        <w:rPr>
          <w:bCs/>
        </w:rPr>
        <w:t>ые</w:t>
      </w:r>
      <w:r w:rsidR="00B40E11" w:rsidRPr="00B40E11">
        <w:rPr>
          <w:bCs/>
        </w:rPr>
        <w:t xml:space="preserve"> на конкурс, не</w:t>
      </w:r>
      <w:r w:rsidR="00B40E11">
        <w:rPr>
          <w:bCs/>
        </w:rPr>
        <w:t xml:space="preserve"> </w:t>
      </w:r>
      <w:r w:rsidR="00B40E11" w:rsidRPr="00B40E11">
        <w:rPr>
          <w:bCs/>
        </w:rPr>
        <w:t>возвращаются.</w:t>
      </w:r>
    </w:p>
    <w:p w:rsidR="00A11E87" w:rsidRPr="001F53E7" w:rsidRDefault="00A11E87" w:rsidP="00D94CCD">
      <w:pPr>
        <w:pStyle w:val="af0"/>
        <w:ind w:firstLine="705"/>
        <w:jc w:val="both"/>
        <w:rPr>
          <w:sz w:val="24"/>
          <w:szCs w:val="24"/>
        </w:rPr>
      </w:pPr>
      <w:r w:rsidRPr="00A11E87">
        <w:rPr>
          <w:sz w:val="24"/>
          <w:szCs w:val="24"/>
        </w:rPr>
        <w:t>О</w:t>
      </w:r>
      <w:r>
        <w:rPr>
          <w:sz w:val="24"/>
          <w:szCs w:val="24"/>
        </w:rPr>
        <w:t>рганизатор конкурса в течение 7</w:t>
      </w:r>
      <w:r w:rsidRPr="00A11E87">
        <w:rPr>
          <w:sz w:val="24"/>
          <w:szCs w:val="24"/>
        </w:rPr>
        <w:t xml:space="preserve"> (</w:t>
      </w:r>
      <w:r>
        <w:rPr>
          <w:sz w:val="24"/>
          <w:szCs w:val="24"/>
        </w:rPr>
        <w:t>Сем</w:t>
      </w:r>
      <w:r w:rsidRPr="00A11E87">
        <w:rPr>
          <w:sz w:val="24"/>
          <w:szCs w:val="24"/>
        </w:rPr>
        <w:t xml:space="preserve">и) рабочих дней </w:t>
      </w:r>
      <w:r w:rsidR="00F72AF9">
        <w:rPr>
          <w:sz w:val="24"/>
          <w:szCs w:val="24"/>
        </w:rPr>
        <w:t>от дня</w:t>
      </w:r>
      <w:r>
        <w:rPr>
          <w:sz w:val="24"/>
          <w:szCs w:val="24"/>
        </w:rPr>
        <w:t xml:space="preserve"> </w:t>
      </w:r>
      <w:r w:rsidRPr="00A11E87">
        <w:rPr>
          <w:sz w:val="24"/>
          <w:szCs w:val="24"/>
        </w:rPr>
        <w:t>окончания срока</w:t>
      </w:r>
      <w:r w:rsidRPr="00A11E87">
        <w:t xml:space="preserve"> </w:t>
      </w:r>
      <w:r>
        <w:rPr>
          <w:sz w:val="24"/>
          <w:szCs w:val="24"/>
        </w:rPr>
        <w:t>п</w:t>
      </w:r>
      <w:r w:rsidRPr="00A11E87">
        <w:rPr>
          <w:sz w:val="24"/>
          <w:szCs w:val="24"/>
        </w:rPr>
        <w:t>ри</w:t>
      </w:r>
      <w:r>
        <w:rPr>
          <w:sz w:val="24"/>
          <w:szCs w:val="24"/>
        </w:rPr>
        <w:t>ё</w:t>
      </w:r>
      <w:r w:rsidRPr="00A11E87">
        <w:rPr>
          <w:sz w:val="24"/>
          <w:szCs w:val="24"/>
        </w:rPr>
        <w:t>м</w:t>
      </w:r>
      <w:r>
        <w:rPr>
          <w:sz w:val="24"/>
          <w:szCs w:val="24"/>
        </w:rPr>
        <w:t>а</w:t>
      </w:r>
      <w:r w:rsidRPr="00A11E87">
        <w:rPr>
          <w:sz w:val="24"/>
          <w:szCs w:val="24"/>
        </w:rPr>
        <w:t xml:space="preserve"> заявок, проверяет пред</w:t>
      </w:r>
      <w:r w:rsidR="00FA7394">
        <w:rPr>
          <w:sz w:val="24"/>
          <w:szCs w:val="24"/>
        </w:rPr>
        <w:t>о</w:t>
      </w:r>
      <w:r w:rsidRPr="00A11E87">
        <w:rPr>
          <w:sz w:val="24"/>
          <w:szCs w:val="24"/>
        </w:rPr>
        <w:t xml:space="preserve">ставленные </w:t>
      </w:r>
      <w:r>
        <w:rPr>
          <w:sz w:val="24"/>
          <w:szCs w:val="24"/>
        </w:rPr>
        <w:t>Соискателями</w:t>
      </w:r>
      <w:r w:rsidRPr="00A11E87">
        <w:rPr>
          <w:sz w:val="24"/>
          <w:szCs w:val="24"/>
        </w:rPr>
        <w:t xml:space="preserve"> </w:t>
      </w:r>
      <w:r w:rsidR="00FD6A08">
        <w:rPr>
          <w:sz w:val="24"/>
          <w:szCs w:val="24"/>
        </w:rPr>
        <w:t>заявки</w:t>
      </w:r>
      <w:r w:rsidR="00556795" w:rsidRPr="00103063">
        <w:rPr>
          <w:sz w:val="24"/>
          <w:szCs w:val="24"/>
        </w:rPr>
        <w:t xml:space="preserve"> </w:t>
      </w:r>
      <w:r w:rsidRPr="00A11E87">
        <w:rPr>
          <w:sz w:val="24"/>
          <w:szCs w:val="24"/>
        </w:rPr>
        <w:t>на</w:t>
      </w:r>
      <w:r>
        <w:rPr>
          <w:sz w:val="24"/>
          <w:szCs w:val="24"/>
        </w:rPr>
        <w:t xml:space="preserve"> </w:t>
      </w:r>
      <w:r w:rsidR="00103063" w:rsidRPr="00103063">
        <w:rPr>
          <w:sz w:val="24"/>
          <w:szCs w:val="24"/>
        </w:rPr>
        <w:t>полноту предоставления и правильность оформления</w:t>
      </w:r>
      <w:r w:rsidR="00556795">
        <w:rPr>
          <w:sz w:val="24"/>
          <w:szCs w:val="24"/>
        </w:rPr>
        <w:t xml:space="preserve"> в соответствии с </w:t>
      </w:r>
      <w:r w:rsidRPr="00A11E87">
        <w:rPr>
          <w:sz w:val="24"/>
          <w:szCs w:val="24"/>
        </w:rPr>
        <w:t>настоящим</w:t>
      </w:r>
      <w:r>
        <w:rPr>
          <w:sz w:val="24"/>
          <w:szCs w:val="24"/>
        </w:rPr>
        <w:t xml:space="preserve"> </w:t>
      </w:r>
      <w:r w:rsidRPr="001F53E7">
        <w:rPr>
          <w:sz w:val="24"/>
          <w:szCs w:val="24"/>
        </w:rPr>
        <w:t>Порядком.</w:t>
      </w:r>
    </w:p>
    <w:p w:rsidR="00481DA5" w:rsidRDefault="00E063A4" w:rsidP="00D94CCD">
      <w:pPr>
        <w:pStyle w:val="formattexttopleveltext"/>
        <w:shd w:val="clear" w:color="auto" w:fill="FFFFFF"/>
        <w:spacing w:before="0" w:beforeAutospacing="0" w:after="0" w:afterAutospacing="0"/>
        <w:ind w:firstLine="705"/>
        <w:jc w:val="both"/>
        <w:textAlignment w:val="baseline"/>
        <w:rPr>
          <w:b/>
          <w:bCs/>
        </w:rPr>
      </w:pPr>
      <w:r w:rsidRPr="001F53E7">
        <w:rPr>
          <w:b/>
          <w:bCs/>
        </w:rPr>
        <w:t>2.</w:t>
      </w:r>
      <w:r w:rsidR="00FA7394" w:rsidRPr="001F53E7">
        <w:rPr>
          <w:b/>
          <w:bCs/>
        </w:rPr>
        <w:t>3</w:t>
      </w:r>
      <w:r w:rsidRPr="001F53E7">
        <w:rPr>
          <w:b/>
          <w:bCs/>
        </w:rPr>
        <w:t xml:space="preserve">. </w:t>
      </w:r>
      <w:r w:rsidR="00FA7394" w:rsidRPr="001F53E7">
        <w:rPr>
          <w:b/>
          <w:bCs/>
        </w:rPr>
        <w:t>Основани</w:t>
      </w:r>
      <w:r w:rsidR="00481DA5">
        <w:rPr>
          <w:b/>
          <w:bCs/>
        </w:rPr>
        <w:t>е</w:t>
      </w:r>
      <w:r w:rsidR="00FA7394" w:rsidRPr="00FA7394">
        <w:rPr>
          <w:b/>
          <w:bCs/>
        </w:rPr>
        <w:t xml:space="preserve"> для отказа в участии в </w:t>
      </w:r>
      <w:r w:rsidR="00BC593B">
        <w:rPr>
          <w:b/>
          <w:bCs/>
        </w:rPr>
        <w:t>конкурсе</w:t>
      </w:r>
      <w:r w:rsidR="00481DA5">
        <w:rPr>
          <w:b/>
          <w:bCs/>
        </w:rPr>
        <w:t xml:space="preserve"> </w:t>
      </w:r>
    </w:p>
    <w:p w:rsidR="00481DA5" w:rsidRPr="00481DA5" w:rsidRDefault="00481DA5" w:rsidP="00D94CCD">
      <w:pPr>
        <w:pStyle w:val="formattexttopleveltext"/>
        <w:shd w:val="clear" w:color="auto" w:fill="FFFFFF"/>
        <w:spacing w:before="0" w:beforeAutospacing="0" w:after="0" w:afterAutospacing="0"/>
        <w:ind w:firstLine="705"/>
        <w:jc w:val="both"/>
        <w:textAlignment w:val="baseline"/>
        <w:rPr>
          <w:bCs/>
        </w:rPr>
      </w:pPr>
      <w:r w:rsidRPr="00481DA5">
        <w:rPr>
          <w:bCs/>
        </w:rPr>
        <w:t>Основанием для отказа в участии в конкурсе явля</w:t>
      </w:r>
      <w:r>
        <w:rPr>
          <w:bCs/>
        </w:rPr>
        <w:t>ю</w:t>
      </w:r>
      <w:r w:rsidRPr="00481DA5">
        <w:rPr>
          <w:bCs/>
        </w:rPr>
        <w:t>тся</w:t>
      </w:r>
      <w:r>
        <w:rPr>
          <w:bCs/>
        </w:rPr>
        <w:t>:</w:t>
      </w:r>
    </w:p>
    <w:p w:rsidR="00481DA5" w:rsidRDefault="00481DA5" w:rsidP="00D94CCD">
      <w:pPr>
        <w:pStyle w:val="formattexttopleveltext"/>
        <w:shd w:val="clear" w:color="auto" w:fill="FFFFFF"/>
        <w:spacing w:before="0" w:beforeAutospacing="0" w:after="0" w:afterAutospacing="0"/>
        <w:ind w:firstLine="705"/>
        <w:jc w:val="both"/>
        <w:textAlignment w:val="baseline"/>
        <w:rPr>
          <w:bCs/>
        </w:rPr>
      </w:pPr>
      <w:r w:rsidRPr="00481DA5">
        <w:rPr>
          <w:bCs/>
        </w:rPr>
        <w:t xml:space="preserve">1) </w:t>
      </w:r>
      <w:r>
        <w:rPr>
          <w:bCs/>
        </w:rPr>
        <w:t xml:space="preserve">несоответствие </w:t>
      </w:r>
      <w:r w:rsidR="00EC17B3">
        <w:rPr>
          <w:bCs/>
        </w:rPr>
        <w:t>соискателя</w:t>
      </w:r>
      <w:r>
        <w:rPr>
          <w:bCs/>
        </w:rPr>
        <w:t xml:space="preserve"> критериям, указанным в п. 1.4 раздела 1;</w:t>
      </w:r>
    </w:p>
    <w:p w:rsidR="00481DA5" w:rsidRPr="00481DA5" w:rsidRDefault="00481DA5" w:rsidP="00D94CCD">
      <w:pPr>
        <w:pStyle w:val="formattexttopleveltext"/>
        <w:shd w:val="clear" w:color="auto" w:fill="FFFFFF"/>
        <w:spacing w:before="0" w:beforeAutospacing="0" w:after="0" w:afterAutospacing="0"/>
        <w:ind w:firstLine="705"/>
        <w:jc w:val="both"/>
        <w:textAlignment w:val="baseline"/>
        <w:rPr>
          <w:bCs/>
        </w:rPr>
      </w:pPr>
      <w:r>
        <w:rPr>
          <w:bCs/>
        </w:rPr>
        <w:lastRenderedPageBreak/>
        <w:t xml:space="preserve">2) </w:t>
      </w:r>
      <w:r w:rsidRPr="00481DA5">
        <w:rPr>
          <w:bCs/>
        </w:rPr>
        <w:t>предоставленная заявка, не соответствует требованиям, установленным п. 2.2 настоящего Порядка;</w:t>
      </w:r>
    </w:p>
    <w:p w:rsidR="00481DA5" w:rsidRPr="00481DA5" w:rsidRDefault="00481DA5" w:rsidP="00D94CCD">
      <w:pPr>
        <w:pStyle w:val="formattexttopleveltext"/>
        <w:shd w:val="clear" w:color="auto" w:fill="FFFFFF"/>
        <w:spacing w:before="0" w:beforeAutospacing="0" w:after="0" w:afterAutospacing="0"/>
        <w:ind w:firstLine="705"/>
        <w:jc w:val="both"/>
        <w:textAlignment w:val="baseline"/>
        <w:rPr>
          <w:bCs/>
        </w:rPr>
      </w:pPr>
      <w:r>
        <w:rPr>
          <w:bCs/>
        </w:rPr>
        <w:t>3</w:t>
      </w:r>
      <w:r w:rsidRPr="00481DA5">
        <w:rPr>
          <w:bCs/>
        </w:rPr>
        <w:t>) предоставленная заявка поступила в Отдел по культуре и туризму после окончания срока приема заявок (в том числе по почте);</w:t>
      </w:r>
    </w:p>
    <w:p w:rsidR="00481DA5" w:rsidRDefault="00481DA5" w:rsidP="00D94CCD">
      <w:pPr>
        <w:pStyle w:val="formattexttopleveltext"/>
        <w:shd w:val="clear" w:color="auto" w:fill="FFFFFF"/>
        <w:spacing w:before="0" w:beforeAutospacing="0" w:after="0" w:afterAutospacing="0"/>
        <w:ind w:firstLine="705"/>
        <w:jc w:val="both"/>
        <w:textAlignment w:val="baseline"/>
        <w:rPr>
          <w:bCs/>
        </w:rPr>
      </w:pPr>
      <w:r>
        <w:rPr>
          <w:bCs/>
        </w:rPr>
        <w:t>4</w:t>
      </w:r>
      <w:r w:rsidRPr="00481DA5">
        <w:rPr>
          <w:bCs/>
        </w:rPr>
        <w:t>) Соискателем предоставлены с заявкой подложные документы и (или) недостоверная информация, в том числе даны недостоверные заверения.</w:t>
      </w:r>
    </w:p>
    <w:p w:rsidR="00481DA5" w:rsidRPr="00481DA5" w:rsidRDefault="00481DA5" w:rsidP="00D94CCD">
      <w:pPr>
        <w:pStyle w:val="formattexttopleveltext"/>
        <w:shd w:val="clear" w:color="auto" w:fill="FFFFFF"/>
        <w:spacing w:before="0" w:beforeAutospacing="0" w:after="0" w:afterAutospacing="0"/>
        <w:ind w:firstLine="705"/>
        <w:jc w:val="both"/>
        <w:textAlignment w:val="baseline"/>
        <w:rPr>
          <w:bCs/>
        </w:rPr>
      </w:pPr>
      <w:r>
        <w:rPr>
          <w:bCs/>
        </w:rPr>
        <w:t>Основания для отказа указываются</w:t>
      </w:r>
      <w:r w:rsidRPr="00481DA5">
        <w:rPr>
          <w:bCs/>
        </w:rPr>
        <w:t xml:space="preserve"> в протокол</w:t>
      </w:r>
      <w:r>
        <w:rPr>
          <w:bCs/>
        </w:rPr>
        <w:t>е заседания конкурсной комиссии.</w:t>
      </w:r>
    </w:p>
    <w:p w:rsidR="008023A2" w:rsidRPr="008023A2" w:rsidRDefault="008023A2" w:rsidP="00D94CCD">
      <w:pPr>
        <w:pStyle w:val="formattexttopleveltext"/>
        <w:shd w:val="clear" w:color="auto" w:fill="FFFFFF"/>
        <w:spacing w:before="0" w:beforeAutospacing="0" w:after="0" w:afterAutospacing="0"/>
        <w:ind w:firstLine="705"/>
        <w:jc w:val="both"/>
        <w:textAlignment w:val="baseline"/>
        <w:rPr>
          <w:b/>
          <w:bCs/>
        </w:rPr>
      </w:pPr>
      <w:r w:rsidRPr="008023A2">
        <w:rPr>
          <w:b/>
          <w:bCs/>
        </w:rPr>
        <w:t>2.4</w:t>
      </w:r>
      <w:r w:rsidR="00AE11A9" w:rsidRPr="008023A2">
        <w:rPr>
          <w:b/>
          <w:bCs/>
        </w:rPr>
        <w:t>.</w:t>
      </w:r>
      <w:r w:rsidRPr="008023A2">
        <w:rPr>
          <w:b/>
        </w:rPr>
        <w:t xml:space="preserve"> </w:t>
      </w:r>
      <w:r w:rsidRPr="008023A2">
        <w:rPr>
          <w:b/>
          <w:bCs/>
        </w:rPr>
        <w:t xml:space="preserve"> Порядок формирования конкурсной комиссии</w:t>
      </w:r>
    </w:p>
    <w:p w:rsidR="0044514B" w:rsidRPr="008023A2" w:rsidRDefault="00AE11A9" w:rsidP="00D94CCD">
      <w:pPr>
        <w:pStyle w:val="formattexttopleveltext"/>
        <w:shd w:val="clear" w:color="auto" w:fill="FFFFFF"/>
        <w:spacing w:before="0" w:beforeAutospacing="0" w:after="0" w:afterAutospacing="0"/>
        <w:ind w:firstLine="705"/>
        <w:jc w:val="both"/>
        <w:textAlignment w:val="baseline"/>
        <w:rPr>
          <w:bCs/>
        </w:rPr>
      </w:pPr>
      <w:r>
        <w:rPr>
          <w:bCs/>
        </w:rPr>
        <w:t xml:space="preserve"> </w:t>
      </w:r>
      <w:r w:rsidR="00A0146D" w:rsidRPr="0044514B">
        <w:rPr>
          <w:bCs/>
        </w:rPr>
        <w:t xml:space="preserve">В целях проведения конкурса и определения </w:t>
      </w:r>
      <w:r w:rsidR="00231A78">
        <w:rPr>
          <w:bCs/>
        </w:rPr>
        <w:t>П</w:t>
      </w:r>
      <w:r w:rsidR="00A0146D">
        <w:rPr>
          <w:bCs/>
        </w:rPr>
        <w:t>олучателей гранта</w:t>
      </w:r>
      <w:r w:rsidR="00A0146D" w:rsidRPr="0044514B">
        <w:rPr>
          <w:bCs/>
        </w:rPr>
        <w:t xml:space="preserve"> формируется конкурсная комиссия в составе не менее 5 </w:t>
      </w:r>
      <w:r w:rsidR="00A0146D">
        <w:rPr>
          <w:bCs/>
        </w:rPr>
        <w:t xml:space="preserve">(Пяти) </w:t>
      </w:r>
      <w:r w:rsidR="00A0146D" w:rsidRPr="0044514B">
        <w:rPr>
          <w:bCs/>
        </w:rPr>
        <w:t>человек.</w:t>
      </w:r>
      <w:r w:rsidR="00A0146D" w:rsidRPr="00A0146D">
        <w:t xml:space="preserve"> </w:t>
      </w:r>
      <w:r w:rsidR="00A0146D" w:rsidRPr="00A0146D">
        <w:rPr>
          <w:bCs/>
        </w:rPr>
        <w:t>В</w:t>
      </w:r>
      <w:r w:rsidR="00A0146D">
        <w:rPr>
          <w:bCs/>
        </w:rPr>
        <w:t xml:space="preserve"> </w:t>
      </w:r>
      <w:r w:rsidR="00A0146D" w:rsidRPr="00A0146D">
        <w:rPr>
          <w:bCs/>
        </w:rPr>
        <w:t xml:space="preserve">состав </w:t>
      </w:r>
      <w:r w:rsidR="00A0146D">
        <w:rPr>
          <w:bCs/>
        </w:rPr>
        <w:t>к</w:t>
      </w:r>
      <w:r w:rsidR="00A0146D" w:rsidRPr="00A0146D">
        <w:rPr>
          <w:bCs/>
        </w:rPr>
        <w:t xml:space="preserve">онкурсной комиссии входят председатель </w:t>
      </w:r>
      <w:r w:rsidR="00A0146D">
        <w:rPr>
          <w:bCs/>
        </w:rPr>
        <w:t>к</w:t>
      </w:r>
      <w:r w:rsidR="00A0146D" w:rsidRPr="00A0146D">
        <w:rPr>
          <w:bCs/>
        </w:rPr>
        <w:t>онкурсной комиссии,</w:t>
      </w:r>
      <w:r w:rsidR="00A0146D">
        <w:rPr>
          <w:bCs/>
        </w:rPr>
        <w:t xml:space="preserve"> </w:t>
      </w:r>
      <w:r w:rsidR="00A0146D" w:rsidRPr="00A0146D">
        <w:rPr>
          <w:bCs/>
        </w:rPr>
        <w:t xml:space="preserve">заместитель председателя </w:t>
      </w:r>
      <w:r w:rsidR="00A0146D">
        <w:rPr>
          <w:bCs/>
        </w:rPr>
        <w:t>к</w:t>
      </w:r>
      <w:r w:rsidR="00A0146D" w:rsidRPr="00A0146D">
        <w:rPr>
          <w:bCs/>
        </w:rPr>
        <w:t xml:space="preserve">онкурсной комиссии, секретарь </w:t>
      </w:r>
      <w:r w:rsidR="00A0146D">
        <w:rPr>
          <w:bCs/>
        </w:rPr>
        <w:t>к</w:t>
      </w:r>
      <w:r w:rsidR="00A0146D" w:rsidRPr="00A0146D">
        <w:rPr>
          <w:bCs/>
        </w:rPr>
        <w:t>онкурсной комиссии</w:t>
      </w:r>
      <w:r w:rsidR="00A0146D">
        <w:rPr>
          <w:bCs/>
        </w:rPr>
        <w:t xml:space="preserve"> </w:t>
      </w:r>
      <w:r w:rsidR="00A0146D" w:rsidRPr="00A0146D">
        <w:rPr>
          <w:bCs/>
        </w:rPr>
        <w:t xml:space="preserve">и члены </w:t>
      </w:r>
      <w:r w:rsidR="00A0146D">
        <w:rPr>
          <w:bCs/>
        </w:rPr>
        <w:t>к</w:t>
      </w:r>
      <w:r w:rsidR="00A0146D" w:rsidRPr="00A0146D">
        <w:rPr>
          <w:bCs/>
        </w:rPr>
        <w:t>онкурсной комиссии.</w:t>
      </w:r>
      <w:r w:rsidR="00A0146D">
        <w:rPr>
          <w:bCs/>
        </w:rPr>
        <w:t xml:space="preserve"> </w:t>
      </w:r>
      <w:r w:rsidR="0044514B">
        <w:rPr>
          <w:bCs/>
        </w:rPr>
        <w:t xml:space="preserve">Состав </w:t>
      </w:r>
      <w:r w:rsidR="0044514B" w:rsidRPr="0044514B">
        <w:rPr>
          <w:bCs/>
        </w:rPr>
        <w:t xml:space="preserve">конкурсной комиссии </w:t>
      </w:r>
      <w:r w:rsidR="0044514B">
        <w:rPr>
          <w:bCs/>
        </w:rPr>
        <w:t>утвержда</w:t>
      </w:r>
      <w:r w:rsidR="002179B7">
        <w:rPr>
          <w:bCs/>
        </w:rPr>
        <w:t>е</w:t>
      </w:r>
      <w:r w:rsidR="0044514B">
        <w:rPr>
          <w:bCs/>
        </w:rPr>
        <w:t>тся</w:t>
      </w:r>
      <w:r w:rsidR="0044514B" w:rsidRPr="0044514B">
        <w:t xml:space="preserve"> </w:t>
      </w:r>
      <w:r w:rsidR="0044514B" w:rsidRPr="0044514B">
        <w:rPr>
          <w:bCs/>
        </w:rPr>
        <w:t>постановлением администрации МО «</w:t>
      </w:r>
      <w:proofErr w:type="spellStart"/>
      <w:r w:rsidR="0044514B" w:rsidRPr="0044514B">
        <w:rPr>
          <w:bCs/>
        </w:rPr>
        <w:t>Пинежский</w:t>
      </w:r>
      <w:proofErr w:type="spellEnd"/>
      <w:r w:rsidR="0044514B" w:rsidRPr="0044514B">
        <w:rPr>
          <w:bCs/>
        </w:rPr>
        <w:t xml:space="preserve"> район».</w:t>
      </w:r>
    </w:p>
    <w:p w:rsidR="00A0146D" w:rsidRPr="0044514B" w:rsidRDefault="00A0146D" w:rsidP="00D94CCD">
      <w:pPr>
        <w:pStyle w:val="formattexttopleveltext"/>
        <w:shd w:val="clear" w:color="auto" w:fill="FFFFFF"/>
        <w:spacing w:before="0" w:beforeAutospacing="0" w:after="0" w:afterAutospacing="0"/>
        <w:ind w:firstLine="705"/>
        <w:jc w:val="both"/>
        <w:textAlignment w:val="baseline"/>
        <w:rPr>
          <w:bCs/>
        </w:rPr>
      </w:pPr>
      <w:r w:rsidRPr="0044514B">
        <w:rPr>
          <w:bCs/>
        </w:rPr>
        <w:t>Конкурсная комиссия действует на основании настоящего Порядка. Заседания конкурсной комиссии ведет председатель конкурсной комиссии</w:t>
      </w:r>
      <w:r>
        <w:rPr>
          <w:bCs/>
        </w:rPr>
        <w:t>, а в его отсутствии – заместитель председателя комиссии</w:t>
      </w:r>
      <w:r w:rsidRPr="0044514B">
        <w:rPr>
          <w:bCs/>
        </w:rPr>
        <w:t>.</w:t>
      </w:r>
    </w:p>
    <w:p w:rsidR="0044514B" w:rsidRDefault="0044514B" w:rsidP="00D94CCD">
      <w:pPr>
        <w:pStyle w:val="formattexttopleveltext"/>
        <w:shd w:val="clear" w:color="auto" w:fill="FFFFFF"/>
        <w:spacing w:before="0" w:beforeAutospacing="0" w:after="0" w:afterAutospacing="0"/>
        <w:ind w:firstLine="705"/>
        <w:jc w:val="both"/>
        <w:textAlignment w:val="baseline"/>
        <w:rPr>
          <w:bCs/>
        </w:rPr>
      </w:pPr>
      <w:r w:rsidRPr="0044514B">
        <w:rPr>
          <w:bCs/>
        </w:rPr>
        <w:t>Конкурсная комиссия осуществляет следующие функции:</w:t>
      </w:r>
    </w:p>
    <w:p w:rsidR="004D5034" w:rsidRPr="0044514B" w:rsidRDefault="004D5034" w:rsidP="00D94CCD">
      <w:pPr>
        <w:pStyle w:val="formattexttopleveltext"/>
        <w:shd w:val="clear" w:color="auto" w:fill="FFFFFF"/>
        <w:spacing w:before="0" w:beforeAutospacing="0" w:after="0" w:afterAutospacing="0"/>
        <w:ind w:firstLine="705"/>
        <w:jc w:val="both"/>
        <w:textAlignment w:val="baseline"/>
        <w:rPr>
          <w:bCs/>
        </w:rPr>
      </w:pPr>
      <w:r>
        <w:rPr>
          <w:bCs/>
        </w:rPr>
        <w:t>- принимает решение о допуске или об отказе в допуске Соискателей к участию в конкурсе;</w:t>
      </w:r>
    </w:p>
    <w:p w:rsidR="0044514B" w:rsidRDefault="0044514B" w:rsidP="00D94CCD">
      <w:pPr>
        <w:pStyle w:val="formattexttopleveltext"/>
        <w:shd w:val="clear" w:color="auto" w:fill="FFFFFF"/>
        <w:spacing w:before="0" w:beforeAutospacing="0" w:after="0" w:afterAutospacing="0"/>
        <w:ind w:firstLine="705"/>
        <w:jc w:val="both"/>
        <w:textAlignment w:val="baseline"/>
        <w:rPr>
          <w:bCs/>
        </w:rPr>
      </w:pPr>
      <w:r w:rsidRPr="0044514B">
        <w:rPr>
          <w:bCs/>
        </w:rPr>
        <w:t>- принимает решение о привлечении экспертов, обладающих специальными знаниями и квалификацией, на добровольной и безвозмездной основе для оценки проектов;</w:t>
      </w:r>
    </w:p>
    <w:p w:rsidR="00191CB4" w:rsidRPr="00191CB4" w:rsidRDefault="00191CB4" w:rsidP="00D94CCD">
      <w:pPr>
        <w:pStyle w:val="af0"/>
        <w:ind w:firstLine="705"/>
        <w:jc w:val="both"/>
        <w:rPr>
          <w:sz w:val="24"/>
          <w:szCs w:val="24"/>
        </w:rPr>
      </w:pPr>
      <w:r w:rsidRPr="00191CB4">
        <w:rPr>
          <w:sz w:val="24"/>
          <w:szCs w:val="24"/>
        </w:rPr>
        <w:t>- запрашивает в пределах своей компетенц</w:t>
      </w:r>
      <w:proofErr w:type="gramStart"/>
      <w:r w:rsidRPr="00191CB4">
        <w:rPr>
          <w:sz w:val="24"/>
          <w:szCs w:val="24"/>
        </w:rPr>
        <w:t>ии у о</w:t>
      </w:r>
      <w:proofErr w:type="gramEnd"/>
      <w:r w:rsidRPr="00191CB4">
        <w:rPr>
          <w:sz w:val="24"/>
          <w:szCs w:val="24"/>
        </w:rPr>
        <w:t>рганов государственной</w:t>
      </w:r>
      <w:r>
        <w:rPr>
          <w:sz w:val="24"/>
          <w:szCs w:val="24"/>
        </w:rPr>
        <w:t xml:space="preserve"> </w:t>
      </w:r>
      <w:r w:rsidRPr="00191CB4">
        <w:rPr>
          <w:sz w:val="24"/>
          <w:szCs w:val="24"/>
        </w:rPr>
        <w:t>власти, органов местного самоуправления, иных органов и организаций</w:t>
      </w:r>
      <w:r>
        <w:rPr>
          <w:sz w:val="24"/>
          <w:szCs w:val="24"/>
        </w:rPr>
        <w:t xml:space="preserve"> </w:t>
      </w:r>
      <w:r w:rsidRPr="00191CB4">
        <w:rPr>
          <w:sz w:val="24"/>
          <w:szCs w:val="24"/>
        </w:rPr>
        <w:t>необходимые документы, материалы и информацию;</w:t>
      </w:r>
    </w:p>
    <w:p w:rsidR="00191CB4" w:rsidRPr="0044514B" w:rsidRDefault="00191CB4" w:rsidP="00D94CCD">
      <w:pPr>
        <w:pStyle w:val="formattexttopleveltext"/>
        <w:shd w:val="clear" w:color="auto" w:fill="FFFFFF"/>
        <w:spacing w:before="0" w:beforeAutospacing="0" w:after="0" w:afterAutospacing="0"/>
        <w:ind w:firstLine="705"/>
        <w:jc w:val="both"/>
        <w:textAlignment w:val="baseline"/>
        <w:rPr>
          <w:bCs/>
        </w:rPr>
      </w:pPr>
      <w:r w:rsidRPr="00191CB4">
        <w:rPr>
          <w:bCs/>
        </w:rPr>
        <w:t>- в</w:t>
      </w:r>
      <w:r w:rsidR="00231A78">
        <w:rPr>
          <w:bCs/>
        </w:rPr>
        <w:t>носит</w:t>
      </w:r>
      <w:r w:rsidRPr="00191CB4">
        <w:rPr>
          <w:bCs/>
        </w:rPr>
        <w:t xml:space="preserve"> изменения в запрашиваемую </w:t>
      </w:r>
      <w:r w:rsidR="00231A78">
        <w:rPr>
          <w:bCs/>
        </w:rPr>
        <w:t>С</w:t>
      </w:r>
      <w:r w:rsidRPr="00191CB4">
        <w:rPr>
          <w:bCs/>
        </w:rPr>
        <w:t>оискателем сумму в зависимости от объема планируемой деятельности, финансового</w:t>
      </w:r>
      <w:r w:rsidR="00231A78">
        <w:rPr>
          <w:bCs/>
        </w:rPr>
        <w:t xml:space="preserve"> </w:t>
      </w:r>
      <w:r w:rsidRPr="00191CB4">
        <w:rPr>
          <w:bCs/>
        </w:rPr>
        <w:t xml:space="preserve">обоснования проекта </w:t>
      </w:r>
      <w:r w:rsidR="00231A78">
        <w:rPr>
          <w:bCs/>
        </w:rPr>
        <w:t>и количества поступивших заявок;</w:t>
      </w:r>
    </w:p>
    <w:p w:rsidR="00A0146D" w:rsidRDefault="0044514B" w:rsidP="00D94CCD">
      <w:pPr>
        <w:pStyle w:val="formattexttopleveltext"/>
        <w:shd w:val="clear" w:color="auto" w:fill="FFFFFF"/>
        <w:spacing w:before="0" w:beforeAutospacing="0" w:after="0" w:afterAutospacing="0"/>
        <w:ind w:firstLine="705"/>
        <w:jc w:val="both"/>
        <w:textAlignment w:val="baseline"/>
        <w:rPr>
          <w:bCs/>
        </w:rPr>
      </w:pPr>
      <w:r w:rsidRPr="0044514B">
        <w:rPr>
          <w:bCs/>
        </w:rPr>
        <w:t xml:space="preserve">- определяет </w:t>
      </w:r>
      <w:r w:rsidR="00F635DD">
        <w:rPr>
          <w:bCs/>
        </w:rPr>
        <w:t>П</w:t>
      </w:r>
      <w:r w:rsidR="004D5034">
        <w:rPr>
          <w:bCs/>
        </w:rPr>
        <w:t>олучателей гранта</w:t>
      </w:r>
      <w:r w:rsidRPr="0044514B">
        <w:rPr>
          <w:bCs/>
        </w:rPr>
        <w:t xml:space="preserve"> и размеры предоставляем</w:t>
      </w:r>
      <w:r w:rsidR="004D5034">
        <w:rPr>
          <w:bCs/>
        </w:rPr>
        <w:t>ого гранта</w:t>
      </w:r>
      <w:r w:rsidR="00A0146D">
        <w:rPr>
          <w:bCs/>
        </w:rPr>
        <w:t>;</w:t>
      </w:r>
    </w:p>
    <w:p w:rsidR="0044514B" w:rsidRDefault="00A0146D" w:rsidP="00D94CCD">
      <w:pPr>
        <w:pStyle w:val="formattexttopleveltext"/>
        <w:shd w:val="clear" w:color="auto" w:fill="FFFFFF"/>
        <w:spacing w:before="0" w:beforeAutospacing="0" w:after="0" w:afterAutospacing="0"/>
        <w:ind w:firstLine="705"/>
        <w:jc w:val="both"/>
        <w:textAlignment w:val="baseline"/>
        <w:rPr>
          <w:bCs/>
        </w:rPr>
      </w:pPr>
      <w:r>
        <w:rPr>
          <w:bCs/>
        </w:rPr>
        <w:t xml:space="preserve">- </w:t>
      </w:r>
      <w:r w:rsidRPr="00A0146D">
        <w:rPr>
          <w:bCs/>
        </w:rPr>
        <w:t>признает конкурс</w:t>
      </w:r>
      <w:r>
        <w:rPr>
          <w:bCs/>
        </w:rPr>
        <w:t xml:space="preserve"> </w:t>
      </w:r>
      <w:r w:rsidRPr="00A0146D">
        <w:rPr>
          <w:bCs/>
        </w:rPr>
        <w:t>несостоявшимся.</w:t>
      </w:r>
    </w:p>
    <w:p w:rsidR="00271DC8" w:rsidRDefault="00271DC8" w:rsidP="00D94CCD">
      <w:pPr>
        <w:pStyle w:val="af0"/>
        <w:ind w:firstLine="705"/>
        <w:rPr>
          <w:sz w:val="24"/>
          <w:szCs w:val="24"/>
        </w:rPr>
      </w:pPr>
      <w:r w:rsidRPr="00271DC8">
        <w:rPr>
          <w:sz w:val="24"/>
          <w:szCs w:val="24"/>
        </w:rPr>
        <w:t>Конкурс признается несостоявшимся в случаях:</w:t>
      </w:r>
    </w:p>
    <w:p w:rsidR="00231A78" w:rsidRPr="00271DC8" w:rsidRDefault="00231A78" w:rsidP="00D94CCD">
      <w:pPr>
        <w:pStyle w:val="af0"/>
        <w:ind w:firstLine="705"/>
        <w:rPr>
          <w:sz w:val="24"/>
          <w:szCs w:val="24"/>
        </w:rPr>
      </w:pPr>
    </w:p>
    <w:p w:rsidR="00271DC8" w:rsidRPr="00271DC8" w:rsidRDefault="00271DC8" w:rsidP="00D94CCD">
      <w:pPr>
        <w:pStyle w:val="af0"/>
        <w:ind w:firstLine="705"/>
        <w:rPr>
          <w:sz w:val="24"/>
          <w:szCs w:val="24"/>
        </w:rPr>
      </w:pPr>
      <w:r w:rsidRPr="00271DC8">
        <w:rPr>
          <w:sz w:val="24"/>
          <w:szCs w:val="24"/>
        </w:rPr>
        <w:t xml:space="preserve">1) если ни один из </w:t>
      </w:r>
      <w:r w:rsidR="00231A78">
        <w:rPr>
          <w:sz w:val="24"/>
          <w:szCs w:val="24"/>
        </w:rPr>
        <w:t>Соискателей/Участников</w:t>
      </w:r>
      <w:r w:rsidRPr="00271DC8">
        <w:rPr>
          <w:sz w:val="24"/>
          <w:szCs w:val="24"/>
        </w:rPr>
        <w:t xml:space="preserve"> не соответствует требованиям</w:t>
      </w:r>
      <w:r>
        <w:rPr>
          <w:sz w:val="24"/>
          <w:szCs w:val="24"/>
        </w:rPr>
        <w:t xml:space="preserve"> </w:t>
      </w:r>
      <w:r w:rsidRPr="00271DC8">
        <w:rPr>
          <w:sz w:val="24"/>
          <w:szCs w:val="24"/>
        </w:rPr>
        <w:t>пункта 2.</w:t>
      </w:r>
      <w:r>
        <w:rPr>
          <w:sz w:val="24"/>
          <w:szCs w:val="24"/>
        </w:rPr>
        <w:t>3</w:t>
      </w:r>
      <w:r w:rsidRPr="00271DC8">
        <w:rPr>
          <w:sz w:val="24"/>
          <w:szCs w:val="24"/>
        </w:rPr>
        <w:t xml:space="preserve"> настоящего Порядка;</w:t>
      </w:r>
    </w:p>
    <w:p w:rsidR="00271DC8" w:rsidRDefault="00271DC8" w:rsidP="00D94CCD">
      <w:pPr>
        <w:pStyle w:val="af0"/>
        <w:ind w:firstLine="705"/>
        <w:rPr>
          <w:sz w:val="24"/>
          <w:szCs w:val="24"/>
        </w:rPr>
      </w:pPr>
      <w:r w:rsidRPr="00271DC8">
        <w:rPr>
          <w:sz w:val="24"/>
          <w:szCs w:val="24"/>
        </w:rPr>
        <w:t>2) если в течение срока, установленного для подачи заявок, не подана ни</w:t>
      </w:r>
      <w:r>
        <w:rPr>
          <w:sz w:val="24"/>
          <w:szCs w:val="24"/>
        </w:rPr>
        <w:t xml:space="preserve"> одна заявка. </w:t>
      </w:r>
    </w:p>
    <w:p w:rsidR="00271DC8" w:rsidRPr="00271DC8" w:rsidRDefault="00271DC8" w:rsidP="00D94CCD">
      <w:pPr>
        <w:pStyle w:val="af0"/>
        <w:ind w:firstLine="705"/>
        <w:jc w:val="both"/>
        <w:rPr>
          <w:sz w:val="24"/>
          <w:szCs w:val="24"/>
        </w:rPr>
      </w:pPr>
      <w:r w:rsidRPr="00271DC8">
        <w:rPr>
          <w:sz w:val="24"/>
          <w:szCs w:val="24"/>
        </w:rPr>
        <w:t xml:space="preserve">Решение о признании конкурса </w:t>
      </w:r>
      <w:proofErr w:type="gramStart"/>
      <w:r w:rsidRPr="00271DC8">
        <w:rPr>
          <w:sz w:val="24"/>
          <w:szCs w:val="24"/>
        </w:rPr>
        <w:t>несостоявшимся</w:t>
      </w:r>
      <w:proofErr w:type="gramEnd"/>
      <w:r w:rsidRPr="00271DC8">
        <w:rPr>
          <w:sz w:val="24"/>
          <w:szCs w:val="24"/>
        </w:rPr>
        <w:t xml:space="preserve"> вносится в протокол</w:t>
      </w:r>
      <w:r>
        <w:rPr>
          <w:sz w:val="24"/>
          <w:szCs w:val="24"/>
        </w:rPr>
        <w:t xml:space="preserve"> </w:t>
      </w:r>
      <w:r w:rsidRPr="00271DC8">
        <w:rPr>
          <w:sz w:val="24"/>
          <w:szCs w:val="24"/>
        </w:rPr>
        <w:t>конкурсной комиссии.</w:t>
      </w:r>
    </w:p>
    <w:p w:rsidR="0044514B" w:rsidRPr="0044514B" w:rsidRDefault="0044514B" w:rsidP="00D94CCD">
      <w:pPr>
        <w:pStyle w:val="formattexttopleveltext"/>
        <w:shd w:val="clear" w:color="auto" w:fill="FFFFFF"/>
        <w:spacing w:before="0" w:beforeAutospacing="0" w:after="0" w:afterAutospacing="0"/>
        <w:ind w:firstLine="705"/>
        <w:jc w:val="both"/>
        <w:textAlignment w:val="baseline"/>
        <w:rPr>
          <w:bCs/>
        </w:rPr>
      </w:pPr>
      <w:r w:rsidRPr="0044514B">
        <w:rPr>
          <w:bCs/>
        </w:rPr>
        <w:t>Члены конкурсной комиссии участвуют в заседаниях конкурсной комиссии лично. В случае если член конкурсной комиссии отсутствует на заседании конкурсной комиссии, он не вправе передоверить свой голос другому члену конкурсной комиссии или иному лицу.</w:t>
      </w:r>
    </w:p>
    <w:p w:rsidR="0044514B" w:rsidRPr="0044514B" w:rsidRDefault="0044514B" w:rsidP="00D94CCD">
      <w:pPr>
        <w:pStyle w:val="formattexttopleveltext"/>
        <w:shd w:val="clear" w:color="auto" w:fill="FFFFFF"/>
        <w:spacing w:before="0" w:beforeAutospacing="0" w:after="0" w:afterAutospacing="0"/>
        <w:ind w:firstLine="705"/>
        <w:jc w:val="both"/>
        <w:textAlignment w:val="baseline"/>
        <w:rPr>
          <w:bCs/>
        </w:rPr>
      </w:pPr>
      <w:r w:rsidRPr="0044514B">
        <w:rPr>
          <w:bCs/>
        </w:rPr>
        <w:t xml:space="preserve">Конкурсная комиссия правомочна осуществлять функции, предусмотренные настоящим порядком, если на заседании конкурсной комиссии присутствует не менее половины от общего числа ее членов. Члены конкурсной комиссии должны быть уведомлены секретарем конкурсной комиссии о месте, дате и времени проведения заседания конкурсной комиссии не позднее, чем за </w:t>
      </w:r>
      <w:r w:rsidR="00A0146D">
        <w:rPr>
          <w:bCs/>
        </w:rPr>
        <w:t>3</w:t>
      </w:r>
      <w:r w:rsidRPr="0044514B">
        <w:rPr>
          <w:bCs/>
        </w:rPr>
        <w:t xml:space="preserve"> </w:t>
      </w:r>
      <w:r w:rsidR="00231A78">
        <w:rPr>
          <w:bCs/>
        </w:rPr>
        <w:t xml:space="preserve">(Три) </w:t>
      </w:r>
      <w:r w:rsidRPr="0044514B">
        <w:rPr>
          <w:bCs/>
        </w:rPr>
        <w:t>календарных дн</w:t>
      </w:r>
      <w:r w:rsidR="00A0146D">
        <w:rPr>
          <w:bCs/>
        </w:rPr>
        <w:t>я</w:t>
      </w:r>
      <w:r w:rsidRPr="0044514B">
        <w:rPr>
          <w:bCs/>
        </w:rPr>
        <w:t xml:space="preserve">. В случае уведомления о месте, дате и времени проведения заседания конкурсной комиссии позднее, чем за </w:t>
      </w:r>
      <w:r w:rsidR="00A0146D">
        <w:rPr>
          <w:bCs/>
        </w:rPr>
        <w:t>3</w:t>
      </w:r>
      <w:r w:rsidRPr="0044514B">
        <w:rPr>
          <w:bCs/>
        </w:rPr>
        <w:t xml:space="preserve"> </w:t>
      </w:r>
      <w:r w:rsidR="00231A78">
        <w:rPr>
          <w:bCs/>
        </w:rPr>
        <w:t xml:space="preserve">(Три) </w:t>
      </w:r>
      <w:r w:rsidRPr="0044514B">
        <w:rPr>
          <w:bCs/>
        </w:rPr>
        <w:t>календарных дн</w:t>
      </w:r>
      <w:r w:rsidR="00A0146D">
        <w:rPr>
          <w:bCs/>
        </w:rPr>
        <w:t>я</w:t>
      </w:r>
      <w:r w:rsidRPr="0044514B">
        <w:rPr>
          <w:bCs/>
        </w:rPr>
        <w:t>, срок проведения заседания конкурсной комиссии может быть перенесен.</w:t>
      </w:r>
    </w:p>
    <w:p w:rsidR="0044514B" w:rsidRPr="0044514B" w:rsidRDefault="0044514B" w:rsidP="00D94CCD">
      <w:pPr>
        <w:pStyle w:val="formattexttopleveltext"/>
        <w:shd w:val="clear" w:color="auto" w:fill="FFFFFF"/>
        <w:spacing w:before="0" w:beforeAutospacing="0" w:after="0" w:afterAutospacing="0"/>
        <w:ind w:firstLine="705"/>
        <w:jc w:val="both"/>
        <w:textAlignment w:val="baseline"/>
        <w:rPr>
          <w:bCs/>
        </w:rPr>
      </w:pPr>
      <w:r w:rsidRPr="0044514B">
        <w:rPr>
          <w:bCs/>
        </w:rPr>
        <w:t>В случае если член конкурсной комиссии лично (прямо или косвенно) заинтересован в итогах конкурсного отбора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w:t>
      </w:r>
    </w:p>
    <w:p w:rsidR="0044514B" w:rsidRPr="0044514B" w:rsidRDefault="0044514B" w:rsidP="00D94CCD">
      <w:pPr>
        <w:pStyle w:val="formattexttopleveltext"/>
        <w:shd w:val="clear" w:color="auto" w:fill="FFFFFF"/>
        <w:spacing w:before="0" w:beforeAutospacing="0" w:after="0" w:afterAutospacing="0"/>
        <w:ind w:firstLine="705"/>
        <w:jc w:val="both"/>
        <w:textAlignment w:val="baseline"/>
        <w:rPr>
          <w:bCs/>
        </w:rPr>
      </w:pPr>
      <w:r w:rsidRPr="0044514B">
        <w:rPr>
          <w:bCs/>
        </w:rPr>
        <w:lastRenderedPageBreak/>
        <w:t>Для целей настоящего По</w:t>
      </w:r>
      <w:r w:rsidR="00CE5EF8">
        <w:rPr>
          <w:bCs/>
        </w:rPr>
        <w:t>рядка</w:t>
      </w:r>
      <w:r w:rsidRPr="0044514B">
        <w:rPr>
          <w:bCs/>
        </w:rPr>
        <w:t xml:space="preserve">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44514B" w:rsidRPr="0044514B" w:rsidRDefault="0044514B" w:rsidP="00D94CCD">
      <w:pPr>
        <w:pStyle w:val="formattexttopleveltext"/>
        <w:shd w:val="clear" w:color="auto" w:fill="FFFFFF"/>
        <w:spacing w:before="0" w:beforeAutospacing="0" w:after="0" w:afterAutospacing="0"/>
        <w:ind w:firstLine="705"/>
        <w:jc w:val="both"/>
        <w:textAlignment w:val="baseline"/>
        <w:rPr>
          <w:bCs/>
        </w:rPr>
      </w:pPr>
      <w:r w:rsidRPr="0044514B">
        <w:rPr>
          <w:bCs/>
        </w:rPr>
        <w:t>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rsidR="0044514B" w:rsidRPr="0044514B" w:rsidRDefault="0044514B" w:rsidP="00D94CCD">
      <w:pPr>
        <w:pStyle w:val="formattexttopleveltext"/>
        <w:shd w:val="clear" w:color="auto" w:fill="FFFFFF"/>
        <w:spacing w:before="0" w:beforeAutospacing="0" w:after="0" w:afterAutospacing="0"/>
        <w:ind w:firstLine="705"/>
        <w:jc w:val="both"/>
        <w:textAlignment w:val="baseline"/>
        <w:rPr>
          <w:bCs/>
        </w:rPr>
      </w:pPr>
      <w:r w:rsidRPr="0044514B">
        <w:rPr>
          <w:bCs/>
        </w:rPr>
        <w:t>1) приостановить участие члена конкурсной комиссии в работе конкурсной комиссии;</w:t>
      </w:r>
    </w:p>
    <w:p w:rsidR="0044514B" w:rsidRPr="0044514B" w:rsidRDefault="0044514B" w:rsidP="00D94CCD">
      <w:pPr>
        <w:pStyle w:val="formattexttopleveltext"/>
        <w:shd w:val="clear" w:color="auto" w:fill="FFFFFF"/>
        <w:spacing w:before="0" w:beforeAutospacing="0" w:after="0" w:afterAutospacing="0"/>
        <w:ind w:firstLine="705"/>
        <w:jc w:val="both"/>
        <w:textAlignment w:val="baseline"/>
        <w:rPr>
          <w:bCs/>
        </w:rPr>
      </w:pPr>
      <w:proofErr w:type="gramStart"/>
      <w:r w:rsidRPr="0044514B">
        <w:rPr>
          <w:bCs/>
        </w:rPr>
        <w:t>2) рассмотреть заявки, в отношении которых имеется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или в отсутствие члена конкурсн</w:t>
      </w:r>
      <w:r w:rsidR="00F17164">
        <w:rPr>
          <w:bCs/>
        </w:rPr>
        <w:t xml:space="preserve">ой комиссии  </w:t>
      </w:r>
      <w:r w:rsidRPr="0044514B">
        <w:rPr>
          <w:bCs/>
        </w:rPr>
        <w:t>на заседании конкурсной комиссии;</w:t>
      </w:r>
      <w:proofErr w:type="gramEnd"/>
    </w:p>
    <w:p w:rsidR="0044514B" w:rsidRPr="0044514B" w:rsidRDefault="0044514B" w:rsidP="00D94CCD">
      <w:pPr>
        <w:pStyle w:val="formattexttopleveltext"/>
        <w:shd w:val="clear" w:color="auto" w:fill="FFFFFF"/>
        <w:spacing w:before="0" w:beforeAutospacing="0" w:after="0" w:afterAutospacing="0"/>
        <w:ind w:firstLine="705"/>
        <w:jc w:val="both"/>
        <w:textAlignment w:val="baseline"/>
        <w:rPr>
          <w:bCs/>
        </w:rPr>
      </w:pPr>
      <w:r w:rsidRPr="0044514B">
        <w:rPr>
          <w:bCs/>
        </w:rPr>
        <w:t>3) не ограничивать участие члена конкурсной комиссии в работе конкурсной комиссии.</w:t>
      </w:r>
    </w:p>
    <w:p w:rsidR="0044514B" w:rsidRDefault="0044514B" w:rsidP="00D94CCD">
      <w:pPr>
        <w:pStyle w:val="formattexttopleveltext"/>
        <w:shd w:val="clear" w:color="auto" w:fill="FFFFFF"/>
        <w:spacing w:before="0" w:beforeAutospacing="0" w:after="0" w:afterAutospacing="0"/>
        <w:ind w:firstLine="705"/>
        <w:jc w:val="both"/>
        <w:textAlignment w:val="baseline"/>
        <w:rPr>
          <w:bCs/>
        </w:rPr>
      </w:pPr>
      <w:r w:rsidRPr="0044514B">
        <w:rPr>
          <w:bCs/>
        </w:rPr>
        <w:t>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w:t>
      </w:r>
      <w:r w:rsidR="00F17164">
        <w:rPr>
          <w:bCs/>
        </w:rPr>
        <w:t xml:space="preserve">сной комиссией </w:t>
      </w:r>
      <w:r w:rsidRPr="0044514B">
        <w:rPr>
          <w:bCs/>
        </w:rPr>
        <w:t>по результатам рассмотрения такой информации, указываются в протоколе заседания конкурсной комиссии.</w:t>
      </w:r>
    </w:p>
    <w:p w:rsidR="009857A7" w:rsidRDefault="009857A7" w:rsidP="00D94CCD">
      <w:pPr>
        <w:pStyle w:val="formattexttopleveltext"/>
        <w:shd w:val="clear" w:color="auto" w:fill="FFFFFF"/>
        <w:spacing w:before="0" w:beforeAutospacing="0" w:after="0" w:afterAutospacing="0"/>
        <w:ind w:firstLine="705"/>
        <w:jc w:val="both"/>
        <w:textAlignment w:val="baseline"/>
        <w:rPr>
          <w:bCs/>
        </w:rPr>
      </w:pPr>
      <w:r w:rsidRPr="009857A7">
        <w:rPr>
          <w:bCs/>
        </w:rPr>
        <w:t>Организационно-техническое обеспечение работы конкурсной комиссии осуществляет Отдел по культуре и туризму.</w:t>
      </w:r>
    </w:p>
    <w:p w:rsidR="00510CEA" w:rsidRPr="00510CEA" w:rsidRDefault="000640B7" w:rsidP="00D94CCD">
      <w:pPr>
        <w:pStyle w:val="formattexttopleveltext"/>
        <w:shd w:val="clear" w:color="auto" w:fill="FFFFFF"/>
        <w:spacing w:before="0" w:beforeAutospacing="0" w:after="0" w:afterAutospacing="0"/>
        <w:ind w:firstLine="705"/>
        <w:jc w:val="both"/>
        <w:textAlignment w:val="baseline"/>
        <w:rPr>
          <w:b/>
          <w:bCs/>
        </w:rPr>
      </w:pPr>
      <w:r>
        <w:rPr>
          <w:b/>
          <w:bCs/>
        </w:rPr>
        <w:t>2.5</w:t>
      </w:r>
      <w:r w:rsidR="000259F7" w:rsidRPr="00510CEA">
        <w:rPr>
          <w:b/>
          <w:bCs/>
        </w:rPr>
        <w:t xml:space="preserve">. </w:t>
      </w:r>
      <w:r w:rsidR="00510CEA" w:rsidRPr="00510CEA">
        <w:rPr>
          <w:b/>
          <w:bCs/>
        </w:rPr>
        <w:t xml:space="preserve">Порядок определения </w:t>
      </w:r>
      <w:r w:rsidR="001573D7">
        <w:rPr>
          <w:b/>
          <w:bCs/>
        </w:rPr>
        <w:t>П</w:t>
      </w:r>
      <w:r w:rsidR="00510CEA" w:rsidRPr="00510CEA">
        <w:rPr>
          <w:b/>
          <w:bCs/>
        </w:rPr>
        <w:t>обедителей конкурса</w:t>
      </w:r>
    </w:p>
    <w:p w:rsidR="00271DC8" w:rsidRDefault="00271DC8" w:rsidP="00D94CCD">
      <w:pPr>
        <w:pStyle w:val="formattexttopleveltext"/>
        <w:shd w:val="clear" w:color="auto" w:fill="FFFFFF"/>
        <w:spacing w:before="0" w:beforeAutospacing="0" w:after="0" w:afterAutospacing="0"/>
        <w:ind w:firstLine="705"/>
        <w:jc w:val="both"/>
        <w:textAlignment w:val="baseline"/>
        <w:rPr>
          <w:bCs/>
        </w:rPr>
      </w:pPr>
      <w:r w:rsidRPr="00271DC8">
        <w:rPr>
          <w:bCs/>
        </w:rPr>
        <w:t>Заседание конкурсной комиссии по рассмотрению заявок назначается не позднее, чем на 7 (Седьмой) рабочий день от дня окончания срока приёма заявок.</w:t>
      </w:r>
      <w:r>
        <w:rPr>
          <w:bCs/>
        </w:rPr>
        <w:t xml:space="preserve"> </w:t>
      </w:r>
    </w:p>
    <w:p w:rsidR="000259F7" w:rsidRPr="000259F7" w:rsidRDefault="000259F7" w:rsidP="00D94CCD">
      <w:pPr>
        <w:pStyle w:val="formattexttopleveltext"/>
        <w:shd w:val="clear" w:color="auto" w:fill="FFFFFF"/>
        <w:spacing w:before="0" w:beforeAutospacing="0" w:after="0" w:afterAutospacing="0"/>
        <w:ind w:firstLine="705"/>
        <w:jc w:val="both"/>
        <w:textAlignment w:val="baseline"/>
        <w:rPr>
          <w:bCs/>
        </w:rPr>
      </w:pPr>
      <w:r w:rsidRPr="000259F7">
        <w:rPr>
          <w:bCs/>
        </w:rPr>
        <w:t>Заявки, пред</w:t>
      </w:r>
      <w:r w:rsidR="009542AF">
        <w:rPr>
          <w:bCs/>
        </w:rPr>
        <w:t>о</w:t>
      </w:r>
      <w:r w:rsidRPr="000259F7">
        <w:rPr>
          <w:bCs/>
        </w:rPr>
        <w:t xml:space="preserve">ставленные </w:t>
      </w:r>
      <w:r>
        <w:rPr>
          <w:bCs/>
        </w:rPr>
        <w:t>Участниками</w:t>
      </w:r>
      <w:r w:rsidRPr="000259F7">
        <w:rPr>
          <w:bCs/>
        </w:rPr>
        <w:t>, рассматриваются конкурсной комиссией по следующим критериям:</w:t>
      </w:r>
    </w:p>
    <w:p w:rsidR="000259F7" w:rsidRPr="000259F7" w:rsidRDefault="000259F7" w:rsidP="00D94CCD">
      <w:pPr>
        <w:pStyle w:val="formattexttopleveltext"/>
        <w:shd w:val="clear" w:color="auto" w:fill="FFFFFF"/>
        <w:spacing w:before="0" w:beforeAutospacing="0" w:after="0" w:afterAutospacing="0"/>
        <w:ind w:firstLine="705"/>
        <w:jc w:val="both"/>
        <w:textAlignment w:val="baseline"/>
        <w:rPr>
          <w:bCs/>
        </w:rPr>
      </w:pPr>
      <w:r w:rsidRPr="000259F7">
        <w:rPr>
          <w:bCs/>
        </w:rPr>
        <w:t>1) соответствие приоритетным направлениям конкурса;</w:t>
      </w:r>
    </w:p>
    <w:p w:rsidR="000259F7" w:rsidRPr="000259F7" w:rsidRDefault="000259F7" w:rsidP="00D94CCD">
      <w:pPr>
        <w:pStyle w:val="formattexttopleveltext"/>
        <w:shd w:val="clear" w:color="auto" w:fill="FFFFFF"/>
        <w:spacing w:before="0" w:beforeAutospacing="0" w:after="0" w:afterAutospacing="0"/>
        <w:ind w:firstLine="705"/>
        <w:jc w:val="both"/>
        <w:textAlignment w:val="baseline"/>
        <w:rPr>
          <w:bCs/>
        </w:rPr>
      </w:pPr>
      <w:r w:rsidRPr="000259F7">
        <w:rPr>
          <w:bCs/>
        </w:rPr>
        <w:t xml:space="preserve">2) актуальность </w:t>
      </w:r>
      <w:r>
        <w:rPr>
          <w:bCs/>
        </w:rPr>
        <w:t xml:space="preserve">и социальная значимость </w:t>
      </w:r>
      <w:r w:rsidRPr="000259F7">
        <w:rPr>
          <w:bCs/>
        </w:rPr>
        <w:t xml:space="preserve">проблемы (оценивается </w:t>
      </w:r>
      <w:r w:rsidR="00A057CF" w:rsidRPr="00A057CF">
        <w:rPr>
          <w:bCs/>
        </w:rPr>
        <w:t xml:space="preserve">степень важности и </w:t>
      </w:r>
      <w:proofErr w:type="spellStart"/>
      <w:r w:rsidR="00A057CF" w:rsidRPr="00A057CF">
        <w:rPr>
          <w:bCs/>
        </w:rPr>
        <w:t>востребов</w:t>
      </w:r>
      <w:r w:rsidR="00A057CF">
        <w:rPr>
          <w:bCs/>
        </w:rPr>
        <w:t>анности</w:t>
      </w:r>
      <w:proofErr w:type="spellEnd"/>
      <w:r w:rsidR="00A057CF">
        <w:rPr>
          <w:bCs/>
        </w:rPr>
        <w:t xml:space="preserve"> проекта в данный момент, </w:t>
      </w:r>
      <w:r w:rsidRPr="000259F7">
        <w:rPr>
          <w:bCs/>
        </w:rPr>
        <w:t xml:space="preserve">вероятность и скорость наступления отрицательных последствий в случае отказа от реализации мероприятий проекта, масштабность негативных последствий, а также наличие или отсутствие государственных (муниципальных) мер для решения таких же или </w:t>
      </w:r>
      <w:proofErr w:type="gramStart"/>
      <w:r w:rsidRPr="000259F7">
        <w:rPr>
          <w:bCs/>
        </w:rPr>
        <w:t>аналогичных проблем</w:t>
      </w:r>
      <w:proofErr w:type="gramEnd"/>
      <w:r w:rsidRPr="000259F7">
        <w:rPr>
          <w:bCs/>
        </w:rPr>
        <w:t>);</w:t>
      </w:r>
    </w:p>
    <w:p w:rsidR="000259F7" w:rsidRPr="000259F7" w:rsidRDefault="000259F7" w:rsidP="00D94CCD">
      <w:pPr>
        <w:pStyle w:val="formattexttopleveltext"/>
        <w:shd w:val="clear" w:color="auto" w:fill="FFFFFF"/>
        <w:spacing w:before="0" w:beforeAutospacing="0" w:after="0" w:afterAutospacing="0"/>
        <w:ind w:firstLine="705"/>
        <w:jc w:val="both"/>
        <w:textAlignment w:val="baseline"/>
        <w:rPr>
          <w:bCs/>
        </w:rPr>
      </w:pPr>
      <w:r w:rsidRPr="000259F7">
        <w:rPr>
          <w:bCs/>
        </w:rPr>
        <w:t>3) экономическая эффективность проекта (соотношение затрат и полученных результатов (в случаях, когда такая оценка возможна), количество новых или сохраняемых рабочих мест, возможность увеличения экономической активности целевых групп населения в результате реализации мероприятий проекта);</w:t>
      </w:r>
    </w:p>
    <w:p w:rsidR="000259F7" w:rsidRPr="000259F7" w:rsidRDefault="000259F7" w:rsidP="00D94CCD">
      <w:pPr>
        <w:pStyle w:val="formattexttopleveltext"/>
        <w:shd w:val="clear" w:color="auto" w:fill="FFFFFF"/>
        <w:spacing w:before="0" w:beforeAutospacing="0" w:after="0" w:afterAutospacing="0"/>
        <w:ind w:firstLine="705"/>
        <w:jc w:val="both"/>
        <w:textAlignment w:val="baseline"/>
        <w:rPr>
          <w:bCs/>
        </w:rPr>
      </w:pPr>
      <w:r w:rsidRPr="000259F7">
        <w:rPr>
          <w:bCs/>
        </w:rPr>
        <w:t>4) обоснованность расходов на реализацию проекта (соответствие запрашиваемых средств целям и мероприятиям проекта, наличие необходимых обоснований, расчетов, логики);</w:t>
      </w:r>
    </w:p>
    <w:p w:rsidR="000259F7" w:rsidRPr="000259F7" w:rsidRDefault="000259F7" w:rsidP="00D94CCD">
      <w:pPr>
        <w:pStyle w:val="formattexttopleveltext"/>
        <w:shd w:val="clear" w:color="auto" w:fill="FFFFFF"/>
        <w:spacing w:before="0" w:beforeAutospacing="0" w:after="0" w:afterAutospacing="0"/>
        <w:ind w:firstLine="705"/>
        <w:jc w:val="both"/>
        <w:textAlignment w:val="baseline"/>
        <w:rPr>
          <w:bCs/>
        </w:rPr>
      </w:pPr>
      <w:r w:rsidRPr="000259F7">
        <w:rPr>
          <w:bCs/>
        </w:rPr>
        <w:t>5) объем привлекаемых СО НКО средств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w:t>
      </w:r>
    </w:p>
    <w:p w:rsidR="000259F7" w:rsidRPr="000259F7" w:rsidRDefault="000259F7" w:rsidP="00D94CCD">
      <w:pPr>
        <w:pStyle w:val="formattexttopleveltext"/>
        <w:shd w:val="clear" w:color="auto" w:fill="FFFFFF"/>
        <w:spacing w:before="0" w:beforeAutospacing="0" w:after="0" w:afterAutospacing="0"/>
        <w:ind w:firstLine="705"/>
        <w:jc w:val="both"/>
        <w:textAlignment w:val="baseline"/>
        <w:rPr>
          <w:bCs/>
        </w:rPr>
      </w:pPr>
      <w:r w:rsidRPr="000259F7">
        <w:rPr>
          <w:bCs/>
        </w:rPr>
        <w:t>6) 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rsidR="000259F7" w:rsidRPr="000259F7" w:rsidRDefault="000259F7" w:rsidP="00D94CCD">
      <w:pPr>
        <w:pStyle w:val="formattexttopleveltext"/>
        <w:shd w:val="clear" w:color="auto" w:fill="FFFFFF"/>
        <w:spacing w:before="0" w:beforeAutospacing="0" w:after="0" w:afterAutospacing="0"/>
        <w:ind w:firstLine="705"/>
        <w:jc w:val="both"/>
        <w:textAlignment w:val="baseline"/>
        <w:rPr>
          <w:bCs/>
        </w:rPr>
      </w:pPr>
      <w:r w:rsidRPr="000259F7">
        <w:rPr>
          <w:bCs/>
        </w:rPr>
        <w:t>7) значения показателей результативности реализации проекта, их соответствие задачам проекта;</w:t>
      </w:r>
    </w:p>
    <w:p w:rsidR="000259F7" w:rsidRPr="000259F7" w:rsidRDefault="000259F7" w:rsidP="00D94CCD">
      <w:pPr>
        <w:pStyle w:val="formattexttopleveltext"/>
        <w:shd w:val="clear" w:color="auto" w:fill="FFFFFF"/>
        <w:spacing w:before="0" w:beforeAutospacing="0" w:after="0" w:afterAutospacing="0"/>
        <w:ind w:firstLine="705"/>
        <w:jc w:val="both"/>
        <w:textAlignment w:val="baseline"/>
        <w:rPr>
          <w:bCs/>
        </w:rPr>
      </w:pPr>
      <w:r w:rsidRPr="000259F7">
        <w:rPr>
          <w:bCs/>
        </w:rPr>
        <w:t>8) количество добровольцев, привлекаемых к реализации проекта;</w:t>
      </w:r>
    </w:p>
    <w:p w:rsidR="00A057CF" w:rsidRDefault="000259F7" w:rsidP="00D94CCD">
      <w:pPr>
        <w:pStyle w:val="formattexttopleveltext"/>
        <w:shd w:val="clear" w:color="auto" w:fill="FFFFFF"/>
        <w:spacing w:before="0" w:beforeAutospacing="0" w:after="0" w:afterAutospacing="0"/>
        <w:ind w:firstLine="705"/>
        <w:jc w:val="both"/>
        <w:textAlignment w:val="baseline"/>
      </w:pPr>
      <w:r w:rsidRPr="000259F7">
        <w:rPr>
          <w:bCs/>
        </w:rPr>
        <w:t xml:space="preserve">9) реалистичность проекта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w:t>
      </w:r>
      <w:r w:rsidRPr="000259F7">
        <w:rPr>
          <w:bCs/>
        </w:rPr>
        <w:lastRenderedPageBreak/>
        <w:t>финансовых сре</w:t>
      </w:r>
      <w:proofErr w:type="gramStart"/>
      <w:r w:rsidRPr="000259F7">
        <w:rPr>
          <w:bCs/>
        </w:rPr>
        <w:t>дств дл</w:t>
      </w:r>
      <w:proofErr w:type="gramEnd"/>
      <w:r w:rsidRPr="000259F7">
        <w:rPr>
          <w:bCs/>
        </w:rPr>
        <w:t>я реализации мероприятий и достижения целей проекта, а также наличие опыта выполнения в прошлом мероприятий, аналогичных по содержанию и объему, заявляемых в проекте).</w:t>
      </w:r>
    </w:p>
    <w:p w:rsidR="00010688" w:rsidRDefault="00A057CF" w:rsidP="00D94CCD">
      <w:pPr>
        <w:pStyle w:val="formattexttopleveltext"/>
        <w:shd w:val="clear" w:color="auto" w:fill="FFFFFF"/>
        <w:spacing w:before="0" w:beforeAutospacing="0" w:after="0" w:afterAutospacing="0"/>
        <w:ind w:firstLine="705"/>
        <w:jc w:val="both"/>
        <w:textAlignment w:val="baseline"/>
        <w:rPr>
          <w:bCs/>
        </w:rPr>
      </w:pPr>
      <w:r w:rsidRPr="00A057CF">
        <w:rPr>
          <w:bCs/>
        </w:rPr>
        <w:t>10</w:t>
      </w:r>
      <w:r w:rsidR="000259F7" w:rsidRPr="00A057CF">
        <w:rPr>
          <w:bCs/>
        </w:rPr>
        <w:t>) перспективы п</w:t>
      </w:r>
      <w:r w:rsidRPr="00A057CF">
        <w:rPr>
          <w:bCs/>
        </w:rPr>
        <w:t>родолжения деятельности проекта (</w:t>
      </w:r>
      <w:r w:rsidR="000259F7" w:rsidRPr="00A057CF">
        <w:rPr>
          <w:bCs/>
        </w:rPr>
        <w:t xml:space="preserve">возможность дальнейшего </w:t>
      </w:r>
      <w:r w:rsidRPr="00A057CF">
        <w:rPr>
          <w:bCs/>
        </w:rPr>
        <w:t xml:space="preserve">самостоятельного продолжения </w:t>
      </w:r>
      <w:r w:rsidR="000259F7" w:rsidRPr="00A057CF">
        <w:rPr>
          <w:bCs/>
        </w:rPr>
        <w:t>проекта в качестве положительной</w:t>
      </w:r>
      <w:r w:rsidRPr="00A057CF">
        <w:rPr>
          <w:bCs/>
        </w:rPr>
        <w:t xml:space="preserve"> практик</w:t>
      </w:r>
      <w:r w:rsidR="009542AF">
        <w:rPr>
          <w:bCs/>
        </w:rPr>
        <w:t>и</w:t>
      </w:r>
      <w:r w:rsidRPr="00A057CF">
        <w:rPr>
          <w:bCs/>
        </w:rPr>
        <w:t>)</w:t>
      </w:r>
      <w:r w:rsidR="00010688">
        <w:rPr>
          <w:bCs/>
        </w:rPr>
        <w:t>;</w:t>
      </w:r>
    </w:p>
    <w:p w:rsidR="000259F7" w:rsidRPr="00A057CF" w:rsidRDefault="00010688" w:rsidP="00D94CCD">
      <w:pPr>
        <w:pStyle w:val="formattexttopleveltext"/>
        <w:shd w:val="clear" w:color="auto" w:fill="FFFFFF"/>
        <w:spacing w:before="0" w:beforeAutospacing="0" w:after="0" w:afterAutospacing="0"/>
        <w:ind w:firstLine="705"/>
        <w:jc w:val="both"/>
        <w:textAlignment w:val="baseline"/>
        <w:rPr>
          <w:bCs/>
        </w:rPr>
      </w:pPr>
      <w:r>
        <w:rPr>
          <w:bCs/>
        </w:rPr>
        <w:t xml:space="preserve">11) </w:t>
      </w:r>
      <w:proofErr w:type="spellStart"/>
      <w:r w:rsidRPr="00010688">
        <w:rPr>
          <w:bCs/>
        </w:rPr>
        <w:t>инновационность</w:t>
      </w:r>
      <w:proofErr w:type="spellEnd"/>
      <w:r w:rsidRPr="00010688">
        <w:rPr>
          <w:bCs/>
        </w:rPr>
        <w:t>, уникальность представленного проекта.</w:t>
      </w:r>
    </w:p>
    <w:p w:rsidR="00271DC8" w:rsidRDefault="00271DC8" w:rsidP="00D94CCD">
      <w:pPr>
        <w:pStyle w:val="formattexttopleveltext"/>
        <w:shd w:val="clear" w:color="auto" w:fill="FFFFFF"/>
        <w:spacing w:before="0" w:beforeAutospacing="0" w:after="0" w:afterAutospacing="0"/>
        <w:ind w:firstLine="705"/>
        <w:jc w:val="both"/>
        <w:textAlignment w:val="baseline"/>
        <w:rPr>
          <w:bCs/>
        </w:rPr>
      </w:pPr>
      <w:r w:rsidRPr="00CB5906">
        <w:rPr>
          <w:bCs/>
        </w:rPr>
        <w:t>В процессе рассмотрения заявок конкурсная комиссия вправе приглашать на с</w:t>
      </w:r>
      <w:r>
        <w:rPr>
          <w:bCs/>
        </w:rPr>
        <w:t>вои заседания представителей Соискателей</w:t>
      </w:r>
      <w:r w:rsidRPr="00CB5906">
        <w:rPr>
          <w:bCs/>
        </w:rPr>
        <w:t xml:space="preserve">, задавать им вопросы и запрашивать у них информацию (в </w:t>
      </w:r>
      <w:r>
        <w:rPr>
          <w:bCs/>
        </w:rPr>
        <w:t>том числе документы), необходимые</w:t>
      </w:r>
      <w:r w:rsidRPr="00CB5906">
        <w:rPr>
          <w:bCs/>
        </w:rPr>
        <w:t xml:space="preserve"> для оценки заявок по критериям, установленным настоящим Порядком.</w:t>
      </w:r>
    </w:p>
    <w:p w:rsidR="002605AC" w:rsidRPr="00CB5906" w:rsidRDefault="00702C46" w:rsidP="00D94CCD">
      <w:pPr>
        <w:pStyle w:val="formattexttopleveltext"/>
        <w:shd w:val="clear" w:color="auto" w:fill="FFFFFF"/>
        <w:spacing w:before="0" w:beforeAutospacing="0" w:after="0" w:afterAutospacing="0"/>
        <w:ind w:firstLine="705"/>
        <w:jc w:val="both"/>
        <w:textAlignment w:val="baseline"/>
        <w:rPr>
          <w:bCs/>
        </w:rPr>
      </w:pPr>
      <w:r>
        <w:rPr>
          <w:bCs/>
        </w:rPr>
        <w:t>Предельный размер</w:t>
      </w:r>
      <w:r w:rsidR="002605AC" w:rsidRPr="002605AC">
        <w:rPr>
          <w:bCs/>
        </w:rPr>
        <w:t xml:space="preserve"> гранта в форме субсидии не мо</w:t>
      </w:r>
      <w:r w:rsidR="00AE516C">
        <w:rPr>
          <w:bCs/>
        </w:rPr>
        <w:t xml:space="preserve">жет </w:t>
      </w:r>
      <w:r w:rsidR="00AE516C" w:rsidRPr="00C61483">
        <w:rPr>
          <w:bCs/>
        </w:rPr>
        <w:t xml:space="preserve">превышать </w:t>
      </w:r>
      <w:r w:rsidR="00C61483" w:rsidRPr="00C61483">
        <w:rPr>
          <w:bCs/>
        </w:rPr>
        <w:t>150</w:t>
      </w:r>
      <w:r w:rsidR="00AE516C" w:rsidRPr="00C61483">
        <w:rPr>
          <w:bCs/>
        </w:rPr>
        <w:t> 000 (С</w:t>
      </w:r>
      <w:r w:rsidR="002605AC" w:rsidRPr="00C61483">
        <w:rPr>
          <w:bCs/>
        </w:rPr>
        <w:t>т</w:t>
      </w:r>
      <w:r w:rsidR="00AE516C" w:rsidRPr="00C61483">
        <w:rPr>
          <w:bCs/>
        </w:rPr>
        <w:t>о</w:t>
      </w:r>
      <w:r w:rsidR="00C61483" w:rsidRPr="00C61483">
        <w:rPr>
          <w:bCs/>
        </w:rPr>
        <w:t xml:space="preserve"> пятьдесят</w:t>
      </w:r>
      <w:r w:rsidR="002605AC" w:rsidRPr="00C61483">
        <w:rPr>
          <w:bCs/>
        </w:rPr>
        <w:t xml:space="preserve"> тысяч) рублей.</w:t>
      </w:r>
    </w:p>
    <w:p w:rsidR="00271DC8" w:rsidRPr="00CB5906" w:rsidRDefault="00271DC8" w:rsidP="00D94CCD">
      <w:pPr>
        <w:pStyle w:val="formattexttopleveltext"/>
        <w:shd w:val="clear" w:color="auto" w:fill="FFFFFF"/>
        <w:spacing w:before="0" w:beforeAutospacing="0" w:after="0" w:afterAutospacing="0"/>
        <w:ind w:firstLine="705"/>
        <w:jc w:val="both"/>
        <w:textAlignment w:val="baseline"/>
        <w:rPr>
          <w:bCs/>
        </w:rPr>
      </w:pPr>
      <w:r w:rsidRPr="00CB5906">
        <w:rPr>
          <w:bCs/>
        </w:rPr>
        <w:t>В случае предложения размера предоставляемо</w:t>
      </w:r>
      <w:r>
        <w:rPr>
          <w:bCs/>
        </w:rPr>
        <w:t xml:space="preserve">го </w:t>
      </w:r>
      <w:proofErr w:type="gramStart"/>
      <w:r>
        <w:rPr>
          <w:bCs/>
        </w:rPr>
        <w:t>гранта</w:t>
      </w:r>
      <w:proofErr w:type="gramEnd"/>
      <w:r>
        <w:rPr>
          <w:bCs/>
        </w:rPr>
        <w:t xml:space="preserve"> </w:t>
      </w:r>
      <w:r w:rsidRPr="00CB5906">
        <w:rPr>
          <w:bCs/>
        </w:rPr>
        <w:t xml:space="preserve">в объёме менее запрошенного </w:t>
      </w:r>
      <w:r w:rsidR="009857A7">
        <w:rPr>
          <w:bCs/>
        </w:rPr>
        <w:t>У</w:t>
      </w:r>
      <w:r w:rsidRPr="00CB5906">
        <w:rPr>
          <w:bCs/>
        </w:rPr>
        <w:t>частником, должна учитываться возможность фактического осуществления мероприятий проекта, описанных в заявке.</w:t>
      </w:r>
      <w:r>
        <w:rPr>
          <w:bCs/>
        </w:rPr>
        <w:t xml:space="preserve"> Победитель конкурса должен предоставить скорректированную </w:t>
      </w:r>
      <w:r w:rsidRPr="00AE516C">
        <w:rPr>
          <w:bCs/>
        </w:rPr>
        <w:t>заявку</w:t>
      </w:r>
      <w:r>
        <w:rPr>
          <w:bCs/>
        </w:rPr>
        <w:t xml:space="preserve"> </w:t>
      </w:r>
      <w:r w:rsidR="00AE516C">
        <w:rPr>
          <w:bCs/>
        </w:rPr>
        <w:t xml:space="preserve">о намерении участвовать в конкурсе </w:t>
      </w:r>
      <w:r>
        <w:rPr>
          <w:bCs/>
        </w:rPr>
        <w:t xml:space="preserve">согласно размеру предоставленного гранта в 2-дневный срок со дня подведения итогов конкурса.  </w:t>
      </w:r>
      <w:r w:rsidR="009857A7">
        <w:rPr>
          <w:bCs/>
        </w:rPr>
        <w:t>В противном случае на заседании конкурсной комиссии определяется новый победитель</w:t>
      </w:r>
      <w:r w:rsidR="00253704">
        <w:rPr>
          <w:bCs/>
        </w:rPr>
        <w:t xml:space="preserve"> и/или средства распределяются между утверждёнными </w:t>
      </w:r>
      <w:r w:rsidR="00461B8F">
        <w:rPr>
          <w:bCs/>
        </w:rPr>
        <w:t>победителями,</w:t>
      </w:r>
      <w:r w:rsidR="00253704">
        <w:rPr>
          <w:bCs/>
        </w:rPr>
        <w:t xml:space="preserve"> в случае если размер запрашиваемого гранта был уменьшен</w:t>
      </w:r>
      <w:r w:rsidR="009857A7">
        <w:rPr>
          <w:bCs/>
        </w:rPr>
        <w:t>.</w:t>
      </w:r>
    </w:p>
    <w:p w:rsidR="00AE516C" w:rsidRPr="002605AC" w:rsidRDefault="004D5034" w:rsidP="00D94CCD">
      <w:pPr>
        <w:pStyle w:val="formattexttopleveltext"/>
        <w:shd w:val="clear" w:color="auto" w:fill="FFFFFF"/>
        <w:spacing w:before="0" w:beforeAutospacing="0" w:after="0" w:afterAutospacing="0"/>
        <w:ind w:firstLine="705"/>
        <w:jc w:val="both"/>
        <w:textAlignment w:val="baseline"/>
        <w:rPr>
          <w:bCs/>
        </w:rPr>
      </w:pPr>
      <w:r>
        <w:rPr>
          <w:bCs/>
        </w:rPr>
        <w:t>Решения конкурсной комиссии</w:t>
      </w:r>
      <w:r w:rsidR="0044514B" w:rsidRPr="0044514B">
        <w:rPr>
          <w:bCs/>
        </w:rPr>
        <w:t xml:space="preserve"> оформляются протоколами, которые подписываются председателем </w:t>
      </w:r>
      <w:r>
        <w:rPr>
          <w:bCs/>
        </w:rPr>
        <w:t xml:space="preserve">и секретарём </w:t>
      </w:r>
      <w:r w:rsidR="0044514B" w:rsidRPr="0044514B">
        <w:rPr>
          <w:bCs/>
        </w:rPr>
        <w:t>конкурсной комиссии. В протоколах указывается особое мнение членов конкурсной комиссии (при его наличии), а также сведения о заключениях экспертов (в случае их привлечения к оценке проектов). Решения конкурсной комиссии принимаются простым большинством голосов присутствующих на заседании членов конкурсной комиссии. При равенстве голосов членов конкурсной комиссии решающим является голос председател</w:t>
      </w:r>
      <w:r w:rsidR="00271DC8">
        <w:rPr>
          <w:bCs/>
        </w:rPr>
        <w:t>ьствующего на заседании</w:t>
      </w:r>
      <w:r w:rsidR="0044514B" w:rsidRPr="0044514B">
        <w:rPr>
          <w:bCs/>
        </w:rPr>
        <w:t xml:space="preserve">. </w:t>
      </w:r>
      <w:r w:rsidR="000259F7" w:rsidRPr="000259F7">
        <w:rPr>
          <w:bCs/>
        </w:rPr>
        <w:t>Срок изготовления протокола конкурсной комиссии составляет 3 (</w:t>
      </w:r>
      <w:r w:rsidR="009542AF">
        <w:rPr>
          <w:bCs/>
        </w:rPr>
        <w:t>Т</w:t>
      </w:r>
      <w:r w:rsidR="000259F7" w:rsidRPr="000259F7">
        <w:rPr>
          <w:bCs/>
        </w:rPr>
        <w:t>ри)</w:t>
      </w:r>
      <w:r w:rsidR="000259F7">
        <w:rPr>
          <w:bCs/>
        </w:rPr>
        <w:t xml:space="preserve"> </w:t>
      </w:r>
      <w:r w:rsidR="000259F7" w:rsidRPr="000259F7">
        <w:rPr>
          <w:bCs/>
        </w:rPr>
        <w:t>рабочих дня со дня завершения конкурсных процедур.</w:t>
      </w:r>
      <w:r w:rsidR="00AE516C" w:rsidRPr="00AE516C">
        <w:rPr>
          <w:bCs/>
        </w:rPr>
        <w:t xml:space="preserve"> </w:t>
      </w:r>
      <w:r w:rsidR="00AE516C" w:rsidRPr="002605AC">
        <w:rPr>
          <w:bCs/>
        </w:rPr>
        <w:t xml:space="preserve">Список </w:t>
      </w:r>
      <w:r w:rsidR="001573D7">
        <w:rPr>
          <w:bCs/>
        </w:rPr>
        <w:t>П</w:t>
      </w:r>
      <w:r w:rsidR="00AE516C" w:rsidRPr="002605AC">
        <w:rPr>
          <w:bCs/>
        </w:rPr>
        <w:t>обедителей конкурса утверждаются постановлением администрации МО «</w:t>
      </w:r>
      <w:proofErr w:type="spellStart"/>
      <w:r w:rsidR="00AE516C" w:rsidRPr="002605AC">
        <w:rPr>
          <w:bCs/>
        </w:rPr>
        <w:t>Пинежский</w:t>
      </w:r>
      <w:proofErr w:type="spellEnd"/>
      <w:r w:rsidR="00AE516C" w:rsidRPr="002605AC">
        <w:rPr>
          <w:bCs/>
        </w:rPr>
        <w:t xml:space="preserve"> район»</w:t>
      </w:r>
      <w:r w:rsidR="00AE516C">
        <w:rPr>
          <w:bCs/>
        </w:rPr>
        <w:t xml:space="preserve"> в течени</w:t>
      </w:r>
      <w:r w:rsidR="00461B8F">
        <w:rPr>
          <w:bCs/>
        </w:rPr>
        <w:t>е</w:t>
      </w:r>
      <w:r w:rsidR="00AE516C">
        <w:rPr>
          <w:bCs/>
        </w:rPr>
        <w:t xml:space="preserve"> 5 (Пяти) рабочих дней </w:t>
      </w:r>
      <w:r w:rsidR="00AE516C" w:rsidRPr="00AE516C">
        <w:rPr>
          <w:bCs/>
        </w:rPr>
        <w:t xml:space="preserve">со дня </w:t>
      </w:r>
      <w:r w:rsidR="00461B8F">
        <w:rPr>
          <w:bCs/>
        </w:rPr>
        <w:t>проведения итогового заседания конкурсной комиссии</w:t>
      </w:r>
      <w:r w:rsidR="00AE516C" w:rsidRPr="002605AC">
        <w:rPr>
          <w:bCs/>
        </w:rPr>
        <w:t>.</w:t>
      </w:r>
    </w:p>
    <w:p w:rsidR="00271DC8" w:rsidRPr="00CB5906" w:rsidRDefault="005457AF" w:rsidP="00D94CCD">
      <w:pPr>
        <w:pStyle w:val="formattexttopleveltext"/>
        <w:shd w:val="clear" w:color="auto" w:fill="FFFFFF"/>
        <w:spacing w:before="0" w:beforeAutospacing="0" w:after="0" w:afterAutospacing="0"/>
        <w:ind w:firstLine="705"/>
        <w:jc w:val="both"/>
        <w:textAlignment w:val="baseline"/>
        <w:rPr>
          <w:bCs/>
        </w:rPr>
      </w:pPr>
      <w:r w:rsidRPr="005457AF">
        <w:rPr>
          <w:bCs/>
        </w:rPr>
        <w:t>Соискатели, не допущенные к участию в конкурсе, извещаются организатором</w:t>
      </w:r>
      <w:r>
        <w:rPr>
          <w:bCs/>
        </w:rPr>
        <w:t xml:space="preserve"> </w:t>
      </w:r>
      <w:r w:rsidR="000259F7">
        <w:rPr>
          <w:bCs/>
        </w:rPr>
        <w:t>конкурса в течение 5 (П</w:t>
      </w:r>
      <w:r w:rsidRPr="005457AF">
        <w:rPr>
          <w:bCs/>
        </w:rPr>
        <w:t>яти) рабочих дней с даты изготовления протокола</w:t>
      </w:r>
      <w:r w:rsidR="00271DC8">
        <w:rPr>
          <w:bCs/>
        </w:rPr>
        <w:t>.</w:t>
      </w:r>
      <w:r w:rsidR="00271DC8" w:rsidRPr="00271DC8">
        <w:rPr>
          <w:bCs/>
        </w:rPr>
        <w:t xml:space="preserve"> </w:t>
      </w:r>
    </w:p>
    <w:p w:rsidR="00E063A4" w:rsidRPr="00FB214F" w:rsidRDefault="00FB214F" w:rsidP="00D94CCD">
      <w:pPr>
        <w:pStyle w:val="formattexttopleveltext"/>
        <w:shd w:val="clear" w:color="auto" w:fill="FFFFFF"/>
        <w:spacing w:before="0" w:beforeAutospacing="0" w:after="0" w:afterAutospacing="0"/>
        <w:ind w:firstLine="705"/>
        <w:jc w:val="both"/>
        <w:textAlignment w:val="baseline"/>
        <w:rPr>
          <w:b/>
          <w:bCs/>
        </w:rPr>
      </w:pPr>
      <w:r w:rsidRPr="00FB214F">
        <w:rPr>
          <w:b/>
          <w:bCs/>
        </w:rPr>
        <w:t>2.6. Порядок размещения информации о результатах конкурса</w:t>
      </w:r>
    </w:p>
    <w:p w:rsidR="00CB5906" w:rsidRDefault="00AE516C" w:rsidP="00D94CCD">
      <w:pPr>
        <w:pStyle w:val="formattexttopleveltext"/>
        <w:shd w:val="clear" w:color="auto" w:fill="FFFFFF"/>
        <w:spacing w:before="0" w:beforeAutospacing="0" w:after="0" w:afterAutospacing="0"/>
        <w:ind w:firstLine="705"/>
        <w:jc w:val="both"/>
        <w:textAlignment w:val="baseline"/>
        <w:rPr>
          <w:bCs/>
        </w:rPr>
      </w:pPr>
      <w:r>
        <w:rPr>
          <w:bCs/>
        </w:rPr>
        <w:t>И</w:t>
      </w:r>
      <w:r w:rsidRPr="00AE516C">
        <w:rPr>
          <w:bCs/>
        </w:rPr>
        <w:t xml:space="preserve">нформационное сообщение о результатах конкурса </w:t>
      </w:r>
      <w:r w:rsidR="00CB5906" w:rsidRPr="00CB5906">
        <w:rPr>
          <w:bCs/>
        </w:rPr>
        <w:t xml:space="preserve">(утвержденный список </w:t>
      </w:r>
      <w:r w:rsidR="001573D7">
        <w:rPr>
          <w:bCs/>
        </w:rPr>
        <w:t>П</w:t>
      </w:r>
      <w:r w:rsidR="00CB5906" w:rsidRPr="00CB5906">
        <w:rPr>
          <w:bCs/>
        </w:rPr>
        <w:t xml:space="preserve">обедителей конкурса с указанием </w:t>
      </w:r>
      <w:r>
        <w:rPr>
          <w:bCs/>
        </w:rPr>
        <w:t xml:space="preserve">проектов и </w:t>
      </w:r>
      <w:r w:rsidR="00CB5906" w:rsidRPr="00CB5906">
        <w:rPr>
          <w:bCs/>
        </w:rPr>
        <w:t xml:space="preserve">размеров предоставляемых </w:t>
      </w:r>
      <w:r w:rsidR="00FB214F">
        <w:rPr>
          <w:bCs/>
        </w:rPr>
        <w:t>грантов</w:t>
      </w:r>
      <w:r w:rsidR="00CB5906" w:rsidRPr="00CB5906">
        <w:rPr>
          <w:bCs/>
        </w:rPr>
        <w:t>) в 5-дневный срок со дня их утверждения опубликовываются в Информационном вестнике муниципального образования «</w:t>
      </w:r>
      <w:proofErr w:type="spellStart"/>
      <w:r w:rsidR="00CB5906" w:rsidRPr="00CB5906">
        <w:rPr>
          <w:bCs/>
        </w:rPr>
        <w:t>Пинежский</w:t>
      </w:r>
      <w:proofErr w:type="spellEnd"/>
      <w:r w:rsidR="00CB5906" w:rsidRPr="00CB5906">
        <w:rPr>
          <w:bCs/>
        </w:rPr>
        <w:t xml:space="preserve"> муниципальный район» и размещаются на официальном сайте администрации муниципального образования «</w:t>
      </w:r>
      <w:proofErr w:type="spellStart"/>
      <w:r w:rsidR="00CB5906" w:rsidRPr="00CB5906">
        <w:rPr>
          <w:bCs/>
        </w:rPr>
        <w:t>Пинежский</w:t>
      </w:r>
      <w:proofErr w:type="spellEnd"/>
      <w:r w:rsidR="00CB5906" w:rsidRPr="00CB5906">
        <w:rPr>
          <w:bCs/>
        </w:rPr>
        <w:t xml:space="preserve"> муниципальный район» </w:t>
      </w:r>
      <w:hyperlink r:id="rId8" w:history="1">
        <w:r w:rsidR="00FB214F" w:rsidRPr="001831B2">
          <w:rPr>
            <w:rStyle w:val="ad"/>
            <w:bCs/>
          </w:rPr>
          <w:t>www.pinezhye.ru</w:t>
        </w:r>
      </w:hyperlink>
      <w:r w:rsidR="00CB5906" w:rsidRPr="00CB5906">
        <w:rPr>
          <w:bCs/>
        </w:rPr>
        <w:t>.</w:t>
      </w:r>
    </w:p>
    <w:p w:rsidR="00CB5906" w:rsidRPr="005057C2" w:rsidRDefault="00767BFE" w:rsidP="00D94CCD">
      <w:pPr>
        <w:pStyle w:val="formattexttopleveltext"/>
        <w:shd w:val="clear" w:color="auto" w:fill="FFFFFF"/>
        <w:spacing w:before="0" w:beforeAutospacing="0" w:after="0" w:afterAutospacing="0"/>
        <w:ind w:firstLine="705"/>
        <w:jc w:val="center"/>
        <w:textAlignment w:val="baseline"/>
        <w:rPr>
          <w:b/>
          <w:bCs/>
        </w:rPr>
      </w:pPr>
      <w:r w:rsidRPr="005057C2">
        <w:rPr>
          <w:b/>
          <w:bCs/>
        </w:rPr>
        <w:t xml:space="preserve">3. Условия и порядок предоставления </w:t>
      </w:r>
      <w:r w:rsidR="005F0019" w:rsidRPr="005057C2">
        <w:rPr>
          <w:b/>
          <w:bCs/>
        </w:rPr>
        <w:t xml:space="preserve">и использования </w:t>
      </w:r>
      <w:r w:rsidRPr="005057C2">
        <w:rPr>
          <w:b/>
          <w:bCs/>
        </w:rPr>
        <w:t>грантов</w:t>
      </w:r>
    </w:p>
    <w:p w:rsidR="00E854DF" w:rsidRPr="005057C2" w:rsidRDefault="00AE0FF7" w:rsidP="00D94CCD">
      <w:pPr>
        <w:pStyle w:val="formattexttopleveltext"/>
        <w:shd w:val="clear" w:color="auto" w:fill="FFFFFF"/>
        <w:spacing w:before="0" w:beforeAutospacing="0" w:after="0" w:afterAutospacing="0"/>
        <w:ind w:firstLine="705"/>
        <w:jc w:val="both"/>
        <w:textAlignment w:val="baseline"/>
        <w:rPr>
          <w:b/>
          <w:bCs/>
        </w:rPr>
      </w:pPr>
      <w:r w:rsidRPr="005057C2">
        <w:rPr>
          <w:b/>
          <w:bCs/>
        </w:rPr>
        <w:t xml:space="preserve">3.1. </w:t>
      </w:r>
      <w:r w:rsidR="00596422" w:rsidRPr="005057C2">
        <w:rPr>
          <w:b/>
          <w:bCs/>
        </w:rPr>
        <w:t>Условия предоставления грантов</w:t>
      </w:r>
    </w:p>
    <w:p w:rsidR="00BC047A" w:rsidRPr="005057C2" w:rsidRDefault="00BC047A" w:rsidP="00D94CCD">
      <w:pPr>
        <w:pStyle w:val="af0"/>
        <w:ind w:firstLine="705"/>
        <w:rPr>
          <w:sz w:val="24"/>
          <w:szCs w:val="24"/>
        </w:rPr>
      </w:pPr>
      <w:r w:rsidRPr="005057C2">
        <w:rPr>
          <w:sz w:val="24"/>
          <w:szCs w:val="24"/>
        </w:rPr>
        <w:t>Условиями предоставления грантов являются:</w:t>
      </w:r>
    </w:p>
    <w:p w:rsidR="00BC047A" w:rsidRPr="005057C2" w:rsidRDefault="00BC047A" w:rsidP="00D94CCD">
      <w:pPr>
        <w:pStyle w:val="af0"/>
        <w:jc w:val="both"/>
        <w:rPr>
          <w:sz w:val="24"/>
          <w:szCs w:val="24"/>
        </w:rPr>
      </w:pPr>
      <w:r w:rsidRPr="005057C2">
        <w:rPr>
          <w:sz w:val="24"/>
          <w:szCs w:val="24"/>
        </w:rPr>
        <w:tab/>
        <w:t>- соответствие СОНКО требованиям к участникам конкурса, установленным настоящим Порядком;</w:t>
      </w:r>
    </w:p>
    <w:p w:rsidR="00BC047A" w:rsidRPr="005057C2" w:rsidRDefault="0026558C" w:rsidP="00D94CCD">
      <w:pPr>
        <w:pStyle w:val="af0"/>
        <w:ind w:firstLine="709"/>
        <w:rPr>
          <w:sz w:val="24"/>
          <w:szCs w:val="24"/>
        </w:rPr>
      </w:pPr>
      <w:r w:rsidRPr="005057C2">
        <w:rPr>
          <w:sz w:val="24"/>
          <w:szCs w:val="24"/>
        </w:rPr>
        <w:t>- включение СО</w:t>
      </w:r>
      <w:r w:rsidR="00BC047A" w:rsidRPr="005057C2">
        <w:rPr>
          <w:sz w:val="24"/>
          <w:szCs w:val="24"/>
        </w:rPr>
        <w:t>НКО в список победителей конкурса, утвержденный Постановлением администрации МО «</w:t>
      </w:r>
      <w:proofErr w:type="spellStart"/>
      <w:r w:rsidR="00BC047A" w:rsidRPr="005057C2">
        <w:rPr>
          <w:sz w:val="24"/>
          <w:szCs w:val="24"/>
        </w:rPr>
        <w:t>Пинежский</w:t>
      </w:r>
      <w:proofErr w:type="spellEnd"/>
      <w:r w:rsidR="00BC047A" w:rsidRPr="005057C2">
        <w:rPr>
          <w:sz w:val="24"/>
          <w:szCs w:val="24"/>
        </w:rPr>
        <w:t xml:space="preserve"> район»;</w:t>
      </w:r>
    </w:p>
    <w:p w:rsidR="00BC047A" w:rsidRPr="005057C2" w:rsidRDefault="00BC047A" w:rsidP="00D94CCD">
      <w:pPr>
        <w:pStyle w:val="af0"/>
        <w:ind w:firstLine="709"/>
        <w:jc w:val="both"/>
        <w:rPr>
          <w:sz w:val="24"/>
          <w:szCs w:val="24"/>
        </w:rPr>
      </w:pPr>
      <w:r w:rsidRPr="005057C2">
        <w:rPr>
          <w:sz w:val="24"/>
          <w:szCs w:val="24"/>
        </w:rPr>
        <w:t>- заключение с СОНКО соглашения о предоставлении гранта, предусмотренного настоящим порядком;</w:t>
      </w:r>
    </w:p>
    <w:p w:rsidR="00BC047A" w:rsidRPr="005057C2" w:rsidRDefault="00BC047A" w:rsidP="00D94CCD">
      <w:pPr>
        <w:pStyle w:val="af0"/>
        <w:ind w:firstLine="705"/>
        <w:jc w:val="both"/>
        <w:rPr>
          <w:sz w:val="24"/>
          <w:szCs w:val="24"/>
        </w:rPr>
      </w:pPr>
      <w:r w:rsidRPr="005057C2">
        <w:rPr>
          <w:sz w:val="24"/>
          <w:szCs w:val="24"/>
        </w:rPr>
        <w:t>- обязательство СОНКО по финансированию проекта за счет средств внебюджетных источников.</w:t>
      </w:r>
    </w:p>
    <w:p w:rsidR="00AE0FF7" w:rsidRPr="005057C2" w:rsidRDefault="00AE0FF7" w:rsidP="00D94CCD">
      <w:pPr>
        <w:pStyle w:val="formattexttopleveltext"/>
        <w:shd w:val="clear" w:color="auto" w:fill="FFFFFF"/>
        <w:spacing w:before="0" w:beforeAutospacing="0" w:after="0" w:afterAutospacing="0"/>
        <w:ind w:firstLine="705"/>
        <w:jc w:val="both"/>
        <w:textAlignment w:val="baseline"/>
        <w:rPr>
          <w:bCs/>
        </w:rPr>
      </w:pPr>
      <w:proofErr w:type="gramStart"/>
      <w:r w:rsidRPr="005057C2">
        <w:rPr>
          <w:bCs/>
        </w:rPr>
        <w:t>Комитет по финансам Администрации МО «</w:t>
      </w:r>
      <w:proofErr w:type="spellStart"/>
      <w:r w:rsidRPr="005057C2">
        <w:rPr>
          <w:bCs/>
        </w:rPr>
        <w:t>Пинежский</w:t>
      </w:r>
      <w:proofErr w:type="spellEnd"/>
      <w:r w:rsidRPr="005057C2">
        <w:rPr>
          <w:bCs/>
        </w:rPr>
        <w:t xml:space="preserve"> район» доводит до </w:t>
      </w:r>
      <w:r w:rsidR="00F26142" w:rsidRPr="005057C2">
        <w:t xml:space="preserve">Отдела №19 Управления Федерального казначейства по Архангельской области и Ненецкому автономному округу </w:t>
      </w:r>
      <w:r w:rsidRPr="005057C2">
        <w:rPr>
          <w:bCs/>
        </w:rPr>
        <w:t xml:space="preserve">расходными расписаниями предельные объёмы финансирования в соответствии со сводной бюджетной росписью районного бюджета, в пределах лимитов </w:t>
      </w:r>
      <w:r w:rsidRPr="005057C2">
        <w:rPr>
          <w:bCs/>
        </w:rPr>
        <w:lastRenderedPageBreak/>
        <w:t xml:space="preserve">бюджетных обязательств, показателей кассового плана районного бюджета, средства областного </w:t>
      </w:r>
      <w:r w:rsidR="00423CF4" w:rsidRPr="005057C2">
        <w:rPr>
          <w:bCs/>
        </w:rPr>
        <w:t xml:space="preserve">и районного </w:t>
      </w:r>
      <w:r w:rsidR="001E1F6B" w:rsidRPr="005057C2">
        <w:rPr>
          <w:bCs/>
        </w:rPr>
        <w:t>бюджет</w:t>
      </w:r>
      <w:r w:rsidR="00C07BA5" w:rsidRPr="005057C2">
        <w:rPr>
          <w:bCs/>
        </w:rPr>
        <w:t>ов</w:t>
      </w:r>
      <w:r w:rsidRPr="005057C2">
        <w:rPr>
          <w:bCs/>
        </w:rPr>
        <w:t xml:space="preserve"> в пределах поступивших средств.</w:t>
      </w:r>
      <w:proofErr w:type="gramEnd"/>
    </w:p>
    <w:p w:rsidR="002635E3" w:rsidRPr="005057C2" w:rsidRDefault="002635E3" w:rsidP="00D94CCD">
      <w:pPr>
        <w:pStyle w:val="af0"/>
        <w:ind w:firstLine="705"/>
        <w:jc w:val="both"/>
        <w:rPr>
          <w:sz w:val="24"/>
          <w:szCs w:val="24"/>
        </w:rPr>
      </w:pPr>
      <w:r w:rsidRPr="005057C2">
        <w:rPr>
          <w:sz w:val="24"/>
          <w:szCs w:val="24"/>
        </w:rPr>
        <w:t xml:space="preserve">За счет предоставленного </w:t>
      </w:r>
      <w:r w:rsidR="00BC047A" w:rsidRPr="005057C2">
        <w:rPr>
          <w:sz w:val="24"/>
          <w:szCs w:val="24"/>
        </w:rPr>
        <w:t>гранта СО</w:t>
      </w:r>
      <w:r w:rsidRPr="005057C2">
        <w:rPr>
          <w:sz w:val="24"/>
          <w:szCs w:val="24"/>
        </w:rPr>
        <w:t>НКО запрещается осуществлять следующие расходы:</w:t>
      </w:r>
    </w:p>
    <w:p w:rsidR="002635E3" w:rsidRPr="005057C2" w:rsidRDefault="002635E3" w:rsidP="00D94CCD">
      <w:pPr>
        <w:pStyle w:val="af0"/>
        <w:ind w:firstLine="705"/>
        <w:jc w:val="both"/>
        <w:rPr>
          <w:sz w:val="24"/>
          <w:szCs w:val="24"/>
        </w:rPr>
      </w:pPr>
      <w:r w:rsidRPr="005057C2">
        <w:rPr>
          <w:sz w:val="24"/>
          <w:szCs w:val="24"/>
        </w:rPr>
        <w:t>- расходы, связанные с осуществлением предпринимательской деятельности и оказанием помощи коммерческим организациям;</w:t>
      </w:r>
    </w:p>
    <w:p w:rsidR="002635E3" w:rsidRPr="005057C2" w:rsidRDefault="002635E3" w:rsidP="00D94CCD">
      <w:pPr>
        <w:pStyle w:val="af0"/>
        <w:ind w:firstLine="705"/>
        <w:jc w:val="both"/>
        <w:rPr>
          <w:sz w:val="24"/>
          <w:szCs w:val="24"/>
        </w:rPr>
      </w:pPr>
      <w:r w:rsidRPr="005057C2">
        <w:rPr>
          <w:sz w:val="24"/>
          <w:szCs w:val="24"/>
        </w:rPr>
        <w:t>- расходы, напрямую не связанные с реализацией социально значимых проектов;</w:t>
      </w:r>
    </w:p>
    <w:p w:rsidR="002635E3" w:rsidRPr="005057C2" w:rsidRDefault="002635E3" w:rsidP="00D94CCD">
      <w:pPr>
        <w:pStyle w:val="af0"/>
        <w:ind w:firstLine="705"/>
        <w:jc w:val="both"/>
        <w:rPr>
          <w:sz w:val="24"/>
          <w:szCs w:val="24"/>
        </w:rPr>
      </w:pPr>
      <w:r w:rsidRPr="005057C2">
        <w:rPr>
          <w:sz w:val="24"/>
          <w:szCs w:val="24"/>
        </w:rPr>
        <w:t>- расходы на поддержку политических партий и избирательных кампаний;</w:t>
      </w:r>
    </w:p>
    <w:p w:rsidR="002635E3" w:rsidRPr="005057C2" w:rsidRDefault="002635E3" w:rsidP="00D94CCD">
      <w:pPr>
        <w:pStyle w:val="af0"/>
        <w:ind w:firstLine="705"/>
        <w:jc w:val="both"/>
        <w:rPr>
          <w:sz w:val="24"/>
          <w:szCs w:val="24"/>
        </w:rPr>
      </w:pPr>
      <w:r w:rsidRPr="005057C2">
        <w:rPr>
          <w:sz w:val="24"/>
          <w:szCs w:val="24"/>
        </w:rPr>
        <w:t>- расходы на проведение митингов, демонстраций, пикетирований;</w:t>
      </w:r>
    </w:p>
    <w:p w:rsidR="002635E3" w:rsidRPr="005057C2" w:rsidRDefault="002635E3" w:rsidP="00D94CCD">
      <w:pPr>
        <w:pStyle w:val="af0"/>
        <w:ind w:firstLine="705"/>
        <w:jc w:val="both"/>
        <w:rPr>
          <w:sz w:val="24"/>
          <w:szCs w:val="24"/>
        </w:rPr>
      </w:pPr>
      <w:r w:rsidRPr="005057C2">
        <w:rPr>
          <w:sz w:val="24"/>
          <w:szCs w:val="24"/>
        </w:rPr>
        <w:t>- расходы на фундаментальные научные исследования;</w:t>
      </w:r>
    </w:p>
    <w:p w:rsidR="002635E3" w:rsidRPr="005057C2" w:rsidRDefault="002635E3" w:rsidP="00D94CCD">
      <w:pPr>
        <w:pStyle w:val="af0"/>
        <w:ind w:firstLine="705"/>
        <w:jc w:val="both"/>
        <w:rPr>
          <w:sz w:val="24"/>
          <w:szCs w:val="24"/>
        </w:rPr>
      </w:pPr>
      <w:r w:rsidRPr="005057C2">
        <w:rPr>
          <w:sz w:val="24"/>
          <w:szCs w:val="24"/>
        </w:rPr>
        <w:t>- расходы на приобретение алкогольных напитков и табачной продукции;</w:t>
      </w:r>
    </w:p>
    <w:p w:rsidR="002635E3" w:rsidRPr="005057C2" w:rsidRDefault="002635E3" w:rsidP="00D94CCD">
      <w:pPr>
        <w:pStyle w:val="af0"/>
        <w:ind w:firstLine="705"/>
        <w:jc w:val="both"/>
        <w:rPr>
          <w:sz w:val="24"/>
          <w:szCs w:val="24"/>
        </w:rPr>
      </w:pPr>
      <w:r w:rsidRPr="005057C2">
        <w:rPr>
          <w:sz w:val="24"/>
          <w:szCs w:val="24"/>
        </w:rPr>
        <w:t>- расходы по уплате штрафов.</w:t>
      </w:r>
    </w:p>
    <w:p w:rsidR="005F0019" w:rsidRPr="005057C2" w:rsidRDefault="005F0019" w:rsidP="00D94CCD">
      <w:pPr>
        <w:pStyle w:val="af0"/>
        <w:ind w:firstLine="705"/>
        <w:jc w:val="both"/>
        <w:rPr>
          <w:b/>
          <w:sz w:val="24"/>
          <w:szCs w:val="24"/>
        </w:rPr>
      </w:pPr>
      <w:r w:rsidRPr="005057C2">
        <w:rPr>
          <w:b/>
          <w:sz w:val="24"/>
          <w:szCs w:val="24"/>
        </w:rPr>
        <w:t>3.2. Использование гранта</w:t>
      </w:r>
    </w:p>
    <w:p w:rsidR="00CC3717" w:rsidRPr="005057C2" w:rsidRDefault="00CC3717" w:rsidP="00D94CCD">
      <w:pPr>
        <w:pStyle w:val="af0"/>
        <w:ind w:firstLine="705"/>
        <w:jc w:val="both"/>
        <w:rPr>
          <w:sz w:val="24"/>
          <w:szCs w:val="24"/>
        </w:rPr>
      </w:pPr>
      <w:r w:rsidRPr="005057C2">
        <w:rPr>
          <w:sz w:val="24"/>
          <w:szCs w:val="24"/>
        </w:rPr>
        <w:t>Предоставленные гранты могут быть использованы только на реализацию заявленных проектов</w:t>
      </w:r>
      <w:r w:rsidR="00C9395D" w:rsidRPr="005057C2">
        <w:rPr>
          <w:sz w:val="24"/>
          <w:szCs w:val="24"/>
        </w:rPr>
        <w:t xml:space="preserve"> </w:t>
      </w:r>
      <w:r w:rsidR="009D55C0" w:rsidRPr="005057C2">
        <w:rPr>
          <w:sz w:val="24"/>
          <w:szCs w:val="24"/>
        </w:rPr>
        <w:t xml:space="preserve">в течение текущего года в срок, </w:t>
      </w:r>
      <w:r w:rsidR="00C9395D" w:rsidRPr="005057C2">
        <w:rPr>
          <w:sz w:val="24"/>
          <w:szCs w:val="24"/>
        </w:rPr>
        <w:t xml:space="preserve">указанный в соглашении о </w:t>
      </w:r>
      <w:r w:rsidR="009D55C0" w:rsidRPr="005057C2">
        <w:rPr>
          <w:sz w:val="24"/>
          <w:szCs w:val="24"/>
        </w:rPr>
        <w:t>предоставлении гранта.</w:t>
      </w:r>
      <w:r w:rsidR="00C9395D" w:rsidRPr="005057C2">
        <w:rPr>
          <w:sz w:val="24"/>
          <w:szCs w:val="24"/>
        </w:rPr>
        <w:t xml:space="preserve"> </w:t>
      </w:r>
    </w:p>
    <w:p w:rsidR="005F0019" w:rsidRPr="005057C2" w:rsidRDefault="005F0019" w:rsidP="00D94CCD">
      <w:pPr>
        <w:pStyle w:val="af0"/>
        <w:ind w:firstLine="705"/>
        <w:jc w:val="both"/>
        <w:rPr>
          <w:sz w:val="24"/>
          <w:szCs w:val="24"/>
        </w:rPr>
      </w:pPr>
      <w:r w:rsidRPr="005057C2">
        <w:rPr>
          <w:sz w:val="24"/>
          <w:szCs w:val="24"/>
        </w:rPr>
        <w:t xml:space="preserve">За счет предоставленного гранта Получатель вправе осуществлять расходы </w:t>
      </w:r>
      <w:proofErr w:type="gramStart"/>
      <w:r w:rsidRPr="005057C2">
        <w:rPr>
          <w:sz w:val="24"/>
          <w:szCs w:val="24"/>
        </w:rPr>
        <w:t>по</w:t>
      </w:r>
      <w:proofErr w:type="gramEnd"/>
      <w:r w:rsidRPr="005057C2">
        <w:rPr>
          <w:sz w:val="24"/>
          <w:szCs w:val="24"/>
        </w:rPr>
        <w:t>:</w:t>
      </w:r>
    </w:p>
    <w:p w:rsidR="005F0019" w:rsidRPr="005057C2" w:rsidRDefault="005F0019" w:rsidP="00D94CCD">
      <w:pPr>
        <w:pStyle w:val="af0"/>
        <w:ind w:firstLine="705"/>
        <w:jc w:val="both"/>
        <w:rPr>
          <w:sz w:val="24"/>
          <w:szCs w:val="24"/>
        </w:rPr>
      </w:pPr>
      <w:r w:rsidRPr="005057C2">
        <w:rPr>
          <w:sz w:val="24"/>
          <w:szCs w:val="24"/>
        </w:rPr>
        <w:t>- оплате труда</w:t>
      </w:r>
      <w:r w:rsidR="0021795C" w:rsidRPr="005057C2">
        <w:t xml:space="preserve"> </w:t>
      </w:r>
      <w:r w:rsidR="0021795C" w:rsidRPr="005057C2">
        <w:rPr>
          <w:sz w:val="24"/>
          <w:szCs w:val="24"/>
        </w:rPr>
        <w:t>специалистов</w:t>
      </w:r>
      <w:r w:rsidRPr="005057C2">
        <w:rPr>
          <w:sz w:val="24"/>
          <w:szCs w:val="24"/>
        </w:rPr>
        <w:t>;</w:t>
      </w:r>
    </w:p>
    <w:p w:rsidR="005F0019" w:rsidRPr="005057C2" w:rsidRDefault="005F0019" w:rsidP="00D94CCD">
      <w:pPr>
        <w:pStyle w:val="af0"/>
        <w:ind w:firstLine="705"/>
        <w:jc w:val="both"/>
        <w:rPr>
          <w:sz w:val="24"/>
          <w:szCs w:val="24"/>
        </w:rPr>
      </w:pPr>
      <w:r w:rsidRPr="005057C2">
        <w:rPr>
          <w:sz w:val="24"/>
          <w:szCs w:val="24"/>
        </w:rPr>
        <w:t xml:space="preserve">- оплате товаров, работ, услуг; </w:t>
      </w:r>
    </w:p>
    <w:p w:rsidR="005F0019" w:rsidRPr="005057C2" w:rsidRDefault="005F0019" w:rsidP="00D94CCD">
      <w:pPr>
        <w:pStyle w:val="af0"/>
        <w:ind w:firstLine="705"/>
        <w:jc w:val="both"/>
        <w:rPr>
          <w:sz w:val="24"/>
          <w:szCs w:val="24"/>
        </w:rPr>
      </w:pPr>
      <w:r w:rsidRPr="005057C2">
        <w:rPr>
          <w:sz w:val="24"/>
          <w:szCs w:val="24"/>
        </w:rPr>
        <w:t>- арендной плате;</w:t>
      </w:r>
    </w:p>
    <w:p w:rsidR="005F0019" w:rsidRPr="005057C2" w:rsidRDefault="005F0019" w:rsidP="00D94CCD">
      <w:pPr>
        <w:pStyle w:val="af0"/>
        <w:ind w:firstLine="705"/>
        <w:jc w:val="both"/>
        <w:rPr>
          <w:sz w:val="24"/>
          <w:szCs w:val="24"/>
        </w:rPr>
      </w:pPr>
      <w:r w:rsidRPr="005057C2">
        <w:rPr>
          <w:sz w:val="24"/>
          <w:szCs w:val="24"/>
        </w:rPr>
        <w:t>- уплате налогов, сборов, страховых взносов, банковских расходов и иных обязательных платежей в бюджет соответствующего уровня бюджетной системы Российской Федерации</w:t>
      </w:r>
      <w:r w:rsidR="0021795C" w:rsidRPr="005057C2">
        <w:rPr>
          <w:sz w:val="24"/>
          <w:szCs w:val="24"/>
        </w:rPr>
        <w:t xml:space="preserve"> за период срока реализации проекта</w:t>
      </w:r>
      <w:r w:rsidRPr="005057C2">
        <w:rPr>
          <w:sz w:val="24"/>
          <w:szCs w:val="24"/>
        </w:rPr>
        <w:t>.</w:t>
      </w:r>
    </w:p>
    <w:p w:rsidR="00596422" w:rsidRPr="00596422" w:rsidRDefault="005F0019" w:rsidP="00D94CCD">
      <w:pPr>
        <w:pStyle w:val="formattexttopleveltext"/>
        <w:shd w:val="clear" w:color="auto" w:fill="FFFFFF"/>
        <w:spacing w:before="0" w:beforeAutospacing="0" w:after="0" w:afterAutospacing="0"/>
        <w:ind w:firstLine="705"/>
        <w:jc w:val="both"/>
        <w:textAlignment w:val="baseline"/>
        <w:rPr>
          <w:b/>
          <w:bCs/>
        </w:rPr>
      </w:pPr>
      <w:r w:rsidRPr="005057C2">
        <w:rPr>
          <w:b/>
          <w:bCs/>
        </w:rPr>
        <w:t>3.3</w:t>
      </w:r>
      <w:r w:rsidR="00596422" w:rsidRPr="005057C2">
        <w:rPr>
          <w:b/>
          <w:bCs/>
        </w:rPr>
        <w:t xml:space="preserve">. Порядок заключения </w:t>
      </w:r>
      <w:r w:rsidR="00BC047A" w:rsidRPr="005057C2">
        <w:rPr>
          <w:b/>
          <w:bCs/>
        </w:rPr>
        <w:t>с</w:t>
      </w:r>
      <w:r w:rsidR="00596422" w:rsidRPr="005057C2">
        <w:rPr>
          <w:b/>
          <w:bCs/>
        </w:rPr>
        <w:t>оглашения о пред</w:t>
      </w:r>
      <w:r w:rsidR="00596422" w:rsidRPr="00596422">
        <w:rPr>
          <w:b/>
          <w:bCs/>
        </w:rPr>
        <w:t>оставлении гранта</w:t>
      </w:r>
    </w:p>
    <w:p w:rsidR="00AE0FF7" w:rsidRPr="00707403" w:rsidRDefault="00AE0FF7" w:rsidP="00D94CCD">
      <w:pPr>
        <w:pStyle w:val="af0"/>
        <w:ind w:firstLine="705"/>
        <w:jc w:val="both"/>
        <w:rPr>
          <w:sz w:val="24"/>
          <w:szCs w:val="24"/>
        </w:rPr>
      </w:pPr>
      <w:r w:rsidRPr="00707403">
        <w:rPr>
          <w:sz w:val="24"/>
          <w:szCs w:val="24"/>
        </w:rPr>
        <w:t>Отдел</w:t>
      </w:r>
      <w:r w:rsidR="00E854DF" w:rsidRPr="00707403">
        <w:rPr>
          <w:sz w:val="24"/>
          <w:szCs w:val="24"/>
        </w:rPr>
        <w:t xml:space="preserve"> по культуре заключает с </w:t>
      </w:r>
      <w:r w:rsidR="001573D7">
        <w:rPr>
          <w:sz w:val="24"/>
          <w:szCs w:val="24"/>
        </w:rPr>
        <w:t>П</w:t>
      </w:r>
      <w:r w:rsidR="00E854DF" w:rsidRPr="00707403">
        <w:rPr>
          <w:sz w:val="24"/>
          <w:szCs w:val="24"/>
        </w:rPr>
        <w:t>обедителями конкурса</w:t>
      </w:r>
      <w:r w:rsidRPr="00707403">
        <w:rPr>
          <w:sz w:val="24"/>
          <w:szCs w:val="24"/>
        </w:rPr>
        <w:t xml:space="preserve"> соглашения о предоставлении </w:t>
      </w:r>
      <w:r w:rsidR="00E854DF" w:rsidRPr="00707403">
        <w:rPr>
          <w:sz w:val="24"/>
          <w:szCs w:val="24"/>
        </w:rPr>
        <w:t>гранта</w:t>
      </w:r>
      <w:r w:rsidRPr="00707403">
        <w:rPr>
          <w:sz w:val="24"/>
          <w:szCs w:val="24"/>
        </w:rPr>
        <w:t>, в которых предусматриваются:</w:t>
      </w:r>
    </w:p>
    <w:p w:rsidR="00AE0FF7" w:rsidRPr="00707403" w:rsidRDefault="00E854DF" w:rsidP="00D94CCD">
      <w:pPr>
        <w:pStyle w:val="af0"/>
        <w:ind w:firstLine="705"/>
        <w:jc w:val="both"/>
        <w:rPr>
          <w:sz w:val="24"/>
          <w:szCs w:val="24"/>
        </w:rPr>
      </w:pPr>
      <w:r w:rsidRPr="00707403">
        <w:rPr>
          <w:sz w:val="24"/>
          <w:szCs w:val="24"/>
        </w:rPr>
        <w:t xml:space="preserve">- </w:t>
      </w:r>
      <w:r w:rsidR="00AE0FF7" w:rsidRPr="00707403">
        <w:rPr>
          <w:sz w:val="24"/>
          <w:szCs w:val="24"/>
        </w:rPr>
        <w:t xml:space="preserve">условия, порядок и сроки предоставления </w:t>
      </w:r>
      <w:r w:rsidRPr="00707403">
        <w:rPr>
          <w:sz w:val="24"/>
          <w:szCs w:val="24"/>
        </w:rPr>
        <w:t>гранта</w:t>
      </w:r>
      <w:r w:rsidR="00AE0FF7" w:rsidRPr="00707403">
        <w:rPr>
          <w:sz w:val="24"/>
          <w:szCs w:val="24"/>
        </w:rPr>
        <w:t xml:space="preserve">; </w:t>
      </w:r>
    </w:p>
    <w:p w:rsidR="00AE0FF7" w:rsidRPr="00707403" w:rsidRDefault="00E854DF" w:rsidP="00D94CCD">
      <w:pPr>
        <w:pStyle w:val="af0"/>
        <w:ind w:firstLine="705"/>
        <w:jc w:val="both"/>
        <w:rPr>
          <w:sz w:val="24"/>
          <w:szCs w:val="24"/>
        </w:rPr>
      </w:pPr>
      <w:r w:rsidRPr="00707403">
        <w:rPr>
          <w:sz w:val="24"/>
          <w:szCs w:val="24"/>
        </w:rPr>
        <w:t xml:space="preserve">- </w:t>
      </w:r>
      <w:r w:rsidR="00AE0FF7" w:rsidRPr="00707403">
        <w:rPr>
          <w:sz w:val="24"/>
          <w:szCs w:val="24"/>
        </w:rPr>
        <w:t xml:space="preserve">размер </w:t>
      </w:r>
      <w:r w:rsidRPr="00707403">
        <w:rPr>
          <w:sz w:val="24"/>
          <w:szCs w:val="24"/>
        </w:rPr>
        <w:t>гранта</w:t>
      </w:r>
      <w:r w:rsidR="00AE0FF7" w:rsidRPr="00707403">
        <w:rPr>
          <w:sz w:val="24"/>
          <w:szCs w:val="24"/>
        </w:rPr>
        <w:t>;</w:t>
      </w:r>
    </w:p>
    <w:p w:rsidR="00AE0FF7" w:rsidRPr="00707403" w:rsidRDefault="00E854DF" w:rsidP="00D94CCD">
      <w:pPr>
        <w:pStyle w:val="af0"/>
        <w:ind w:firstLine="705"/>
        <w:jc w:val="both"/>
        <w:rPr>
          <w:sz w:val="24"/>
          <w:szCs w:val="24"/>
        </w:rPr>
      </w:pPr>
      <w:r w:rsidRPr="00707403">
        <w:rPr>
          <w:sz w:val="24"/>
          <w:szCs w:val="24"/>
        </w:rPr>
        <w:t xml:space="preserve">- </w:t>
      </w:r>
      <w:r w:rsidR="00AE0FF7" w:rsidRPr="00707403">
        <w:rPr>
          <w:sz w:val="24"/>
          <w:szCs w:val="24"/>
        </w:rPr>
        <w:t xml:space="preserve">цели и сроки использования </w:t>
      </w:r>
      <w:r w:rsidRPr="00707403">
        <w:rPr>
          <w:sz w:val="24"/>
          <w:szCs w:val="24"/>
        </w:rPr>
        <w:t>гранта</w:t>
      </w:r>
      <w:r w:rsidR="00795145">
        <w:rPr>
          <w:sz w:val="24"/>
          <w:szCs w:val="24"/>
        </w:rPr>
        <w:t xml:space="preserve"> и реализации проекта</w:t>
      </w:r>
      <w:r w:rsidR="00AE0FF7" w:rsidRPr="00707403">
        <w:rPr>
          <w:sz w:val="24"/>
          <w:szCs w:val="24"/>
        </w:rPr>
        <w:t>;</w:t>
      </w:r>
    </w:p>
    <w:p w:rsidR="00AE0FF7" w:rsidRPr="00707403" w:rsidRDefault="00E854DF" w:rsidP="00D94CCD">
      <w:pPr>
        <w:pStyle w:val="af0"/>
        <w:ind w:firstLine="705"/>
        <w:jc w:val="both"/>
        <w:rPr>
          <w:sz w:val="24"/>
          <w:szCs w:val="24"/>
        </w:rPr>
      </w:pPr>
      <w:r w:rsidRPr="00707403">
        <w:rPr>
          <w:sz w:val="24"/>
          <w:szCs w:val="24"/>
        </w:rPr>
        <w:t xml:space="preserve">- </w:t>
      </w:r>
      <w:r w:rsidR="00AE0FF7" w:rsidRPr="00707403">
        <w:rPr>
          <w:sz w:val="24"/>
          <w:szCs w:val="24"/>
        </w:rPr>
        <w:t xml:space="preserve">порядок и сроки представления отчетности об использовании </w:t>
      </w:r>
      <w:r w:rsidRPr="00707403">
        <w:rPr>
          <w:sz w:val="24"/>
          <w:szCs w:val="24"/>
        </w:rPr>
        <w:t>гранта</w:t>
      </w:r>
      <w:r w:rsidR="00AE0FF7" w:rsidRPr="00707403">
        <w:rPr>
          <w:sz w:val="24"/>
          <w:szCs w:val="24"/>
        </w:rPr>
        <w:t xml:space="preserve">; </w:t>
      </w:r>
    </w:p>
    <w:p w:rsidR="00AE0FF7" w:rsidRPr="00707403" w:rsidRDefault="00E854DF" w:rsidP="00D94CCD">
      <w:pPr>
        <w:pStyle w:val="af0"/>
        <w:ind w:firstLine="705"/>
        <w:jc w:val="both"/>
        <w:rPr>
          <w:sz w:val="24"/>
          <w:szCs w:val="24"/>
        </w:rPr>
      </w:pPr>
      <w:r w:rsidRPr="00707403">
        <w:rPr>
          <w:sz w:val="24"/>
          <w:szCs w:val="24"/>
        </w:rPr>
        <w:t xml:space="preserve">- </w:t>
      </w:r>
      <w:r w:rsidR="00AE0FF7" w:rsidRPr="00707403">
        <w:rPr>
          <w:sz w:val="24"/>
          <w:szCs w:val="24"/>
        </w:rPr>
        <w:t xml:space="preserve">порядок возврата </w:t>
      </w:r>
      <w:r w:rsidRPr="00707403">
        <w:rPr>
          <w:sz w:val="24"/>
          <w:szCs w:val="24"/>
        </w:rPr>
        <w:t>гранта</w:t>
      </w:r>
      <w:r w:rsidR="00AE0FF7" w:rsidRPr="00707403">
        <w:rPr>
          <w:sz w:val="24"/>
          <w:szCs w:val="24"/>
        </w:rPr>
        <w:t xml:space="preserve"> в случае нарушения условий, установленных при их </w:t>
      </w:r>
      <w:r w:rsidR="00B04829">
        <w:rPr>
          <w:sz w:val="24"/>
          <w:szCs w:val="24"/>
        </w:rPr>
        <w:t>п</w:t>
      </w:r>
      <w:r w:rsidR="00AE0FF7" w:rsidRPr="00707403">
        <w:rPr>
          <w:sz w:val="24"/>
          <w:szCs w:val="24"/>
        </w:rPr>
        <w:t xml:space="preserve">редоставлении, или в случае наличия остатков </w:t>
      </w:r>
      <w:r w:rsidRPr="00707403">
        <w:rPr>
          <w:sz w:val="24"/>
          <w:szCs w:val="24"/>
        </w:rPr>
        <w:t>гранта</w:t>
      </w:r>
      <w:r w:rsidR="00AE0FF7" w:rsidRPr="00707403">
        <w:rPr>
          <w:sz w:val="24"/>
          <w:szCs w:val="24"/>
        </w:rPr>
        <w:t>, не использованных в установленные сроки;</w:t>
      </w:r>
    </w:p>
    <w:p w:rsidR="00AE0FF7" w:rsidRPr="00707403" w:rsidRDefault="00E854DF" w:rsidP="00D94CCD">
      <w:pPr>
        <w:pStyle w:val="af0"/>
        <w:ind w:firstLine="705"/>
        <w:jc w:val="both"/>
        <w:rPr>
          <w:sz w:val="24"/>
          <w:szCs w:val="24"/>
        </w:rPr>
      </w:pPr>
      <w:r w:rsidRPr="00707403">
        <w:rPr>
          <w:sz w:val="24"/>
          <w:szCs w:val="24"/>
        </w:rPr>
        <w:t xml:space="preserve">- </w:t>
      </w:r>
      <w:r w:rsidR="00AE0FF7" w:rsidRPr="00707403">
        <w:rPr>
          <w:sz w:val="24"/>
          <w:szCs w:val="24"/>
        </w:rPr>
        <w:t xml:space="preserve">положения об обязательной проверке главным распорядителем и органом муниципального финансового контроля соблюдения условий, целей и порядка предоставления </w:t>
      </w:r>
      <w:r w:rsidRPr="00707403">
        <w:rPr>
          <w:sz w:val="24"/>
          <w:szCs w:val="24"/>
        </w:rPr>
        <w:t>гранта</w:t>
      </w:r>
      <w:r w:rsidR="00AE0FF7" w:rsidRPr="00707403">
        <w:rPr>
          <w:sz w:val="24"/>
          <w:szCs w:val="24"/>
        </w:rPr>
        <w:t>.</w:t>
      </w:r>
    </w:p>
    <w:p w:rsidR="00AE0FF7" w:rsidRDefault="00AE0FF7" w:rsidP="00D94CCD">
      <w:pPr>
        <w:pStyle w:val="formattexttopleveltext"/>
        <w:shd w:val="clear" w:color="auto" w:fill="FFFFFF"/>
        <w:spacing w:before="0" w:beforeAutospacing="0" w:after="0" w:afterAutospacing="0"/>
        <w:ind w:firstLine="705"/>
        <w:jc w:val="both"/>
        <w:textAlignment w:val="baseline"/>
        <w:rPr>
          <w:bCs/>
        </w:rPr>
      </w:pPr>
      <w:r w:rsidRPr="00AE0FF7">
        <w:rPr>
          <w:bCs/>
        </w:rPr>
        <w:t>Отдел по культуре для перечисления средств субсидий пред</w:t>
      </w:r>
      <w:r w:rsidR="00A82490">
        <w:rPr>
          <w:bCs/>
        </w:rPr>
        <w:t>о</w:t>
      </w:r>
      <w:r w:rsidRPr="00AE0FF7">
        <w:rPr>
          <w:bCs/>
        </w:rPr>
        <w:t>ставляет в Управление Федерального казначейства по Архангельской области платежные документы на перечисление сре</w:t>
      </w:r>
      <w:proofErr w:type="gramStart"/>
      <w:r w:rsidRPr="00AE0FF7">
        <w:rPr>
          <w:bCs/>
        </w:rPr>
        <w:t xml:space="preserve">дств </w:t>
      </w:r>
      <w:r w:rsidR="00A82490">
        <w:rPr>
          <w:bCs/>
        </w:rPr>
        <w:t>гр</w:t>
      </w:r>
      <w:proofErr w:type="gramEnd"/>
      <w:r w:rsidR="00A82490">
        <w:rPr>
          <w:bCs/>
        </w:rPr>
        <w:t>анта</w:t>
      </w:r>
      <w:r w:rsidR="00596422">
        <w:rPr>
          <w:bCs/>
        </w:rPr>
        <w:t xml:space="preserve"> на счета </w:t>
      </w:r>
      <w:r w:rsidR="00A82490">
        <w:rPr>
          <w:bCs/>
        </w:rPr>
        <w:t xml:space="preserve">Получателей гранта, </w:t>
      </w:r>
      <w:r w:rsidRPr="00AE0FF7">
        <w:rPr>
          <w:bCs/>
        </w:rPr>
        <w:t>открытые в кредитных организациях.</w:t>
      </w:r>
    </w:p>
    <w:p w:rsidR="003A696F" w:rsidRPr="003610D5" w:rsidRDefault="00596422" w:rsidP="00D94CCD">
      <w:pPr>
        <w:pStyle w:val="af0"/>
        <w:ind w:firstLine="705"/>
        <w:jc w:val="both"/>
        <w:rPr>
          <w:sz w:val="24"/>
          <w:szCs w:val="24"/>
        </w:rPr>
      </w:pPr>
      <w:r w:rsidRPr="00D60485">
        <w:rPr>
          <w:sz w:val="24"/>
          <w:szCs w:val="24"/>
        </w:rPr>
        <w:t xml:space="preserve">Сроки перечисления гранта - </w:t>
      </w:r>
      <w:r w:rsidR="003A696F" w:rsidRPr="00D60485">
        <w:rPr>
          <w:sz w:val="24"/>
          <w:szCs w:val="24"/>
        </w:rPr>
        <w:t xml:space="preserve">не позднее </w:t>
      </w:r>
      <w:r w:rsidR="00C61483" w:rsidRPr="00D60485">
        <w:rPr>
          <w:sz w:val="24"/>
          <w:szCs w:val="24"/>
        </w:rPr>
        <w:t>15 (П</w:t>
      </w:r>
      <w:r w:rsidR="003A696F" w:rsidRPr="00D60485">
        <w:rPr>
          <w:sz w:val="24"/>
          <w:szCs w:val="24"/>
        </w:rPr>
        <w:t>ятнадцати) рабочих</w:t>
      </w:r>
      <w:r w:rsidR="003A696F" w:rsidRPr="003610D5">
        <w:rPr>
          <w:sz w:val="24"/>
          <w:szCs w:val="24"/>
        </w:rPr>
        <w:t xml:space="preserve"> дней</w:t>
      </w:r>
      <w:r w:rsidR="003610D5">
        <w:rPr>
          <w:sz w:val="24"/>
          <w:szCs w:val="24"/>
        </w:rPr>
        <w:t xml:space="preserve"> </w:t>
      </w:r>
      <w:r w:rsidR="003A696F" w:rsidRPr="003610D5">
        <w:rPr>
          <w:sz w:val="24"/>
          <w:szCs w:val="24"/>
        </w:rPr>
        <w:t>с</w:t>
      </w:r>
      <w:r w:rsidR="00D60485">
        <w:rPr>
          <w:sz w:val="24"/>
          <w:szCs w:val="24"/>
        </w:rPr>
        <w:t>о дня</w:t>
      </w:r>
      <w:r w:rsidR="003A696F" w:rsidRPr="003610D5">
        <w:rPr>
          <w:sz w:val="24"/>
          <w:szCs w:val="24"/>
        </w:rPr>
        <w:t xml:space="preserve"> подписания </w:t>
      </w:r>
      <w:r w:rsidR="003610D5" w:rsidRPr="003610D5">
        <w:rPr>
          <w:sz w:val="24"/>
          <w:szCs w:val="24"/>
        </w:rPr>
        <w:t>соглашения</w:t>
      </w:r>
      <w:r w:rsidR="003A696F" w:rsidRPr="003610D5">
        <w:rPr>
          <w:sz w:val="24"/>
          <w:szCs w:val="24"/>
        </w:rPr>
        <w:t xml:space="preserve"> о предоставлении гранта.</w:t>
      </w:r>
    </w:p>
    <w:p w:rsidR="003A696F" w:rsidRPr="00C61483" w:rsidRDefault="003A696F" w:rsidP="00D94CCD">
      <w:pPr>
        <w:pStyle w:val="af0"/>
        <w:ind w:firstLine="705"/>
        <w:jc w:val="both"/>
        <w:rPr>
          <w:sz w:val="24"/>
          <w:szCs w:val="24"/>
        </w:rPr>
      </w:pPr>
      <w:r w:rsidRPr="003610D5">
        <w:rPr>
          <w:sz w:val="24"/>
          <w:szCs w:val="24"/>
        </w:rPr>
        <w:t>Грант считается предоставленным в день списания</w:t>
      </w:r>
      <w:r w:rsidR="003610D5" w:rsidRPr="003610D5">
        <w:rPr>
          <w:sz w:val="24"/>
          <w:szCs w:val="24"/>
        </w:rPr>
        <w:t xml:space="preserve"> </w:t>
      </w:r>
      <w:r w:rsidRPr="003610D5">
        <w:rPr>
          <w:sz w:val="24"/>
          <w:szCs w:val="24"/>
        </w:rPr>
        <w:t xml:space="preserve">средств со счета </w:t>
      </w:r>
      <w:r w:rsidR="00C61483" w:rsidRPr="00C61483">
        <w:rPr>
          <w:bCs/>
          <w:sz w:val="24"/>
          <w:szCs w:val="24"/>
        </w:rPr>
        <w:t>Главного распорядителя</w:t>
      </w:r>
      <w:r w:rsidRPr="00C61483">
        <w:rPr>
          <w:sz w:val="24"/>
          <w:szCs w:val="24"/>
        </w:rPr>
        <w:t>.</w:t>
      </w:r>
    </w:p>
    <w:p w:rsidR="00EB66FC" w:rsidRDefault="00EB66FC" w:rsidP="00D94CCD">
      <w:pPr>
        <w:pStyle w:val="formattexttopleveltext"/>
        <w:shd w:val="clear" w:color="auto" w:fill="FFFFFF"/>
        <w:spacing w:before="0" w:beforeAutospacing="0" w:after="0" w:afterAutospacing="0"/>
        <w:ind w:firstLine="705"/>
        <w:jc w:val="center"/>
        <w:textAlignment w:val="baseline"/>
        <w:rPr>
          <w:b/>
          <w:bCs/>
        </w:rPr>
      </w:pPr>
      <w:r>
        <w:rPr>
          <w:b/>
          <w:bCs/>
        </w:rPr>
        <w:t>4. Требования к отчетности.</w:t>
      </w:r>
    </w:p>
    <w:p w:rsidR="001A00C1" w:rsidRDefault="007865D3" w:rsidP="00D94CCD">
      <w:pPr>
        <w:pStyle w:val="formattexttopleveltext"/>
        <w:shd w:val="clear" w:color="auto" w:fill="FFFFFF"/>
        <w:spacing w:before="0" w:beforeAutospacing="0" w:after="0" w:afterAutospacing="0"/>
        <w:ind w:firstLine="705"/>
        <w:jc w:val="both"/>
        <w:textAlignment w:val="baseline"/>
        <w:rPr>
          <w:bCs/>
        </w:rPr>
      </w:pPr>
      <w:r w:rsidRPr="007865D3">
        <w:rPr>
          <w:bCs/>
        </w:rPr>
        <w:t xml:space="preserve">Получатели </w:t>
      </w:r>
      <w:r w:rsidRPr="00AC224C">
        <w:rPr>
          <w:bCs/>
        </w:rPr>
        <w:t>гранта в срок и по форме, установленными Главным распорядителем в Соглашении о предоставлении гранта, предоставляют в Отдел по культуре отчет</w:t>
      </w:r>
      <w:r w:rsidR="00962430" w:rsidRPr="00AC224C">
        <w:rPr>
          <w:bCs/>
        </w:rPr>
        <w:t>ы</w:t>
      </w:r>
      <w:r w:rsidRPr="00AC224C">
        <w:rPr>
          <w:bCs/>
        </w:rPr>
        <w:t xml:space="preserve"> </w:t>
      </w:r>
      <w:r w:rsidR="00AC224C" w:rsidRPr="00AC224C">
        <w:rPr>
          <w:bCs/>
        </w:rPr>
        <w:t>о  расходах  Получателя, источником финансового обеспечения  которых  является Грант</w:t>
      </w:r>
      <w:r w:rsidR="00962430" w:rsidRPr="00AC224C">
        <w:rPr>
          <w:bCs/>
        </w:rPr>
        <w:t xml:space="preserve"> и </w:t>
      </w:r>
      <w:r w:rsidR="00234F59">
        <w:rPr>
          <w:bCs/>
        </w:rPr>
        <w:t xml:space="preserve">отчёт </w:t>
      </w:r>
      <w:r w:rsidR="00AC224C" w:rsidRPr="00AC224C">
        <w:rPr>
          <w:bCs/>
        </w:rPr>
        <w:t>о достижении значений показателей результативности</w:t>
      </w:r>
      <w:r w:rsidRPr="00AC224C">
        <w:rPr>
          <w:bCs/>
        </w:rPr>
        <w:t>.</w:t>
      </w:r>
      <w:r w:rsidR="001A00C1" w:rsidRPr="001A00C1">
        <w:rPr>
          <w:bCs/>
        </w:rPr>
        <w:t xml:space="preserve"> </w:t>
      </w:r>
    </w:p>
    <w:p w:rsidR="001A00C1" w:rsidRPr="00AE0FF7" w:rsidRDefault="001A00C1" w:rsidP="00D94CCD">
      <w:pPr>
        <w:pStyle w:val="formattexttopleveltext"/>
        <w:shd w:val="clear" w:color="auto" w:fill="FFFFFF"/>
        <w:spacing w:before="0" w:beforeAutospacing="0" w:after="0" w:afterAutospacing="0"/>
        <w:ind w:firstLine="705"/>
        <w:jc w:val="both"/>
        <w:textAlignment w:val="baseline"/>
        <w:rPr>
          <w:bCs/>
        </w:rPr>
      </w:pPr>
      <w:r>
        <w:rPr>
          <w:bCs/>
        </w:rPr>
        <w:t>Получатели гранта</w:t>
      </w:r>
      <w:r w:rsidRPr="00AE0FF7">
        <w:rPr>
          <w:bCs/>
        </w:rPr>
        <w:t xml:space="preserve"> несут ответственность в соответствии с законодательством РФ за нецелевое использование субсидий и недостоверность документов и сведений, представляемых в соответствии с настоящим Порядком.</w:t>
      </w:r>
    </w:p>
    <w:p w:rsidR="004D5E73" w:rsidRDefault="004D5E73" w:rsidP="00D94CCD">
      <w:pPr>
        <w:pStyle w:val="formattexttopleveltext"/>
        <w:shd w:val="clear" w:color="auto" w:fill="FFFFFF"/>
        <w:spacing w:before="0" w:beforeAutospacing="0" w:after="0" w:afterAutospacing="0"/>
        <w:ind w:firstLine="705"/>
        <w:jc w:val="center"/>
        <w:textAlignment w:val="baseline"/>
        <w:rPr>
          <w:b/>
          <w:bCs/>
        </w:rPr>
      </w:pPr>
    </w:p>
    <w:p w:rsidR="00767BFE" w:rsidRPr="00767BFE" w:rsidRDefault="00EB66FC" w:rsidP="00D94CCD">
      <w:pPr>
        <w:pStyle w:val="formattexttopleveltext"/>
        <w:shd w:val="clear" w:color="auto" w:fill="FFFFFF"/>
        <w:spacing w:before="0" w:beforeAutospacing="0" w:after="0" w:afterAutospacing="0"/>
        <w:ind w:firstLine="705"/>
        <w:jc w:val="center"/>
        <w:textAlignment w:val="baseline"/>
        <w:rPr>
          <w:b/>
          <w:bCs/>
        </w:rPr>
      </w:pPr>
      <w:r>
        <w:rPr>
          <w:b/>
          <w:bCs/>
        </w:rPr>
        <w:t>5. П</w:t>
      </w:r>
      <w:r w:rsidRPr="00EB66FC">
        <w:rPr>
          <w:b/>
          <w:bCs/>
        </w:rPr>
        <w:t xml:space="preserve">орядок осуществления контроля </w:t>
      </w:r>
      <w:r w:rsidR="004D6B3C">
        <w:rPr>
          <w:b/>
          <w:bCs/>
        </w:rPr>
        <w:t>над</w:t>
      </w:r>
      <w:r w:rsidRPr="00EB66FC">
        <w:rPr>
          <w:b/>
          <w:bCs/>
        </w:rPr>
        <w:t xml:space="preserve"> соблюдением целей, условий и порядка предоставления грантов и ответственности за их несоблюдение.</w:t>
      </w:r>
    </w:p>
    <w:p w:rsidR="004B2CC6" w:rsidRPr="004B2CC6" w:rsidRDefault="004B2CC6" w:rsidP="00D94CCD">
      <w:pPr>
        <w:pStyle w:val="formattexttopleveltext"/>
        <w:shd w:val="clear" w:color="auto" w:fill="FFFFFF"/>
        <w:spacing w:before="0" w:beforeAutospacing="0" w:after="0" w:afterAutospacing="0"/>
        <w:ind w:firstLine="705"/>
        <w:jc w:val="both"/>
        <w:textAlignment w:val="baseline"/>
        <w:rPr>
          <w:b/>
          <w:bCs/>
        </w:rPr>
      </w:pPr>
      <w:r w:rsidRPr="004B2CC6">
        <w:rPr>
          <w:b/>
          <w:bCs/>
        </w:rPr>
        <w:lastRenderedPageBreak/>
        <w:t>5.1. Порядок осуществления контроля</w:t>
      </w:r>
    </w:p>
    <w:p w:rsidR="00596422" w:rsidRPr="00AE0FF7" w:rsidRDefault="004B2CC6" w:rsidP="00D94CCD">
      <w:pPr>
        <w:pStyle w:val="formattexttopleveltext"/>
        <w:shd w:val="clear" w:color="auto" w:fill="FFFFFF"/>
        <w:spacing w:before="0" w:beforeAutospacing="0" w:after="0" w:afterAutospacing="0"/>
        <w:ind w:firstLine="705"/>
        <w:jc w:val="both"/>
        <w:textAlignment w:val="baseline"/>
        <w:rPr>
          <w:bCs/>
        </w:rPr>
      </w:pPr>
      <w:r>
        <w:rPr>
          <w:bCs/>
        </w:rPr>
        <w:t xml:space="preserve">Контроль </w:t>
      </w:r>
      <w:r w:rsidR="004D6B3C">
        <w:rPr>
          <w:bCs/>
        </w:rPr>
        <w:t>над</w:t>
      </w:r>
      <w:r w:rsidRPr="004B2CC6">
        <w:rPr>
          <w:bCs/>
        </w:rPr>
        <w:t xml:space="preserve"> соблюдением целей, условий и порядка предоставления грантов </w:t>
      </w:r>
      <w:r w:rsidR="00596422" w:rsidRPr="00AE0FF7">
        <w:rPr>
          <w:bCs/>
        </w:rPr>
        <w:t xml:space="preserve">осуществляет </w:t>
      </w:r>
      <w:r>
        <w:rPr>
          <w:bCs/>
        </w:rPr>
        <w:t xml:space="preserve">Главный распорядитель и </w:t>
      </w:r>
      <w:r w:rsidR="00596422" w:rsidRPr="00AE0FF7">
        <w:rPr>
          <w:bCs/>
        </w:rPr>
        <w:t>контрольно-ревизионный отдел  Администрации МО «</w:t>
      </w:r>
      <w:proofErr w:type="spellStart"/>
      <w:r w:rsidR="00596422" w:rsidRPr="00AE0FF7">
        <w:rPr>
          <w:bCs/>
        </w:rPr>
        <w:t>Пинежский</w:t>
      </w:r>
      <w:proofErr w:type="spellEnd"/>
      <w:r w:rsidR="00596422" w:rsidRPr="00AE0FF7">
        <w:rPr>
          <w:bCs/>
        </w:rPr>
        <w:t xml:space="preserve"> район».  </w:t>
      </w:r>
    </w:p>
    <w:p w:rsidR="009B6E67" w:rsidRDefault="004B2CC6" w:rsidP="00D94CCD">
      <w:pPr>
        <w:pStyle w:val="formattexttopleveltext"/>
        <w:shd w:val="clear" w:color="auto" w:fill="FFFFFF"/>
        <w:spacing w:before="0" w:beforeAutospacing="0" w:after="0" w:afterAutospacing="0"/>
        <w:ind w:firstLine="705"/>
        <w:jc w:val="both"/>
        <w:textAlignment w:val="baseline"/>
        <w:rPr>
          <w:b/>
          <w:bCs/>
        </w:rPr>
      </w:pPr>
      <w:r w:rsidRPr="004B2CC6">
        <w:rPr>
          <w:b/>
          <w:bCs/>
        </w:rPr>
        <w:t>5.2. М</w:t>
      </w:r>
      <w:r w:rsidR="009B6E67" w:rsidRPr="004B2CC6">
        <w:rPr>
          <w:b/>
          <w:bCs/>
        </w:rPr>
        <w:t>еры ответственности за несоблюдение условий, целей и</w:t>
      </w:r>
      <w:r w:rsidRPr="004B2CC6">
        <w:rPr>
          <w:b/>
          <w:bCs/>
        </w:rPr>
        <w:t xml:space="preserve"> порядка предоставления грантов</w:t>
      </w:r>
    </w:p>
    <w:p w:rsidR="009B6E67" w:rsidRPr="00EB66FC" w:rsidRDefault="004B2CC6" w:rsidP="00D94CCD">
      <w:pPr>
        <w:pStyle w:val="formattexttopleveltext"/>
        <w:shd w:val="clear" w:color="auto" w:fill="FFFFFF"/>
        <w:spacing w:before="0" w:beforeAutospacing="0" w:after="0" w:afterAutospacing="0"/>
        <w:ind w:firstLine="705"/>
        <w:jc w:val="both"/>
        <w:textAlignment w:val="baseline"/>
        <w:rPr>
          <w:bCs/>
        </w:rPr>
      </w:pPr>
      <w:r w:rsidRPr="004B2CC6">
        <w:rPr>
          <w:bCs/>
        </w:rPr>
        <w:t>При</w:t>
      </w:r>
      <w:r w:rsidRPr="004B2CC6">
        <w:t xml:space="preserve"> </w:t>
      </w:r>
      <w:r w:rsidRPr="004B2CC6">
        <w:rPr>
          <w:bCs/>
        </w:rPr>
        <w:t>несоблюдении условий, целей и порядка предоставления грантов</w:t>
      </w:r>
      <w:r w:rsidR="00B220D2">
        <w:rPr>
          <w:bCs/>
        </w:rPr>
        <w:t>,</w:t>
      </w:r>
      <w:r w:rsidRPr="004B2CC6">
        <w:rPr>
          <w:bCs/>
        </w:rPr>
        <w:t xml:space="preserve"> </w:t>
      </w:r>
      <w:r w:rsidR="00B220D2" w:rsidRPr="00B220D2">
        <w:rPr>
          <w:bCs/>
        </w:rPr>
        <w:t>выявленных по фактам проверок, проведенны</w:t>
      </w:r>
      <w:r w:rsidR="00454C49">
        <w:rPr>
          <w:bCs/>
        </w:rPr>
        <w:t>х</w:t>
      </w:r>
      <w:r w:rsidR="00B220D2" w:rsidRPr="00B220D2">
        <w:rPr>
          <w:bCs/>
        </w:rPr>
        <w:t xml:space="preserve"> главным распорядителем и</w:t>
      </w:r>
      <w:r w:rsidR="00454C49">
        <w:rPr>
          <w:bCs/>
        </w:rPr>
        <w:t xml:space="preserve"> (или)</w:t>
      </w:r>
      <w:r w:rsidR="00B220D2" w:rsidRPr="00B220D2">
        <w:rPr>
          <w:bCs/>
        </w:rPr>
        <w:t xml:space="preserve"> контрольно-ревизионным отделом  Администрации МО «</w:t>
      </w:r>
      <w:proofErr w:type="spellStart"/>
      <w:r w:rsidR="00B220D2" w:rsidRPr="00B220D2">
        <w:rPr>
          <w:bCs/>
        </w:rPr>
        <w:t>Пинежский</w:t>
      </w:r>
      <w:proofErr w:type="spellEnd"/>
      <w:r w:rsidR="00B220D2" w:rsidRPr="00B220D2">
        <w:rPr>
          <w:bCs/>
        </w:rPr>
        <w:t xml:space="preserve"> район», </w:t>
      </w:r>
      <w:r w:rsidRPr="00B220D2">
        <w:rPr>
          <w:bCs/>
        </w:rPr>
        <w:t>к Получ</w:t>
      </w:r>
      <w:r w:rsidRPr="004B2CC6">
        <w:rPr>
          <w:bCs/>
        </w:rPr>
        <w:t>ателям гранта принима</w:t>
      </w:r>
      <w:r w:rsidR="00454C49">
        <w:rPr>
          <w:bCs/>
        </w:rPr>
        <w:t>е</w:t>
      </w:r>
      <w:r w:rsidRPr="004B2CC6">
        <w:rPr>
          <w:bCs/>
        </w:rPr>
        <w:t>тся следующ</w:t>
      </w:r>
      <w:r w:rsidR="00454C49">
        <w:rPr>
          <w:bCs/>
        </w:rPr>
        <w:t>ая</w:t>
      </w:r>
      <w:r w:rsidRPr="004B2CC6">
        <w:rPr>
          <w:bCs/>
        </w:rPr>
        <w:t xml:space="preserve"> мер</w:t>
      </w:r>
      <w:r w:rsidR="00454C49">
        <w:rPr>
          <w:bCs/>
        </w:rPr>
        <w:t>а</w:t>
      </w:r>
      <w:r w:rsidRPr="004B2CC6">
        <w:rPr>
          <w:bCs/>
        </w:rPr>
        <w:t xml:space="preserve"> ответственности</w:t>
      </w:r>
      <w:r>
        <w:rPr>
          <w:bCs/>
        </w:rPr>
        <w:t>:</w:t>
      </w:r>
      <w:r w:rsidR="00454C49">
        <w:rPr>
          <w:bCs/>
        </w:rPr>
        <w:t xml:space="preserve"> </w:t>
      </w:r>
      <w:r w:rsidR="009B6E67" w:rsidRPr="00454C49">
        <w:rPr>
          <w:bCs/>
        </w:rPr>
        <w:t xml:space="preserve">возврат гранта в бюджет </w:t>
      </w:r>
      <w:r w:rsidR="00B220D2" w:rsidRPr="00454C49">
        <w:rPr>
          <w:bCs/>
        </w:rPr>
        <w:t>МО «</w:t>
      </w:r>
      <w:proofErr w:type="spellStart"/>
      <w:r w:rsidR="00B220D2" w:rsidRPr="00454C49">
        <w:rPr>
          <w:bCs/>
        </w:rPr>
        <w:t>Пинежский</w:t>
      </w:r>
      <w:proofErr w:type="spellEnd"/>
      <w:r w:rsidR="00B220D2" w:rsidRPr="00454C49">
        <w:rPr>
          <w:bCs/>
        </w:rPr>
        <w:t xml:space="preserve"> район»</w:t>
      </w:r>
      <w:r w:rsidR="009857A7" w:rsidRPr="009857A7">
        <w:t xml:space="preserve"> </w:t>
      </w:r>
      <w:r w:rsidR="009857A7" w:rsidRPr="009857A7">
        <w:rPr>
          <w:bCs/>
        </w:rPr>
        <w:t>в течение 10 (</w:t>
      </w:r>
      <w:r w:rsidR="009857A7">
        <w:rPr>
          <w:bCs/>
        </w:rPr>
        <w:t>Д</w:t>
      </w:r>
      <w:r w:rsidR="009857A7" w:rsidRPr="009857A7">
        <w:rPr>
          <w:bCs/>
        </w:rPr>
        <w:t>есяти) рабочих дней со дня установления</w:t>
      </w:r>
      <w:r w:rsidR="009857A7">
        <w:rPr>
          <w:bCs/>
        </w:rPr>
        <w:t xml:space="preserve"> </w:t>
      </w:r>
      <w:r w:rsidR="009857A7" w:rsidRPr="009857A7">
        <w:rPr>
          <w:bCs/>
        </w:rPr>
        <w:t>данного факта</w:t>
      </w:r>
      <w:r w:rsidR="00454C49" w:rsidRPr="00454C49">
        <w:rPr>
          <w:bCs/>
        </w:rPr>
        <w:t>.</w:t>
      </w:r>
      <w:r w:rsidR="009B6E67" w:rsidRPr="00445A66">
        <w:rPr>
          <w:bCs/>
          <w:color w:val="FF0000"/>
        </w:rPr>
        <w:t xml:space="preserve"> </w:t>
      </w:r>
    </w:p>
    <w:p w:rsidR="0088422A" w:rsidRDefault="0088422A" w:rsidP="00D94CCD">
      <w:pPr>
        <w:pStyle w:val="formattexttopleveltext"/>
        <w:shd w:val="clear" w:color="auto" w:fill="FFFFFF"/>
        <w:spacing w:before="0" w:beforeAutospacing="0" w:after="0" w:afterAutospacing="0"/>
        <w:ind w:firstLine="705"/>
        <w:jc w:val="both"/>
        <w:textAlignment w:val="baseline"/>
        <w:rPr>
          <w:bCs/>
        </w:rPr>
      </w:pPr>
      <w:r w:rsidRPr="0088422A">
        <w:rPr>
          <w:bCs/>
        </w:rPr>
        <w:t xml:space="preserve">                         </w:t>
      </w:r>
    </w:p>
    <w:p w:rsidR="005057C2" w:rsidRDefault="005057C2" w:rsidP="00D94CCD">
      <w:pPr>
        <w:pStyle w:val="formattexttopleveltext"/>
        <w:shd w:val="clear" w:color="auto" w:fill="FFFFFF"/>
        <w:spacing w:before="0" w:beforeAutospacing="0" w:after="0" w:afterAutospacing="0"/>
        <w:ind w:firstLine="705"/>
        <w:jc w:val="both"/>
        <w:textAlignment w:val="baseline"/>
        <w:rPr>
          <w:bCs/>
        </w:rPr>
      </w:pPr>
    </w:p>
    <w:p w:rsidR="005057C2" w:rsidRDefault="005057C2" w:rsidP="00D94CCD">
      <w:pPr>
        <w:pStyle w:val="formattexttopleveltext"/>
        <w:shd w:val="clear" w:color="auto" w:fill="FFFFFF"/>
        <w:spacing w:before="0" w:beforeAutospacing="0" w:after="0" w:afterAutospacing="0"/>
        <w:ind w:firstLine="705"/>
        <w:jc w:val="both"/>
        <w:textAlignment w:val="baseline"/>
        <w:rPr>
          <w:bCs/>
        </w:rPr>
      </w:pPr>
    </w:p>
    <w:p w:rsidR="005057C2" w:rsidRDefault="005057C2" w:rsidP="00D94CCD">
      <w:pPr>
        <w:pStyle w:val="formattexttopleveltext"/>
        <w:shd w:val="clear" w:color="auto" w:fill="FFFFFF"/>
        <w:spacing w:before="0" w:beforeAutospacing="0" w:after="0" w:afterAutospacing="0"/>
        <w:ind w:firstLine="705"/>
        <w:jc w:val="both"/>
        <w:textAlignment w:val="baseline"/>
        <w:rPr>
          <w:bCs/>
        </w:rPr>
      </w:pPr>
    </w:p>
    <w:p w:rsidR="00584339" w:rsidRPr="0028413F" w:rsidRDefault="00E7271D" w:rsidP="00D94CCD">
      <w:pPr>
        <w:pStyle w:val="formattexttopleveltext"/>
        <w:shd w:val="clear" w:color="auto" w:fill="FFFFFF"/>
        <w:spacing w:before="0" w:beforeAutospacing="0" w:after="0" w:afterAutospacing="0"/>
        <w:jc w:val="right"/>
        <w:textAlignment w:val="baseline"/>
        <w:rPr>
          <w:sz w:val="20"/>
          <w:szCs w:val="20"/>
        </w:rPr>
      </w:pPr>
      <w:r w:rsidRPr="0028413F">
        <w:rPr>
          <w:sz w:val="20"/>
          <w:szCs w:val="20"/>
        </w:rPr>
        <w:t>Приложение №1</w:t>
      </w:r>
      <w:r w:rsidRPr="0028413F">
        <w:rPr>
          <w:sz w:val="20"/>
          <w:szCs w:val="20"/>
        </w:rPr>
        <w:br/>
        <w:t xml:space="preserve">к Порядку </w:t>
      </w:r>
      <w:r w:rsidR="00584339" w:rsidRPr="0028413F">
        <w:rPr>
          <w:sz w:val="20"/>
          <w:szCs w:val="20"/>
        </w:rPr>
        <w:t xml:space="preserve">предоставления и расходования на конкурсной основе </w:t>
      </w:r>
    </w:p>
    <w:p w:rsidR="00550D09" w:rsidRDefault="00584339" w:rsidP="00D94CCD">
      <w:pPr>
        <w:pStyle w:val="formattexttopleveltext"/>
        <w:shd w:val="clear" w:color="auto" w:fill="FFFFFF"/>
        <w:spacing w:before="0" w:beforeAutospacing="0" w:after="0" w:afterAutospacing="0"/>
        <w:jc w:val="right"/>
        <w:textAlignment w:val="baseline"/>
        <w:rPr>
          <w:sz w:val="20"/>
          <w:szCs w:val="20"/>
        </w:rPr>
      </w:pPr>
      <w:r w:rsidRPr="0028413F">
        <w:rPr>
          <w:sz w:val="20"/>
          <w:szCs w:val="20"/>
        </w:rPr>
        <w:t xml:space="preserve">грантов в форме субсидий из бюджета </w:t>
      </w:r>
      <w:r w:rsidR="00550D09" w:rsidRPr="00550D09">
        <w:rPr>
          <w:sz w:val="20"/>
          <w:szCs w:val="20"/>
        </w:rPr>
        <w:t xml:space="preserve">муниципального образования </w:t>
      </w:r>
    </w:p>
    <w:p w:rsidR="00584339" w:rsidRPr="0028413F" w:rsidRDefault="00550D09" w:rsidP="00D94CCD">
      <w:pPr>
        <w:pStyle w:val="formattexttopleveltext"/>
        <w:shd w:val="clear" w:color="auto" w:fill="FFFFFF"/>
        <w:spacing w:before="0" w:beforeAutospacing="0" w:after="0" w:afterAutospacing="0"/>
        <w:jc w:val="right"/>
        <w:textAlignment w:val="baseline"/>
        <w:rPr>
          <w:sz w:val="20"/>
          <w:szCs w:val="20"/>
        </w:rPr>
      </w:pPr>
      <w:r w:rsidRPr="00550D09">
        <w:rPr>
          <w:sz w:val="20"/>
          <w:szCs w:val="20"/>
        </w:rPr>
        <w:t>«</w:t>
      </w:r>
      <w:proofErr w:type="spellStart"/>
      <w:r w:rsidRPr="00550D09">
        <w:rPr>
          <w:sz w:val="20"/>
          <w:szCs w:val="20"/>
        </w:rPr>
        <w:t>Пинежский</w:t>
      </w:r>
      <w:proofErr w:type="spellEnd"/>
      <w:r w:rsidRPr="00550D09">
        <w:rPr>
          <w:sz w:val="20"/>
          <w:szCs w:val="20"/>
        </w:rPr>
        <w:t xml:space="preserve"> муниципальный район» Архангельской области</w:t>
      </w:r>
    </w:p>
    <w:p w:rsidR="00584339" w:rsidRPr="0028413F" w:rsidRDefault="00584339" w:rsidP="00D94CCD">
      <w:pPr>
        <w:pStyle w:val="formattexttopleveltext"/>
        <w:shd w:val="clear" w:color="auto" w:fill="FFFFFF"/>
        <w:spacing w:before="0" w:beforeAutospacing="0" w:after="0" w:afterAutospacing="0"/>
        <w:jc w:val="right"/>
        <w:textAlignment w:val="baseline"/>
        <w:rPr>
          <w:sz w:val="20"/>
          <w:szCs w:val="20"/>
        </w:rPr>
      </w:pPr>
      <w:r w:rsidRPr="0028413F">
        <w:rPr>
          <w:sz w:val="20"/>
          <w:szCs w:val="20"/>
        </w:rPr>
        <w:t xml:space="preserve">на реализацию социально значимых проектов социально </w:t>
      </w:r>
    </w:p>
    <w:p w:rsidR="00584339" w:rsidRPr="0028413F" w:rsidRDefault="00584339" w:rsidP="00D94CCD">
      <w:pPr>
        <w:pStyle w:val="formattexttopleveltext"/>
        <w:shd w:val="clear" w:color="auto" w:fill="FFFFFF"/>
        <w:spacing w:before="0" w:beforeAutospacing="0" w:after="0" w:afterAutospacing="0"/>
        <w:jc w:val="right"/>
        <w:textAlignment w:val="baseline"/>
        <w:rPr>
          <w:sz w:val="20"/>
          <w:szCs w:val="20"/>
        </w:rPr>
      </w:pPr>
      <w:r w:rsidRPr="0028413F">
        <w:rPr>
          <w:sz w:val="20"/>
          <w:szCs w:val="20"/>
        </w:rPr>
        <w:t xml:space="preserve">ориентированным некоммерческим организациям, </w:t>
      </w:r>
    </w:p>
    <w:p w:rsidR="00584339" w:rsidRPr="0028413F" w:rsidRDefault="00584339" w:rsidP="00D94CCD">
      <w:pPr>
        <w:pStyle w:val="formattexttopleveltext"/>
        <w:shd w:val="clear" w:color="auto" w:fill="FFFFFF"/>
        <w:spacing w:before="0" w:beforeAutospacing="0" w:after="0" w:afterAutospacing="0"/>
        <w:jc w:val="right"/>
        <w:textAlignment w:val="baseline"/>
        <w:rPr>
          <w:sz w:val="20"/>
          <w:szCs w:val="20"/>
        </w:rPr>
      </w:pPr>
      <w:proofErr w:type="gramStart"/>
      <w:r w:rsidRPr="0028413F">
        <w:rPr>
          <w:sz w:val="20"/>
          <w:szCs w:val="20"/>
        </w:rPr>
        <w:t>осуществляющим</w:t>
      </w:r>
      <w:proofErr w:type="gramEnd"/>
      <w:r w:rsidRPr="0028413F">
        <w:rPr>
          <w:sz w:val="20"/>
          <w:szCs w:val="20"/>
        </w:rPr>
        <w:t xml:space="preserve"> свою деятельность на территории </w:t>
      </w:r>
    </w:p>
    <w:p w:rsidR="00584339" w:rsidRPr="0028413F" w:rsidRDefault="00584339" w:rsidP="00D94CCD">
      <w:pPr>
        <w:pStyle w:val="formattexttopleveltext"/>
        <w:shd w:val="clear" w:color="auto" w:fill="FFFFFF"/>
        <w:spacing w:before="0" w:beforeAutospacing="0" w:after="0" w:afterAutospacing="0"/>
        <w:jc w:val="right"/>
        <w:textAlignment w:val="baseline"/>
        <w:rPr>
          <w:sz w:val="20"/>
          <w:szCs w:val="20"/>
        </w:rPr>
      </w:pPr>
      <w:proofErr w:type="spellStart"/>
      <w:r w:rsidRPr="0028413F">
        <w:rPr>
          <w:sz w:val="20"/>
          <w:szCs w:val="20"/>
        </w:rPr>
        <w:t>Пинежского</w:t>
      </w:r>
      <w:proofErr w:type="spellEnd"/>
      <w:r w:rsidRPr="0028413F">
        <w:rPr>
          <w:sz w:val="20"/>
          <w:szCs w:val="20"/>
        </w:rPr>
        <w:t xml:space="preserve"> района Архангельской област</w:t>
      </w:r>
      <w:r w:rsidR="00550D09">
        <w:rPr>
          <w:sz w:val="20"/>
          <w:szCs w:val="20"/>
        </w:rPr>
        <w:t>и</w:t>
      </w:r>
      <w:r w:rsidR="00E7271D" w:rsidRPr="0028413F">
        <w:rPr>
          <w:sz w:val="20"/>
          <w:szCs w:val="20"/>
        </w:rPr>
        <w:t xml:space="preserve">, </w:t>
      </w:r>
    </w:p>
    <w:p w:rsidR="00E7271D" w:rsidRPr="0028413F" w:rsidRDefault="00E7271D" w:rsidP="00D94CCD">
      <w:pPr>
        <w:pStyle w:val="formattexttopleveltext"/>
        <w:shd w:val="clear" w:color="auto" w:fill="FFFFFF"/>
        <w:spacing w:before="0" w:beforeAutospacing="0" w:after="0" w:afterAutospacing="0"/>
        <w:jc w:val="right"/>
        <w:textAlignment w:val="baseline"/>
        <w:rPr>
          <w:sz w:val="20"/>
          <w:szCs w:val="20"/>
        </w:rPr>
      </w:pPr>
      <w:proofErr w:type="gramStart"/>
      <w:r w:rsidRPr="0028413F">
        <w:rPr>
          <w:sz w:val="20"/>
          <w:szCs w:val="20"/>
        </w:rPr>
        <w:t>утверждённому</w:t>
      </w:r>
      <w:proofErr w:type="gramEnd"/>
      <w:r w:rsidRPr="0028413F">
        <w:rPr>
          <w:sz w:val="20"/>
          <w:szCs w:val="20"/>
        </w:rPr>
        <w:t xml:space="preserve"> постановлением </w:t>
      </w:r>
    </w:p>
    <w:p w:rsidR="00E7271D" w:rsidRPr="0028413F" w:rsidRDefault="00E7271D" w:rsidP="00D94CCD">
      <w:pPr>
        <w:pStyle w:val="formattexttopleveltext"/>
        <w:shd w:val="clear" w:color="auto" w:fill="FFFFFF"/>
        <w:spacing w:before="0" w:beforeAutospacing="0" w:after="0" w:afterAutospacing="0"/>
        <w:jc w:val="right"/>
        <w:textAlignment w:val="baseline"/>
        <w:rPr>
          <w:sz w:val="20"/>
          <w:szCs w:val="20"/>
        </w:rPr>
      </w:pPr>
      <w:r w:rsidRPr="0028413F">
        <w:rPr>
          <w:sz w:val="20"/>
          <w:szCs w:val="20"/>
        </w:rPr>
        <w:t>Администрации МО «</w:t>
      </w:r>
      <w:proofErr w:type="spellStart"/>
      <w:r w:rsidRPr="0028413F">
        <w:rPr>
          <w:sz w:val="20"/>
          <w:szCs w:val="20"/>
        </w:rPr>
        <w:t>Пинежский</w:t>
      </w:r>
      <w:proofErr w:type="spellEnd"/>
      <w:r w:rsidRPr="0028413F">
        <w:rPr>
          <w:sz w:val="20"/>
          <w:szCs w:val="20"/>
        </w:rPr>
        <w:t xml:space="preserve"> район»</w:t>
      </w:r>
    </w:p>
    <w:p w:rsidR="00E7271D" w:rsidRPr="0028413F" w:rsidRDefault="002B105D" w:rsidP="00D94CCD">
      <w:pPr>
        <w:pStyle w:val="formattexttopleveltext"/>
        <w:shd w:val="clear" w:color="auto" w:fill="FFFFFF"/>
        <w:spacing w:before="0" w:beforeAutospacing="0" w:after="0" w:afterAutospacing="0"/>
        <w:jc w:val="right"/>
        <w:textAlignment w:val="baseline"/>
        <w:rPr>
          <w:sz w:val="20"/>
          <w:szCs w:val="20"/>
        </w:rPr>
      </w:pPr>
      <w:r>
        <w:rPr>
          <w:sz w:val="20"/>
          <w:szCs w:val="20"/>
        </w:rPr>
        <w:t>от 17</w:t>
      </w:r>
      <w:r w:rsidR="00584339" w:rsidRPr="0028413F">
        <w:rPr>
          <w:sz w:val="20"/>
          <w:szCs w:val="20"/>
        </w:rPr>
        <w:t xml:space="preserve">.07.2020 года </w:t>
      </w:r>
      <w:r w:rsidR="00E7271D" w:rsidRPr="0028413F">
        <w:rPr>
          <w:sz w:val="20"/>
          <w:szCs w:val="20"/>
        </w:rPr>
        <w:t xml:space="preserve">№ </w:t>
      </w:r>
      <w:r>
        <w:rPr>
          <w:sz w:val="20"/>
          <w:szCs w:val="20"/>
        </w:rPr>
        <w:t>0544</w:t>
      </w:r>
      <w:r w:rsidR="00E7271D" w:rsidRPr="0028413F">
        <w:rPr>
          <w:sz w:val="20"/>
          <w:szCs w:val="20"/>
        </w:rPr>
        <w:t xml:space="preserve"> - па </w:t>
      </w:r>
    </w:p>
    <w:p w:rsidR="00E7271D" w:rsidRDefault="00E7271D" w:rsidP="00D94CCD">
      <w:pPr>
        <w:pStyle w:val="formattexttopleveltext"/>
        <w:shd w:val="clear" w:color="auto" w:fill="FFFFFF"/>
        <w:spacing w:before="0" w:beforeAutospacing="0" w:after="0" w:afterAutospacing="0"/>
        <w:jc w:val="right"/>
        <w:textAlignment w:val="baseline"/>
      </w:pPr>
    </w:p>
    <w:p w:rsidR="00E7271D" w:rsidRDefault="00E7271D" w:rsidP="00D94CCD">
      <w:pPr>
        <w:pStyle w:val="formattexttopleveltext"/>
        <w:shd w:val="clear" w:color="auto" w:fill="FFFFFF"/>
        <w:spacing w:before="0" w:beforeAutospacing="0" w:after="0" w:afterAutospacing="0"/>
        <w:jc w:val="right"/>
        <w:textAlignment w:val="baseline"/>
      </w:pPr>
    </w:p>
    <w:p w:rsidR="00E7271D" w:rsidRPr="00871CF2" w:rsidRDefault="00E7271D" w:rsidP="00D94CCD">
      <w:pPr>
        <w:pStyle w:val="formattexttopleveltext"/>
        <w:shd w:val="clear" w:color="auto" w:fill="FFFFFF"/>
        <w:spacing w:before="0" w:beforeAutospacing="0" w:after="0" w:afterAutospacing="0"/>
        <w:jc w:val="right"/>
        <w:textAlignment w:val="baseline"/>
      </w:pPr>
      <w:r w:rsidRPr="00871CF2">
        <w:t xml:space="preserve">В Администрацию </w:t>
      </w:r>
    </w:p>
    <w:p w:rsidR="00E7271D" w:rsidRPr="00871CF2" w:rsidRDefault="00E7271D" w:rsidP="00D94CCD">
      <w:pPr>
        <w:pStyle w:val="formattexttopleveltext"/>
        <w:shd w:val="clear" w:color="auto" w:fill="FFFFFF"/>
        <w:spacing w:before="0" w:beforeAutospacing="0" w:after="0" w:afterAutospacing="0"/>
        <w:jc w:val="right"/>
        <w:textAlignment w:val="baseline"/>
      </w:pPr>
      <w:r w:rsidRPr="00871CF2">
        <w:t xml:space="preserve">муниципального образования </w:t>
      </w:r>
    </w:p>
    <w:p w:rsidR="00E7271D" w:rsidRPr="00871CF2" w:rsidRDefault="00E7271D" w:rsidP="00D94CCD">
      <w:pPr>
        <w:pStyle w:val="formattexttopleveltext"/>
        <w:shd w:val="clear" w:color="auto" w:fill="FFFFFF"/>
        <w:spacing w:before="0" w:beforeAutospacing="0" w:after="0" w:afterAutospacing="0"/>
        <w:jc w:val="right"/>
        <w:textAlignment w:val="baseline"/>
      </w:pPr>
      <w:r w:rsidRPr="00871CF2">
        <w:t>«</w:t>
      </w:r>
      <w:proofErr w:type="spellStart"/>
      <w:r w:rsidRPr="00871CF2">
        <w:t>Пинежский</w:t>
      </w:r>
      <w:proofErr w:type="spellEnd"/>
      <w:r w:rsidRPr="00871CF2">
        <w:t xml:space="preserve"> муниципальный район»</w:t>
      </w:r>
    </w:p>
    <w:p w:rsidR="00E7271D" w:rsidRPr="00871CF2" w:rsidRDefault="00E7271D" w:rsidP="00D94CCD">
      <w:pPr>
        <w:pStyle w:val="formattexttopleveltext"/>
        <w:shd w:val="clear" w:color="auto" w:fill="FFFFFF"/>
        <w:spacing w:before="0" w:beforeAutospacing="0" w:after="0" w:afterAutospacing="0"/>
        <w:jc w:val="right"/>
        <w:textAlignment w:val="baseline"/>
        <w:rPr>
          <w:bCs/>
        </w:rPr>
      </w:pPr>
    </w:p>
    <w:p w:rsidR="00E7271D" w:rsidRDefault="00E7271D" w:rsidP="00D94CCD">
      <w:pPr>
        <w:pStyle w:val="formattexttopleveltextcentertext"/>
        <w:shd w:val="clear" w:color="auto" w:fill="FFFFFF"/>
        <w:spacing w:before="0" w:beforeAutospacing="0" w:after="0" w:afterAutospacing="0"/>
        <w:jc w:val="center"/>
        <w:textAlignment w:val="baseline"/>
      </w:pPr>
      <w:r w:rsidRPr="00871CF2">
        <w:rPr>
          <w:b/>
          <w:bCs/>
        </w:rPr>
        <w:t>Заявка</w:t>
      </w:r>
      <w:r w:rsidRPr="00871CF2">
        <w:rPr>
          <w:b/>
        </w:rPr>
        <w:t xml:space="preserve"> о намерении участвовать в конкурсе на предоставление </w:t>
      </w:r>
      <w:r w:rsidR="0028413F" w:rsidRPr="00871CF2">
        <w:rPr>
          <w:b/>
        </w:rPr>
        <w:t xml:space="preserve">грантов в форме </w:t>
      </w:r>
      <w:r w:rsidRPr="00871CF2">
        <w:rPr>
          <w:b/>
        </w:rPr>
        <w:t xml:space="preserve">субсидий </w:t>
      </w:r>
      <w:r w:rsidRPr="00871CF2">
        <w:rPr>
          <w:b/>
          <w:bCs/>
          <w:lang w:eastAsia="en-US"/>
        </w:rPr>
        <w:t>на реализацию социальн</w:t>
      </w:r>
      <w:r w:rsidR="0028413F" w:rsidRPr="00871CF2">
        <w:rPr>
          <w:b/>
          <w:bCs/>
          <w:lang w:eastAsia="en-US"/>
        </w:rPr>
        <w:t>о значимых</w:t>
      </w:r>
      <w:r w:rsidRPr="00871CF2">
        <w:rPr>
          <w:b/>
          <w:bCs/>
          <w:lang w:eastAsia="en-US"/>
        </w:rPr>
        <w:t xml:space="preserve"> проектов</w:t>
      </w:r>
      <w:r w:rsidRPr="00871CF2">
        <w:t xml:space="preserve"> </w:t>
      </w:r>
      <w:r w:rsidRPr="00871CF2">
        <w:rPr>
          <w:b/>
          <w:bCs/>
        </w:rPr>
        <w:t>социально ориентированным некоммерческим организациям в 20</w:t>
      </w:r>
      <w:r w:rsidR="0028413F" w:rsidRPr="00871CF2">
        <w:rPr>
          <w:b/>
          <w:bCs/>
        </w:rPr>
        <w:t>_</w:t>
      </w:r>
      <w:r w:rsidRPr="00871CF2">
        <w:rPr>
          <w:b/>
          <w:bCs/>
        </w:rPr>
        <w:t>__ году</w:t>
      </w:r>
      <w:r w:rsidRPr="00871CF2">
        <w:t xml:space="preserve"> </w:t>
      </w:r>
    </w:p>
    <w:p w:rsidR="00842ACF" w:rsidRDefault="00842ACF" w:rsidP="00D94CCD">
      <w:pPr>
        <w:pStyle w:val="formattexttopleveltextcentertext"/>
        <w:shd w:val="clear" w:color="auto" w:fill="FFFFFF"/>
        <w:spacing w:before="0" w:beforeAutospacing="0" w:after="0" w:afterAutospacing="0"/>
        <w:jc w:val="center"/>
        <w:textAlignment w:val="baseline"/>
      </w:pPr>
    </w:p>
    <w:p w:rsidR="00871CF2" w:rsidRDefault="00842ACF" w:rsidP="00D94CCD">
      <w:pPr>
        <w:pStyle w:val="formattexttopleveltextcentertext"/>
        <w:shd w:val="clear" w:color="auto" w:fill="FFFFFF"/>
        <w:spacing w:before="0" w:beforeAutospacing="0" w:after="0" w:afterAutospacing="0"/>
        <w:textAlignment w:val="baseline"/>
      </w:pPr>
      <w:r w:rsidRPr="00842ACF">
        <w:t>Просим принять заявку о намерении участвовать в конкурсе.</w:t>
      </w:r>
    </w:p>
    <w:p w:rsidR="00842ACF" w:rsidRPr="00871CF2" w:rsidRDefault="00842ACF" w:rsidP="00D94CCD">
      <w:pPr>
        <w:pStyle w:val="formattexttopleveltextcentertext"/>
        <w:shd w:val="clear" w:color="auto" w:fill="FFFFFF"/>
        <w:spacing w:before="0" w:beforeAutospacing="0" w:after="0" w:afterAutospacing="0"/>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609"/>
        <w:gridCol w:w="5505"/>
      </w:tblGrid>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rsidRPr="008F0D65">
              <w:t>1</w:t>
            </w:r>
          </w:p>
        </w:tc>
        <w:tc>
          <w:tcPr>
            <w:tcW w:w="3787"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r>
              <w:t>Полное наименование СО</w:t>
            </w:r>
            <w:r w:rsidRPr="00871CF2">
              <w:t>НКО</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2</w:t>
            </w:r>
          </w:p>
        </w:tc>
        <w:tc>
          <w:tcPr>
            <w:tcW w:w="3787"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r>
              <w:t>Сокращенное наименование СО</w:t>
            </w:r>
            <w:r w:rsidRPr="00871CF2">
              <w:t>НКО</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3</w:t>
            </w:r>
          </w:p>
        </w:tc>
        <w:tc>
          <w:tcPr>
            <w:tcW w:w="3787"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r w:rsidRPr="00871CF2">
              <w:t>О</w:t>
            </w:r>
            <w:r>
              <w:t>рганизационно-правовая форма СО</w:t>
            </w:r>
            <w:r w:rsidRPr="00871CF2">
              <w:t>НКО</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4</w:t>
            </w:r>
          </w:p>
        </w:tc>
        <w:tc>
          <w:tcPr>
            <w:tcW w:w="3787"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r w:rsidRPr="00871CF2">
              <w:t>Дата регистрации</w:t>
            </w:r>
            <w:r>
              <w:t xml:space="preserve"> СОНКО</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5</w:t>
            </w:r>
          </w:p>
        </w:tc>
        <w:tc>
          <w:tcPr>
            <w:tcW w:w="3787"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r w:rsidRPr="00871CF2">
              <w:t>Дата</w:t>
            </w:r>
            <w:r>
              <w:t xml:space="preserve">  внесения записи о создании СО</w:t>
            </w:r>
            <w:r w:rsidRPr="00871CF2">
              <w:t>НКО в Единый государственный  реестр юридических лиц</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6</w:t>
            </w:r>
          </w:p>
        </w:tc>
        <w:tc>
          <w:tcPr>
            <w:tcW w:w="3787"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r w:rsidRPr="00871CF2">
              <w:t>Основной государственный регистрационный номер (ОГРН)</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7</w:t>
            </w:r>
          </w:p>
        </w:tc>
        <w:tc>
          <w:tcPr>
            <w:tcW w:w="3787"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r w:rsidRPr="00420DC2">
              <w:rPr>
                <w:color w:val="000000"/>
              </w:rPr>
              <w:t>Код по общероссийскому классификатору предприятий и организаций (ОКПО)</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8</w:t>
            </w:r>
          </w:p>
        </w:tc>
        <w:tc>
          <w:tcPr>
            <w:tcW w:w="3787" w:type="dxa"/>
            <w:shd w:val="clear" w:color="auto" w:fill="auto"/>
          </w:tcPr>
          <w:p w:rsidR="00871CF2" w:rsidRPr="00420DC2" w:rsidRDefault="00871CF2" w:rsidP="00D94CCD">
            <w:pPr>
              <w:pStyle w:val="ConsPlusNonformat"/>
              <w:rPr>
                <w:rFonts w:ascii="Times New Roman" w:hAnsi="Times New Roman" w:cs="Times New Roman"/>
                <w:color w:val="000000"/>
                <w:sz w:val="24"/>
                <w:szCs w:val="24"/>
              </w:rPr>
            </w:pPr>
            <w:r w:rsidRPr="00420DC2">
              <w:rPr>
                <w:rFonts w:ascii="Times New Roman" w:hAnsi="Times New Roman" w:cs="Times New Roman"/>
                <w:color w:val="000000"/>
                <w:sz w:val="24"/>
                <w:szCs w:val="24"/>
              </w:rPr>
              <w:t>Код (</w:t>
            </w:r>
            <w:proofErr w:type="spellStart"/>
            <w:r w:rsidRPr="00420DC2">
              <w:rPr>
                <w:rFonts w:ascii="Times New Roman" w:hAnsi="Times New Roman" w:cs="Times New Roman"/>
                <w:color w:val="000000"/>
                <w:sz w:val="24"/>
                <w:szCs w:val="24"/>
              </w:rPr>
              <w:t>ы</w:t>
            </w:r>
            <w:proofErr w:type="spellEnd"/>
            <w:r w:rsidRPr="00420DC2">
              <w:rPr>
                <w:rFonts w:ascii="Times New Roman" w:hAnsi="Times New Roman" w:cs="Times New Roman"/>
                <w:color w:val="000000"/>
                <w:sz w:val="24"/>
                <w:szCs w:val="24"/>
              </w:rPr>
              <w:t xml:space="preserve">)   по   общероссийскому   </w:t>
            </w:r>
            <w:hyperlink r:id="rId9"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Pr="00420DC2">
                <w:rPr>
                  <w:rFonts w:ascii="Times New Roman" w:hAnsi="Times New Roman" w:cs="Times New Roman"/>
                  <w:color w:val="000000"/>
                  <w:sz w:val="24"/>
                  <w:szCs w:val="24"/>
                </w:rPr>
                <w:t>классификатору</w:t>
              </w:r>
            </w:hyperlink>
            <w:r w:rsidRPr="00420DC2">
              <w:rPr>
                <w:rFonts w:ascii="Times New Roman" w:hAnsi="Times New Roman" w:cs="Times New Roman"/>
                <w:color w:val="000000"/>
                <w:sz w:val="24"/>
                <w:szCs w:val="24"/>
              </w:rPr>
              <w:t xml:space="preserve">    видов    </w:t>
            </w:r>
            <w:proofErr w:type="gramStart"/>
            <w:r w:rsidRPr="00420DC2">
              <w:rPr>
                <w:rFonts w:ascii="Times New Roman" w:hAnsi="Times New Roman" w:cs="Times New Roman"/>
                <w:color w:val="000000"/>
                <w:sz w:val="24"/>
                <w:szCs w:val="24"/>
              </w:rPr>
              <w:t>экономической</w:t>
            </w:r>
            <w:proofErr w:type="gramEnd"/>
          </w:p>
          <w:p w:rsidR="00871CF2" w:rsidRPr="00420DC2" w:rsidRDefault="00871CF2" w:rsidP="00D94CCD">
            <w:pPr>
              <w:pStyle w:val="formattexttopleveltextcentertext"/>
              <w:spacing w:before="0" w:beforeAutospacing="0" w:after="0" w:afterAutospacing="0"/>
              <w:textAlignment w:val="baseline"/>
              <w:rPr>
                <w:b/>
              </w:rPr>
            </w:pPr>
            <w:r w:rsidRPr="00420DC2">
              <w:rPr>
                <w:color w:val="000000"/>
              </w:rPr>
              <w:lastRenderedPageBreak/>
              <w:t>деятельности (ОКВЭД)</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lastRenderedPageBreak/>
              <w:t>9</w:t>
            </w:r>
          </w:p>
        </w:tc>
        <w:tc>
          <w:tcPr>
            <w:tcW w:w="3787"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r w:rsidRPr="00871CF2">
              <w:t>Индивидуальный номер налогоплательщика (ИНН</w:t>
            </w:r>
            <w:r>
              <w:t>)</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10</w:t>
            </w:r>
          </w:p>
        </w:tc>
        <w:tc>
          <w:tcPr>
            <w:tcW w:w="3787" w:type="dxa"/>
            <w:shd w:val="clear" w:color="auto" w:fill="auto"/>
          </w:tcPr>
          <w:p w:rsidR="00871CF2" w:rsidRPr="00420DC2" w:rsidRDefault="00871CF2" w:rsidP="00D94CCD">
            <w:pPr>
              <w:pStyle w:val="ConsPlusNonformat"/>
              <w:rPr>
                <w:b/>
              </w:rPr>
            </w:pPr>
            <w:r w:rsidRPr="00420DC2">
              <w:rPr>
                <w:rFonts w:ascii="Times New Roman" w:hAnsi="Times New Roman" w:cs="Times New Roman"/>
                <w:sz w:val="24"/>
                <w:szCs w:val="24"/>
              </w:rPr>
              <w:t xml:space="preserve">Код причины постановки на учет (КПП) </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11</w:t>
            </w:r>
          </w:p>
        </w:tc>
        <w:tc>
          <w:tcPr>
            <w:tcW w:w="3787"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r w:rsidRPr="00871CF2">
              <w:t>Номер расчетного счета</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12</w:t>
            </w:r>
          </w:p>
        </w:tc>
        <w:tc>
          <w:tcPr>
            <w:tcW w:w="3787"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r w:rsidRPr="00871CF2">
              <w:t>Наименование банка</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13</w:t>
            </w:r>
          </w:p>
        </w:tc>
        <w:tc>
          <w:tcPr>
            <w:tcW w:w="3787"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r w:rsidRPr="00871CF2">
              <w:t>Банковский идентификационный код (БИК)</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14</w:t>
            </w:r>
          </w:p>
        </w:tc>
        <w:tc>
          <w:tcPr>
            <w:tcW w:w="3787"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r w:rsidRPr="00871CF2">
              <w:t>Номер корреспондентского счета</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15</w:t>
            </w:r>
          </w:p>
        </w:tc>
        <w:tc>
          <w:tcPr>
            <w:tcW w:w="3787"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r w:rsidRPr="00871CF2">
              <w:t>Юридический а</w:t>
            </w:r>
            <w:r>
              <w:t>дрес СО</w:t>
            </w:r>
            <w:r w:rsidRPr="00871CF2">
              <w:t>НКО</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16</w:t>
            </w:r>
          </w:p>
        </w:tc>
        <w:tc>
          <w:tcPr>
            <w:tcW w:w="3787"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r w:rsidRPr="00871CF2">
              <w:t xml:space="preserve">Фактический адрес </w:t>
            </w:r>
            <w:r>
              <w:t>СО</w:t>
            </w:r>
            <w:r w:rsidRPr="00871CF2">
              <w:t>НКО</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17</w:t>
            </w:r>
          </w:p>
        </w:tc>
        <w:tc>
          <w:tcPr>
            <w:tcW w:w="3787"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r w:rsidRPr="00871CF2">
              <w:t>Почтовый адрес СОНКО</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18</w:t>
            </w:r>
          </w:p>
        </w:tc>
        <w:tc>
          <w:tcPr>
            <w:tcW w:w="3787" w:type="dxa"/>
            <w:shd w:val="clear" w:color="auto" w:fill="auto"/>
          </w:tcPr>
          <w:p w:rsidR="00871CF2" w:rsidRPr="00871CF2" w:rsidRDefault="00871CF2" w:rsidP="00D94CCD">
            <w:pPr>
              <w:pStyle w:val="formattexttopleveltextcentertext"/>
              <w:spacing w:before="0" w:beforeAutospacing="0" w:after="0" w:afterAutospacing="0"/>
              <w:textAlignment w:val="baseline"/>
            </w:pPr>
            <w:r>
              <w:t>Телефон СО</w:t>
            </w:r>
            <w:r w:rsidRPr="00871CF2">
              <w:t>НКО</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19</w:t>
            </w:r>
          </w:p>
        </w:tc>
        <w:tc>
          <w:tcPr>
            <w:tcW w:w="3787" w:type="dxa"/>
            <w:shd w:val="clear" w:color="auto" w:fill="auto"/>
          </w:tcPr>
          <w:p w:rsidR="00871CF2" w:rsidRPr="00871CF2" w:rsidRDefault="00871CF2" w:rsidP="00D94CCD">
            <w:pPr>
              <w:pStyle w:val="formattexttopleveltextcentertext"/>
              <w:spacing w:before="0" w:beforeAutospacing="0" w:after="0" w:afterAutospacing="0"/>
              <w:textAlignment w:val="baseline"/>
            </w:pPr>
            <w:r>
              <w:t>Адрес электронной почты СО</w:t>
            </w:r>
            <w:r w:rsidRPr="00871CF2">
              <w:t>НКО</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20</w:t>
            </w:r>
          </w:p>
        </w:tc>
        <w:tc>
          <w:tcPr>
            <w:tcW w:w="3787"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r w:rsidRPr="00871CF2">
              <w:t>Сайт/  в сети Интернет СО НКО/ группа в социальной сети Интернет</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21</w:t>
            </w:r>
          </w:p>
        </w:tc>
        <w:tc>
          <w:tcPr>
            <w:tcW w:w="3787"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r w:rsidRPr="00871CF2">
              <w:t>Наименование должности руководите</w:t>
            </w:r>
            <w:r>
              <w:t>ля СО</w:t>
            </w:r>
            <w:r w:rsidRPr="00871CF2">
              <w:t>НКО</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22</w:t>
            </w:r>
          </w:p>
        </w:tc>
        <w:tc>
          <w:tcPr>
            <w:tcW w:w="3787" w:type="dxa"/>
            <w:shd w:val="clear" w:color="auto" w:fill="auto"/>
          </w:tcPr>
          <w:p w:rsidR="00871CF2" w:rsidRPr="00871CF2" w:rsidRDefault="00871CF2" w:rsidP="00D94CCD">
            <w:pPr>
              <w:pStyle w:val="formattexttopleveltextcentertext"/>
              <w:spacing w:before="0" w:beforeAutospacing="0" w:after="0" w:afterAutospacing="0"/>
              <w:textAlignment w:val="baseline"/>
            </w:pPr>
            <w:r w:rsidRPr="00871CF2">
              <w:t>Фамилия</w:t>
            </w:r>
            <w:r>
              <w:t>, имя, отчество руководителя СО</w:t>
            </w:r>
            <w:r w:rsidRPr="00871CF2">
              <w:t>НКО</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23</w:t>
            </w:r>
          </w:p>
        </w:tc>
        <w:tc>
          <w:tcPr>
            <w:tcW w:w="3787" w:type="dxa"/>
            <w:shd w:val="clear" w:color="auto" w:fill="auto"/>
          </w:tcPr>
          <w:p w:rsidR="00871CF2" w:rsidRPr="00871CF2" w:rsidRDefault="00871CF2" w:rsidP="00D94CCD">
            <w:pPr>
              <w:pStyle w:val="formattexttopleveltextcentertext"/>
              <w:spacing w:before="0" w:beforeAutospacing="0" w:after="0" w:afterAutospacing="0"/>
              <w:textAlignment w:val="baseline"/>
            </w:pPr>
            <w:r w:rsidRPr="00420DC2">
              <w:rPr>
                <w:color w:val="000000"/>
              </w:rPr>
              <w:t>Численность работников СОНКО</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24</w:t>
            </w:r>
          </w:p>
        </w:tc>
        <w:tc>
          <w:tcPr>
            <w:tcW w:w="3787" w:type="dxa"/>
            <w:shd w:val="clear" w:color="auto" w:fill="auto"/>
          </w:tcPr>
          <w:p w:rsidR="00871CF2" w:rsidRPr="00420DC2" w:rsidRDefault="00871CF2" w:rsidP="00D94CCD">
            <w:pPr>
              <w:pStyle w:val="formattexttopleveltextcentertext"/>
              <w:spacing w:before="0" w:beforeAutospacing="0" w:after="0" w:afterAutospacing="0"/>
              <w:textAlignment w:val="baseline"/>
              <w:rPr>
                <w:color w:val="000000"/>
              </w:rPr>
            </w:pPr>
            <w:r w:rsidRPr="00871CF2">
              <w:t>Численность учредителей (участников, чл</w:t>
            </w:r>
            <w:r>
              <w:t>енов) СО</w:t>
            </w:r>
            <w:r w:rsidRPr="00871CF2">
              <w:t>НКО</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25</w:t>
            </w:r>
          </w:p>
        </w:tc>
        <w:tc>
          <w:tcPr>
            <w:tcW w:w="3787" w:type="dxa"/>
            <w:shd w:val="clear" w:color="auto" w:fill="auto"/>
          </w:tcPr>
          <w:p w:rsidR="00871CF2" w:rsidRPr="00871CF2" w:rsidRDefault="00871CF2" w:rsidP="00D94CCD">
            <w:pPr>
              <w:pStyle w:val="formattexttopleveltextcentertext"/>
              <w:spacing w:before="0" w:beforeAutospacing="0" w:after="0" w:afterAutospacing="0"/>
              <w:textAlignment w:val="baseline"/>
            </w:pPr>
            <w:r w:rsidRPr="00871CF2">
              <w:t>Вышестоящая организация (если имеется)</w:t>
            </w:r>
          </w:p>
        </w:tc>
        <w:tc>
          <w:tcPr>
            <w:tcW w:w="5610" w:type="dxa"/>
            <w:shd w:val="clear" w:color="auto" w:fill="auto"/>
          </w:tcPr>
          <w:p w:rsidR="00871CF2" w:rsidRPr="00420DC2" w:rsidRDefault="00871CF2" w:rsidP="00D94CCD">
            <w:pPr>
              <w:pStyle w:val="formattexttopleveltextcentertext"/>
              <w:spacing w:before="0" w:beforeAutospacing="0" w:after="0" w:afterAutospacing="0"/>
              <w:textAlignment w:val="baseline"/>
              <w:rPr>
                <w:b/>
              </w:rPr>
            </w:pPr>
          </w:p>
        </w:tc>
      </w:tr>
      <w:tr w:rsidR="00871CF2" w:rsidRPr="00420DC2" w:rsidTr="00190A14">
        <w:tc>
          <w:tcPr>
            <w:tcW w:w="456" w:type="dxa"/>
            <w:shd w:val="clear" w:color="auto" w:fill="auto"/>
          </w:tcPr>
          <w:p w:rsidR="00871CF2" w:rsidRPr="008F0D65" w:rsidRDefault="008F0D65" w:rsidP="00D94CCD">
            <w:pPr>
              <w:pStyle w:val="formattexttopleveltextcentertext"/>
              <w:spacing w:before="0" w:beforeAutospacing="0" w:after="0" w:afterAutospacing="0"/>
              <w:textAlignment w:val="baseline"/>
            </w:pPr>
            <w:r>
              <w:t>26</w:t>
            </w:r>
          </w:p>
        </w:tc>
        <w:tc>
          <w:tcPr>
            <w:tcW w:w="3787" w:type="dxa"/>
            <w:shd w:val="clear" w:color="auto" w:fill="auto"/>
          </w:tcPr>
          <w:p w:rsidR="00871CF2" w:rsidRPr="00871CF2" w:rsidRDefault="00871CF2" w:rsidP="00D94CCD">
            <w:pPr>
              <w:pStyle w:val="formattexttopleveltextcentertext"/>
              <w:spacing w:before="0" w:beforeAutospacing="0" w:after="0" w:afterAutospacing="0"/>
              <w:textAlignment w:val="baseline"/>
            </w:pPr>
            <w:r w:rsidRPr="00871CF2">
              <w:t>Общая  сумма  денежных  средств,  полученных  СО НКО  в предыдущем году</w:t>
            </w:r>
          </w:p>
        </w:tc>
        <w:tc>
          <w:tcPr>
            <w:tcW w:w="5610" w:type="dxa"/>
            <w:shd w:val="clear" w:color="auto" w:fill="auto"/>
          </w:tcPr>
          <w:p w:rsidR="00871CF2" w:rsidRPr="00420DC2" w:rsidRDefault="00871CF2" w:rsidP="00D94CCD">
            <w:pPr>
              <w:pStyle w:val="ConsPlusNonformat"/>
              <w:jc w:val="both"/>
              <w:rPr>
                <w:rFonts w:ascii="Times New Roman" w:hAnsi="Times New Roman" w:cs="Times New Roman"/>
                <w:sz w:val="24"/>
                <w:szCs w:val="24"/>
              </w:rPr>
            </w:pPr>
            <w:r w:rsidRPr="00420DC2">
              <w:rPr>
                <w:rFonts w:ascii="Times New Roman" w:hAnsi="Times New Roman" w:cs="Times New Roman"/>
                <w:sz w:val="24"/>
                <w:szCs w:val="24"/>
              </w:rPr>
              <w:t>_______________________________ рублей, из них:</w:t>
            </w:r>
          </w:p>
          <w:p w:rsidR="00871CF2" w:rsidRPr="00420DC2" w:rsidRDefault="00871CF2" w:rsidP="00D94CCD">
            <w:pPr>
              <w:pStyle w:val="ConsPlusNonformat"/>
              <w:rPr>
                <w:rFonts w:ascii="Times New Roman" w:hAnsi="Times New Roman" w:cs="Times New Roman"/>
                <w:sz w:val="24"/>
                <w:szCs w:val="24"/>
              </w:rPr>
            </w:pPr>
            <w:r w:rsidRPr="00420DC2">
              <w:rPr>
                <w:rFonts w:ascii="Times New Roman" w:hAnsi="Times New Roman" w:cs="Times New Roman"/>
                <w:sz w:val="24"/>
                <w:szCs w:val="24"/>
              </w:rPr>
              <w:t>- взносы учредителей (участников, членов) ______________________________________ рублей;</w:t>
            </w:r>
          </w:p>
          <w:p w:rsidR="00871CF2" w:rsidRPr="00420DC2" w:rsidRDefault="00871CF2" w:rsidP="00D94CCD">
            <w:pPr>
              <w:pStyle w:val="ConsPlusNonformat"/>
              <w:rPr>
                <w:rFonts w:ascii="Times New Roman" w:hAnsi="Times New Roman" w:cs="Times New Roman"/>
                <w:sz w:val="24"/>
                <w:szCs w:val="24"/>
              </w:rPr>
            </w:pPr>
            <w:r w:rsidRPr="00420DC2">
              <w:rPr>
                <w:rFonts w:ascii="Times New Roman" w:hAnsi="Times New Roman" w:cs="Times New Roman"/>
                <w:sz w:val="24"/>
                <w:szCs w:val="24"/>
              </w:rPr>
              <w:t>- гранты и пожертвования юридических лиц ______________________________________ рублей;</w:t>
            </w:r>
          </w:p>
          <w:p w:rsidR="00871CF2" w:rsidRPr="00420DC2" w:rsidRDefault="00871CF2" w:rsidP="00D94CCD">
            <w:pPr>
              <w:pStyle w:val="ConsPlusNonformat"/>
              <w:rPr>
                <w:rFonts w:ascii="Times New Roman" w:hAnsi="Times New Roman" w:cs="Times New Roman"/>
                <w:sz w:val="24"/>
                <w:szCs w:val="24"/>
              </w:rPr>
            </w:pPr>
            <w:r w:rsidRPr="00420DC2">
              <w:rPr>
                <w:rFonts w:ascii="Times New Roman" w:hAnsi="Times New Roman" w:cs="Times New Roman"/>
                <w:sz w:val="24"/>
                <w:szCs w:val="24"/>
              </w:rPr>
              <w:t>- пожертвования физических лиц ______________________________________ рублей;</w:t>
            </w:r>
          </w:p>
          <w:p w:rsidR="000F2D83" w:rsidRPr="00420DC2" w:rsidRDefault="00871CF2" w:rsidP="00D94CCD">
            <w:pPr>
              <w:pStyle w:val="ConsPlusNonformat"/>
              <w:rPr>
                <w:rFonts w:ascii="Times New Roman" w:hAnsi="Times New Roman" w:cs="Times New Roman"/>
                <w:sz w:val="24"/>
                <w:szCs w:val="24"/>
              </w:rPr>
            </w:pPr>
            <w:r w:rsidRPr="00420DC2">
              <w:rPr>
                <w:rFonts w:ascii="Times New Roman" w:hAnsi="Times New Roman" w:cs="Times New Roman"/>
                <w:sz w:val="24"/>
                <w:szCs w:val="24"/>
              </w:rPr>
              <w:t>- средства, предоставленные из федерального  бюджета</w:t>
            </w:r>
            <w:r w:rsidR="00842ACF" w:rsidRPr="00420DC2">
              <w:rPr>
                <w:rFonts w:ascii="Times New Roman" w:hAnsi="Times New Roman" w:cs="Times New Roman"/>
                <w:sz w:val="24"/>
                <w:szCs w:val="24"/>
              </w:rPr>
              <w:t xml:space="preserve"> (указать название проекта, название конкурса, организатора конкурса, сумму гранта)___ _________</w:t>
            </w:r>
            <w:r w:rsidR="000F2D83" w:rsidRPr="00420DC2">
              <w:rPr>
                <w:rFonts w:ascii="Times New Roman" w:hAnsi="Times New Roman" w:cs="Times New Roman"/>
                <w:sz w:val="24"/>
                <w:szCs w:val="24"/>
              </w:rPr>
              <w:t>_____________________________ рублей</w:t>
            </w:r>
            <w:r w:rsidRPr="00420DC2">
              <w:rPr>
                <w:rFonts w:ascii="Times New Roman" w:hAnsi="Times New Roman" w:cs="Times New Roman"/>
                <w:sz w:val="24"/>
                <w:szCs w:val="24"/>
              </w:rPr>
              <w:t xml:space="preserve">, </w:t>
            </w:r>
          </w:p>
          <w:p w:rsidR="00871CF2" w:rsidRPr="00420DC2" w:rsidRDefault="00871CF2" w:rsidP="00D94CCD">
            <w:pPr>
              <w:pStyle w:val="ConsPlusNonformat"/>
              <w:rPr>
                <w:rFonts w:ascii="Times New Roman" w:hAnsi="Times New Roman" w:cs="Times New Roman"/>
                <w:sz w:val="24"/>
                <w:szCs w:val="24"/>
              </w:rPr>
            </w:pPr>
            <w:r w:rsidRPr="00420DC2">
              <w:rPr>
                <w:rFonts w:ascii="Times New Roman" w:hAnsi="Times New Roman" w:cs="Times New Roman"/>
                <w:sz w:val="24"/>
                <w:szCs w:val="24"/>
              </w:rPr>
              <w:t xml:space="preserve"> </w:t>
            </w:r>
            <w:proofErr w:type="gramStart"/>
            <w:r w:rsidR="000F2D83" w:rsidRPr="00420DC2">
              <w:rPr>
                <w:rFonts w:ascii="Times New Roman" w:hAnsi="Times New Roman" w:cs="Times New Roman"/>
                <w:sz w:val="24"/>
                <w:szCs w:val="24"/>
              </w:rPr>
              <w:t>- средства, предоставленные из бюджета субъекта</w:t>
            </w:r>
            <w:r w:rsidR="00842ACF" w:rsidRPr="00420DC2">
              <w:rPr>
                <w:rFonts w:ascii="Times New Roman" w:hAnsi="Times New Roman" w:cs="Times New Roman"/>
                <w:sz w:val="24"/>
                <w:szCs w:val="24"/>
              </w:rPr>
              <w:t xml:space="preserve"> (указать название проекта, название конкурса, организатора конкурса, сумму гранта)____________ </w:t>
            </w:r>
            <w:r w:rsidR="000F2D83" w:rsidRPr="00420DC2">
              <w:rPr>
                <w:rFonts w:ascii="Times New Roman" w:hAnsi="Times New Roman" w:cs="Times New Roman"/>
                <w:sz w:val="24"/>
                <w:szCs w:val="24"/>
              </w:rPr>
              <w:t xml:space="preserve">______________________________________ рублей,  - средства, предоставленные из местного бюджета </w:t>
            </w:r>
            <w:r w:rsidR="00842ACF" w:rsidRPr="00420DC2">
              <w:rPr>
                <w:rFonts w:ascii="Times New Roman" w:hAnsi="Times New Roman" w:cs="Times New Roman"/>
                <w:sz w:val="24"/>
                <w:szCs w:val="24"/>
              </w:rPr>
              <w:t xml:space="preserve">(указать название проекта, название </w:t>
            </w:r>
            <w:r w:rsidR="00842ACF" w:rsidRPr="00420DC2">
              <w:rPr>
                <w:rFonts w:ascii="Times New Roman" w:hAnsi="Times New Roman" w:cs="Times New Roman"/>
                <w:sz w:val="24"/>
                <w:szCs w:val="24"/>
              </w:rPr>
              <w:lastRenderedPageBreak/>
              <w:t xml:space="preserve">конкурса, организатора конкурса, сумму гранта)____________ </w:t>
            </w:r>
            <w:r w:rsidR="000F2D83" w:rsidRPr="00420DC2">
              <w:rPr>
                <w:rFonts w:ascii="Times New Roman" w:hAnsi="Times New Roman" w:cs="Times New Roman"/>
                <w:sz w:val="24"/>
                <w:szCs w:val="24"/>
              </w:rPr>
              <w:t xml:space="preserve">______________________________________ рублей,  - </w:t>
            </w:r>
            <w:r w:rsidRPr="00420DC2">
              <w:rPr>
                <w:rFonts w:ascii="Times New Roman" w:hAnsi="Times New Roman" w:cs="Times New Roman"/>
                <w:sz w:val="24"/>
                <w:szCs w:val="24"/>
              </w:rPr>
              <w:t>доход от целевого капитала</w:t>
            </w:r>
            <w:r w:rsidR="000F2D83" w:rsidRPr="00420DC2">
              <w:rPr>
                <w:rFonts w:ascii="Times New Roman" w:hAnsi="Times New Roman" w:cs="Times New Roman"/>
                <w:sz w:val="24"/>
                <w:szCs w:val="24"/>
              </w:rPr>
              <w:t xml:space="preserve"> ___________________</w:t>
            </w:r>
            <w:r w:rsidRPr="00420DC2">
              <w:rPr>
                <w:rFonts w:ascii="Times New Roman" w:hAnsi="Times New Roman" w:cs="Times New Roman"/>
                <w:sz w:val="24"/>
                <w:szCs w:val="24"/>
              </w:rPr>
              <w:t xml:space="preserve"> __________________</w:t>
            </w:r>
            <w:r w:rsidR="000F2D83" w:rsidRPr="00420DC2">
              <w:rPr>
                <w:rFonts w:ascii="Times New Roman" w:hAnsi="Times New Roman" w:cs="Times New Roman"/>
                <w:sz w:val="24"/>
                <w:szCs w:val="24"/>
              </w:rPr>
              <w:t>___</w:t>
            </w:r>
            <w:r w:rsidRPr="00420DC2">
              <w:rPr>
                <w:rFonts w:ascii="Times New Roman" w:hAnsi="Times New Roman" w:cs="Times New Roman"/>
                <w:sz w:val="24"/>
                <w:szCs w:val="24"/>
              </w:rPr>
              <w:t>_________________ рублей.</w:t>
            </w:r>
            <w:proofErr w:type="gramEnd"/>
          </w:p>
          <w:p w:rsidR="00871CF2" w:rsidRPr="00420DC2" w:rsidRDefault="00871CF2" w:rsidP="00D94CCD">
            <w:pPr>
              <w:pStyle w:val="formattexttopleveltextcentertext"/>
              <w:spacing w:before="0" w:beforeAutospacing="0" w:after="0" w:afterAutospacing="0"/>
              <w:textAlignment w:val="baseline"/>
              <w:rPr>
                <w:b/>
              </w:rPr>
            </w:pPr>
          </w:p>
        </w:tc>
      </w:tr>
      <w:tr w:rsidR="00842ACF" w:rsidRPr="00420DC2" w:rsidTr="00190A14">
        <w:tc>
          <w:tcPr>
            <w:tcW w:w="456" w:type="dxa"/>
            <w:shd w:val="clear" w:color="auto" w:fill="auto"/>
          </w:tcPr>
          <w:p w:rsidR="00842ACF" w:rsidRPr="008F0D65" w:rsidRDefault="008F0D65" w:rsidP="00D94CCD">
            <w:pPr>
              <w:pStyle w:val="formattexttopleveltextcentertext"/>
              <w:spacing w:before="0" w:beforeAutospacing="0" w:after="0" w:afterAutospacing="0"/>
              <w:textAlignment w:val="baseline"/>
            </w:pPr>
            <w:r>
              <w:lastRenderedPageBreak/>
              <w:t>27</w:t>
            </w:r>
          </w:p>
        </w:tc>
        <w:tc>
          <w:tcPr>
            <w:tcW w:w="3787" w:type="dxa"/>
            <w:shd w:val="clear" w:color="auto" w:fill="auto"/>
          </w:tcPr>
          <w:p w:rsidR="00842ACF" w:rsidRPr="00871CF2" w:rsidRDefault="00842ACF" w:rsidP="00D94CCD">
            <w:pPr>
              <w:pStyle w:val="formattexttopleveltextcentertext"/>
              <w:spacing w:before="0" w:beforeAutospacing="0" w:after="0" w:afterAutospacing="0"/>
              <w:textAlignment w:val="baseline"/>
            </w:pPr>
            <w:r w:rsidRPr="00420DC2">
              <w:rPr>
                <w:color w:val="000000"/>
              </w:rPr>
              <w:t>Информация об основных видах деятельности, осуществляемых СОНКО</w:t>
            </w:r>
          </w:p>
        </w:tc>
        <w:tc>
          <w:tcPr>
            <w:tcW w:w="5610" w:type="dxa"/>
            <w:shd w:val="clear" w:color="auto" w:fill="auto"/>
          </w:tcPr>
          <w:p w:rsidR="00842ACF" w:rsidRPr="00420DC2" w:rsidRDefault="00842ACF" w:rsidP="00D94CCD">
            <w:pPr>
              <w:pStyle w:val="ConsPlusNonformat"/>
              <w:jc w:val="both"/>
              <w:rPr>
                <w:rFonts w:ascii="Times New Roman" w:hAnsi="Times New Roman" w:cs="Times New Roman"/>
                <w:sz w:val="24"/>
                <w:szCs w:val="24"/>
              </w:rPr>
            </w:pPr>
          </w:p>
        </w:tc>
      </w:tr>
    </w:tbl>
    <w:p w:rsidR="00E7271D" w:rsidRPr="00871CF2" w:rsidRDefault="00E7271D" w:rsidP="00D94CCD">
      <w:pPr>
        <w:pStyle w:val="formattexttopleveltextcentertext"/>
        <w:shd w:val="clear" w:color="auto" w:fill="FFFFFF"/>
        <w:spacing w:before="0" w:beforeAutospacing="0" w:after="0" w:afterAutospacing="0"/>
        <w:jc w:val="center"/>
        <w:textAlignment w:val="baseline"/>
        <w:rPr>
          <w:b/>
        </w:rPr>
      </w:pPr>
    </w:p>
    <w:p w:rsidR="006C5381" w:rsidRDefault="00E7271D" w:rsidP="00D94CCD">
      <w:pPr>
        <w:pStyle w:val="ConsPlusNonformat"/>
        <w:jc w:val="both"/>
        <w:rPr>
          <w:rFonts w:ascii="Times New Roman" w:hAnsi="Times New Roman" w:cs="Times New Roman"/>
          <w:sz w:val="24"/>
          <w:szCs w:val="24"/>
        </w:rPr>
      </w:pPr>
      <w:r w:rsidRPr="00871CF2">
        <w:rPr>
          <w:sz w:val="24"/>
          <w:szCs w:val="24"/>
        </w:rPr>
        <w:t>     </w:t>
      </w:r>
      <w:r w:rsidR="00BA5D47" w:rsidRPr="00871CF2">
        <w:rPr>
          <w:rFonts w:ascii="Times New Roman" w:hAnsi="Times New Roman" w:cs="Times New Roman"/>
          <w:sz w:val="24"/>
          <w:szCs w:val="24"/>
        </w:rPr>
        <w:t>Настоящим     заявлением    подтверждаю</w:t>
      </w:r>
      <w:r w:rsidR="006C5381">
        <w:rPr>
          <w:rFonts w:ascii="Times New Roman" w:hAnsi="Times New Roman" w:cs="Times New Roman"/>
          <w:sz w:val="24"/>
          <w:szCs w:val="24"/>
        </w:rPr>
        <w:t>:</w:t>
      </w:r>
    </w:p>
    <w:p w:rsidR="006C5381" w:rsidRDefault="006C5381" w:rsidP="00D94CC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w:t>
      </w:r>
      <w:r w:rsidRPr="00BA5D47">
        <w:rPr>
          <w:rFonts w:ascii="Times New Roman" w:hAnsi="Times New Roman" w:cs="Times New Roman"/>
          <w:sz w:val="24"/>
          <w:szCs w:val="24"/>
        </w:rPr>
        <w:t xml:space="preserve">олноту и достоверность сведений, указанных </w:t>
      </w:r>
      <w:r w:rsidR="009546A6">
        <w:rPr>
          <w:rFonts w:ascii="Times New Roman" w:hAnsi="Times New Roman" w:cs="Times New Roman"/>
          <w:sz w:val="24"/>
          <w:szCs w:val="24"/>
        </w:rPr>
        <w:t xml:space="preserve">в </w:t>
      </w:r>
      <w:r>
        <w:rPr>
          <w:rFonts w:ascii="Times New Roman" w:hAnsi="Times New Roman" w:cs="Times New Roman"/>
          <w:sz w:val="24"/>
          <w:szCs w:val="24"/>
        </w:rPr>
        <w:t xml:space="preserve">заявке </w:t>
      </w:r>
      <w:r w:rsidR="001D3D4E">
        <w:rPr>
          <w:rFonts w:ascii="Times New Roman" w:hAnsi="Times New Roman" w:cs="Times New Roman"/>
          <w:sz w:val="24"/>
          <w:szCs w:val="24"/>
        </w:rPr>
        <w:t xml:space="preserve">и документах к </w:t>
      </w:r>
      <w:r>
        <w:rPr>
          <w:rFonts w:ascii="Times New Roman" w:hAnsi="Times New Roman" w:cs="Times New Roman"/>
          <w:sz w:val="24"/>
          <w:szCs w:val="24"/>
        </w:rPr>
        <w:t>ней;</w:t>
      </w:r>
      <w:r w:rsidR="00BA5D47" w:rsidRPr="00871CF2">
        <w:rPr>
          <w:rFonts w:ascii="Times New Roman" w:hAnsi="Times New Roman" w:cs="Times New Roman"/>
          <w:sz w:val="24"/>
          <w:szCs w:val="24"/>
        </w:rPr>
        <w:t xml:space="preserve"> </w:t>
      </w:r>
    </w:p>
    <w:p w:rsidR="006C5381" w:rsidRDefault="006C5381" w:rsidP="00D94CC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5D47">
        <w:rPr>
          <w:rFonts w:ascii="Times New Roman" w:hAnsi="Times New Roman" w:cs="Times New Roman"/>
          <w:sz w:val="24"/>
          <w:szCs w:val="24"/>
        </w:rPr>
        <w:t>соответствие СО</w:t>
      </w:r>
      <w:r w:rsidR="00BA5D47" w:rsidRPr="00871CF2">
        <w:rPr>
          <w:rFonts w:ascii="Times New Roman" w:hAnsi="Times New Roman" w:cs="Times New Roman"/>
          <w:sz w:val="24"/>
          <w:szCs w:val="24"/>
        </w:rPr>
        <w:t xml:space="preserve">НКО </w:t>
      </w:r>
      <w:r>
        <w:rPr>
          <w:rFonts w:ascii="Times New Roman" w:hAnsi="Times New Roman" w:cs="Times New Roman"/>
          <w:sz w:val="24"/>
          <w:szCs w:val="24"/>
        </w:rPr>
        <w:t xml:space="preserve">всем </w:t>
      </w:r>
      <w:r w:rsidR="00BA5D47" w:rsidRPr="00871CF2">
        <w:rPr>
          <w:rFonts w:ascii="Times New Roman" w:hAnsi="Times New Roman" w:cs="Times New Roman"/>
          <w:sz w:val="24"/>
          <w:szCs w:val="24"/>
        </w:rPr>
        <w:t>требованиям</w:t>
      </w:r>
      <w:r w:rsidR="00BA5D47">
        <w:rPr>
          <w:rFonts w:ascii="Times New Roman" w:hAnsi="Times New Roman" w:cs="Times New Roman"/>
          <w:sz w:val="24"/>
          <w:szCs w:val="24"/>
        </w:rPr>
        <w:t xml:space="preserve"> и условиям</w:t>
      </w:r>
      <w:r w:rsidR="00BA5D47" w:rsidRPr="00871CF2">
        <w:rPr>
          <w:rFonts w:ascii="Times New Roman" w:hAnsi="Times New Roman" w:cs="Times New Roman"/>
          <w:sz w:val="24"/>
          <w:szCs w:val="24"/>
        </w:rPr>
        <w:t xml:space="preserve">, установленным к </w:t>
      </w:r>
      <w:r w:rsidR="00BA5D47">
        <w:rPr>
          <w:rFonts w:ascii="Times New Roman" w:hAnsi="Times New Roman" w:cs="Times New Roman"/>
          <w:sz w:val="24"/>
          <w:szCs w:val="24"/>
        </w:rPr>
        <w:t>Соискателям</w:t>
      </w:r>
      <w:r w:rsidR="00107250">
        <w:rPr>
          <w:rFonts w:ascii="Times New Roman" w:hAnsi="Times New Roman" w:cs="Times New Roman"/>
          <w:sz w:val="24"/>
          <w:szCs w:val="24"/>
        </w:rPr>
        <w:t xml:space="preserve"> Порядком</w:t>
      </w:r>
      <w:r>
        <w:rPr>
          <w:rFonts w:ascii="Times New Roman" w:hAnsi="Times New Roman" w:cs="Times New Roman"/>
          <w:sz w:val="24"/>
          <w:szCs w:val="24"/>
        </w:rPr>
        <w:t>.</w:t>
      </w:r>
    </w:p>
    <w:p w:rsidR="009546A6" w:rsidRDefault="009546A6" w:rsidP="00D94CC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 П</w:t>
      </w:r>
      <w:r w:rsidRPr="00BA5D47">
        <w:rPr>
          <w:rFonts w:ascii="Times New Roman" w:hAnsi="Times New Roman" w:cs="Times New Roman"/>
          <w:sz w:val="24"/>
          <w:szCs w:val="24"/>
        </w:rPr>
        <w:t>орядком пр</w:t>
      </w:r>
      <w:r>
        <w:rPr>
          <w:rFonts w:ascii="Times New Roman" w:hAnsi="Times New Roman" w:cs="Times New Roman"/>
          <w:sz w:val="24"/>
          <w:szCs w:val="24"/>
        </w:rPr>
        <w:t xml:space="preserve">едоставления и расходования на конкурсной основе грантов </w:t>
      </w:r>
      <w:proofErr w:type="gramStart"/>
      <w:r w:rsidRPr="00BA5D47">
        <w:rPr>
          <w:rFonts w:ascii="Times New Roman" w:hAnsi="Times New Roman" w:cs="Times New Roman"/>
          <w:sz w:val="24"/>
          <w:szCs w:val="24"/>
        </w:rPr>
        <w:t>ознакомлен</w:t>
      </w:r>
      <w:proofErr w:type="gramEnd"/>
      <w:r w:rsidRPr="00BA5D47">
        <w:rPr>
          <w:rFonts w:ascii="Times New Roman" w:hAnsi="Times New Roman" w:cs="Times New Roman"/>
          <w:sz w:val="24"/>
          <w:szCs w:val="24"/>
        </w:rPr>
        <w:t xml:space="preserve"> и согласен.</w:t>
      </w:r>
    </w:p>
    <w:p w:rsidR="001D3D4E" w:rsidRPr="00BA5D47" w:rsidRDefault="001D3D4E" w:rsidP="00D94CCD">
      <w:pPr>
        <w:pStyle w:val="ConsPlusNonformat"/>
        <w:ind w:firstLine="709"/>
        <w:jc w:val="both"/>
        <w:rPr>
          <w:rFonts w:ascii="Times New Roman" w:hAnsi="Times New Roman" w:cs="Times New Roman"/>
          <w:sz w:val="24"/>
          <w:szCs w:val="24"/>
        </w:rPr>
      </w:pPr>
      <w:r w:rsidRPr="00BA5D47">
        <w:rPr>
          <w:rFonts w:ascii="Times New Roman" w:hAnsi="Times New Roman" w:cs="Times New Roman"/>
          <w:sz w:val="24"/>
          <w:szCs w:val="24"/>
        </w:rPr>
        <w:t xml:space="preserve">Уведомлен о том, что </w:t>
      </w:r>
      <w:r>
        <w:rPr>
          <w:rFonts w:ascii="Times New Roman" w:hAnsi="Times New Roman" w:cs="Times New Roman"/>
          <w:sz w:val="24"/>
          <w:szCs w:val="24"/>
        </w:rPr>
        <w:t>Соискатели</w:t>
      </w:r>
      <w:r w:rsidRPr="00BA5D47">
        <w:rPr>
          <w:rFonts w:ascii="Times New Roman" w:hAnsi="Times New Roman" w:cs="Times New Roman"/>
          <w:sz w:val="24"/>
          <w:szCs w:val="24"/>
        </w:rPr>
        <w:t>, представившие недостоверные</w:t>
      </w:r>
      <w:r>
        <w:rPr>
          <w:rFonts w:ascii="Times New Roman" w:hAnsi="Times New Roman" w:cs="Times New Roman"/>
          <w:sz w:val="24"/>
          <w:szCs w:val="24"/>
        </w:rPr>
        <w:t xml:space="preserve"> сведения и</w:t>
      </w:r>
      <w:r w:rsidR="00107250">
        <w:rPr>
          <w:rFonts w:ascii="Times New Roman" w:hAnsi="Times New Roman" w:cs="Times New Roman"/>
          <w:sz w:val="24"/>
          <w:szCs w:val="24"/>
        </w:rPr>
        <w:t>/или</w:t>
      </w:r>
      <w:r>
        <w:rPr>
          <w:rFonts w:ascii="Times New Roman" w:hAnsi="Times New Roman" w:cs="Times New Roman"/>
          <w:sz w:val="24"/>
          <w:szCs w:val="24"/>
        </w:rPr>
        <w:t xml:space="preserve"> не соответствующие всем требованиям</w:t>
      </w:r>
      <w:r w:rsidRPr="001D3D4E">
        <w:t xml:space="preserve"> </w:t>
      </w:r>
      <w:r w:rsidRPr="001D3D4E">
        <w:rPr>
          <w:rFonts w:ascii="Times New Roman" w:hAnsi="Times New Roman" w:cs="Times New Roman"/>
          <w:sz w:val="24"/>
          <w:szCs w:val="24"/>
        </w:rPr>
        <w:t>и условиям, уста</w:t>
      </w:r>
      <w:r>
        <w:rPr>
          <w:rFonts w:ascii="Times New Roman" w:hAnsi="Times New Roman" w:cs="Times New Roman"/>
          <w:sz w:val="24"/>
          <w:szCs w:val="24"/>
        </w:rPr>
        <w:t xml:space="preserve">новленным </w:t>
      </w:r>
      <w:r w:rsidR="009546A6">
        <w:rPr>
          <w:rFonts w:ascii="Times New Roman" w:hAnsi="Times New Roman" w:cs="Times New Roman"/>
          <w:sz w:val="24"/>
          <w:szCs w:val="24"/>
        </w:rPr>
        <w:t xml:space="preserve">Порядком </w:t>
      </w:r>
      <w:r>
        <w:rPr>
          <w:rFonts w:ascii="Times New Roman" w:hAnsi="Times New Roman" w:cs="Times New Roman"/>
          <w:sz w:val="24"/>
          <w:szCs w:val="24"/>
        </w:rPr>
        <w:t>к Соискателям</w:t>
      </w:r>
      <w:r w:rsidRPr="00BA5D47">
        <w:rPr>
          <w:rFonts w:ascii="Times New Roman" w:hAnsi="Times New Roman" w:cs="Times New Roman"/>
          <w:sz w:val="24"/>
          <w:szCs w:val="24"/>
        </w:rPr>
        <w:t>, не допускаются к участию в конкурсе или снимаются с</w:t>
      </w:r>
      <w:r>
        <w:rPr>
          <w:rFonts w:ascii="Times New Roman" w:hAnsi="Times New Roman" w:cs="Times New Roman"/>
          <w:sz w:val="24"/>
          <w:szCs w:val="24"/>
        </w:rPr>
        <w:t xml:space="preserve"> </w:t>
      </w:r>
      <w:r w:rsidRPr="00BA5D47">
        <w:rPr>
          <w:rFonts w:ascii="Times New Roman" w:hAnsi="Times New Roman" w:cs="Times New Roman"/>
          <w:sz w:val="24"/>
          <w:szCs w:val="24"/>
        </w:rPr>
        <w:t>участия в конкурсе в процессе его проведения</w:t>
      </w:r>
      <w:r>
        <w:rPr>
          <w:rFonts w:ascii="Times New Roman" w:hAnsi="Times New Roman" w:cs="Times New Roman"/>
          <w:sz w:val="24"/>
          <w:szCs w:val="24"/>
        </w:rPr>
        <w:t xml:space="preserve"> при выявлении соответствующих фактов</w:t>
      </w:r>
      <w:r w:rsidRPr="00BA5D47">
        <w:rPr>
          <w:rFonts w:ascii="Times New Roman" w:hAnsi="Times New Roman" w:cs="Times New Roman"/>
          <w:sz w:val="24"/>
          <w:szCs w:val="24"/>
        </w:rPr>
        <w:t>.</w:t>
      </w:r>
    </w:p>
    <w:p w:rsidR="006C5381" w:rsidRDefault="006C5381" w:rsidP="00D94CCD">
      <w:pPr>
        <w:pStyle w:val="ConsPlusNonformat"/>
        <w:ind w:left="709"/>
        <w:jc w:val="both"/>
        <w:rPr>
          <w:rFonts w:ascii="Times New Roman" w:hAnsi="Times New Roman" w:cs="Times New Roman"/>
          <w:sz w:val="24"/>
          <w:szCs w:val="24"/>
        </w:rPr>
      </w:pPr>
      <w:r>
        <w:rPr>
          <w:rFonts w:ascii="Times New Roman" w:hAnsi="Times New Roman" w:cs="Times New Roman"/>
          <w:sz w:val="24"/>
          <w:szCs w:val="24"/>
        </w:rPr>
        <w:t>Д</w:t>
      </w:r>
      <w:r w:rsidR="00BA5D47" w:rsidRPr="00871CF2">
        <w:rPr>
          <w:rFonts w:ascii="Times New Roman" w:hAnsi="Times New Roman" w:cs="Times New Roman"/>
          <w:bCs/>
          <w:sz w:val="24"/>
          <w:szCs w:val="24"/>
        </w:rPr>
        <w:t>аю согласие на обработку имеющихся в заявке персональных данных.</w:t>
      </w:r>
      <w:r w:rsidR="00BA5D47" w:rsidRPr="00871CF2">
        <w:rPr>
          <w:rFonts w:ascii="Times New Roman" w:hAnsi="Times New Roman" w:cs="Times New Roman"/>
          <w:sz w:val="24"/>
          <w:szCs w:val="24"/>
        </w:rPr>
        <w:t xml:space="preserve"> </w:t>
      </w:r>
    </w:p>
    <w:p w:rsidR="00BA5D47" w:rsidRPr="001D3D4E" w:rsidRDefault="00E7271D" w:rsidP="00D94CCD">
      <w:pPr>
        <w:pStyle w:val="ConsPlusNonformat"/>
        <w:jc w:val="both"/>
        <w:rPr>
          <w:rFonts w:ascii="Times New Roman" w:hAnsi="Times New Roman" w:cs="Times New Roman"/>
          <w:color w:val="FF0000"/>
          <w:sz w:val="24"/>
          <w:szCs w:val="24"/>
        </w:rPr>
      </w:pPr>
      <w:r w:rsidRPr="00871CF2">
        <w:rPr>
          <w:rFonts w:ascii="Times New Roman" w:hAnsi="Times New Roman" w:cs="Times New Roman"/>
          <w:sz w:val="24"/>
          <w:szCs w:val="24"/>
        </w:rPr>
        <w:t xml:space="preserve">    </w:t>
      </w:r>
      <w:r w:rsidRPr="00871CF2">
        <w:rPr>
          <w:rFonts w:ascii="Times New Roman" w:hAnsi="Times New Roman" w:cs="Times New Roman"/>
          <w:sz w:val="24"/>
          <w:szCs w:val="24"/>
        </w:rPr>
        <w:tab/>
      </w:r>
    </w:p>
    <w:p w:rsidR="001D3D4E" w:rsidRPr="00190A14" w:rsidRDefault="009546A6" w:rsidP="00D94CCD">
      <w:pPr>
        <w:pStyle w:val="ConsPlusNonformat"/>
        <w:ind w:firstLine="709"/>
        <w:rPr>
          <w:rFonts w:ascii="Times New Roman" w:hAnsi="Times New Roman" w:cs="Times New Roman"/>
          <w:sz w:val="24"/>
          <w:szCs w:val="24"/>
        </w:rPr>
      </w:pPr>
      <w:r w:rsidRPr="00190A14">
        <w:rPr>
          <w:rFonts w:ascii="Times New Roman" w:hAnsi="Times New Roman" w:cs="Times New Roman"/>
          <w:sz w:val="24"/>
          <w:szCs w:val="24"/>
        </w:rPr>
        <w:t>В состав заявки входят</w:t>
      </w:r>
      <w:r w:rsidR="00BA5D47" w:rsidRPr="00190A14">
        <w:rPr>
          <w:rFonts w:ascii="Times New Roman" w:hAnsi="Times New Roman" w:cs="Times New Roman"/>
          <w:sz w:val="24"/>
          <w:szCs w:val="24"/>
        </w:rPr>
        <w:t xml:space="preserve"> документы</w:t>
      </w:r>
      <w:r w:rsidR="001D3D4E" w:rsidRPr="00190A14">
        <w:rPr>
          <w:rFonts w:ascii="Times New Roman" w:hAnsi="Times New Roman" w:cs="Times New Roman"/>
          <w:sz w:val="24"/>
          <w:szCs w:val="24"/>
        </w:rPr>
        <w:t>:</w:t>
      </w:r>
      <w:r w:rsidR="00BA5D47" w:rsidRPr="00190A14">
        <w:rPr>
          <w:rFonts w:ascii="Times New Roman" w:hAnsi="Times New Roman" w:cs="Times New Roman"/>
          <w:sz w:val="24"/>
          <w:szCs w:val="24"/>
        </w:rPr>
        <w:t xml:space="preserve"> </w:t>
      </w:r>
    </w:p>
    <w:p w:rsidR="00E7271D" w:rsidRPr="00190A14" w:rsidRDefault="001D3D4E" w:rsidP="00D94CCD">
      <w:pPr>
        <w:pStyle w:val="ConsPlusNonformat"/>
        <w:ind w:firstLine="360"/>
        <w:rPr>
          <w:rFonts w:ascii="Times New Roman" w:hAnsi="Times New Roman" w:cs="Times New Roman"/>
          <w:sz w:val="24"/>
          <w:szCs w:val="24"/>
        </w:rPr>
      </w:pPr>
      <w:r w:rsidRPr="00190A14">
        <w:rPr>
          <w:rFonts w:ascii="Times New Roman" w:hAnsi="Times New Roman" w:cs="Times New Roman"/>
          <w:sz w:val="24"/>
          <w:szCs w:val="24"/>
        </w:rPr>
        <w:t xml:space="preserve">1) </w:t>
      </w:r>
      <w:r w:rsidR="00190A14">
        <w:rPr>
          <w:rFonts w:ascii="Times New Roman" w:hAnsi="Times New Roman" w:cs="Times New Roman"/>
          <w:sz w:val="24"/>
          <w:szCs w:val="24"/>
        </w:rPr>
        <w:t>Заявка о намерении участвовать в конкурсе.</w:t>
      </w:r>
    </w:p>
    <w:p w:rsidR="00E7271D" w:rsidRDefault="00E7271D" w:rsidP="00D94CCD">
      <w:pPr>
        <w:pStyle w:val="ConsPlusNonformat"/>
        <w:ind w:firstLine="360"/>
        <w:jc w:val="both"/>
        <w:rPr>
          <w:rFonts w:ascii="Times New Roman" w:hAnsi="Times New Roman" w:cs="Times New Roman"/>
          <w:sz w:val="24"/>
          <w:szCs w:val="24"/>
        </w:rPr>
      </w:pPr>
      <w:proofErr w:type="gramStart"/>
      <w:r w:rsidRPr="00190A14">
        <w:rPr>
          <w:rFonts w:ascii="Times New Roman" w:hAnsi="Times New Roman" w:cs="Times New Roman"/>
          <w:sz w:val="24"/>
          <w:szCs w:val="24"/>
        </w:rPr>
        <w:t xml:space="preserve">2) </w:t>
      </w:r>
      <w:r w:rsidR="00190A14" w:rsidRPr="00190A14">
        <w:rPr>
          <w:rFonts w:ascii="Times New Roman" w:hAnsi="Times New Roman" w:cs="Times New Roman"/>
          <w:sz w:val="24"/>
          <w:szCs w:val="24"/>
        </w:rPr>
        <w:t xml:space="preserve">Паспорт проекта СО НКО,  осуществляющей деятельность </w:t>
      </w:r>
      <w:r w:rsidR="00190A14">
        <w:rPr>
          <w:rFonts w:ascii="Times New Roman" w:hAnsi="Times New Roman" w:cs="Times New Roman"/>
          <w:sz w:val="24"/>
          <w:szCs w:val="24"/>
        </w:rPr>
        <w:t xml:space="preserve">на территории </w:t>
      </w:r>
      <w:proofErr w:type="spellStart"/>
      <w:r w:rsidR="00190A14">
        <w:rPr>
          <w:rFonts w:ascii="Times New Roman" w:hAnsi="Times New Roman" w:cs="Times New Roman"/>
          <w:sz w:val="24"/>
          <w:szCs w:val="24"/>
        </w:rPr>
        <w:t>Пинежского</w:t>
      </w:r>
      <w:proofErr w:type="spellEnd"/>
      <w:r w:rsidR="00190A14">
        <w:rPr>
          <w:rFonts w:ascii="Times New Roman" w:hAnsi="Times New Roman" w:cs="Times New Roman"/>
          <w:sz w:val="24"/>
          <w:szCs w:val="24"/>
        </w:rPr>
        <w:t xml:space="preserve"> района.</w:t>
      </w:r>
      <w:proofErr w:type="gramEnd"/>
    </w:p>
    <w:p w:rsidR="00190A14" w:rsidRDefault="00190A14" w:rsidP="00D94CCD">
      <w:pPr>
        <w:pStyle w:val="ConsPlusNonformat"/>
        <w:ind w:firstLine="360"/>
        <w:jc w:val="both"/>
        <w:rPr>
          <w:rFonts w:ascii="Times New Roman" w:hAnsi="Times New Roman" w:cs="Times New Roman"/>
          <w:sz w:val="24"/>
          <w:szCs w:val="24"/>
        </w:rPr>
      </w:pPr>
      <w:r>
        <w:rPr>
          <w:rFonts w:ascii="Times New Roman" w:hAnsi="Times New Roman" w:cs="Times New Roman"/>
          <w:sz w:val="24"/>
          <w:szCs w:val="24"/>
        </w:rPr>
        <w:t>3) _________</w:t>
      </w:r>
    </w:p>
    <w:p w:rsidR="00E91150" w:rsidRDefault="00E91150" w:rsidP="00D94CCD">
      <w:pPr>
        <w:pStyle w:val="ConsPlusNonformat"/>
        <w:ind w:firstLine="360"/>
        <w:jc w:val="both"/>
        <w:rPr>
          <w:rFonts w:ascii="Times New Roman" w:hAnsi="Times New Roman" w:cs="Times New Roman"/>
          <w:sz w:val="24"/>
          <w:szCs w:val="24"/>
        </w:rPr>
      </w:pPr>
    </w:p>
    <w:p w:rsidR="00E7271D" w:rsidRPr="00871CF2" w:rsidRDefault="00E7271D" w:rsidP="00D94CCD">
      <w:pPr>
        <w:pStyle w:val="ConsPlusNonformat"/>
        <w:rPr>
          <w:rFonts w:ascii="Times New Roman" w:hAnsi="Times New Roman" w:cs="Times New Roman"/>
          <w:sz w:val="24"/>
          <w:szCs w:val="24"/>
        </w:rPr>
      </w:pPr>
      <w:r w:rsidRPr="00871CF2">
        <w:rPr>
          <w:rFonts w:ascii="Times New Roman" w:hAnsi="Times New Roman" w:cs="Times New Roman"/>
          <w:sz w:val="24"/>
          <w:szCs w:val="24"/>
        </w:rPr>
        <w:t xml:space="preserve">____________________________________  </w:t>
      </w:r>
      <w:r w:rsidR="00695777">
        <w:rPr>
          <w:rFonts w:ascii="Times New Roman" w:hAnsi="Times New Roman" w:cs="Times New Roman"/>
          <w:sz w:val="24"/>
          <w:szCs w:val="24"/>
        </w:rPr>
        <w:t xml:space="preserve">       </w:t>
      </w:r>
      <w:r w:rsidRPr="00871CF2">
        <w:rPr>
          <w:rFonts w:ascii="Times New Roman" w:hAnsi="Times New Roman" w:cs="Times New Roman"/>
          <w:sz w:val="24"/>
          <w:szCs w:val="24"/>
        </w:rPr>
        <w:t xml:space="preserve">___________ </w:t>
      </w:r>
      <w:r w:rsidR="00695777">
        <w:rPr>
          <w:rFonts w:ascii="Times New Roman" w:hAnsi="Times New Roman" w:cs="Times New Roman"/>
          <w:sz w:val="24"/>
          <w:szCs w:val="24"/>
        </w:rPr>
        <w:t xml:space="preserve">               </w:t>
      </w:r>
      <w:r w:rsidRPr="00871CF2">
        <w:rPr>
          <w:rFonts w:ascii="Times New Roman" w:hAnsi="Times New Roman" w:cs="Times New Roman"/>
          <w:sz w:val="24"/>
          <w:szCs w:val="24"/>
        </w:rPr>
        <w:t>___________________</w:t>
      </w:r>
    </w:p>
    <w:p w:rsidR="00E7271D" w:rsidRPr="00EC5D46" w:rsidRDefault="00695777" w:rsidP="00D94CCD">
      <w:pPr>
        <w:pStyle w:val="ConsPlusNonformat"/>
        <w:rPr>
          <w:rFonts w:ascii="Times New Roman" w:hAnsi="Times New Roman" w:cs="Times New Roman"/>
        </w:rPr>
      </w:pPr>
      <w:r w:rsidRPr="00EC5D46">
        <w:rPr>
          <w:rFonts w:ascii="Times New Roman" w:hAnsi="Times New Roman" w:cs="Times New Roman"/>
        </w:rPr>
        <w:t xml:space="preserve">     (</w:t>
      </w:r>
      <w:r w:rsidR="00E7271D" w:rsidRPr="00EC5D46">
        <w:rPr>
          <w:rFonts w:ascii="Times New Roman" w:hAnsi="Times New Roman" w:cs="Times New Roman"/>
        </w:rPr>
        <w:t>должност</w:t>
      </w:r>
      <w:r w:rsidRPr="00EC5D46">
        <w:rPr>
          <w:rFonts w:ascii="Times New Roman" w:hAnsi="Times New Roman" w:cs="Times New Roman"/>
        </w:rPr>
        <w:t>ь</w:t>
      </w:r>
      <w:r w:rsidR="00E7271D" w:rsidRPr="00EC5D46">
        <w:rPr>
          <w:rFonts w:ascii="Times New Roman" w:hAnsi="Times New Roman" w:cs="Times New Roman"/>
        </w:rPr>
        <w:t xml:space="preserve"> </w:t>
      </w:r>
      <w:r w:rsidRPr="00EC5D46">
        <w:rPr>
          <w:rFonts w:ascii="Times New Roman" w:hAnsi="Times New Roman" w:cs="Times New Roman"/>
        </w:rPr>
        <w:t>руководителя СОНКО)</w:t>
      </w:r>
      <w:r w:rsidR="00E7271D" w:rsidRPr="00EC5D46">
        <w:rPr>
          <w:rFonts w:ascii="Times New Roman" w:hAnsi="Times New Roman" w:cs="Times New Roman"/>
        </w:rPr>
        <w:t xml:space="preserve">     </w:t>
      </w:r>
      <w:r w:rsidRPr="00EC5D46">
        <w:rPr>
          <w:rFonts w:ascii="Times New Roman" w:hAnsi="Times New Roman" w:cs="Times New Roman"/>
        </w:rPr>
        <w:t xml:space="preserve"> </w:t>
      </w:r>
      <w:r w:rsidR="00EC5D46">
        <w:rPr>
          <w:rFonts w:ascii="Times New Roman" w:hAnsi="Times New Roman" w:cs="Times New Roman"/>
        </w:rPr>
        <w:t xml:space="preserve">                    </w:t>
      </w:r>
      <w:r w:rsidRPr="00EC5D46">
        <w:rPr>
          <w:rFonts w:ascii="Times New Roman" w:hAnsi="Times New Roman" w:cs="Times New Roman"/>
        </w:rPr>
        <w:t xml:space="preserve">          </w:t>
      </w:r>
      <w:r w:rsidR="00E7271D" w:rsidRPr="00EC5D46">
        <w:rPr>
          <w:rFonts w:ascii="Times New Roman" w:hAnsi="Times New Roman" w:cs="Times New Roman"/>
        </w:rPr>
        <w:t xml:space="preserve"> (подпись) </w:t>
      </w:r>
      <w:r w:rsidR="00EC5D46">
        <w:rPr>
          <w:rFonts w:ascii="Times New Roman" w:hAnsi="Times New Roman" w:cs="Times New Roman"/>
        </w:rPr>
        <w:t xml:space="preserve">         </w:t>
      </w:r>
      <w:r w:rsidR="00E7271D" w:rsidRPr="00EC5D46">
        <w:rPr>
          <w:rFonts w:ascii="Times New Roman" w:hAnsi="Times New Roman" w:cs="Times New Roman"/>
        </w:rPr>
        <w:t xml:space="preserve">  </w:t>
      </w:r>
      <w:r w:rsidRPr="00EC5D46">
        <w:rPr>
          <w:rFonts w:ascii="Times New Roman" w:hAnsi="Times New Roman" w:cs="Times New Roman"/>
        </w:rPr>
        <w:t xml:space="preserve">              </w:t>
      </w:r>
      <w:r w:rsidR="00E7271D" w:rsidRPr="00EC5D46">
        <w:rPr>
          <w:rFonts w:ascii="Times New Roman" w:hAnsi="Times New Roman" w:cs="Times New Roman"/>
        </w:rPr>
        <w:t xml:space="preserve">  (инициалы, фамилия)</w:t>
      </w:r>
    </w:p>
    <w:p w:rsidR="00E7271D" w:rsidRPr="00871CF2" w:rsidRDefault="00E7271D" w:rsidP="00D94CCD">
      <w:pPr>
        <w:pStyle w:val="ConsPlusNonformat"/>
        <w:rPr>
          <w:rFonts w:ascii="Times New Roman" w:hAnsi="Times New Roman" w:cs="Times New Roman"/>
          <w:sz w:val="24"/>
          <w:szCs w:val="24"/>
        </w:rPr>
      </w:pPr>
      <w:r w:rsidRPr="00871CF2">
        <w:rPr>
          <w:rFonts w:ascii="Times New Roman" w:hAnsi="Times New Roman" w:cs="Times New Roman"/>
          <w:sz w:val="24"/>
          <w:szCs w:val="24"/>
        </w:rPr>
        <w:t xml:space="preserve">    </w:t>
      </w:r>
    </w:p>
    <w:p w:rsidR="00E7271D" w:rsidRPr="00871CF2" w:rsidRDefault="00E7271D" w:rsidP="00D94CCD">
      <w:pPr>
        <w:pStyle w:val="ConsPlusNonformat"/>
        <w:rPr>
          <w:rFonts w:ascii="Times New Roman" w:hAnsi="Times New Roman" w:cs="Times New Roman"/>
          <w:sz w:val="24"/>
          <w:szCs w:val="24"/>
        </w:rPr>
      </w:pPr>
      <w:r w:rsidRPr="00871CF2">
        <w:rPr>
          <w:rFonts w:ascii="Times New Roman" w:hAnsi="Times New Roman" w:cs="Times New Roman"/>
          <w:sz w:val="24"/>
          <w:szCs w:val="24"/>
        </w:rPr>
        <w:t xml:space="preserve">  </w:t>
      </w:r>
      <w:r w:rsidR="00695777">
        <w:rPr>
          <w:rFonts w:ascii="Times New Roman" w:hAnsi="Times New Roman" w:cs="Times New Roman"/>
          <w:sz w:val="24"/>
          <w:szCs w:val="24"/>
        </w:rPr>
        <w:t xml:space="preserve">                       </w:t>
      </w:r>
      <w:r w:rsidRPr="00871CF2">
        <w:rPr>
          <w:rFonts w:ascii="Times New Roman" w:hAnsi="Times New Roman" w:cs="Times New Roman"/>
          <w:sz w:val="24"/>
          <w:szCs w:val="24"/>
        </w:rPr>
        <w:t>М.П.</w:t>
      </w:r>
    </w:p>
    <w:p w:rsidR="00E7271D" w:rsidRPr="00871CF2" w:rsidRDefault="00E7271D" w:rsidP="00D94CCD">
      <w:pPr>
        <w:pStyle w:val="ConsPlusNonformat"/>
        <w:rPr>
          <w:rFonts w:ascii="Times New Roman" w:hAnsi="Times New Roman" w:cs="Times New Roman"/>
          <w:sz w:val="24"/>
          <w:szCs w:val="24"/>
        </w:rPr>
      </w:pPr>
    </w:p>
    <w:p w:rsidR="00E7271D" w:rsidRPr="00871CF2" w:rsidRDefault="00E7271D" w:rsidP="00D94CCD">
      <w:pPr>
        <w:pStyle w:val="ConsPlusNonformat"/>
        <w:rPr>
          <w:rFonts w:ascii="Times New Roman" w:hAnsi="Times New Roman" w:cs="Times New Roman"/>
          <w:sz w:val="24"/>
          <w:szCs w:val="24"/>
        </w:rPr>
      </w:pPr>
      <w:r w:rsidRPr="00871CF2">
        <w:rPr>
          <w:rFonts w:ascii="Times New Roman" w:hAnsi="Times New Roman" w:cs="Times New Roman"/>
          <w:sz w:val="24"/>
          <w:szCs w:val="24"/>
        </w:rPr>
        <w:t>"__" ____________ 20__ г.</w:t>
      </w:r>
    </w:p>
    <w:p w:rsidR="00E7271D" w:rsidRDefault="00E7271D" w:rsidP="00D94CCD">
      <w:pPr>
        <w:pStyle w:val="ConsPlusNonformat"/>
        <w:rPr>
          <w:rFonts w:ascii="Times New Roman" w:hAnsi="Times New Roman" w:cs="Times New Roman"/>
          <w:sz w:val="28"/>
          <w:szCs w:val="28"/>
        </w:rPr>
      </w:pPr>
    </w:p>
    <w:p w:rsidR="00550D09" w:rsidRDefault="00550D09" w:rsidP="00D94CCD">
      <w:pPr>
        <w:pStyle w:val="ConsPlusNonformat"/>
        <w:rPr>
          <w:rFonts w:ascii="Times New Roman" w:hAnsi="Times New Roman" w:cs="Times New Roman"/>
          <w:sz w:val="28"/>
          <w:szCs w:val="28"/>
        </w:rPr>
      </w:pPr>
    </w:p>
    <w:p w:rsidR="00550D09" w:rsidRDefault="00550D09" w:rsidP="00D94CCD">
      <w:pPr>
        <w:pStyle w:val="ConsPlusNonformat"/>
        <w:rPr>
          <w:rFonts w:ascii="Times New Roman" w:hAnsi="Times New Roman" w:cs="Times New Roman"/>
          <w:sz w:val="28"/>
          <w:szCs w:val="28"/>
        </w:rPr>
      </w:pPr>
    </w:p>
    <w:p w:rsidR="00550D09" w:rsidRDefault="00550D09" w:rsidP="00D94CCD">
      <w:pPr>
        <w:pStyle w:val="ConsPlusNonformat"/>
        <w:rPr>
          <w:rFonts w:ascii="Times New Roman" w:hAnsi="Times New Roman" w:cs="Times New Roman"/>
          <w:sz w:val="28"/>
          <w:szCs w:val="28"/>
        </w:rPr>
      </w:pPr>
    </w:p>
    <w:p w:rsidR="00550D09" w:rsidRDefault="00E7271D" w:rsidP="00D94CCD">
      <w:pPr>
        <w:pStyle w:val="formattexttopleveltext"/>
        <w:shd w:val="clear" w:color="auto" w:fill="FFFFFF"/>
        <w:spacing w:before="0" w:beforeAutospacing="0" w:after="0" w:afterAutospacing="0"/>
        <w:jc w:val="right"/>
        <w:textAlignment w:val="baseline"/>
        <w:rPr>
          <w:sz w:val="22"/>
          <w:szCs w:val="22"/>
        </w:rPr>
      </w:pPr>
      <w:r w:rsidRPr="009330CA">
        <w:rPr>
          <w:sz w:val="22"/>
          <w:szCs w:val="22"/>
        </w:rPr>
        <w:t>Приложение №</w:t>
      </w:r>
      <w:r>
        <w:rPr>
          <w:sz w:val="22"/>
          <w:szCs w:val="22"/>
        </w:rPr>
        <w:t xml:space="preserve"> 1</w:t>
      </w:r>
      <w:r w:rsidRPr="009330CA">
        <w:rPr>
          <w:sz w:val="22"/>
          <w:szCs w:val="22"/>
        </w:rPr>
        <w:br/>
        <w:t xml:space="preserve">к </w:t>
      </w:r>
      <w:r>
        <w:rPr>
          <w:sz w:val="22"/>
          <w:szCs w:val="22"/>
        </w:rPr>
        <w:t>з</w:t>
      </w:r>
      <w:r w:rsidRPr="00325558">
        <w:rPr>
          <w:bCs/>
          <w:sz w:val="22"/>
          <w:szCs w:val="22"/>
        </w:rPr>
        <w:t>аявке</w:t>
      </w:r>
      <w:r w:rsidRPr="00325558">
        <w:rPr>
          <w:sz w:val="22"/>
          <w:szCs w:val="22"/>
        </w:rPr>
        <w:t xml:space="preserve"> </w:t>
      </w:r>
      <w:r w:rsidR="00550D09" w:rsidRPr="00550D09">
        <w:rPr>
          <w:sz w:val="22"/>
          <w:szCs w:val="22"/>
        </w:rPr>
        <w:t xml:space="preserve">о намерении участвовать в конкурсе </w:t>
      </w:r>
    </w:p>
    <w:p w:rsidR="00550D09" w:rsidRDefault="00550D09" w:rsidP="00D94CCD">
      <w:pPr>
        <w:pStyle w:val="formattexttopleveltext"/>
        <w:shd w:val="clear" w:color="auto" w:fill="FFFFFF"/>
        <w:spacing w:before="0" w:beforeAutospacing="0" w:after="0" w:afterAutospacing="0"/>
        <w:jc w:val="right"/>
        <w:textAlignment w:val="baseline"/>
        <w:rPr>
          <w:sz w:val="22"/>
          <w:szCs w:val="22"/>
        </w:rPr>
      </w:pPr>
      <w:r w:rsidRPr="00550D09">
        <w:rPr>
          <w:sz w:val="22"/>
          <w:szCs w:val="22"/>
        </w:rPr>
        <w:t xml:space="preserve">на предоставление грантов в форме субсидий </w:t>
      </w:r>
    </w:p>
    <w:p w:rsidR="00550D09" w:rsidRDefault="00550D09" w:rsidP="00D94CCD">
      <w:pPr>
        <w:pStyle w:val="formattexttopleveltext"/>
        <w:shd w:val="clear" w:color="auto" w:fill="FFFFFF"/>
        <w:spacing w:before="0" w:beforeAutospacing="0" w:after="0" w:afterAutospacing="0"/>
        <w:jc w:val="right"/>
        <w:textAlignment w:val="baseline"/>
        <w:rPr>
          <w:sz w:val="22"/>
          <w:szCs w:val="22"/>
        </w:rPr>
      </w:pPr>
      <w:r w:rsidRPr="00550D09">
        <w:rPr>
          <w:sz w:val="22"/>
          <w:szCs w:val="22"/>
        </w:rPr>
        <w:t xml:space="preserve">на реализацию социально значимых проектов </w:t>
      </w:r>
    </w:p>
    <w:p w:rsidR="00550D09" w:rsidRDefault="00550D09" w:rsidP="00D94CCD">
      <w:pPr>
        <w:pStyle w:val="formattexttopleveltext"/>
        <w:shd w:val="clear" w:color="auto" w:fill="FFFFFF"/>
        <w:spacing w:before="0" w:beforeAutospacing="0" w:after="0" w:afterAutospacing="0"/>
        <w:jc w:val="right"/>
        <w:textAlignment w:val="baseline"/>
        <w:rPr>
          <w:sz w:val="22"/>
          <w:szCs w:val="22"/>
        </w:rPr>
      </w:pPr>
      <w:r w:rsidRPr="00550D09">
        <w:rPr>
          <w:sz w:val="22"/>
          <w:szCs w:val="22"/>
        </w:rPr>
        <w:t xml:space="preserve">социально ориентированным некоммерческим </w:t>
      </w:r>
    </w:p>
    <w:p w:rsidR="00550D09" w:rsidRDefault="00550D09" w:rsidP="00D94CCD">
      <w:pPr>
        <w:pStyle w:val="formattexttopleveltext"/>
        <w:shd w:val="clear" w:color="auto" w:fill="FFFFFF"/>
        <w:spacing w:before="0" w:beforeAutospacing="0" w:after="0" w:afterAutospacing="0"/>
        <w:jc w:val="right"/>
        <w:textAlignment w:val="baseline"/>
        <w:rPr>
          <w:sz w:val="22"/>
          <w:szCs w:val="22"/>
        </w:rPr>
      </w:pPr>
      <w:r w:rsidRPr="00550D09">
        <w:rPr>
          <w:sz w:val="22"/>
          <w:szCs w:val="22"/>
        </w:rPr>
        <w:t xml:space="preserve">организациям в 20___ году </w:t>
      </w:r>
    </w:p>
    <w:p w:rsidR="00E7271D" w:rsidRDefault="00E7271D" w:rsidP="00D94CCD">
      <w:pPr>
        <w:pStyle w:val="formattexttopleveltext"/>
        <w:shd w:val="clear" w:color="auto" w:fill="FFFFFF"/>
        <w:spacing w:before="0" w:beforeAutospacing="0" w:after="0" w:afterAutospacing="0"/>
        <w:jc w:val="right"/>
        <w:textAlignment w:val="baseline"/>
      </w:pPr>
      <w:r>
        <w:t xml:space="preserve">                               </w:t>
      </w:r>
    </w:p>
    <w:p w:rsidR="00E7271D" w:rsidRPr="006420A5" w:rsidRDefault="00E7271D" w:rsidP="00D94CCD">
      <w:pPr>
        <w:pStyle w:val="ConsPlusNonformat"/>
        <w:jc w:val="center"/>
        <w:rPr>
          <w:rFonts w:ascii="Times New Roman" w:hAnsi="Times New Roman" w:cs="Times New Roman"/>
          <w:b/>
          <w:sz w:val="28"/>
          <w:szCs w:val="28"/>
        </w:rPr>
      </w:pPr>
    </w:p>
    <w:p w:rsidR="00E7271D" w:rsidRPr="00107250" w:rsidRDefault="00E7271D" w:rsidP="00D94CCD">
      <w:pPr>
        <w:pStyle w:val="ConsPlusNonformat"/>
        <w:jc w:val="center"/>
        <w:rPr>
          <w:rFonts w:ascii="Times New Roman" w:hAnsi="Times New Roman" w:cs="Times New Roman"/>
          <w:b/>
          <w:sz w:val="24"/>
          <w:szCs w:val="24"/>
        </w:rPr>
      </w:pPr>
      <w:r w:rsidRPr="00107250">
        <w:rPr>
          <w:rFonts w:ascii="Times New Roman" w:hAnsi="Times New Roman" w:cs="Times New Roman"/>
          <w:b/>
          <w:sz w:val="24"/>
          <w:szCs w:val="24"/>
        </w:rPr>
        <w:t>ПАСПОРТ</w:t>
      </w:r>
    </w:p>
    <w:p w:rsidR="00E7271D" w:rsidRPr="00107250" w:rsidRDefault="00E7271D" w:rsidP="00D94CCD">
      <w:pPr>
        <w:pStyle w:val="ConsPlusNonformat"/>
        <w:jc w:val="center"/>
        <w:rPr>
          <w:rFonts w:ascii="Times New Roman" w:hAnsi="Times New Roman" w:cs="Times New Roman"/>
          <w:b/>
          <w:sz w:val="24"/>
          <w:szCs w:val="24"/>
        </w:rPr>
      </w:pPr>
      <w:r w:rsidRPr="00107250">
        <w:rPr>
          <w:rFonts w:ascii="Times New Roman" w:hAnsi="Times New Roman" w:cs="Times New Roman"/>
          <w:b/>
          <w:sz w:val="24"/>
          <w:szCs w:val="24"/>
        </w:rPr>
        <w:t xml:space="preserve">проекта социально ориентированной некоммерческой организации,  осуществляющей деятельность на территории </w:t>
      </w:r>
      <w:proofErr w:type="spellStart"/>
      <w:r w:rsidRPr="00107250">
        <w:rPr>
          <w:rFonts w:ascii="Times New Roman" w:hAnsi="Times New Roman" w:cs="Times New Roman"/>
          <w:b/>
          <w:sz w:val="24"/>
          <w:szCs w:val="24"/>
        </w:rPr>
        <w:t>Пинежского</w:t>
      </w:r>
      <w:proofErr w:type="spellEnd"/>
      <w:r w:rsidRPr="00107250">
        <w:rPr>
          <w:rFonts w:ascii="Times New Roman" w:hAnsi="Times New Roman" w:cs="Times New Roman"/>
          <w:b/>
          <w:sz w:val="24"/>
          <w:szCs w:val="24"/>
        </w:rPr>
        <w:t xml:space="preserve"> района</w:t>
      </w:r>
    </w:p>
    <w:p w:rsidR="0064189E" w:rsidRDefault="0064189E" w:rsidP="00D94CCD">
      <w:pPr>
        <w:pStyle w:val="ConsPlusNonformat"/>
        <w:jc w:val="center"/>
        <w:rPr>
          <w:rFonts w:ascii="Times New Roman" w:hAnsi="Times New Roman" w:cs="Times New Roman"/>
          <w:b/>
          <w:sz w:val="24"/>
          <w:szCs w:val="24"/>
        </w:rPr>
      </w:pPr>
    </w:p>
    <w:p w:rsidR="00E7271D" w:rsidRPr="0064189E" w:rsidRDefault="0064189E" w:rsidP="00D94CCD">
      <w:pPr>
        <w:pStyle w:val="ConsPlusNonformat"/>
        <w:jc w:val="center"/>
        <w:rPr>
          <w:rFonts w:ascii="Times New Roman" w:hAnsi="Times New Roman" w:cs="Times New Roman"/>
          <w:b/>
          <w:sz w:val="24"/>
          <w:szCs w:val="24"/>
        </w:rPr>
      </w:pPr>
      <w:r w:rsidRPr="0064189E">
        <w:rPr>
          <w:rFonts w:ascii="Times New Roman" w:hAnsi="Times New Roman" w:cs="Times New Roman"/>
          <w:b/>
          <w:sz w:val="24"/>
          <w:szCs w:val="24"/>
        </w:rPr>
        <w:t>Раздел 1. Общая информация</w:t>
      </w:r>
    </w:p>
    <w:p w:rsidR="0064189E" w:rsidRPr="00107250" w:rsidRDefault="0064189E" w:rsidP="00D94CCD">
      <w:pPr>
        <w:pStyle w:val="ConsPlusNonformat"/>
        <w:rPr>
          <w:rFonts w:ascii="Times New Roman" w:hAnsi="Times New Roman" w:cs="Times New Roman"/>
          <w:sz w:val="24"/>
          <w:szCs w:val="24"/>
        </w:rPr>
      </w:pPr>
    </w:p>
    <w:p w:rsidR="00E7271D" w:rsidRPr="00107250" w:rsidRDefault="00E7271D" w:rsidP="00D94CCD">
      <w:pPr>
        <w:pStyle w:val="ConsPlusNonformat"/>
        <w:rPr>
          <w:rFonts w:ascii="Times New Roman" w:hAnsi="Times New Roman" w:cs="Times New Roman"/>
          <w:sz w:val="24"/>
          <w:szCs w:val="24"/>
        </w:rPr>
      </w:pPr>
      <w:r w:rsidRPr="0064189E">
        <w:rPr>
          <w:rFonts w:ascii="Times New Roman" w:hAnsi="Times New Roman" w:cs="Times New Roman"/>
          <w:b/>
          <w:sz w:val="24"/>
          <w:szCs w:val="24"/>
        </w:rPr>
        <w:t>1.</w:t>
      </w:r>
      <w:r w:rsidR="0064189E">
        <w:rPr>
          <w:rFonts w:ascii="Times New Roman" w:hAnsi="Times New Roman" w:cs="Times New Roman"/>
          <w:b/>
          <w:sz w:val="24"/>
          <w:szCs w:val="24"/>
        </w:rPr>
        <w:t>1.</w:t>
      </w:r>
      <w:r w:rsidRPr="0064189E">
        <w:rPr>
          <w:rFonts w:ascii="Times New Roman" w:hAnsi="Times New Roman" w:cs="Times New Roman"/>
          <w:b/>
          <w:sz w:val="24"/>
          <w:szCs w:val="24"/>
        </w:rPr>
        <w:t xml:space="preserve"> </w:t>
      </w:r>
      <w:r w:rsidR="0064189E" w:rsidRPr="0064189E">
        <w:rPr>
          <w:rFonts w:ascii="Times New Roman" w:hAnsi="Times New Roman" w:cs="Times New Roman"/>
          <w:b/>
          <w:sz w:val="24"/>
          <w:szCs w:val="24"/>
        </w:rPr>
        <w:t>Полное название проекта</w:t>
      </w:r>
      <w:r w:rsidR="0064189E">
        <w:rPr>
          <w:rFonts w:ascii="Times New Roman" w:hAnsi="Times New Roman" w:cs="Times New Roman"/>
          <w:b/>
          <w:sz w:val="24"/>
          <w:szCs w:val="24"/>
        </w:rPr>
        <w:t>.</w:t>
      </w:r>
      <w:r w:rsidR="0064189E" w:rsidRPr="00107250">
        <w:rPr>
          <w:rFonts w:ascii="Times New Roman" w:hAnsi="Times New Roman" w:cs="Times New Roman"/>
          <w:sz w:val="24"/>
          <w:szCs w:val="24"/>
        </w:rPr>
        <w:t xml:space="preserve"> </w:t>
      </w:r>
    </w:p>
    <w:p w:rsidR="00E7271D" w:rsidRPr="00107250" w:rsidRDefault="0064189E" w:rsidP="00D94CCD">
      <w:pPr>
        <w:pStyle w:val="ConsPlusNonformat"/>
        <w:rPr>
          <w:rFonts w:ascii="Times New Roman" w:hAnsi="Times New Roman" w:cs="Times New Roman"/>
          <w:sz w:val="24"/>
          <w:szCs w:val="24"/>
        </w:rPr>
      </w:pPr>
      <w:r>
        <w:rPr>
          <w:rFonts w:ascii="Times New Roman" w:hAnsi="Times New Roman" w:cs="Times New Roman"/>
          <w:b/>
          <w:sz w:val="24"/>
          <w:szCs w:val="24"/>
        </w:rPr>
        <w:t>1.</w:t>
      </w:r>
      <w:r w:rsidR="00E7271D" w:rsidRPr="0064189E">
        <w:rPr>
          <w:rFonts w:ascii="Times New Roman" w:hAnsi="Times New Roman" w:cs="Times New Roman"/>
          <w:b/>
          <w:sz w:val="24"/>
          <w:szCs w:val="24"/>
        </w:rPr>
        <w:t>2.</w:t>
      </w:r>
      <w:r w:rsidRPr="0064189E">
        <w:rPr>
          <w:rFonts w:ascii="Times New Roman" w:hAnsi="Times New Roman" w:cs="Times New Roman"/>
          <w:b/>
          <w:sz w:val="24"/>
          <w:szCs w:val="24"/>
        </w:rPr>
        <w:t xml:space="preserve"> Направление, в котором представляется проект</w:t>
      </w:r>
      <w:r>
        <w:rPr>
          <w:rFonts w:ascii="Times New Roman" w:hAnsi="Times New Roman" w:cs="Times New Roman"/>
          <w:b/>
          <w:sz w:val="24"/>
          <w:szCs w:val="24"/>
        </w:rPr>
        <w:t>.</w:t>
      </w:r>
      <w:r w:rsidR="00E7271D" w:rsidRPr="00107250">
        <w:rPr>
          <w:rFonts w:ascii="Times New Roman" w:hAnsi="Times New Roman" w:cs="Times New Roman"/>
          <w:sz w:val="24"/>
          <w:szCs w:val="24"/>
        </w:rPr>
        <w:t xml:space="preserve"> </w:t>
      </w:r>
    </w:p>
    <w:p w:rsidR="00E7271D" w:rsidRDefault="0064189E" w:rsidP="00D94CCD">
      <w:pPr>
        <w:pStyle w:val="ConsPlusNonformat"/>
        <w:rPr>
          <w:rFonts w:ascii="Times New Roman" w:hAnsi="Times New Roman" w:cs="Times New Roman"/>
          <w:b/>
          <w:sz w:val="24"/>
          <w:szCs w:val="24"/>
        </w:rPr>
      </w:pPr>
      <w:r>
        <w:rPr>
          <w:rFonts w:ascii="Times New Roman" w:hAnsi="Times New Roman" w:cs="Times New Roman"/>
          <w:b/>
          <w:sz w:val="24"/>
          <w:szCs w:val="24"/>
        </w:rPr>
        <w:t>1.</w:t>
      </w:r>
      <w:r w:rsidR="00E7271D" w:rsidRPr="0064189E">
        <w:rPr>
          <w:rFonts w:ascii="Times New Roman" w:hAnsi="Times New Roman" w:cs="Times New Roman"/>
          <w:b/>
          <w:sz w:val="24"/>
          <w:szCs w:val="24"/>
        </w:rPr>
        <w:t>3. Организация, представившая проект</w:t>
      </w:r>
      <w:r>
        <w:rPr>
          <w:rFonts w:ascii="Times New Roman" w:hAnsi="Times New Roman" w:cs="Times New Roman"/>
          <w:b/>
          <w:sz w:val="24"/>
          <w:szCs w:val="24"/>
        </w:rPr>
        <w:t>.</w:t>
      </w:r>
    </w:p>
    <w:p w:rsidR="0064189E" w:rsidRPr="0064189E" w:rsidRDefault="0064189E" w:rsidP="00D94CCD">
      <w:pPr>
        <w:pStyle w:val="ConsPlusNonformat"/>
        <w:rPr>
          <w:rFonts w:ascii="Times New Roman" w:hAnsi="Times New Roman" w:cs="Times New Roman"/>
          <w:b/>
          <w:sz w:val="24"/>
          <w:szCs w:val="24"/>
        </w:rPr>
      </w:pPr>
      <w:r w:rsidRPr="0064189E">
        <w:rPr>
          <w:rFonts w:ascii="Times New Roman" w:hAnsi="Times New Roman" w:cs="Times New Roman"/>
          <w:b/>
          <w:sz w:val="24"/>
          <w:szCs w:val="24"/>
        </w:rPr>
        <w:t>1.4. Дата начала реализации проекта.</w:t>
      </w:r>
    </w:p>
    <w:p w:rsidR="0064189E" w:rsidRPr="0064189E" w:rsidRDefault="0064189E" w:rsidP="00D94CCD">
      <w:pPr>
        <w:pStyle w:val="ConsPlusNonformat"/>
        <w:rPr>
          <w:rFonts w:ascii="Times New Roman" w:hAnsi="Times New Roman" w:cs="Times New Roman"/>
          <w:b/>
          <w:sz w:val="24"/>
          <w:szCs w:val="24"/>
        </w:rPr>
      </w:pPr>
      <w:r w:rsidRPr="0064189E">
        <w:rPr>
          <w:rFonts w:ascii="Times New Roman" w:hAnsi="Times New Roman" w:cs="Times New Roman"/>
          <w:b/>
          <w:sz w:val="24"/>
          <w:szCs w:val="24"/>
        </w:rPr>
        <w:t>1.5. Дата окончания реализации проекта.</w:t>
      </w:r>
    </w:p>
    <w:p w:rsidR="0064189E" w:rsidRPr="0064189E" w:rsidRDefault="0064189E" w:rsidP="00D94CCD">
      <w:pPr>
        <w:pStyle w:val="ConsPlusNonformat"/>
        <w:rPr>
          <w:rFonts w:ascii="Times New Roman" w:hAnsi="Times New Roman" w:cs="Times New Roman"/>
          <w:b/>
          <w:sz w:val="24"/>
          <w:szCs w:val="24"/>
        </w:rPr>
      </w:pPr>
      <w:r w:rsidRPr="0064189E">
        <w:rPr>
          <w:rFonts w:ascii="Times New Roman" w:hAnsi="Times New Roman" w:cs="Times New Roman"/>
          <w:b/>
          <w:sz w:val="24"/>
          <w:szCs w:val="24"/>
        </w:rPr>
        <w:t>1.6. Территория реализации проекта.</w:t>
      </w:r>
    </w:p>
    <w:p w:rsidR="00DA731D" w:rsidRDefault="0064189E" w:rsidP="00D94CCD">
      <w:pPr>
        <w:pStyle w:val="ConsPlusNonformat"/>
        <w:rPr>
          <w:rFonts w:ascii="Times New Roman" w:hAnsi="Times New Roman" w:cs="Times New Roman"/>
          <w:b/>
          <w:sz w:val="24"/>
          <w:szCs w:val="24"/>
        </w:rPr>
      </w:pPr>
      <w:r w:rsidRPr="0064189E">
        <w:rPr>
          <w:rFonts w:ascii="Times New Roman" w:hAnsi="Times New Roman" w:cs="Times New Roman"/>
          <w:b/>
          <w:sz w:val="24"/>
          <w:szCs w:val="24"/>
        </w:rPr>
        <w:t>1.7. Общая стоимость проекта</w:t>
      </w:r>
      <w:r w:rsidR="00DA731D">
        <w:rPr>
          <w:rFonts w:ascii="Times New Roman" w:hAnsi="Times New Roman" w:cs="Times New Roman"/>
          <w:b/>
          <w:sz w:val="24"/>
          <w:szCs w:val="24"/>
        </w:rPr>
        <w:t>.</w:t>
      </w:r>
      <w:r w:rsidRPr="0064189E">
        <w:rPr>
          <w:rFonts w:ascii="Times New Roman" w:hAnsi="Times New Roman" w:cs="Times New Roman"/>
          <w:b/>
          <w:sz w:val="24"/>
          <w:szCs w:val="24"/>
        </w:rPr>
        <w:t xml:space="preserve"> </w:t>
      </w:r>
    </w:p>
    <w:p w:rsidR="0064189E" w:rsidRPr="0064189E" w:rsidRDefault="0064189E" w:rsidP="00D94CCD">
      <w:pPr>
        <w:pStyle w:val="ConsPlusNonformat"/>
        <w:rPr>
          <w:rFonts w:ascii="Times New Roman" w:hAnsi="Times New Roman" w:cs="Times New Roman"/>
          <w:sz w:val="24"/>
          <w:szCs w:val="24"/>
        </w:rPr>
      </w:pPr>
      <w:r w:rsidRPr="0064189E">
        <w:rPr>
          <w:rFonts w:ascii="Times New Roman" w:hAnsi="Times New Roman" w:cs="Times New Roman"/>
          <w:b/>
          <w:sz w:val="24"/>
          <w:szCs w:val="24"/>
        </w:rPr>
        <w:t>1.8. Сумма, запрашиваемая из бюджета на реализацию проекта</w:t>
      </w:r>
      <w:r w:rsidR="00DA731D">
        <w:rPr>
          <w:rFonts w:ascii="Times New Roman" w:hAnsi="Times New Roman" w:cs="Times New Roman"/>
          <w:sz w:val="24"/>
          <w:szCs w:val="24"/>
        </w:rPr>
        <w:t>.</w:t>
      </w:r>
    </w:p>
    <w:p w:rsidR="0064189E" w:rsidRDefault="0064189E" w:rsidP="00D94CCD">
      <w:pPr>
        <w:pStyle w:val="ConsPlusNonformat"/>
        <w:jc w:val="center"/>
        <w:rPr>
          <w:rFonts w:ascii="Times New Roman" w:hAnsi="Times New Roman" w:cs="Times New Roman"/>
          <w:b/>
          <w:sz w:val="24"/>
          <w:szCs w:val="24"/>
        </w:rPr>
      </w:pPr>
    </w:p>
    <w:p w:rsidR="0064189E" w:rsidRPr="0064189E" w:rsidRDefault="0064189E" w:rsidP="00D94CCD">
      <w:pPr>
        <w:pStyle w:val="ConsPlusNonformat"/>
        <w:jc w:val="center"/>
        <w:rPr>
          <w:rFonts w:ascii="Times New Roman" w:hAnsi="Times New Roman" w:cs="Times New Roman"/>
          <w:b/>
          <w:sz w:val="24"/>
          <w:szCs w:val="24"/>
        </w:rPr>
      </w:pPr>
      <w:r w:rsidRPr="0064189E">
        <w:rPr>
          <w:rFonts w:ascii="Times New Roman" w:hAnsi="Times New Roman" w:cs="Times New Roman"/>
          <w:b/>
          <w:sz w:val="24"/>
          <w:szCs w:val="24"/>
        </w:rPr>
        <w:t>Раздел 2. Сведения о проекте</w:t>
      </w:r>
    </w:p>
    <w:p w:rsidR="00E7271D" w:rsidRPr="0064189E" w:rsidRDefault="0064189E" w:rsidP="00D94CCD">
      <w:pPr>
        <w:pStyle w:val="ConsPlusNonformat"/>
        <w:rPr>
          <w:rFonts w:ascii="Times New Roman" w:hAnsi="Times New Roman" w:cs="Times New Roman"/>
          <w:b/>
          <w:sz w:val="24"/>
          <w:szCs w:val="24"/>
        </w:rPr>
      </w:pPr>
      <w:r>
        <w:rPr>
          <w:rFonts w:ascii="Times New Roman" w:hAnsi="Times New Roman" w:cs="Times New Roman"/>
          <w:b/>
          <w:sz w:val="24"/>
          <w:szCs w:val="24"/>
        </w:rPr>
        <w:t>2.1.</w:t>
      </w:r>
      <w:r w:rsidR="00E7271D" w:rsidRPr="0064189E">
        <w:rPr>
          <w:rFonts w:ascii="Times New Roman" w:hAnsi="Times New Roman" w:cs="Times New Roman"/>
          <w:b/>
          <w:sz w:val="24"/>
          <w:szCs w:val="24"/>
        </w:rPr>
        <w:t xml:space="preserve"> </w:t>
      </w:r>
      <w:r>
        <w:rPr>
          <w:rFonts w:ascii="Times New Roman" w:hAnsi="Times New Roman" w:cs="Times New Roman"/>
          <w:b/>
          <w:sz w:val="24"/>
          <w:szCs w:val="24"/>
        </w:rPr>
        <w:t>Описание проблемы.</w:t>
      </w:r>
    </w:p>
    <w:p w:rsidR="0064189E" w:rsidRDefault="0064189E" w:rsidP="00D94CCD">
      <w:pPr>
        <w:pStyle w:val="ConsPlusNonformat"/>
        <w:rPr>
          <w:rFonts w:ascii="Times New Roman" w:hAnsi="Times New Roman" w:cs="Times New Roman"/>
          <w:b/>
          <w:sz w:val="24"/>
          <w:szCs w:val="24"/>
        </w:rPr>
      </w:pPr>
      <w:r>
        <w:rPr>
          <w:rFonts w:ascii="Times New Roman" w:hAnsi="Times New Roman" w:cs="Times New Roman"/>
          <w:b/>
          <w:sz w:val="24"/>
          <w:szCs w:val="24"/>
        </w:rPr>
        <w:t>2.2</w:t>
      </w:r>
      <w:r w:rsidR="00E7271D" w:rsidRPr="0064189E">
        <w:rPr>
          <w:rFonts w:ascii="Times New Roman" w:hAnsi="Times New Roman" w:cs="Times New Roman"/>
          <w:b/>
          <w:sz w:val="24"/>
          <w:szCs w:val="24"/>
        </w:rPr>
        <w:t xml:space="preserve">. </w:t>
      </w:r>
      <w:r>
        <w:rPr>
          <w:rFonts w:ascii="Times New Roman" w:hAnsi="Times New Roman" w:cs="Times New Roman"/>
          <w:b/>
          <w:sz w:val="24"/>
          <w:szCs w:val="24"/>
        </w:rPr>
        <w:t>Цель проекта.</w:t>
      </w:r>
      <w:r w:rsidR="00E7271D" w:rsidRPr="0064189E">
        <w:rPr>
          <w:rFonts w:ascii="Times New Roman" w:hAnsi="Times New Roman" w:cs="Times New Roman"/>
          <w:b/>
          <w:sz w:val="24"/>
          <w:szCs w:val="24"/>
        </w:rPr>
        <w:t xml:space="preserve"> </w:t>
      </w:r>
    </w:p>
    <w:p w:rsidR="0064189E" w:rsidRDefault="0064189E" w:rsidP="00D94CCD">
      <w:pPr>
        <w:pStyle w:val="ConsPlusNonformat"/>
        <w:rPr>
          <w:rFonts w:ascii="Times New Roman" w:hAnsi="Times New Roman" w:cs="Times New Roman"/>
          <w:b/>
          <w:sz w:val="24"/>
          <w:szCs w:val="24"/>
        </w:rPr>
      </w:pPr>
      <w:r>
        <w:rPr>
          <w:rFonts w:ascii="Times New Roman" w:hAnsi="Times New Roman" w:cs="Times New Roman"/>
          <w:b/>
          <w:sz w:val="24"/>
          <w:szCs w:val="24"/>
        </w:rPr>
        <w:t>2.3. Задачи проекта.</w:t>
      </w:r>
      <w:r w:rsidR="00E7271D" w:rsidRPr="0064189E">
        <w:rPr>
          <w:rFonts w:ascii="Times New Roman" w:hAnsi="Times New Roman" w:cs="Times New Roman"/>
          <w:b/>
          <w:sz w:val="24"/>
          <w:szCs w:val="24"/>
        </w:rPr>
        <w:t xml:space="preserve"> </w:t>
      </w:r>
    </w:p>
    <w:p w:rsidR="0064189E" w:rsidRDefault="0064189E" w:rsidP="00D94CCD">
      <w:pPr>
        <w:pStyle w:val="ConsPlusNonformat"/>
        <w:rPr>
          <w:rFonts w:ascii="Times New Roman" w:hAnsi="Times New Roman" w:cs="Times New Roman"/>
          <w:b/>
          <w:sz w:val="24"/>
          <w:szCs w:val="24"/>
        </w:rPr>
      </w:pPr>
      <w:r>
        <w:rPr>
          <w:rFonts w:ascii="Times New Roman" w:hAnsi="Times New Roman" w:cs="Times New Roman"/>
          <w:b/>
          <w:sz w:val="24"/>
          <w:szCs w:val="24"/>
        </w:rPr>
        <w:t>2.4</w:t>
      </w:r>
      <w:r w:rsidR="00E7271D" w:rsidRPr="0064189E">
        <w:rPr>
          <w:rFonts w:ascii="Times New Roman" w:hAnsi="Times New Roman" w:cs="Times New Roman"/>
          <w:b/>
          <w:sz w:val="24"/>
          <w:szCs w:val="24"/>
        </w:rPr>
        <w:t xml:space="preserve">. </w:t>
      </w:r>
      <w:r w:rsidRPr="0064189E">
        <w:rPr>
          <w:rFonts w:ascii="Times New Roman" w:hAnsi="Times New Roman" w:cs="Times New Roman"/>
          <w:b/>
          <w:sz w:val="24"/>
          <w:szCs w:val="24"/>
        </w:rPr>
        <w:t>Календарный план работ по проекту</w:t>
      </w:r>
      <w:r w:rsidR="0043434A">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4243"/>
        <w:gridCol w:w="3175"/>
        <w:gridCol w:w="1707"/>
      </w:tblGrid>
      <w:tr w:rsidR="0043434A" w:rsidRPr="0043434A" w:rsidTr="00641109">
        <w:trPr>
          <w:jc w:val="center"/>
        </w:trPr>
        <w:tc>
          <w:tcPr>
            <w:tcW w:w="283" w:type="pct"/>
            <w:vAlign w:val="center"/>
          </w:tcPr>
          <w:p w:rsidR="0043434A" w:rsidRPr="0043434A" w:rsidRDefault="0043434A" w:rsidP="00D94CCD">
            <w:pPr>
              <w:widowControl/>
              <w:autoSpaceDE/>
              <w:autoSpaceDN/>
              <w:adjustRightInd/>
              <w:jc w:val="center"/>
              <w:rPr>
                <w:sz w:val="24"/>
                <w:szCs w:val="24"/>
              </w:rPr>
            </w:pPr>
            <w:r w:rsidRPr="0043434A">
              <w:rPr>
                <w:sz w:val="24"/>
                <w:szCs w:val="24"/>
              </w:rPr>
              <w:t>№</w:t>
            </w:r>
          </w:p>
        </w:tc>
        <w:tc>
          <w:tcPr>
            <w:tcW w:w="2361" w:type="pct"/>
            <w:vAlign w:val="center"/>
          </w:tcPr>
          <w:p w:rsidR="0043434A" w:rsidRPr="0043434A" w:rsidRDefault="0043434A" w:rsidP="00D94CCD">
            <w:pPr>
              <w:widowControl/>
              <w:autoSpaceDE/>
              <w:autoSpaceDN/>
              <w:adjustRightInd/>
              <w:jc w:val="center"/>
              <w:rPr>
                <w:sz w:val="24"/>
                <w:szCs w:val="24"/>
              </w:rPr>
            </w:pPr>
          </w:p>
          <w:p w:rsidR="0043434A" w:rsidRPr="0043434A" w:rsidRDefault="0043434A" w:rsidP="00D94CCD">
            <w:pPr>
              <w:widowControl/>
              <w:autoSpaceDE/>
              <w:autoSpaceDN/>
              <w:adjustRightInd/>
              <w:jc w:val="center"/>
              <w:rPr>
                <w:sz w:val="24"/>
                <w:szCs w:val="24"/>
              </w:rPr>
            </w:pPr>
            <w:r w:rsidRPr="0043434A">
              <w:rPr>
                <w:sz w:val="24"/>
                <w:szCs w:val="24"/>
              </w:rPr>
              <w:t>Мероприятие</w:t>
            </w:r>
          </w:p>
          <w:p w:rsidR="0043434A" w:rsidRPr="0043434A" w:rsidRDefault="0043434A" w:rsidP="00D94CCD">
            <w:pPr>
              <w:widowControl/>
              <w:autoSpaceDE/>
              <w:autoSpaceDN/>
              <w:adjustRightInd/>
              <w:jc w:val="center"/>
              <w:rPr>
                <w:sz w:val="24"/>
                <w:szCs w:val="24"/>
              </w:rPr>
            </w:pPr>
          </w:p>
        </w:tc>
        <w:tc>
          <w:tcPr>
            <w:tcW w:w="1367" w:type="pct"/>
            <w:vAlign w:val="center"/>
          </w:tcPr>
          <w:p w:rsidR="0043434A" w:rsidRPr="0043434A" w:rsidRDefault="0043434A" w:rsidP="00D94CCD">
            <w:pPr>
              <w:widowControl/>
              <w:autoSpaceDE/>
              <w:autoSpaceDN/>
              <w:adjustRightInd/>
              <w:jc w:val="center"/>
              <w:rPr>
                <w:sz w:val="24"/>
                <w:szCs w:val="24"/>
              </w:rPr>
            </w:pPr>
            <w:r w:rsidRPr="0043434A">
              <w:rPr>
                <w:sz w:val="24"/>
                <w:szCs w:val="24"/>
              </w:rPr>
              <w:t>Исполнители/</w:t>
            </w:r>
            <w:proofErr w:type="gramStart"/>
            <w:r w:rsidRPr="0043434A">
              <w:rPr>
                <w:sz w:val="24"/>
                <w:szCs w:val="24"/>
              </w:rPr>
              <w:t>ответственный</w:t>
            </w:r>
            <w:proofErr w:type="gramEnd"/>
          </w:p>
        </w:tc>
        <w:tc>
          <w:tcPr>
            <w:tcW w:w="989" w:type="pct"/>
            <w:vAlign w:val="center"/>
          </w:tcPr>
          <w:p w:rsidR="0043434A" w:rsidRPr="0043434A" w:rsidRDefault="0043434A" w:rsidP="00D94CCD">
            <w:pPr>
              <w:widowControl/>
              <w:autoSpaceDE/>
              <w:autoSpaceDN/>
              <w:adjustRightInd/>
              <w:jc w:val="center"/>
              <w:rPr>
                <w:sz w:val="24"/>
                <w:szCs w:val="24"/>
              </w:rPr>
            </w:pPr>
            <w:r w:rsidRPr="0043434A">
              <w:rPr>
                <w:sz w:val="24"/>
                <w:szCs w:val="24"/>
              </w:rPr>
              <w:t xml:space="preserve">Срок выполнения </w:t>
            </w:r>
          </w:p>
        </w:tc>
      </w:tr>
      <w:tr w:rsidR="0043434A" w:rsidRPr="0043434A" w:rsidTr="00641109">
        <w:trPr>
          <w:jc w:val="center"/>
        </w:trPr>
        <w:tc>
          <w:tcPr>
            <w:tcW w:w="283" w:type="pct"/>
          </w:tcPr>
          <w:p w:rsidR="0043434A" w:rsidRPr="0043434A" w:rsidRDefault="0043434A" w:rsidP="00D94CCD">
            <w:pPr>
              <w:widowControl/>
              <w:autoSpaceDE/>
              <w:autoSpaceDN/>
              <w:adjustRightInd/>
              <w:jc w:val="center"/>
              <w:rPr>
                <w:sz w:val="24"/>
                <w:szCs w:val="24"/>
              </w:rPr>
            </w:pPr>
            <w:r w:rsidRPr="0043434A">
              <w:rPr>
                <w:sz w:val="24"/>
                <w:szCs w:val="24"/>
              </w:rPr>
              <w:t>1</w:t>
            </w:r>
          </w:p>
        </w:tc>
        <w:tc>
          <w:tcPr>
            <w:tcW w:w="2361" w:type="pct"/>
          </w:tcPr>
          <w:p w:rsidR="0043434A" w:rsidRPr="0043434A" w:rsidRDefault="0043434A" w:rsidP="00D94CCD">
            <w:pPr>
              <w:widowControl/>
              <w:autoSpaceDE/>
              <w:autoSpaceDN/>
              <w:adjustRightInd/>
              <w:jc w:val="center"/>
              <w:rPr>
                <w:sz w:val="24"/>
                <w:szCs w:val="24"/>
              </w:rPr>
            </w:pPr>
            <w:r w:rsidRPr="0043434A">
              <w:rPr>
                <w:sz w:val="24"/>
                <w:szCs w:val="24"/>
              </w:rPr>
              <w:t>2</w:t>
            </w:r>
          </w:p>
          <w:p w:rsidR="0043434A" w:rsidRPr="0043434A" w:rsidRDefault="0043434A" w:rsidP="00D94CCD">
            <w:pPr>
              <w:widowControl/>
              <w:autoSpaceDE/>
              <w:autoSpaceDN/>
              <w:adjustRightInd/>
              <w:jc w:val="center"/>
              <w:rPr>
                <w:sz w:val="24"/>
                <w:szCs w:val="24"/>
              </w:rPr>
            </w:pPr>
          </w:p>
        </w:tc>
        <w:tc>
          <w:tcPr>
            <w:tcW w:w="1367" w:type="pct"/>
          </w:tcPr>
          <w:p w:rsidR="0043434A" w:rsidRPr="0043434A" w:rsidRDefault="0043434A" w:rsidP="00D94CCD">
            <w:pPr>
              <w:widowControl/>
              <w:autoSpaceDE/>
              <w:autoSpaceDN/>
              <w:adjustRightInd/>
              <w:jc w:val="center"/>
              <w:rPr>
                <w:sz w:val="24"/>
                <w:szCs w:val="24"/>
              </w:rPr>
            </w:pPr>
            <w:r w:rsidRPr="0043434A">
              <w:rPr>
                <w:sz w:val="24"/>
                <w:szCs w:val="24"/>
              </w:rPr>
              <w:t>3</w:t>
            </w:r>
          </w:p>
        </w:tc>
        <w:tc>
          <w:tcPr>
            <w:tcW w:w="989" w:type="pct"/>
          </w:tcPr>
          <w:p w:rsidR="0043434A" w:rsidRPr="0043434A" w:rsidRDefault="0043434A" w:rsidP="00D94CCD">
            <w:pPr>
              <w:widowControl/>
              <w:autoSpaceDE/>
              <w:autoSpaceDN/>
              <w:adjustRightInd/>
              <w:jc w:val="center"/>
              <w:rPr>
                <w:sz w:val="24"/>
                <w:szCs w:val="24"/>
              </w:rPr>
            </w:pPr>
            <w:r w:rsidRPr="0043434A">
              <w:rPr>
                <w:sz w:val="24"/>
                <w:szCs w:val="24"/>
              </w:rPr>
              <w:t>4</w:t>
            </w:r>
          </w:p>
        </w:tc>
      </w:tr>
      <w:tr w:rsidR="0043434A" w:rsidRPr="0043434A" w:rsidTr="00641109">
        <w:trPr>
          <w:jc w:val="center"/>
        </w:trPr>
        <w:tc>
          <w:tcPr>
            <w:tcW w:w="283" w:type="pct"/>
          </w:tcPr>
          <w:p w:rsidR="0043434A" w:rsidRPr="0043434A" w:rsidRDefault="0043434A" w:rsidP="00D94CCD">
            <w:pPr>
              <w:widowControl/>
              <w:autoSpaceDE/>
              <w:autoSpaceDN/>
              <w:adjustRightInd/>
              <w:rPr>
                <w:sz w:val="24"/>
                <w:szCs w:val="24"/>
              </w:rPr>
            </w:pPr>
            <w:r w:rsidRPr="0043434A">
              <w:rPr>
                <w:sz w:val="24"/>
                <w:szCs w:val="24"/>
              </w:rPr>
              <w:t>1.</w:t>
            </w:r>
          </w:p>
        </w:tc>
        <w:tc>
          <w:tcPr>
            <w:tcW w:w="2361" w:type="pct"/>
          </w:tcPr>
          <w:p w:rsidR="0043434A" w:rsidRPr="0043434A" w:rsidRDefault="0043434A" w:rsidP="00D94CCD">
            <w:pPr>
              <w:widowControl/>
              <w:autoSpaceDE/>
              <w:autoSpaceDN/>
              <w:adjustRightInd/>
              <w:rPr>
                <w:sz w:val="24"/>
                <w:szCs w:val="24"/>
              </w:rPr>
            </w:pPr>
          </w:p>
        </w:tc>
        <w:tc>
          <w:tcPr>
            <w:tcW w:w="1367" w:type="pct"/>
          </w:tcPr>
          <w:p w:rsidR="0043434A" w:rsidRPr="0043434A" w:rsidRDefault="0043434A" w:rsidP="00D94CCD">
            <w:pPr>
              <w:widowControl/>
              <w:autoSpaceDE/>
              <w:autoSpaceDN/>
              <w:adjustRightInd/>
              <w:rPr>
                <w:sz w:val="24"/>
                <w:szCs w:val="24"/>
              </w:rPr>
            </w:pPr>
          </w:p>
        </w:tc>
        <w:tc>
          <w:tcPr>
            <w:tcW w:w="989" w:type="pct"/>
          </w:tcPr>
          <w:p w:rsidR="0043434A" w:rsidRPr="0043434A" w:rsidRDefault="0043434A" w:rsidP="00D94CCD">
            <w:pPr>
              <w:widowControl/>
              <w:autoSpaceDE/>
              <w:autoSpaceDN/>
              <w:adjustRightInd/>
              <w:rPr>
                <w:sz w:val="24"/>
                <w:szCs w:val="24"/>
              </w:rPr>
            </w:pPr>
          </w:p>
        </w:tc>
      </w:tr>
      <w:tr w:rsidR="0043434A" w:rsidRPr="0043434A" w:rsidTr="00641109">
        <w:trPr>
          <w:jc w:val="center"/>
        </w:trPr>
        <w:tc>
          <w:tcPr>
            <w:tcW w:w="283" w:type="pct"/>
          </w:tcPr>
          <w:p w:rsidR="0043434A" w:rsidRPr="0043434A" w:rsidRDefault="0043434A" w:rsidP="00D94CCD">
            <w:pPr>
              <w:widowControl/>
              <w:autoSpaceDE/>
              <w:autoSpaceDN/>
              <w:adjustRightInd/>
              <w:rPr>
                <w:sz w:val="24"/>
                <w:szCs w:val="24"/>
              </w:rPr>
            </w:pPr>
            <w:r>
              <w:rPr>
                <w:sz w:val="24"/>
                <w:szCs w:val="24"/>
              </w:rPr>
              <w:t>2.</w:t>
            </w:r>
          </w:p>
        </w:tc>
        <w:tc>
          <w:tcPr>
            <w:tcW w:w="2361" w:type="pct"/>
          </w:tcPr>
          <w:p w:rsidR="0043434A" w:rsidRPr="0043434A" w:rsidRDefault="0043434A" w:rsidP="00D94CCD">
            <w:pPr>
              <w:widowControl/>
              <w:autoSpaceDE/>
              <w:autoSpaceDN/>
              <w:adjustRightInd/>
              <w:rPr>
                <w:sz w:val="24"/>
                <w:szCs w:val="24"/>
              </w:rPr>
            </w:pPr>
          </w:p>
        </w:tc>
        <w:tc>
          <w:tcPr>
            <w:tcW w:w="1367" w:type="pct"/>
          </w:tcPr>
          <w:p w:rsidR="0043434A" w:rsidRPr="0043434A" w:rsidRDefault="0043434A" w:rsidP="00D94CCD">
            <w:pPr>
              <w:widowControl/>
              <w:autoSpaceDE/>
              <w:autoSpaceDN/>
              <w:adjustRightInd/>
              <w:rPr>
                <w:sz w:val="24"/>
                <w:szCs w:val="24"/>
              </w:rPr>
            </w:pPr>
          </w:p>
        </w:tc>
        <w:tc>
          <w:tcPr>
            <w:tcW w:w="989" w:type="pct"/>
          </w:tcPr>
          <w:p w:rsidR="0043434A" w:rsidRPr="0043434A" w:rsidRDefault="0043434A" w:rsidP="00D94CCD">
            <w:pPr>
              <w:widowControl/>
              <w:autoSpaceDE/>
              <w:autoSpaceDN/>
              <w:adjustRightInd/>
              <w:rPr>
                <w:sz w:val="24"/>
                <w:szCs w:val="24"/>
              </w:rPr>
            </w:pPr>
          </w:p>
        </w:tc>
      </w:tr>
    </w:tbl>
    <w:p w:rsidR="0043434A" w:rsidRDefault="0043434A" w:rsidP="00D94CCD">
      <w:pPr>
        <w:pStyle w:val="ConsPlusNonformat"/>
        <w:rPr>
          <w:rFonts w:ascii="Times New Roman" w:hAnsi="Times New Roman" w:cs="Times New Roman"/>
          <w:b/>
          <w:sz w:val="24"/>
          <w:szCs w:val="24"/>
        </w:rPr>
      </w:pPr>
    </w:p>
    <w:p w:rsidR="0043434A" w:rsidRDefault="0064189E" w:rsidP="00D94CCD">
      <w:pPr>
        <w:pStyle w:val="ConsPlusNonformat"/>
        <w:rPr>
          <w:rFonts w:ascii="Times New Roman" w:hAnsi="Times New Roman" w:cs="Times New Roman"/>
          <w:b/>
          <w:sz w:val="24"/>
          <w:szCs w:val="24"/>
        </w:rPr>
      </w:pPr>
      <w:r>
        <w:rPr>
          <w:rFonts w:ascii="Times New Roman" w:hAnsi="Times New Roman" w:cs="Times New Roman"/>
          <w:b/>
          <w:sz w:val="24"/>
          <w:szCs w:val="24"/>
        </w:rPr>
        <w:t>2.5.</w:t>
      </w:r>
      <w:r w:rsidR="00E7271D" w:rsidRPr="0064189E">
        <w:rPr>
          <w:rFonts w:ascii="Times New Roman" w:hAnsi="Times New Roman" w:cs="Times New Roman"/>
          <w:b/>
          <w:sz w:val="24"/>
          <w:szCs w:val="24"/>
        </w:rPr>
        <w:t xml:space="preserve"> </w:t>
      </w:r>
      <w:r w:rsidR="0043434A" w:rsidRPr="0043434A">
        <w:rPr>
          <w:rFonts w:ascii="Times New Roman" w:hAnsi="Times New Roman" w:cs="Times New Roman"/>
          <w:b/>
          <w:sz w:val="24"/>
          <w:szCs w:val="24"/>
        </w:rPr>
        <w:t>Участники проекта, целевая группа</w:t>
      </w:r>
    </w:p>
    <w:p w:rsidR="0043434A" w:rsidRDefault="0043434A" w:rsidP="00D94CCD">
      <w:pPr>
        <w:pStyle w:val="ConsPlusNonformat"/>
        <w:rPr>
          <w:rFonts w:ascii="Times New Roman" w:hAnsi="Times New Roman" w:cs="Times New Roman"/>
          <w:b/>
          <w:sz w:val="24"/>
          <w:szCs w:val="24"/>
        </w:rPr>
      </w:pPr>
      <w:r>
        <w:rPr>
          <w:rFonts w:ascii="Times New Roman" w:hAnsi="Times New Roman" w:cs="Times New Roman"/>
          <w:b/>
          <w:sz w:val="24"/>
          <w:szCs w:val="24"/>
        </w:rPr>
        <w:t xml:space="preserve">2.6. </w:t>
      </w:r>
      <w:r w:rsidRPr="0043434A">
        <w:rPr>
          <w:rFonts w:ascii="Times New Roman" w:hAnsi="Times New Roman" w:cs="Times New Roman"/>
          <w:b/>
          <w:sz w:val="24"/>
          <w:szCs w:val="24"/>
        </w:rPr>
        <w:t>Описание процесса реализации проекта.</w:t>
      </w:r>
    </w:p>
    <w:p w:rsidR="0043434A" w:rsidRPr="0043434A" w:rsidRDefault="0043434A" w:rsidP="00D94CCD">
      <w:pPr>
        <w:autoSpaceDE/>
        <w:autoSpaceDN/>
        <w:adjustRightInd/>
        <w:jc w:val="both"/>
        <w:rPr>
          <w:i/>
          <w:snapToGrid w:val="0"/>
          <w:sz w:val="24"/>
          <w:szCs w:val="24"/>
        </w:rPr>
      </w:pPr>
      <w:r w:rsidRPr="0043434A">
        <w:rPr>
          <w:b/>
          <w:snapToGrid w:val="0"/>
          <w:sz w:val="24"/>
          <w:szCs w:val="24"/>
        </w:rPr>
        <w:t xml:space="preserve">2.7. Финансирование проекта </w:t>
      </w:r>
      <w:r w:rsidRPr="0043434A">
        <w:rPr>
          <w:i/>
          <w:snapToGrid w:val="0"/>
          <w:sz w:val="24"/>
          <w:szCs w:val="24"/>
        </w:rPr>
        <w:t>(</w:t>
      </w:r>
      <w:r w:rsidRPr="0043434A">
        <w:rPr>
          <w:i/>
          <w:snapToGrid w:val="0"/>
          <w:sz w:val="24"/>
          <w:szCs w:val="24"/>
          <w:u w:val="single"/>
        </w:rPr>
        <w:t>начать с новой страницы</w:t>
      </w:r>
      <w:r w:rsidRPr="0043434A">
        <w:rPr>
          <w:i/>
          <w:snapToGrid w:val="0"/>
          <w:sz w:val="24"/>
          <w:szCs w:val="24"/>
        </w:rPr>
        <w:t>)</w:t>
      </w:r>
    </w:p>
    <w:p w:rsidR="0043434A" w:rsidRPr="0043434A" w:rsidRDefault="0043434A" w:rsidP="00D94CCD">
      <w:pPr>
        <w:widowControl/>
        <w:autoSpaceDE/>
        <w:autoSpaceDN/>
        <w:adjustRightInd/>
        <w:rPr>
          <w:b/>
          <w:sz w:val="24"/>
          <w:szCs w:val="24"/>
        </w:rPr>
      </w:pPr>
      <w:r w:rsidRPr="0043434A">
        <w:rPr>
          <w:b/>
          <w:sz w:val="24"/>
          <w:szCs w:val="24"/>
        </w:rPr>
        <w:t>1) Смета проекта</w:t>
      </w:r>
    </w:p>
    <w:tbl>
      <w:tblPr>
        <w:tblW w:w="5039" w:type="pct"/>
        <w:jc w:val="center"/>
        <w:tblCellMar>
          <w:left w:w="70" w:type="dxa"/>
          <w:right w:w="70" w:type="dxa"/>
        </w:tblCellMar>
        <w:tblLook w:val="0000"/>
      </w:tblPr>
      <w:tblGrid>
        <w:gridCol w:w="440"/>
        <w:gridCol w:w="4264"/>
        <w:gridCol w:w="1283"/>
        <w:gridCol w:w="1877"/>
        <w:gridCol w:w="1704"/>
      </w:tblGrid>
      <w:tr w:rsidR="0043434A" w:rsidRPr="0043434A" w:rsidTr="0043434A">
        <w:trPr>
          <w:trHeight w:val="360"/>
          <w:jc w:val="center"/>
        </w:trPr>
        <w:tc>
          <w:tcPr>
            <w:tcW w:w="223" w:type="pct"/>
            <w:tcBorders>
              <w:top w:val="single" w:sz="6" w:space="0" w:color="auto"/>
              <w:left w:val="single" w:sz="6" w:space="0" w:color="auto"/>
              <w:bottom w:val="single" w:sz="6" w:space="0" w:color="auto"/>
              <w:right w:val="single" w:sz="6" w:space="0" w:color="auto"/>
            </w:tcBorders>
            <w:vAlign w:val="center"/>
          </w:tcPr>
          <w:p w:rsidR="0043434A" w:rsidRPr="0043434A" w:rsidRDefault="0043434A" w:rsidP="00D94CCD">
            <w:pPr>
              <w:widowControl/>
              <w:autoSpaceDE/>
              <w:autoSpaceDN/>
              <w:adjustRightInd/>
              <w:jc w:val="center"/>
              <w:rPr>
                <w:sz w:val="24"/>
                <w:szCs w:val="24"/>
              </w:rPr>
            </w:pPr>
            <w:r w:rsidRPr="0043434A">
              <w:rPr>
                <w:sz w:val="24"/>
                <w:szCs w:val="24"/>
              </w:rPr>
              <w:t>№</w:t>
            </w:r>
          </w:p>
        </w:tc>
        <w:tc>
          <w:tcPr>
            <w:tcW w:w="2240" w:type="pct"/>
            <w:tcBorders>
              <w:top w:val="single" w:sz="6" w:space="0" w:color="auto"/>
              <w:left w:val="single" w:sz="6" w:space="0" w:color="auto"/>
              <w:bottom w:val="single" w:sz="6" w:space="0" w:color="auto"/>
              <w:right w:val="single" w:sz="4" w:space="0" w:color="auto"/>
            </w:tcBorders>
            <w:vAlign w:val="center"/>
          </w:tcPr>
          <w:p w:rsidR="0043434A" w:rsidRPr="0043434A" w:rsidRDefault="0043434A" w:rsidP="00D94CCD">
            <w:pPr>
              <w:widowControl/>
              <w:autoSpaceDE/>
              <w:autoSpaceDN/>
              <w:adjustRightInd/>
              <w:jc w:val="center"/>
              <w:rPr>
                <w:sz w:val="24"/>
                <w:szCs w:val="24"/>
              </w:rPr>
            </w:pPr>
            <w:r w:rsidRPr="0043434A">
              <w:rPr>
                <w:sz w:val="24"/>
                <w:szCs w:val="24"/>
              </w:rPr>
              <w:t>Наименование расходов</w:t>
            </w:r>
          </w:p>
        </w:tc>
        <w:tc>
          <w:tcPr>
            <w:tcW w:w="682" w:type="pct"/>
            <w:tcBorders>
              <w:top w:val="single" w:sz="6" w:space="0" w:color="auto"/>
              <w:left w:val="single" w:sz="4" w:space="0" w:color="auto"/>
              <w:bottom w:val="single" w:sz="6" w:space="0" w:color="auto"/>
              <w:right w:val="single" w:sz="4" w:space="0" w:color="auto"/>
            </w:tcBorders>
            <w:vAlign w:val="center"/>
          </w:tcPr>
          <w:p w:rsidR="0043434A" w:rsidRPr="0043434A" w:rsidRDefault="0043434A" w:rsidP="00D94CCD">
            <w:pPr>
              <w:widowControl/>
              <w:autoSpaceDE/>
              <w:autoSpaceDN/>
              <w:adjustRightInd/>
              <w:jc w:val="center"/>
              <w:rPr>
                <w:sz w:val="24"/>
                <w:szCs w:val="24"/>
              </w:rPr>
            </w:pPr>
            <w:r w:rsidRPr="0043434A">
              <w:rPr>
                <w:sz w:val="24"/>
                <w:szCs w:val="24"/>
              </w:rPr>
              <w:t>Единица измерения</w:t>
            </w:r>
          </w:p>
        </w:tc>
        <w:tc>
          <w:tcPr>
            <w:tcW w:w="953" w:type="pct"/>
            <w:tcBorders>
              <w:top w:val="single" w:sz="6" w:space="0" w:color="auto"/>
              <w:left w:val="single" w:sz="4" w:space="0" w:color="auto"/>
              <w:bottom w:val="single" w:sz="6" w:space="0" w:color="auto"/>
              <w:right w:val="single" w:sz="6" w:space="0" w:color="auto"/>
            </w:tcBorders>
            <w:vAlign w:val="center"/>
          </w:tcPr>
          <w:p w:rsidR="0043434A" w:rsidRPr="0043434A" w:rsidRDefault="0043434A" w:rsidP="00D94CCD">
            <w:pPr>
              <w:widowControl/>
              <w:autoSpaceDE/>
              <w:autoSpaceDN/>
              <w:adjustRightInd/>
              <w:jc w:val="center"/>
              <w:rPr>
                <w:sz w:val="24"/>
                <w:szCs w:val="24"/>
              </w:rPr>
            </w:pPr>
            <w:r w:rsidRPr="0043434A">
              <w:rPr>
                <w:sz w:val="24"/>
                <w:szCs w:val="24"/>
              </w:rPr>
              <w:t xml:space="preserve">Количество/цена за единицу </w:t>
            </w:r>
          </w:p>
        </w:tc>
        <w:tc>
          <w:tcPr>
            <w:tcW w:w="902" w:type="pct"/>
            <w:tcBorders>
              <w:top w:val="single" w:sz="6" w:space="0" w:color="auto"/>
              <w:left w:val="single" w:sz="6" w:space="0" w:color="auto"/>
              <w:bottom w:val="single" w:sz="6" w:space="0" w:color="auto"/>
              <w:right w:val="single" w:sz="6" w:space="0" w:color="auto"/>
            </w:tcBorders>
            <w:vAlign w:val="center"/>
          </w:tcPr>
          <w:p w:rsidR="0043434A" w:rsidRPr="0043434A" w:rsidRDefault="0043434A" w:rsidP="00D94CCD">
            <w:pPr>
              <w:widowControl/>
              <w:autoSpaceDE/>
              <w:autoSpaceDN/>
              <w:adjustRightInd/>
              <w:jc w:val="center"/>
              <w:rPr>
                <w:sz w:val="24"/>
                <w:szCs w:val="24"/>
              </w:rPr>
            </w:pPr>
            <w:r w:rsidRPr="0043434A">
              <w:rPr>
                <w:sz w:val="24"/>
                <w:szCs w:val="24"/>
              </w:rPr>
              <w:t>Сумма, руб.</w:t>
            </w:r>
          </w:p>
        </w:tc>
      </w:tr>
      <w:tr w:rsidR="0043434A" w:rsidRPr="0043434A" w:rsidTr="0043434A">
        <w:trPr>
          <w:trHeight w:val="360"/>
          <w:jc w:val="center"/>
        </w:trPr>
        <w:tc>
          <w:tcPr>
            <w:tcW w:w="223" w:type="pct"/>
            <w:tcBorders>
              <w:top w:val="single" w:sz="6" w:space="0" w:color="auto"/>
              <w:left w:val="single" w:sz="6" w:space="0" w:color="auto"/>
              <w:bottom w:val="single" w:sz="6" w:space="0" w:color="auto"/>
              <w:right w:val="single" w:sz="6" w:space="0" w:color="auto"/>
            </w:tcBorders>
            <w:vAlign w:val="center"/>
          </w:tcPr>
          <w:p w:rsidR="0043434A" w:rsidRPr="0043434A" w:rsidRDefault="0043434A" w:rsidP="00D94CCD">
            <w:pPr>
              <w:widowControl/>
              <w:autoSpaceDE/>
              <w:autoSpaceDN/>
              <w:adjustRightInd/>
              <w:jc w:val="center"/>
              <w:rPr>
                <w:sz w:val="24"/>
                <w:szCs w:val="24"/>
              </w:rPr>
            </w:pPr>
            <w:r w:rsidRPr="0043434A">
              <w:rPr>
                <w:sz w:val="24"/>
                <w:szCs w:val="24"/>
              </w:rPr>
              <w:t>1</w:t>
            </w:r>
          </w:p>
        </w:tc>
        <w:tc>
          <w:tcPr>
            <w:tcW w:w="2240" w:type="pct"/>
            <w:tcBorders>
              <w:top w:val="single" w:sz="6" w:space="0" w:color="auto"/>
              <w:left w:val="single" w:sz="6" w:space="0" w:color="auto"/>
              <w:bottom w:val="single" w:sz="6" w:space="0" w:color="auto"/>
              <w:right w:val="single" w:sz="4" w:space="0" w:color="auto"/>
            </w:tcBorders>
            <w:vAlign w:val="center"/>
          </w:tcPr>
          <w:p w:rsidR="0043434A" w:rsidRPr="0043434A" w:rsidRDefault="0043434A" w:rsidP="00D94CCD">
            <w:pPr>
              <w:widowControl/>
              <w:autoSpaceDE/>
              <w:autoSpaceDN/>
              <w:adjustRightInd/>
              <w:jc w:val="center"/>
              <w:rPr>
                <w:sz w:val="24"/>
                <w:szCs w:val="24"/>
              </w:rPr>
            </w:pPr>
            <w:r w:rsidRPr="0043434A">
              <w:rPr>
                <w:sz w:val="24"/>
                <w:szCs w:val="24"/>
              </w:rPr>
              <w:t>2</w:t>
            </w:r>
          </w:p>
        </w:tc>
        <w:tc>
          <w:tcPr>
            <w:tcW w:w="682" w:type="pct"/>
            <w:tcBorders>
              <w:top w:val="single" w:sz="6" w:space="0" w:color="auto"/>
              <w:left w:val="single" w:sz="4" w:space="0" w:color="auto"/>
              <w:bottom w:val="single" w:sz="6" w:space="0" w:color="auto"/>
              <w:right w:val="single" w:sz="4" w:space="0" w:color="auto"/>
            </w:tcBorders>
            <w:vAlign w:val="center"/>
          </w:tcPr>
          <w:p w:rsidR="0043434A" w:rsidRPr="0043434A" w:rsidRDefault="0043434A" w:rsidP="00D94CCD">
            <w:pPr>
              <w:widowControl/>
              <w:autoSpaceDE/>
              <w:autoSpaceDN/>
              <w:adjustRightInd/>
              <w:jc w:val="center"/>
              <w:rPr>
                <w:sz w:val="24"/>
                <w:szCs w:val="24"/>
              </w:rPr>
            </w:pPr>
            <w:r w:rsidRPr="0043434A">
              <w:rPr>
                <w:sz w:val="24"/>
                <w:szCs w:val="24"/>
              </w:rPr>
              <w:t>3</w:t>
            </w:r>
          </w:p>
        </w:tc>
        <w:tc>
          <w:tcPr>
            <w:tcW w:w="953" w:type="pct"/>
            <w:tcBorders>
              <w:top w:val="single" w:sz="6" w:space="0" w:color="auto"/>
              <w:left w:val="single" w:sz="4" w:space="0" w:color="auto"/>
              <w:bottom w:val="single" w:sz="6" w:space="0" w:color="auto"/>
              <w:right w:val="single" w:sz="6" w:space="0" w:color="auto"/>
            </w:tcBorders>
            <w:vAlign w:val="center"/>
          </w:tcPr>
          <w:p w:rsidR="0043434A" w:rsidRPr="0043434A" w:rsidRDefault="0043434A" w:rsidP="00D94CCD">
            <w:pPr>
              <w:widowControl/>
              <w:autoSpaceDE/>
              <w:autoSpaceDN/>
              <w:adjustRightInd/>
              <w:jc w:val="center"/>
              <w:rPr>
                <w:sz w:val="24"/>
                <w:szCs w:val="24"/>
              </w:rPr>
            </w:pPr>
            <w:r w:rsidRPr="0043434A">
              <w:rPr>
                <w:sz w:val="24"/>
                <w:szCs w:val="24"/>
              </w:rPr>
              <w:t>4</w:t>
            </w:r>
          </w:p>
        </w:tc>
        <w:tc>
          <w:tcPr>
            <w:tcW w:w="902" w:type="pct"/>
            <w:tcBorders>
              <w:top w:val="single" w:sz="6" w:space="0" w:color="auto"/>
              <w:left w:val="single" w:sz="6" w:space="0" w:color="auto"/>
              <w:bottom w:val="single" w:sz="6" w:space="0" w:color="auto"/>
              <w:right w:val="single" w:sz="6" w:space="0" w:color="auto"/>
            </w:tcBorders>
            <w:vAlign w:val="center"/>
          </w:tcPr>
          <w:p w:rsidR="0043434A" w:rsidRPr="0043434A" w:rsidRDefault="0043434A" w:rsidP="00D94CCD">
            <w:pPr>
              <w:widowControl/>
              <w:autoSpaceDE/>
              <w:autoSpaceDN/>
              <w:adjustRightInd/>
              <w:jc w:val="center"/>
              <w:rPr>
                <w:sz w:val="24"/>
                <w:szCs w:val="24"/>
              </w:rPr>
            </w:pPr>
            <w:r w:rsidRPr="0043434A">
              <w:rPr>
                <w:sz w:val="24"/>
                <w:szCs w:val="24"/>
              </w:rPr>
              <w:t>5</w:t>
            </w:r>
          </w:p>
        </w:tc>
      </w:tr>
      <w:tr w:rsidR="0043434A" w:rsidRPr="0043434A" w:rsidTr="0043434A">
        <w:trPr>
          <w:trHeight w:val="203"/>
          <w:jc w:val="center"/>
        </w:trPr>
        <w:tc>
          <w:tcPr>
            <w:tcW w:w="223"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c>
          <w:tcPr>
            <w:tcW w:w="2240" w:type="pct"/>
            <w:tcBorders>
              <w:top w:val="single" w:sz="6" w:space="0" w:color="auto"/>
              <w:left w:val="single" w:sz="6" w:space="0" w:color="auto"/>
              <w:bottom w:val="single" w:sz="6" w:space="0" w:color="auto"/>
              <w:right w:val="single" w:sz="4" w:space="0" w:color="auto"/>
            </w:tcBorders>
          </w:tcPr>
          <w:p w:rsidR="0043434A" w:rsidRPr="0043434A" w:rsidRDefault="0043434A" w:rsidP="00D94CCD">
            <w:pPr>
              <w:widowControl/>
              <w:autoSpaceDE/>
              <w:autoSpaceDN/>
              <w:adjustRightInd/>
              <w:rPr>
                <w:sz w:val="24"/>
                <w:szCs w:val="24"/>
              </w:rPr>
            </w:pPr>
            <w:r w:rsidRPr="0043434A">
              <w:rPr>
                <w:b/>
                <w:sz w:val="24"/>
                <w:szCs w:val="24"/>
              </w:rPr>
              <w:t>Бюджетные средства</w:t>
            </w:r>
            <w:r w:rsidRPr="0043434A">
              <w:rPr>
                <w:sz w:val="24"/>
                <w:szCs w:val="24"/>
              </w:rPr>
              <w:t xml:space="preserve"> </w:t>
            </w:r>
          </w:p>
        </w:tc>
        <w:tc>
          <w:tcPr>
            <w:tcW w:w="682" w:type="pct"/>
            <w:tcBorders>
              <w:top w:val="single" w:sz="6" w:space="0" w:color="auto"/>
              <w:left w:val="single" w:sz="4" w:space="0" w:color="auto"/>
              <w:bottom w:val="single" w:sz="6" w:space="0" w:color="auto"/>
              <w:right w:val="single" w:sz="4" w:space="0" w:color="auto"/>
            </w:tcBorders>
          </w:tcPr>
          <w:p w:rsidR="0043434A" w:rsidRPr="0043434A" w:rsidRDefault="0043434A" w:rsidP="00D94CCD">
            <w:pPr>
              <w:widowControl/>
              <w:autoSpaceDE/>
              <w:autoSpaceDN/>
              <w:adjustRightInd/>
              <w:jc w:val="center"/>
              <w:rPr>
                <w:sz w:val="24"/>
                <w:szCs w:val="24"/>
              </w:rPr>
            </w:pPr>
          </w:p>
        </w:tc>
        <w:tc>
          <w:tcPr>
            <w:tcW w:w="953" w:type="pct"/>
            <w:tcBorders>
              <w:top w:val="single" w:sz="6" w:space="0" w:color="auto"/>
              <w:left w:val="single" w:sz="4"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r>
      <w:tr w:rsidR="0043434A" w:rsidRPr="0043434A" w:rsidTr="0043434A">
        <w:trPr>
          <w:trHeight w:val="88"/>
          <w:jc w:val="center"/>
        </w:trPr>
        <w:tc>
          <w:tcPr>
            <w:tcW w:w="223"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r w:rsidRPr="0043434A">
              <w:rPr>
                <w:sz w:val="24"/>
                <w:szCs w:val="24"/>
              </w:rPr>
              <w:t>1.</w:t>
            </w:r>
          </w:p>
        </w:tc>
        <w:tc>
          <w:tcPr>
            <w:tcW w:w="2240" w:type="pct"/>
            <w:tcBorders>
              <w:top w:val="single" w:sz="6" w:space="0" w:color="auto"/>
              <w:left w:val="single" w:sz="6" w:space="0" w:color="auto"/>
              <w:bottom w:val="single" w:sz="6" w:space="0" w:color="auto"/>
              <w:right w:val="single" w:sz="4" w:space="0" w:color="auto"/>
            </w:tcBorders>
          </w:tcPr>
          <w:p w:rsidR="0043434A" w:rsidRPr="0043434A" w:rsidRDefault="0043434A" w:rsidP="00D94CCD">
            <w:pPr>
              <w:widowControl/>
              <w:autoSpaceDE/>
              <w:autoSpaceDN/>
              <w:adjustRightInd/>
              <w:rPr>
                <w:sz w:val="24"/>
                <w:szCs w:val="24"/>
              </w:rPr>
            </w:pPr>
          </w:p>
        </w:tc>
        <w:tc>
          <w:tcPr>
            <w:tcW w:w="682" w:type="pct"/>
            <w:tcBorders>
              <w:top w:val="single" w:sz="6" w:space="0" w:color="auto"/>
              <w:left w:val="single" w:sz="4" w:space="0" w:color="auto"/>
              <w:bottom w:val="single" w:sz="6" w:space="0" w:color="auto"/>
              <w:right w:val="single" w:sz="4" w:space="0" w:color="auto"/>
            </w:tcBorders>
          </w:tcPr>
          <w:p w:rsidR="0043434A" w:rsidRPr="0043434A" w:rsidRDefault="0043434A" w:rsidP="00D94CCD">
            <w:pPr>
              <w:widowControl/>
              <w:autoSpaceDE/>
              <w:autoSpaceDN/>
              <w:adjustRightInd/>
              <w:jc w:val="center"/>
              <w:rPr>
                <w:sz w:val="24"/>
                <w:szCs w:val="24"/>
              </w:rPr>
            </w:pPr>
          </w:p>
        </w:tc>
        <w:tc>
          <w:tcPr>
            <w:tcW w:w="953" w:type="pct"/>
            <w:tcBorders>
              <w:top w:val="single" w:sz="6" w:space="0" w:color="auto"/>
              <w:left w:val="single" w:sz="4"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r>
      <w:tr w:rsidR="0043434A" w:rsidRPr="0043434A" w:rsidTr="0043434A">
        <w:trPr>
          <w:trHeight w:val="88"/>
          <w:jc w:val="center"/>
        </w:trPr>
        <w:tc>
          <w:tcPr>
            <w:tcW w:w="223"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r w:rsidRPr="0043434A">
              <w:rPr>
                <w:sz w:val="24"/>
                <w:szCs w:val="24"/>
              </w:rPr>
              <w:t>2.</w:t>
            </w:r>
          </w:p>
        </w:tc>
        <w:tc>
          <w:tcPr>
            <w:tcW w:w="2240" w:type="pct"/>
            <w:tcBorders>
              <w:top w:val="single" w:sz="6" w:space="0" w:color="auto"/>
              <w:left w:val="single" w:sz="6" w:space="0" w:color="auto"/>
              <w:bottom w:val="single" w:sz="6" w:space="0" w:color="auto"/>
              <w:right w:val="single" w:sz="4" w:space="0" w:color="auto"/>
            </w:tcBorders>
          </w:tcPr>
          <w:p w:rsidR="0043434A" w:rsidRPr="0043434A" w:rsidRDefault="0043434A" w:rsidP="00D94CCD">
            <w:pPr>
              <w:widowControl/>
              <w:autoSpaceDE/>
              <w:autoSpaceDN/>
              <w:adjustRightInd/>
              <w:rPr>
                <w:sz w:val="24"/>
                <w:szCs w:val="24"/>
              </w:rPr>
            </w:pPr>
          </w:p>
        </w:tc>
        <w:tc>
          <w:tcPr>
            <w:tcW w:w="682" w:type="pct"/>
            <w:tcBorders>
              <w:top w:val="single" w:sz="6" w:space="0" w:color="auto"/>
              <w:left w:val="single" w:sz="4" w:space="0" w:color="auto"/>
              <w:bottom w:val="single" w:sz="6" w:space="0" w:color="auto"/>
              <w:right w:val="single" w:sz="4" w:space="0" w:color="auto"/>
            </w:tcBorders>
          </w:tcPr>
          <w:p w:rsidR="0043434A" w:rsidRPr="0043434A" w:rsidRDefault="0043434A" w:rsidP="00D94CCD">
            <w:pPr>
              <w:widowControl/>
              <w:autoSpaceDE/>
              <w:autoSpaceDN/>
              <w:adjustRightInd/>
              <w:jc w:val="center"/>
              <w:rPr>
                <w:sz w:val="24"/>
                <w:szCs w:val="24"/>
              </w:rPr>
            </w:pPr>
          </w:p>
        </w:tc>
        <w:tc>
          <w:tcPr>
            <w:tcW w:w="953" w:type="pct"/>
            <w:tcBorders>
              <w:top w:val="single" w:sz="6" w:space="0" w:color="auto"/>
              <w:left w:val="single" w:sz="4"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r>
      <w:tr w:rsidR="0043434A" w:rsidRPr="0043434A" w:rsidTr="0043434A">
        <w:trPr>
          <w:trHeight w:val="88"/>
          <w:jc w:val="center"/>
        </w:trPr>
        <w:tc>
          <w:tcPr>
            <w:tcW w:w="223"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r w:rsidRPr="0043434A">
              <w:rPr>
                <w:sz w:val="24"/>
                <w:szCs w:val="24"/>
              </w:rPr>
              <w:t>3.</w:t>
            </w:r>
          </w:p>
        </w:tc>
        <w:tc>
          <w:tcPr>
            <w:tcW w:w="2240" w:type="pct"/>
            <w:tcBorders>
              <w:top w:val="single" w:sz="6" w:space="0" w:color="auto"/>
              <w:left w:val="single" w:sz="6" w:space="0" w:color="auto"/>
              <w:bottom w:val="single" w:sz="6" w:space="0" w:color="auto"/>
              <w:right w:val="single" w:sz="4" w:space="0" w:color="auto"/>
            </w:tcBorders>
          </w:tcPr>
          <w:p w:rsidR="0043434A" w:rsidRPr="0043434A" w:rsidRDefault="0043434A" w:rsidP="00D94CCD">
            <w:pPr>
              <w:widowControl/>
              <w:autoSpaceDE/>
              <w:autoSpaceDN/>
              <w:adjustRightInd/>
              <w:rPr>
                <w:sz w:val="24"/>
                <w:szCs w:val="24"/>
              </w:rPr>
            </w:pPr>
          </w:p>
        </w:tc>
        <w:tc>
          <w:tcPr>
            <w:tcW w:w="682" w:type="pct"/>
            <w:tcBorders>
              <w:top w:val="single" w:sz="6" w:space="0" w:color="auto"/>
              <w:left w:val="single" w:sz="4" w:space="0" w:color="auto"/>
              <w:bottom w:val="single" w:sz="6" w:space="0" w:color="auto"/>
              <w:right w:val="single" w:sz="4" w:space="0" w:color="auto"/>
            </w:tcBorders>
          </w:tcPr>
          <w:p w:rsidR="0043434A" w:rsidRPr="0043434A" w:rsidRDefault="0043434A" w:rsidP="00D94CCD">
            <w:pPr>
              <w:widowControl/>
              <w:autoSpaceDE/>
              <w:autoSpaceDN/>
              <w:adjustRightInd/>
              <w:jc w:val="center"/>
              <w:rPr>
                <w:sz w:val="24"/>
                <w:szCs w:val="24"/>
              </w:rPr>
            </w:pPr>
          </w:p>
        </w:tc>
        <w:tc>
          <w:tcPr>
            <w:tcW w:w="953" w:type="pct"/>
            <w:tcBorders>
              <w:top w:val="single" w:sz="6" w:space="0" w:color="auto"/>
              <w:left w:val="single" w:sz="4"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r>
      <w:tr w:rsidR="0043434A" w:rsidRPr="0043434A" w:rsidTr="0043434A">
        <w:trPr>
          <w:trHeight w:val="88"/>
          <w:jc w:val="center"/>
        </w:trPr>
        <w:tc>
          <w:tcPr>
            <w:tcW w:w="223"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r w:rsidRPr="0043434A">
              <w:rPr>
                <w:sz w:val="24"/>
                <w:szCs w:val="24"/>
              </w:rPr>
              <w:t>4.</w:t>
            </w:r>
          </w:p>
        </w:tc>
        <w:tc>
          <w:tcPr>
            <w:tcW w:w="2240" w:type="pct"/>
            <w:tcBorders>
              <w:top w:val="single" w:sz="6" w:space="0" w:color="auto"/>
              <w:left w:val="single" w:sz="6" w:space="0" w:color="auto"/>
              <w:bottom w:val="single" w:sz="6" w:space="0" w:color="auto"/>
              <w:right w:val="single" w:sz="4" w:space="0" w:color="auto"/>
            </w:tcBorders>
          </w:tcPr>
          <w:p w:rsidR="0043434A" w:rsidRPr="0043434A" w:rsidRDefault="0043434A" w:rsidP="00D94CCD">
            <w:pPr>
              <w:widowControl/>
              <w:autoSpaceDE/>
              <w:autoSpaceDN/>
              <w:adjustRightInd/>
              <w:rPr>
                <w:sz w:val="24"/>
                <w:szCs w:val="24"/>
              </w:rPr>
            </w:pPr>
          </w:p>
        </w:tc>
        <w:tc>
          <w:tcPr>
            <w:tcW w:w="682" w:type="pct"/>
            <w:tcBorders>
              <w:top w:val="single" w:sz="6" w:space="0" w:color="auto"/>
              <w:left w:val="single" w:sz="4" w:space="0" w:color="auto"/>
              <w:bottom w:val="single" w:sz="6" w:space="0" w:color="auto"/>
              <w:right w:val="single" w:sz="4" w:space="0" w:color="auto"/>
            </w:tcBorders>
          </w:tcPr>
          <w:p w:rsidR="0043434A" w:rsidRPr="0043434A" w:rsidRDefault="0043434A" w:rsidP="00D94CCD">
            <w:pPr>
              <w:widowControl/>
              <w:autoSpaceDE/>
              <w:autoSpaceDN/>
              <w:adjustRightInd/>
              <w:jc w:val="center"/>
              <w:rPr>
                <w:sz w:val="24"/>
                <w:szCs w:val="24"/>
              </w:rPr>
            </w:pPr>
          </w:p>
        </w:tc>
        <w:tc>
          <w:tcPr>
            <w:tcW w:w="953" w:type="pct"/>
            <w:tcBorders>
              <w:top w:val="single" w:sz="6" w:space="0" w:color="auto"/>
              <w:left w:val="single" w:sz="4"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r>
      <w:tr w:rsidR="0043434A" w:rsidRPr="0043434A" w:rsidTr="0043434A">
        <w:trPr>
          <w:trHeight w:val="88"/>
          <w:jc w:val="center"/>
        </w:trPr>
        <w:tc>
          <w:tcPr>
            <w:tcW w:w="223"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r w:rsidRPr="0043434A">
              <w:rPr>
                <w:sz w:val="24"/>
                <w:szCs w:val="24"/>
              </w:rPr>
              <w:t>5.</w:t>
            </w:r>
          </w:p>
        </w:tc>
        <w:tc>
          <w:tcPr>
            <w:tcW w:w="2240" w:type="pct"/>
            <w:tcBorders>
              <w:top w:val="single" w:sz="6" w:space="0" w:color="auto"/>
              <w:left w:val="single" w:sz="6" w:space="0" w:color="auto"/>
              <w:bottom w:val="single" w:sz="6" w:space="0" w:color="auto"/>
              <w:right w:val="single" w:sz="4" w:space="0" w:color="auto"/>
            </w:tcBorders>
          </w:tcPr>
          <w:p w:rsidR="0043434A" w:rsidRPr="0043434A" w:rsidRDefault="0043434A" w:rsidP="00D94CCD">
            <w:pPr>
              <w:widowControl/>
              <w:autoSpaceDE/>
              <w:autoSpaceDN/>
              <w:adjustRightInd/>
              <w:rPr>
                <w:sz w:val="24"/>
                <w:szCs w:val="24"/>
              </w:rPr>
            </w:pPr>
          </w:p>
        </w:tc>
        <w:tc>
          <w:tcPr>
            <w:tcW w:w="682" w:type="pct"/>
            <w:tcBorders>
              <w:top w:val="single" w:sz="6" w:space="0" w:color="auto"/>
              <w:left w:val="single" w:sz="4" w:space="0" w:color="auto"/>
              <w:bottom w:val="single" w:sz="6" w:space="0" w:color="auto"/>
              <w:right w:val="single" w:sz="4" w:space="0" w:color="auto"/>
            </w:tcBorders>
          </w:tcPr>
          <w:p w:rsidR="0043434A" w:rsidRPr="0043434A" w:rsidRDefault="0043434A" w:rsidP="00D94CCD">
            <w:pPr>
              <w:widowControl/>
              <w:autoSpaceDE/>
              <w:autoSpaceDN/>
              <w:adjustRightInd/>
              <w:jc w:val="center"/>
              <w:rPr>
                <w:sz w:val="24"/>
                <w:szCs w:val="24"/>
              </w:rPr>
            </w:pPr>
          </w:p>
        </w:tc>
        <w:tc>
          <w:tcPr>
            <w:tcW w:w="953" w:type="pct"/>
            <w:tcBorders>
              <w:top w:val="single" w:sz="6" w:space="0" w:color="auto"/>
              <w:left w:val="single" w:sz="4"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r>
      <w:tr w:rsidR="0043434A" w:rsidRPr="0043434A" w:rsidTr="0043434A">
        <w:trPr>
          <w:trHeight w:val="88"/>
          <w:jc w:val="center"/>
        </w:trPr>
        <w:tc>
          <w:tcPr>
            <w:tcW w:w="223"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r w:rsidRPr="0043434A">
              <w:rPr>
                <w:sz w:val="24"/>
                <w:szCs w:val="24"/>
              </w:rPr>
              <w:t>6.</w:t>
            </w:r>
          </w:p>
        </w:tc>
        <w:tc>
          <w:tcPr>
            <w:tcW w:w="2240" w:type="pct"/>
            <w:tcBorders>
              <w:top w:val="single" w:sz="6" w:space="0" w:color="auto"/>
              <w:left w:val="single" w:sz="6" w:space="0" w:color="auto"/>
              <w:bottom w:val="single" w:sz="6" w:space="0" w:color="auto"/>
              <w:right w:val="single" w:sz="4" w:space="0" w:color="auto"/>
            </w:tcBorders>
          </w:tcPr>
          <w:p w:rsidR="0043434A" w:rsidRPr="0043434A" w:rsidRDefault="0043434A" w:rsidP="00D94CCD">
            <w:pPr>
              <w:widowControl/>
              <w:autoSpaceDE/>
              <w:autoSpaceDN/>
              <w:adjustRightInd/>
              <w:rPr>
                <w:sz w:val="24"/>
                <w:szCs w:val="24"/>
              </w:rPr>
            </w:pPr>
          </w:p>
        </w:tc>
        <w:tc>
          <w:tcPr>
            <w:tcW w:w="682" w:type="pct"/>
            <w:tcBorders>
              <w:top w:val="single" w:sz="6" w:space="0" w:color="auto"/>
              <w:left w:val="single" w:sz="4" w:space="0" w:color="auto"/>
              <w:bottom w:val="single" w:sz="6" w:space="0" w:color="auto"/>
              <w:right w:val="single" w:sz="4" w:space="0" w:color="auto"/>
            </w:tcBorders>
          </w:tcPr>
          <w:p w:rsidR="0043434A" w:rsidRPr="0043434A" w:rsidRDefault="0043434A" w:rsidP="00D94CCD">
            <w:pPr>
              <w:widowControl/>
              <w:autoSpaceDE/>
              <w:autoSpaceDN/>
              <w:adjustRightInd/>
              <w:jc w:val="center"/>
              <w:rPr>
                <w:sz w:val="24"/>
                <w:szCs w:val="24"/>
              </w:rPr>
            </w:pPr>
          </w:p>
        </w:tc>
        <w:tc>
          <w:tcPr>
            <w:tcW w:w="953" w:type="pct"/>
            <w:tcBorders>
              <w:top w:val="single" w:sz="6" w:space="0" w:color="auto"/>
              <w:left w:val="single" w:sz="4"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r>
      <w:tr w:rsidR="0043434A" w:rsidRPr="0043434A" w:rsidTr="0043434A">
        <w:trPr>
          <w:trHeight w:val="88"/>
          <w:jc w:val="center"/>
        </w:trPr>
        <w:tc>
          <w:tcPr>
            <w:tcW w:w="223"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r w:rsidRPr="0043434A">
              <w:rPr>
                <w:sz w:val="24"/>
                <w:szCs w:val="24"/>
              </w:rPr>
              <w:t>7.</w:t>
            </w:r>
          </w:p>
        </w:tc>
        <w:tc>
          <w:tcPr>
            <w:tcW w:w="2240" w:type="pct"/>
            <w:tcBorders>
              <w:top w:val="single" w:sz="6" w:space="0" w:color="auto"/>
              <w:left w:val="single" w:sz="6" w:space="0" w:color="auto"/>
              <w:bottom w:val="single" w:sz="6" w:space="0" w:color="auto"/>
              <w:right w:val="single" w:sz="4" w:space="0" w:color="auto"/>
            </w:tcBorders>
          </w:tcPr>
          <w:p w:rsidR="0043434A" w:rsidRPr="0043434A" w:rsidRDefault="0043434A" w:rsidP="00D94CCD">
            <w:pPr>
              <w:widowControl/>
              <w:autoSpaceDE/>
              <w:autoSpaceDN/>
              <w:adjustRightInd/>
              <w:rPr>
                <w:sz w:val="24"/>
                <w:szCs w:val="24"/>
              </w:rPr>
            </w:pPr>
          </w:p>
        </w:tc>
        <w:tc>
          <w:tcPr>
            <w:tcW w:w="682" w:type="pct"/>
            <w:tcBorders>
              <w:top w:val="single" w:sz="6" w:space="0" w:color="auto"/>
              <w:left w:val="single" w:sz="4" w:space="0" w:color="auto"/>
              <w:bottom w:val="single" w:sz="6" w:space="0" w:color="auto"/>
              <w:right w:val="single" w:sz="4" w:space="0" w:color="auto"/>
            </w:tcBorders>
          </w:tcPr>
          <w:p w:rsidR="0043434A" w:rsidRPr="0043434A" w:rsidRDefault="0043434A" w:rsidP="00D94CCD">
            <w:pPr>
              <w:widowControl/>
              <w:autoSpaceDE/>
              <w:autoSpaceDN/>
              <w:adjustRightInd/>
              <w:jc w:val="center"/>
              <w:rPr>
                <w:sz w:val="24"/>
                <w:szCs w:val="24"/>
              </w:rPr>
            </w:pPr>
          </w:p>
        </w:tc>
        <w:tc>
          <w:tcPr>
            <w:tcW w:w="953" w:type="pct"/>
            <w:tcBorders>
              <w:top w:val="single" w:sz="6" w:space="0" w:color="auto"/>
              <w:left w:val="single" w:sz="4"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r>
      <w:tr w:rsidR="0043434A" w:rsidRPr="0043434A" w:rsidTr="0043434A">
        <w:trPr>
          <w:trHeight w:val="88"/>
          <w:jc w:val="center"/>
        </w:trPr>
        <w:tc>
          <w:tcPr>
            <w:tcW w:w="4098" w:type="pct"/>
            <w:gridSpan w:val="4"/>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right"/>
              <w:rPr>
                <w:sz w:val="24"/>
                <w:szCs w:val="24"/>
              </w:rPr>
            </w:pPr>
            <w:r w:rsidRPr="0043434A">
              <w:rPr>
                <w:sz w:val="24"/>
                <w:szCs w:val="24"/>
              </w:rPr>
              <w:t>Итого:</w:t>
            </w: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r>
      <w:tr w:rsidR="0043434A" w:rsidRPr="0043434A" w:rsidTr="0043434A">
        <w:trPr>
          <w:trHeight w:val="88"/>
          <w:jc w:val="center"/>
        </w:trPr>
        <w:tc>
          <w:tcPr>
            <w:tcW w:w="223"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c>
          <w:tcPr>
            <w:tcW w:w="2240" w:type="pct"/>
            <w:tcBorders>
              <w:top w:val="single" w:sz="6" w:space="0" w:color="auto"/>
              <w:left w:val="single" w:sz="6" w:space="0" w:color="auto"/>
              <w:bottom w:val="single" w:sz="6" w:space="0" w:color="auto"/>
              <w:right w:val="single" w:sz="4" w:space="0" w:color="auto"/>
            </w:tcBorders>
          </w:tcPr>
          <w:p w:rsidR="0043434A" w:rsidRPr="0043434A" w:rsidRDefault="0043434A" w:rsidP="00D94CCD">
            <w:pPr>
              <w:widowControl/>
              <w:autoSpaceDE/>
              <w:autoSpaceDN/>
              <w:adjustRightInd/>
              <w:rPr>
                <w:b/>
                <w:sz w:val="24"/>
                <w:szCs w:val="24"/>
              </w:rPr>
            </w:pPr>
            <w:r w:rsidRPr="0043434A">
              <w:rPr>
                <w:b/>
                <w:sz w:val="24"/>
                <w:szCs w:val="24"/>
              </w:rPr>
              <w:t>Собственные средства</w:t>
            </w:r>
            <w:r>
              <w:rPr>
                <w:b/>
                <w:sz w:val="24"/>
                <w:szCs w:val="24"/>
              </w:rPr>
              <w:t xml:space="preserve"> СОНКО</w:t>
            </w:r>
          </w:p>
        </w:tc>
        <w:tc>
          <w:tcPr>
            <w:tcW w:w="682" w:type="pct"/>
            <w:tcBorders>
              <w:top w:val="single" w:sz="6" w:space="0" w:color="auto"/>
              <w:left w:val="single" w:sz="4" w:space="0" w:color="auto"/>
              <w:bottom w:val="single" w:sz="6" w:space="0" w:color="auto"/>
              <w:right w:val="single" w:sz="4" w:space="0" w:color="auto"/>
            </w:tcBorders>
          </w:tcPr>
          <w:p w:rsidR="0043434A" w:rsidRPr="0043434A" w:rsidRDefault="0043434A" w:rsidP="00D94CCD">
            <w:pPr>
              <w:widowControl/>
              <w:autoSpaceDE/>
              <w:autoSpaceDN/>
              <w:adjustRightInd/>
              <w:jc w:val="center"/>
              <w:rPr>
                <w:sz w:val="24"/>
                <w:szCs w:val="24"/>
              </w:rPr>
            </w:pPr>
          </w:p>
        </w:tc>
        <w:tc>
          <w:tcPr>
            <w:tcW w:w="953" w:type="pct"/>
            <w:tcBorders>
              <w:top w:val="single" w:sz="6" w:space="0" w:color="auto"/>
              <w:left w:val="single" w:sz="4"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r>
      <w:tr w:rsidR="0043434A" w:rsidRPr="0043434A" w:rsidTr="0043434A">
        <w:trPr>
          <w:trHeight w:val="88"/>
          <w:jc w:val="center"/>
        </w:trPr>
        <w:tc>
          <w:tcPr>
            <w:tcW w:w="223"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r w:rsidRPr="0043434A">
              <w:rPr>
                <w:sz w:val="24"/>
                <w:szCs w:val="24"/>
              </w:rPr>
              <w:t>11.</w:t>
            </w:r>
          </w:p>
        </w:tc>
        <w:tc>
          <w:tcPr>
            <w:tcW w:w="2240" w:type="pct"/>
            <w:tcBorders>
              <w:top w:val="single" w:sz="6" w:space="0" w:color="auto"/>
              <w:left w:val="single" w:sz="6" w:space="0" w:color="auto"/>
              <w:bottom w:val="single" w:sz="6" w:space="0" w:color="auto"/>
              <w:right w:val="single" w:sz="4" w:space="0" w:color="auto"/>
            </w:tcBorders>
          </w:tcPr>
          <w:p w:rsidR="0043434A" w:rsidRPr="0043434A" w:rsidRDefault="0043434A" w:rsidP="00D94CCD">
            <w:pPr>
              <w:widowControl/>
              <w:autoSpaceDE/>
              <w:autoSpaceDN/>
              <w:adjustRightInd/>
              <w:rPr>
                <w:sz w:val="24"/>
                <w:szCs w:val="24"/>
              </w:rPr>
            </w:pPr>
          </w:p>
        </w:tc>
        <w:tc>
          <w:tcPr>
            <w:tcW w:w="682" w:type="pct"/>
            <w:tcBorders>
              <w:top w:val="single" w:sz="6" w:space="0" w:color="auto"/>
              <w:left w:val="single" w:sz="4" w:space="0" w:color="auto"/>
              <w:bottom w:val="single" w:sz="6" w:space="0" w:color="auto"/>
              <w:right w:val="single" w:sz="4" w:space="0" w:color="auto"/>
            </w:tcBorders>
          </w:tcPr>
          <w:p w:rsidR="0043434A" w:rsidRPr="0043434A" w:rsidRDefault="0043434A" w:rsidP="00D94CCD">
            <w:pPr>
              <w:widowControl/>
              <w:autoSpaceDE/>
              <w:autoSpaceDN/>
              <w:adjustRightInd/>
              <w:jc w:val="center"/>
              <w:rPr>
                <w:sz w:val="24"/>
                <w:szCs w:val="24"/>
              </w:rPr>
            </w:pPr>
          </w:p>
        </w:tc>
        <w:tc>
          <w:tcPr>
            <w:tcW w:w="953" w:type="pct"/>
            <w:tcBorders>
              <w:top w:val="single" w:sz="6" w:space="0" w:color="auto"/>
              <w:left w:val="single" w:sz="4"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r>
      <w:tr w:rsidR="0043434A" w:rsidRPr="0043434A" w:rsidTr="0043434A">
        <w:trPr>
          <w:trHeight w:val="88"/>
          <w:jc w:val="center"/>
        </w:trPr>
        <w:tc>
          <w:tcPr>
            <w:tcW w:w="223"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r w:rsidRPr="0043434A">
              <w:rPr>
                <w:sz w:val="24"/>
                <w:szCs w:val="24"/>
              </w:rPr>
              <w:t>12.</w:t>
            </w:r>
          </w:p>
        </w:tc>
        <w:tc>
          <w:tcPr>
            <w:tcW w:w="2240" w:type="pct"/>
            <w:tcBorders>
              <w:top w:val="single" w:sz="6" w:space="0" w:color="auto"/>
              <w:left w:val="single" w:sz="6" w:space="0" w:color="auto"/>
              <w:bottom w:val="single" w:sz="6" w:space="0" w:color="auto"/>
              <w:right w:val="single" w:sz="4" w:space="0" w:color="auto"/>
            </w:tcBorders>
          </w:tcPr>
          <w:p w:rsidR="0043434A" w:rsidRPr="0043434A" w:rsidRDefault="0043434A" w:rsidP="00D94CCD">
            <w:pPr>
              <w:widowControl/>
              <w:autoSpaceDE/>
              <w:autoSpaceDN/>
              <w:adjustRightInd/>
              <w:rPr>
                <w:sz w:val="24"/>
                <w:szCs w:val="24"/>
              </w:rPr>
            </w:pPr>
          </w:p>
        </w:tc>
        <w:tc>
          <w:tcPr>
            <w:tcW w:w="682" w:type="pct"/>
            <w:tcBorders>
              <w:top w:val="single" w:sz="6" w:space="0" w:color="auto"/>
              <w:left w:val="single" w:sz="4" w:space="0" w:color="auto"/>
              <w:bottom w:val="single" w:sz="6" w:space="0" w:color="auto"/>
              <w:right w:val="single" w:sz="4" w:space="0" w:color="auto"/>
            </w:tcBorders>
          </w:tcPr>
          <w:p w:rsidR="0043434A" w:rsidRPr="0043434A" w:rsidRDefault="0043434A" w:rsidP="00D94CCD">
            <w:pPr>
              <w:widowControl/>
              <w:autoSpaceDE/>
              <w:autoSpaceDN/>
              <w:adjustRightInd/>
              <w:jc w:val="center"/>
              <w:rPr>
                <w:sz w:val="24"/>
                <w:szCs w:val="24"/>
              </w:rPr>
            </w:pPr>
          </w:p>
        </w:tc>
        <w:tc>
          <w:tcPr>
            <w:tcW w:w="953" w:type="pct"/>
            <w:tcBorders>
              <w:top w:val="single" w:sz="6" w:space="0" w:color="auto"/>
              <w:left w:val="single" w:sz="4"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r>
      <w:tr w:rsidR="0043434A" w:rsidRPr="0043434A" w:rsidTr="0043434A">
        <w:trPr>
          <w:trHeight w:val="88"/>
          <w:jc w:val="center"/>
        </w:trPr>
        <w:tc>
          <w:tcPr>
            <w:tcW w:w="223"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r w:rsidRPr="0043434A">
              <w:rPr>
                <w:sz w:val="24"/>
                <w:szCs w:val="24"/>
              </w:rPr>
              <w:t>13.</w:t>
            </w:r>
          </w:p>
        </w:tc>
        <w:tc>
          <w:tcPr>
            <w:tcW w:w="2240" w:type="pct"/>
            <w:tcBorders>
              <w:top w:val="single" w:sz="6" w:space="0" w:color="auto"/>
              <w:left w:val="single" w:sz="6" w:space="0" w:color="auto"/>
              <w:bottom w:val="single" w:sz="6" w:space="0" w:color="auto"/>
              <w:right w:val="single" w:sz="4" w:space="0" w:color="auto"/>
            </w:tcBorders>
          </w:tcPr>
          <w:p w:rsidR="0043434A" w:rsidRPr="0043434A" w:rsidRDefault="0043434A" w:rsidP="00D94CCD">
            <w:pPr>
              <w:widowControl/>
              <w:autoSpaceDE/>
              <w:autoSpaceDN/>
              <w:adjustRightInd/>
              <w:rPr>
                <w:sz w:val="24"/>
                <w:szCs w:val="24"/>
              </w:rPr>
            </w:pPr>
          </w:p>
        </w:tc>
        <w:tc>
          <w:tcPr>
            <w:tcW w:w="682" w:type="pct"/>
            <w:tcBorders>
              <w:top w:val="single" w:sz="6" w:space="0" w:color="auto"/>
              <w:left w:val="single" w:sz="4" w:space="0" w:color="auto"/>
              <w:bottom w:val="single" w:sz="6" w:space="0" w:color="auto"/>
              <w:right w:val="single" w:sz="4" w:space="0" w:color="auto"/>
            </w:tcBorders>
          </w:tcPr>
          <w:p w:rsidR="0043434A" w:rsidRPr="0043434A" w:rsidRDefault="0043434A" w:rsidP="00D94CCD">
            <w:pPr>
              <w:widowControl/>
              <w:autoSpaceDE/>
              <w:autoSpaceDN/>
              <w:adjustRightInd/>
              <w:jc w:val="center"/>
              <w:rPr>
                <w:sz w:val="24"/>
                <w:szCs w:val="24"/>
              </w:rPr>
            </w:pPr>
          </w:p>
        </w:tc>
        <w:tc>
          <w:tcPr>
            <w:tcW w:w="953" w:type="pct"/>
            <w:tcBorders>
              <w:top w:val="single" w:sz="6" w:space="0" w:color="auto"/>
              <w:left w:val="single" w:sz="4"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r>
      <w:tr w:rsidR="0043434A" w:rsidRPr="0043434A" w:rsidTr="0043434A">
        <w:trPr>
          <w:trHeight w:val="88"/>
          <w:jc w:val="center"/>
        </w:trPr>
        <w:tc>
          <w:tcPr>
            <w:tcW w:w="4098" w:type="pct"/>
            <w:gridSpan w:val="4"/>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right"/>
              <w:rPr>
                <w:sz w:val="24"/>
                <w:szCs w:val="24"/>
              </w:rPr>
            </w:pPr>
            <w:r w:rsidRPr="0043434A">
              <w:rPr>
                <w:sz w:val="24"/>
                <w:szCs w:val="24"/>
              </w:rPr>
              <w:t>Итого:</w:t>
            </w: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r>
      <w:tr w:rsidR="0043434A" w:rsidRPr="0043434A" w:rsidTr="0043434A">
        <w:trPr>
          <w:trHeight w:val="88"/>
          <w:jc w:val="center"/>
        </w:trPr>
        <w:tc>
          <w:tcPr>
            <w:tcW w:w="223"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c>
          <w:tcPr>
            <w:tcW w:w="2240" w:type="pct"/>
            <w:tcBorders>
              <w:top w:val="single" w:sz="6" w:space="0" w:color="auto"/>
              <w:left w:val="single" w:sz="6" w:space="0" w:color="auto"/>
              <w:bottom w:val="single" w:sz="6" w:space="0" w:color="auto"/>
              <w:right w:val="single" w:sz="4" w:space="0" w:color="auto"/>
            </w:tcBorders>
          </w:tcPr>
          <w:p w:rsidR="0043434A" w:rsidRPr="0043434A" w:rsidRDefault="0043434A" w:rsidP="00D94CCD">
            <w:pPr>
              <w:widowControl/>
              <w:autoSpaceDE/>
              <w:autoSpaceDN/>
              <w:adjustRightInd/>
              <w:rPr>
                <w:b/>
                <w:sz w:val="24"/>
                <w:szCs w:val="24"/>
              </w:rPr>
            </w:pPr>
            <w:r w:rsidRPr="0043434A">
              <w:rPr>
                <w:b/>
                <w:sz w:val="24"/>
                <w:szCs w:val="24"/>
              </w:rPr>
              <w:t>Привлеченные средства</w:t>
            </w:r>
          </w:p>
        </w:tc>
        <w:tc>
          <w:tcPr>
            <w:tcW w:w="682" w:type="pct"/>
            <w:tcBorders>
              <w:top w:val="single" w:sz="6" w:space="0" w:color="auto"/>
              <w:left w:val="single" w:sz="4" w:space="0" w:color="auto"/>
              <w:bottom w:val="single" w:sz="6" w:space="0" w:color="auto"/>
              <w:right w:val="single" w:sz="4" w:space="0" w:color="auto"/>
            </w:tcBorders>
          </w:tcPr>
          <w:p w:rsidR="0043434A" w:rsidRPr="0043434A" w:rsidRDefault="0043434A" w:rsidP="00D94CCD">
            <w:pPr>
              <w:widowControl/>
              <w:autoSpaceDE/>
              <w:autoSpaceDN/>
              <w:adjustRightInd/>
              <w:jc w:val="center"/>
              <w:rPr>
                <w:sz w:val="24"/>
                <w:szCs w:val="24"/>
              </w:rPr>
            </w:pPr>
          </w:p>
        </w:tc>
        <w:tc>
          <w:tcPr>
            <w:tcW w:w="953" w:type="pct"/>
            <w:tcBorders>
              <w:top w:val="single" w:sz="6" w:space="0" w:color="auto"/>
              <w:left w:val="single" w:sz="4"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r>
      <w:tr w:rsidR="0043434A" w:rsidRPr="0043434A" w:rsidTr="0043434A">
        <w:trPr>
          <w:trHeight w:val="88"/>
          <w:jc w:val="center"/>
        </w:trPr>
        <w:tc>
          <w:tcPr>
            <w:tcW w:w="223"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r w:rsidRPr="0043434A">
              <w:rPr>
                <w:sz w:val="24"/>
                <w:szCs w:val="24"/>
              </w:rPr>
              <w:t>14.</w:t>
            </w:r>
          </w:p>
        </w:tc>
        <w:tc>
          <w:tcPr>
            <w:tcW w:w="2240" w:type="pct"/>
            <w:tcBorders>
              <w:top w:val="single" w:sz="6" w:space="0" w:color="auto"/>
              <w:left w:val="single" w:sz="6" w:space="0" w:color="auto"/>
              <w:bottom w:val="single" w:sz="6" w:space="0" w:color="auto"/>
              <w:right w:val="single" w:sz="4" w:space="0" w:color="auto"/>
            </w:tcBorders>
          </w:tcPr>
          <w:p w:rsidR="0043434A" w:rsidRPr="0043434A" w:rsidRDefault="0043434A" w:rsidP="00D94CCD">
            <w:pPr>
              <w:widowControl/>
              <w:autoSpaceDE/>
              <w:autoSpaceDN/>
              <w:adjustRightInd/>
              <w:rPr>
                <w:sz w:val="24"/>
                <w:szCs w:val="24"/>
              </w:rPr>
            </w:pPr>
          </w:p>
        </w:tc>
        <w:tc>
          <w:tcPr>
            <w:tcW w:w="682" w:type="pct"/>
            <w:tcBorders>
              <w:top w:val="single" w:sz="6" w:space="0" w:color="auto"/>
              <w:left w:val="single" w:sz="4" w:space="0" w:color="auto"/>
              <w:bottom w:val="single" w:sz="6" w:space="0" w:color="auto"/>
              <w:right w:val="single" w:sz="4" w:space="0" w:color="auto"/>
            </w:tcBorders>
          </w:tcPr>
          <w:p w:rsidR="0043434A" w:rsidRPr="0043434A" w:rsidRDefault="0043434A" w:rsidP="00D94CCD">
            <w:pPr>
              <w:widowControl/>
              <w:autoSpaceDE/>
              <w:autoSpaceDN/>
              <w:adjustRightInd/>
              <w:jc w:val="center"/>
              <w:rPr>
                <w:sz w:val="24"/>
                <w:szCs w:val="24"/>
              </w:rPr>
            </w:pPr>
          </w:p>
        </w:tc>
        <w:tc>
          <w:tcPr>
            <w:tcW w:w="953" w:type="pct"/>
            <w:tcBorders>
              <w:top w:val="single" w:sz="6" w:space="0" w:color="auto"/>
              <w:left w:val="single" w:sz="4"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r>
      <w:tr w:rsidR="0043434A" w:rsidRPr="0043434A" w:rsidTr="0043434A">
        <w:trPr>
          <w:trHeight w:val="88"/>
          <w:jc w:val="center"/>
        </w:trPr>
        <w:tc>
          <w:tcPr>
            <w:tcW w:w="223"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r w:rsidRPr="0043434A">
              <w:rPr>
                <w:sz w:val="24"/>
                <w:szCs w:val="24"/>
              </w:rPr>
              <w:t>15.</w:t>
            </w:r>
          </w:p>
        </w:tc>
        <w:tc>
          <w:tcPr>
            <w:tcW w:w="2240" w:type="pct"/>
            <w:tcBorders>
              <w:top w:val="single" w:sz="6" w:space="0" w:color="auto"/>
              <w:left w:val="single" w:sz="6" w:space="0" w:color="auto"/>
              <w:bottom w:val="single" w:sz="6" w:space="0" w:color="auto"/>
              <w:right w:val="single" w:sz="4" w:space="0" w:color="auto"/>
            </w:tcBorders>
          </w:tcPr>
          <w:p w:rsidR="0043434A" w:rsidRPr="0043434A" w:rsidRDefault="0043434A" w:rsidP="00D94CCD">
            <w:pPr>
              <w:widowControl/>
              <w:autoSpaceDE/>
              <w:autoSpaceDN/>
              <w:adjustRightInd/>
              <w:rPr>
                <w:sz w:val="24"/>
                <w:szCs w:val="24"/>
              </w:rPr>
            </w:pPr>
          </w:p>
        </w:tc>
        <w:tc>
          <w:tcPr>
            <w:tcW w:w="682" w:type="pct"/>
            <w:tcBorders>
              <w:top w:val="single" w:sz="6" w:space="0" w:color="auto"/>
              <w:left w:val="single" w:sz="4" w:space="0" w:color="auto"/>
              <w:bottom w:val="single" w:sz="6" w:space="0" w:color="auto"/>
              <w:right w:val="single" w:sz="4" w:space="0" w:color="auto"/>
            </w:tcBorders>
          </w:tcPr>
          <w:p w:rsidR="0043434A" w:rsidRPr="0043434A" w:rsidRDefault="0043434A" w:rsidP="00D94CCD">
            <w:pPr>
              <w:widowControl/>
              <w:autoSpaceDE/>
              <w:autoSpaceDN/>
              <w:adjustRightInd/>
              <w:jc w:val="center"/>
              <w:rPr>
                <w:sz w:val="24"/>
                <w:szCs w:val="24"/>
              </w:rPr>
            </w:pPr>
          </w:p>
        </w:tc>
        <w:tc>
          <w:tcPr>
            <w:tcW w:w="953" w:type="pct"/>
            <w:tcBorders>
              <w:top w:val="single" w:sz="6" w:space="0" w:color="auto"/>
              <w:left w:val="single" w:sz="4"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r>
      <w:tr w:rsidR="0043434A" w:rsidRPr="0043434A" w:rsidTr="0043434A">
        <w:trPr>
          <w:trHeight w:val="88"/>
          <w:jc w:val="center"/>
        </w:trPr>
        <w:tc>
          <w:tcPr>
            <w:tcW w:w="223"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r w:rsidRPr="0043434A">
              <w:rPr>
                <w:sz w:val="24"/>
                <w:szCs w:val="24"/>
              </w:rPr>
              <w:t>16.</w:t>
            </w:r>
          </w:p>
        </w:tc>
        <w:tc>
          <w:tcPr>
            <w:tcW w:w="2240" w:type="pct"/>
            <w:tcBorders>
              <w:top w:val="single" w:sz="6" w:space="0" w:color="auto"/>
              <w:left w:val="single" w:sz="6" w:space="0" w:color="auto"/>
              <w:bottom w:val="single" w:sz="6" w:space="0" w:color="auto"/>
              <w:right w:val="single" w:sz="4" w:space="0" w:color="auto"/>
            </w:tcBorders>
          </w:tcPr>
          <w:p w:rsidR="0043434A" w:rsidRPr="0043434A" w:rsidRDefault="0043434A" w:rsidP="00D94CCD">
            <w:pPr>
              <w:widowControl/>
              <w:autoSpaceDE/>
              <w:autoSpaceDN/>
              <w:adjustRightInd/>
              <w:rPr>
                <w:sz w:val="24"/>
                <w:szCs w:val="24"/>
              </w:rPr>
            </w:pPr>
          </w:p>
        </w:tc>
        <w:tc>
          <w:tcPr>
            <w:tcW w:w="682" w:type="pct"/>
            <w:tcBorders>
              <w:top w:val="single" w:sz="6" w:space="0" w:color="auto"/>
              <w:left w:val="single" w:sz="4" w:space="0" w:color="auto"/>
              <w:bottom w:val="single" w:sz="6" w:space="0" w:color="auto"/>
              <w:right w:val="single" w:sz="4" w:space="0" w:color="auto"/>
            </w:tcBorders>
          </w:tcPr>
          <w:p w:rsidR="0043434A" w:rsidRPr="0043434A" w:rsidRDefault="0043434A" w:rsidP="00D94CCD">
            <w:pPr>
              <w:widowControl/>
              <w:autoSpaceDE/>
              <w:autoSpaceDN/>
              <w:adjustRightInd/>
              <w:jc w:val="center"/>
              <w:rPr>
                <w:sz w:val="24"/>
                <w:szCs w:val="24"/>
              </w:rPr>
            </w:pPr>
          </w:p>
        </w:tc>
        <w:tc>
          <w:tcPr>
            <w:tcW w:w="953" w:type="pct"/>
            <w:tcBorders>
              <w:top w:val="single" w:sz="6" w:space="0" w:color="auto"/>
              <w:left w:val="single" w:sz="4"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r>
      <w:tr w:rsidR="0043434A" w:rsidRPr="0043434A" w:rsidTr="0043434A">
        <w:trPr>
          <w:trHeight w:val="155"/>
          <w:jc w:val="center"/>
        </w:trPr>
        <w:tc>
          <w:tcPr>
            <w:tcW w:w="4098" w:type="pct"/>
            <w:gridSpan w:val="4"/>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right"/>
              <w:rPr>
                <w:sz w:val="24"/>
                <w:szCs w:val="24"/>
              </w:rPr>
            </w:pPr>
            <w:r w:rsidRPr="0043434A">
              <w:rPr>
                <w:sz w:val="24"/>
                <w:szCs w:val="24"/>
              </w:rPr>
              <w:t>Итого:</w:t>
            </w: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tc>
      </w:tr>
      <w:tr w:rsidR="0043434A" w:rsidRPr="0043434A" w:rsidTr="0043434A">
        <w:trPr>
          <w:trHeight w:val="155"/>
          <w:jc w:val="center"/>
        </w:trPr>
        <w:tc>
          <w:tcPr>
            <w:tcW w:w="4098" w:type="pct"/>
            <w:gridSpan w:val="4"/>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right"/>
              <w:rPr>
                <w:sz w:val="24"/>
                <w:szCs w:val="24"/>
              </w:rPr>
            </w:pPr>
            <w:r w:rsidRPr="0043434A">
              <w:rPr>
                <w:b/>
                <w:sz w:val="24"/>
                <w:szCs w:val="24"/>
              </w:rPr>
              <w:t>Стоимость проекта, ВСЕГО</w:t>
            </w:r>
            <w:r w:rsidRPr="0043434A">
              <w:rPr>
                <w:sz w:val="24"/>
                <w:szCs w:val="24"/>
              </w:rPr>
              <w:t>:</w:t>
            </w:r>
          </w:p>
        </w:tc>
        <w:tc>
          <w:tcPr>
            <w:tcW w:w="902" w:type="pct"/>
            <w:tcBorders>
              <w:top w:val="single" w:sz="6" w:space="0" w:color="auto"/>
              <w:left w:val="single" w:sz="6" w:space="0" w:color="auto"/>
              <w:bottom w:val="single" w:sz="6" w:space="0" w:color="auto"/>
              <w:right w:val="single" w:sz="6" w:space="0" w:color="auto"/>
            </w:tcBorders>
          </w:tcPr>
          <w:p w:rsidR="0043434A" w:rsidRPr="0043434A" w:rsidRDefault="0043434A" w:rsidP="00D94CCD">
            <w:pPr>
              <w:widowControl/>
              <w:autoSpaceDE/>
              <w:autoSpaceDN/>
              <w:adjustRightInd/>
              <w:jc w:val="center"/>
              <w:rPr>
                <w:sz w:val="24"/>
                <w:szCs w:val="24"/>
              </w:rPr>
            </w:pPr>
          </w:p>
          <w:p w:rsidR="0043434A" w:rsidRPr="0043434A" w:rsidRDefault="0043434A" w:rsidP="00D94CCD">
            <w:pPr>
              <w:widowControl/>
              <w:autoSpaceDE/>
              <w:autoSpaceDN/>
              <w:adjustRightInd/>
              <w:jc w:val="center"/>
              <w:rPr>
                <w:sz w:val="24"/>
                <w:szCs w:val="24"/>
              </w:rPr>
            </w:pPr>
          </w:p>
        </w:tc>
      </w:tr>
    </w:tbl>
    <w:p w:rsidR="00641109" w:rsidRDefault="00641109" w:rsidP="00D94CCD">
      <w:pPr>
        <w:widowControl/>
        <w:autoSpaceDE/>
        <w:autoSpaceDN/>
        <w:adjustRightInd/>
        <w:rPr>
          <w:b/>
          <w:sz w:val="24"/>
          <w:szCs w:val="24"/>
        </w:rPr>
      </w:pPr>
    </w:p>
    <w:p w:rsidR="0043434A" w:rsidRPr="0043434A" w:rsidRDefault="0043434A" w:rsidP="00D94CCD">
      <w:pPr>
        <w:widowControl/>
        <w:autoSpaceDE/>
        <w:autoSpaceDN/>
        <w:adjustRightInd/>
        <w:rPr>
          <w:b/>
          <w:sz w:val="24"/>
          <w:szCs w:val="24"/>
        </w:rPr>
      </w:pPr>
      <w:r w:rsidRPr="0043434A">
        <w:rPr>
          <w:b/>
          <w:sz w:val="24"/>
          <w:szCs w:val="24"/>
        </w:rPr>
        <w:t>2) Источники финансирования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6823"/>
        <w:gridCol w:w="2090"/>
      </w:tblGrid>
      <w:tr w:rsidR="0043434A" w:rsidRPr="0043434A" w:rsidTr="005C2405">
        <w:trPr>
          <w:jc w:val="center"/>
        </w:trPr>
        <w:tc>
          <w:tcPr>
            <w:tcW w:w="343" w:type="pct"/>
          </w:tcPr>
          <w:p w:rsidR="0043434A" w:rsidRPr="0043434A" w:rsidRDefault="0043434A" w:rsidP="00D94CCD">
            <w:pPr>
              <w:widowControl/>
              <w:autoSpaceDE/>
              <w:autoSpaceDN/>
              <w:adjustRightInd/>
              <w:jc w:val="center"/>
              <w:rPr>
                <w:sz w:val="24"/>
                <w:szCs w:val="24"/>
              </w:rPr>
            </w:pPr>
            <w:r w:rsidRPr="0043434A">
              <w:rPr>
                <w:sz w:val="24"/>
                <w:szCs w:val="24"/>
              </w:rPr>
              <w:lastRenderedPageBreak/>
              <w:t>№</w:t>
            </w:r>
          </w:p>
        </w:tc>
        <w:tc>
          <w:tcPr>
            <w:tcW w:w="3565" w:type="pct"/>
          </w:tcPr>
          <w:p w:rsidR="0043434A" w:rsidRPr="0043434A" w:rsidRDefault="0043434A" w:rsidP="00D94CCD">
            <w:pPr>
              <w:widowControl/>
              <w:autoSpaceDE/>
              <w:autoSpaceDN/>
              <w:adjustRightInd/>
              <w:jc w:val="center"/>
              <w:rPr>
                <w:sz w:val="24"/>
                <w:szCs w:val="24"/>
              </w:rPr>
            </w:pPr>
            <w:r w:rsidRPr="0043434A">
              <w:rPr>
                <w:sz w:val="24"/>
                <w:szCs w:val="24"/>
              </w:rPr>
              <w:t>Источники финансирования проекта</w:t>
            </w:r>
          </w:p>
        </w:tc>
        <w:tc>
          <w:tcPr>
            <w:tcW w:w="1092" w:type="pct"/>
          </w:tcPr>
          <w:p w:rsidR="0043434A" w:rsidRPr="0043434A" w:rsidRDefault="0043434A" w:rsidP="00D94CCD">
            <w:pPr>
              <w:widowControl/>
              <w:autoSpaceDE/>
              <w:autoSpaceDN/>
              <w:adjustRightInd/>
              <w:jc w:val="center"/>
              <w:rPr>
                <w:sz w:val="24"/>
                <w:szCs w:val="24"/>
              </w:rPr>
            </w:pPr>
            <w:r w:rsidRPr="0043434A">
              <w:rPr>
                <w:sz w:val="24"/>
                <w:szCs w:val="24"/>
              </w:rPr>
              <w:t>Сумма, руб.</w:t>
            </w:r>
          </w:p>
        </w:tc>
      </w:tr>
      <w:tr w:rsidR="0043434A" w:rsidRPr="0043434A" w:rsidTr="005C2405">
        <w:trPr>
          <w:jc w:val="center"/>
        </w:trPr>
        <w:tc>
          <w:tcPr>
            <w:tcW w:w="343" w:type="pct"/>
          </w:tcPr>
          <w:p w:rsidR="0043434A" w:rsidRPr="0043434A" w:rsidRDefault="0043434A" w:rsidP="00D94CCD">
            <w:pPr>
              <w:widowControl/>
              <w:autoSpaceDE/>
              <w:autoSpaceDN/>
              <w:adjustRightInd/>
              <w:jc w:val="center"/>
              <w:rPr>
                <w:sz w:val="24"/>
                <w:szCs w:val="24"/>
              </w:rPr>
            </w:pPr>
            <w:r w:rsidRPr="0043434A">
              <w:rPr>
                <w:sz w:val="24"/>
                <w:szCs w:val="24"/>
              </w:rPr>
              <w:t>1.</w:t>
            </w:r>
          </w:p>
        </w:tc>
        <w:tc>
          <w:tcPr>
            <w:tcW w:w="3565" w:type="pct"/>
          </w:tcPr>
          <w:p w:rsidR="0043434A" w:rsidRPr="0043434A" w:rsidRDefault="0043434A" w:rsidP="00D94CCD">
            <w:pPr>
              <w:widowControl/>
              <w:autoSpaceDE/>
              <w:autoSpaceDN/>
              <w:adjustRightInd/>
              <w:ind w:left="63"/>
              <w:rPr>
                <w:sz w:val="24"/>
                <w:szCs w:val="24"/>
              </w:rPr>
            </w:pPr>
            <w:r w:rsidRPr="0043434A">
              <w:rPr>
                <w:b/>
                <w:sz w:val="24"/>
                <w:szCs w:val="24"/>
              </w:rPr>
              <w:t>Бюджетные средства</w:t>
            </w:r>
            <w:r w:rsidRPr="0043434A">
              <w:rPr>
                <w:sz w:val="24"/>
                <w:szCs w:val="24"/>
              </w:rPr>
              <w:t xml:space="preserve"> </w:t>
            </w:r>
            <w:r>
              <w:rPr>
                <w:sz w:val="24"/>
                <w:szCs w:val="24"/>
              </w:rPr>
              <w:t>(таблица из общей сметы -</w:t>
            </w:r>
            <w:r w:rsidRPr="0043434A">
              <w:rPr>
                <w:sz w:val="24"/>
                <w:szCs w:val="24"/>
              </w:rPr>
              <w:t xml:space="preserve"> Итого)</w:t>
            </w:r>
          </w:p>
          <w:p w:rsidR="0043434A" w:rsidRPr="0043434A" w:rsidRDefault="0043434A" w:rsidP="00D94CCD">
            <w:pPr>
              <w:widowControl/>
              <w:autoSpaceDE/>
              <w:autoSpaceDN/>
              <w:adjustRightInd/>
              <w:ind w:left="63"/>
              <w:rPr>
                <w:sz w:val="24"/>
                <w:szCs w:val="24"/>
              </w:rPr>
            </w:pPr>
          </w:p>
        </w:tc>
        <w:tc>
          <w:tcPr>
            <w:tcW w:w="1092" w:type="pct"/>
          </w:tcPr>
          <w:p w:rsidR="0043434A" w:rsidRPr="0043434A" w:rsidRDefault="0043434A" w:rsidP="00D94CCD">
            <w:pPr>
              <w:widowControl/>
              <w:autoSpaceDE/>
              <w:autoSpaceDN/>
              <w:adjustRightInd/>
              <w:jc w:val="center"/>
              <w:rPr>
                <w:sz w:val="24"/>
                <w:szCs w:val="24"/>
              </w:rPr>
            </w:pPr>
          </w:p>
        </w:tc>
      </w:tr>
      <w:tr w:rsidR="00641109" w:rsidRPr="0043434A" w:rsidTr="005C2405">
        <w:trPr>
          <w:trHeight w:val="1128"/>
          <w:jc w:val="center"/>
        </w:trPr>
        <w:tc>
          <w:tcPr>
            <w:tcW w:w="343" w:type="pct"/>
            <w:vMerge w:val="restart"/>
          </w:tcPr>
          <w:p w:rsidR="00641109" w:rsidRPr="0043434A" w:rsidRDefault="00641109" w:rsidP="00D94CCD">
            <w:pPr>
              <w:widowControl/>
              <w:autoSpaceDE/>
              <w:autoSpaceDN/>
              <w:adjustRightInd/>
              <w:jc w:val="center"/>
              <w:rPr>
                <w:sz w:val="24"/>
                <w:szCs w:val="24"/>
              </w:rPr>
            </w:pPr>
            <w:r>
              <w:rPr>
                <w:sz w:val="24"/>
                <w:szCs w:val="24"/>
              </w:rPr>
              <w:t>2</w:t>
            </w:r>
            <w:r w:rsidRPr="0043434A">
              <w:rPr>
                <w:sz w:val="24"/>
                <w:szCs w:val="24"/>
              </w:rPr>
              <w:t>.</w:t>
            </w:r>
          </w:p>
        </w:tc>
        <w:tc>
          <w:tcPr>
            <w:tcW w:w="3565" w:type="pct"/>
          </w:tcPr>
          <w:p w:rsidR="00641109" w:rsidRPr="0043434A" w:rsidRDefault="00641109" w:rsidP="00D94CCD">
            <w:pPr>
              <w:widowControl/>
              <w:autoSpaceDE/>
              <w:autoSpaceDN/>
              <w:adjustRightInd/>
              <w:ind w:left="63"/>
              <w:rPr>
                <w:sz w:val="24"/>
                <w:szCs w:val="24"/>
              </w:rPr>
            </w:pPr>
            <w:r w:rsidRPr="0043434A">
              <w:rPr>
                <w:b/>
                <w:sz w:val="24"/>
                <w:szCs w:val="24"/>
              </w:rPr>
              <w:t>Внебюджетные средства</w:t>
            </w:r>
            <w:r w:rsidRPr="0043434A">
              <w:rPr>
                <w:sz w:val="24"/>
                <w:szCs w:val="24"/>
              </w:rPr>
              <w:t>:</w:t>
            </w:r>
          </w:p>
          <w:p w:rsidR="00641109" w:rsidRPr="0043434A" w:rsidRDefault="00641109" w:rsidP="00D94CCD">
            <w:pPr>
              <w:widowControl/>
              <w:autoSpaceDE/>
              <w:autoSpaceDN/>
              <w:adjustRightInd/>
              <w:ind w:left="63"/>
              <w:rPr>
                <w:sz w:val="24"/>
                <w:szCs w:val="24"/>
              </w:rPr>
            </w:pPr>
            <w:r>
              <w:rPr>
                <w:sz w:val="24"/>
                <w:szCs w:val="24"/>
              </w:rPr>
              <w:t>2</w:t>
            </w:r>
            <w:r w:rsidRPr="0043434A">
              <w:rPr>
                <w:sz w:val="24"/>
                <w:szCs w:val="24"/>
              </w:rPr>
              <w:t xml:space="preserve">.1. Собственные средства </w:t>
            </w:r>
            <w:r>
              <w:rPr>
                <w:sz w:val="24"/>
                <w:szCs w:val="24"/>
              </w:rPr>
              <w:t xml:space="preserve">СОНКО </w:t>
            </w:r>
            <w:r w:rsidRPr="0043434A">
              <w:rPr>
                <w:sz w:val="24"/>
                <w:szCs w:val="24"/>
              </w:rPr>
              <w:t>(таблица из общей сметы</w:t>
            </w:r>
            <w:r>
              <w:rPr>
                <w:sz w:val="24"/>
                <w:szCs w:val="24"/>
              </w:rPr>
              <w:t xml:space="preserve"> - </w:t>
            </w:r>
            <w:r w:rsidRPr="0043434A">
              <w:rPr>
                <w:sz w:val="24"/>
                <w:szCs w:val="24"/>
              </w:rPr>
              <w:t>Итого)</w:t>
            </w:r>
          </w:p>
          <w:p w:rsidR="00641109" w:rsidRPr="0043434A" w:rsidRDefault="00641109" w:rsidP="00D94CCD">
            <w:pPr>
              <w:widowControl/>
              <w:autoSpaceDE/>
              <w:autoSpaceDN/>
              <w:adjustRightInd/>
              <w:rPr>
                <w:sz w:val="24"/>
                <w:szCs w:val="24"/>
              </w:rPr>
            </w:pPr>
          </w:p>
        </w:tc>
        <w:tc>
          <w:tcPr>
            <w:tcW w:w="1092" w:type="pct"/>
          </w:tcPr>
          <w:p w:rsidR="00641109" w:rsidRPr="0043434A" w:rsidRDefault="00641109" w:rsidP="00D94CCD">
            <w:pPr>
              <w:widowControl/>
              <w:autoSpaceDE/>
              <w:autoSpaceDN/>
              <w:adjustRightInd/>
              <w:jc w:val="center"/>
              <w:rPr>
                <w:sz w:val="24"/>
                <w:szCs w:val="24"/>
              </w:rPr>
            </w:pPr>
          </w:p>
        </w:tc>
      </w:tr>
      <w:tr w:rsidR="00641109" w:rsidRPr="0043434A" w:rsidTr="005C2405">
        <w:trPr>
          <w:trHeight w:val="722"/>
          <w:jc w:val="center"/>
        </w:trPr>
        <w:tc>
          <w:tcPr>
            <w:tcW w:w="343" w:type="pct"/>
            <w:vMerge/>
          </w:tcPr>
          <w:p w:rsidR="00641109" w:rsidRDefault="00641109" w:rsidP="00D94CCD">
            <w:pPr>
              <w:widowControl/>
              <w:autoSpaceDE/>
              <w:autoSpaceDN/>
              <w:adjustRightInd/>
              <w:jc w:val="center"/>
              <w:rPr>
                <w:sz w:val="24"/>
                <w:szCs w:val="24"/>
              </w:rPr>
            </w:pPr>
          </w:p>
        </w:tc>
        <w:tc>
          <w:tcPr>
            <w:tcW w:w="3565" w:type="pct"/>
          </w:tcPr>
          <w:p w:rsidR="00641109" w:rsidRPr="00641109" w:rsidRDefault="00641109" w:rsidP="00D94CCD">
            <w:pPr>
              <w:widowControl/>
              <w:autoSpaceDE/>
              <w:autoSpaceDN/>
              <w:adjustRightInd/>
              <w:ind w:left="63"/>
              <w:rPr>
                <w:sz w:val="24"/>
                <w:szCs w:val="24"/>
              </w:rPr>
            </w:pPr>
            <w:r>
              <w:rPr>
                <w:sz w:val="24"/>
                <w:szCs w:val="24"/>
              </w:rPr>
              <w:t>2</w:t>
            </w:r>
            <w:r w:rsidRPr="0043434A">
              <w:rPr>
                <w:sz w:val="24"/>
                <w:szCs w:val="24"/>
              </w:rPr>
              <w:t>.2. Привлеченные средства</w:t>
            </w:r>
            <w:r>
              <w:rPr>
                <w:sz w:val="24"/>
                <w:szCs w:val="24"/>
              </w:rPr>
              <w:t xml:space="preserve"> </w:t>
            </w:r>
            <w:r w:rsidRPr="0043434A">
              <w:rPr>
                <w:sz w:val="24"/>
                <w:szCs w:val="24"/>
              </w:rPr>
              <w:t>(таблица из общей сметы</w:t>
            </w:r>
            <w:r>
              <w:rPr>
                <w:sz w:val="24"/>
                <w:szCs w:val="24"/>
              </w:rPr>
              <w:t xml:space="preserve"> -</w:t>
            </w:r>
            <w:r w:rsidRPr="0043434A">
              <w:rPr>
                <w:sz w:val="24"/>
                <w:szCs w:val="24"/>
              </w:rPr>
              <w:t xml:space="preserve"> Итого)</w:t>
            </w:r>
          </w:p>
        </w:tc>
        <w:tc>
          <w:tcPr>
            <w:tcW w:w="1092" w:type="pct"/>
          </w:tcPr>
          <w:p w:rsidR="00641109" w:rsidRPr="0043434A" w:rsidRDefault="00641109" w:rsidP="00D94CCD">
            <w:pPr>
              <w:widowControl/>
              <w:autoSpaceDE/>
              <w:autoSpaceDN/>
              <w:adjustRightInd/>
              <w:jc w:val="center"/>
              <w:rPr>
                <w:sz w:val="24"/>
                <w:szCs w:val="24"/>
              </w:rPr>
            </w:pPr>
          </w:p>
        </w:tc>
      </w:tr>
      <w:tr w:rsidR="0043434A" w:rsidRPr="0043434A" w:rsidTr="005C2405">
        <w:trPr>
          <w:jc w:val="center"/>
        </w:trPr>
        <w:tc>
          <w:tcPr>
            <w:tcW w:w="343" w:type="pct"/>
          </w:tcPr>
          <w:p w:rsidR="0043434A" w:rsidRPr="0043434A" w:rsidRDefault="0043434A" w:rsidP="00D94CCD">
            <w:pPr>
              <w:widowControl/>
              <w:autoSpaceDE/>
              <w:autoSpaceDN/>
              <w:adjustRightInd/>
              <w:jc w:val="center"/>
              <w:rPr>
                <w:sz w:val="24"/>
                <w:szCs w:val="24"/>
              </w:rPr>
            </w:pPr>
          </w:p>
        </w:tc>
        <w:tc>
          <w:tcPr>
            <w:tcW w:w="3565" w:type="pct"/>
          </w:tcPr>
          <w:p w:rsidR="0043434A" w:rsidRPr="0043434A" w:rsidRDefault="0043434A" w:rsidP="00D94CCD">
            <w:pPr>
              <w:widowControl/>
              <w:autoSpaceDE/>
              <w:autoSpaceDN/>
              <w:adjustRightInd/>
              <w:ind w:left="63"/>
              <w:rPr>
                <w:sz w:val="24"/>
                <w:szCs w:val="24"/>
              </w:rPr>
            </w:pPr>
            <w:r w:rsidRPr="0043434A">
              <w:rPr>
                <w:sz w:val="24"/>
                <w:szCs w:val="24"/>
              </w:rPr>
              <w:t>Стоимость проекта, ВСЕГО:</w:t>
            </w:r>
          </w:p>
        </w:tc>
        <w:tc>
          <w:tcPr>
            <w:tcW w:w="1092" w:type="pct"/>
          </w:tcPr>
          <w:p w:rsidR="0043434A" w:rsidRPr="0043434A" w:rsidRDefault="0043434A" w:rsidP="00D94CCD">
            <w:pPr>
              <w:widowControl/>
              <w:autoSpaceDE/>
              <w:autoSpaceDN/>
              <w:adjustRightInd/>
              <w:jc w:val="center"/>
              <w:rPr>
                <w:sz w:val="24"/>
                <w:szCs w:val="24"/>
              </w:rPr>
            </w:pPr>
          </w:p>
        </w:tc>
      </w:tr>
    </w:tbl>
    <w:p w:rsidR="0043434A" w:rsidRPr="0043434A" w:rsidRDefault="0043434A" w:rsidP="00D94CCD">
      <w:pPr>
        <w:autoSpaceDE/>
        <w:autoSpaceDN/>
        <w:adjustRightInd/>
        <w:ind w:left="720"/>
        <w:jc w:val="both"/>
        <w:rPr>
          <w:snapToGrid w:val="0"/>
          <w:sz w:val="24"/>
          <w:szCs w:val="24"/>
        </w:rPr>
      </w:pPr>
    </w:p>
    <w:p w:rsidR="0043434A" w:rsidRPr="0043434A" w:rsidRDefault="0043434A" w:rsidP="00D94CCD">
      <w:pPr>
        <w:autoSpaceDE/>
        <w:autoSpaceDN/>
        <w:adjustRightInd/>
        <w:jc w:val="both"/>
        <w:rPr>
          <w:b/>
          <w:snapToGrid w:val="0"/>
          <w:sz w:val="24"/>
          <w:szCs w:val="24"/>
        </w:rPr>
      </w:pPr>
      <w:r w:rsidRPr="0043434A">
        <w:rPr>
          <w:b/>
          <w:snapToGrid w:val="0"/>
          <w:sz w:val="24"/>
          <w:szCs w:val="24"/>
        </w:rPr>
        <w:t>3) Комментарии к бюджету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3048"/>
        <w:gridCol w:w="6237"/>
      </w:tblGrid>
      <w:tr w:rsidR="0043434A" w:rsidRPr="0043434A" w:rsidTr="00641109">
        <w:tc>
          <w:tcPr>
            <w:tcW w:w="496" w:type="dxa"/>
            <w:tcBorders>
              <w:top w:val="single" w:sz="4" w:space="0" w:color="auto"/>
              <w:left w:val="single" w:sz="4" w:space="0" w:color="auto"/>
              <w:bottom w:val="single" w:sz="4" w:space="0" w:color="auto"/>
              <w:right w:val="single" w:sz="4" w:space="0" w:color="auto"/>
            </w:tcBorders>
            <w:hideMark/>
          </w:tcPr>
          <w:p w:rsidR="0043434A" w:rsidRPr="0043434A" w:rsidRDefault="0043434A" w:rsidP="00D94CCD">
            <w:pPr>
              <w:widowControl/>
              <w:suppressAutoHyphens/>
              <w:autoSpaceDE/>
              <w:autoSpaceDN/>
              <w:adjustRightInd/>
              <w:jc w:val="center"/>
              <w:rPr>
                <w:bCs/>
                <w:iCs/>
                <w:sz w:val="24"/>
                <w:szCs w:val="24"/>
                <w:lang w:eastAsia="ar-SA"/>
              </w:rPr>
            </w:pPr>
            <w:r w:rsidRPr="0043434A">
              <w:rPr>
                <w:bCs/>
                <w:iCs/>
                <w:sz w:val="24"/>
                <w:szCs w:val="24"/>
                <w:lang w:eastAsia="ar-SA"/>
              </w:rPr>
              <w:t>№</w:t>
            </w:r>
          </w:p>
        </w:tc>
        <w:tc>
          <w:tcPr>
            <w:tcW w:w="3048" w:type="dxa"/>
            <w:tcBorders>
              <w:top w:val="single" w:sz="4" w:space="0" w:color="auto"/>
              <w:left w:val="single" w:sz="4" w:space="0" w:color="auto"/>
              <w:bottom w:val="single" w:sz="4" w:space="0" w:color="auto"/>
              <w:right w:val="single" w:sz="4" w:space="0" w:color="auto"/>
            </w:tcBorders>
            <w:hideMark/>
          </w:tcPr>
          <w:p w:rsidR="0043434A" w:rsidRPr="0043434A" w:rsidRDefault="0043434A" w:rsidP="00D94CCD">
            <w:pPr>
              <w:widowControl/>
              <w:suppressAutoHyphens/>
              <w:autoSpaceDE/>
              <w:autoSpaceDN/>
              <w:adjustRightInd/>
              <w:jc w:val="center"/>
              <w:rPr>
                <w:bCs/>
                <w:iCs/>
                <w:sz w:val="24"/>
                <w:szCs w:val="24"/>
                <w:lang w:eastAsia="ar-SA"/>
              </w:rPr>
            </w:pPr>
            <w:r w:rsidRPr="0043434A">
              <w:rPr>
                <w:bCs/>
                <w:iCs/>
                <w:sz w:val="24"/>
                <w:szCs w:val="24"/>
                <w:lang w:eastAsia="ar-SA"/>
              </w:rPr>
              <w:t>Наименование расходов</w:t>
            </w:r>
          </w:p>
        </w:tc>
        <w:tc>
          <w:tcPr>
            <w:tcW w:w="6237" w:type="dxa"/>
            <w:tcBorders>
              <w:top w:val="single" w:sz="4" w:space="0" w:color="auto"/>
              <w:left w:val="single" w:sz="4" w:space="0" w:color="auto"/>
              <w:bottom w:val="single" w:sz="4" w:space="0" w:color="auto"/>
              <w:right w:val="single" w:sz="4" w:space="0" w:color="auto"/>
            </w:tcBorders>
            <w:hideMark/>
          </w:tcPr>
          <w:p w:rsidR="0043434A" w:rsidRPr="0043434A" w:rsidRDefault="0043434A" w:rsidP="00D94CCD">
            <w:pPr>
              <w:widowControl/>
              <w:suppressAutoHyphens/>
              <w:autoSpaceDE/>
              <w:autoSpaceDN/>
              <w:adjustRightInd/>
              <w:jc w:val="center"/>
              <w:rPr>
                <w:bCs/>
                <w:iCs/>
                <w:sz w:val="24"/>
                <w:szCs w:val="24"/>
                <w:lang w:eastAsia="ar-SA"/>
              </w:rPr>
            </w:pPr>
            <w:r w:rsidRPr="0043434A">
              <w:rPr>
                <w:bCs/>
                <w:iCs/>
                <w:sz w:val="24"/>
                <w:szCs w:val="24"/>
                <w:lang w:eastAsia="ar-SA"/>
              </w:rPr>
              <w:t>Обоснование расхода</w:t>
            </w:r>
          </w:p>
        </w:tc>
      </w:tr>
      <w:tr w:rsidR="0043434A" w:rsidRPr="0043434A" w:rsidTr="00641109">
        <w:tc>
          <w:tcPr>
            <w:tcW w:w="496" w:type="dxa"/>
            <w:tcBorders>
              <w:top w:val="single" w:sz="4" w:space="0" w:color="auto"/>
              <w:left w:val="single" w:sz="4" w:space="0" w:color="auto"/>
              <w:bottom w:val="single" w:sz="4" w:space="0" w:color="auto"/>
              <w:right w:val="single" w:sz="4" w:space="0" w:color="auto"/>
            </w:tcBorders>
            <w:hideMark/>
          </w:tcPr>
          <w:p w:rsidR="0043434A" w:rsidRPr="0043434A" w:rsidRDefault="0043434A" w:rsidP="00D94CCD">
            <w:pPr>
              <w:widowControl/>
              <w:suppressAutoHyphens/>
              <w:autoSpaceDE/>
              <w:autoSpaceDN/>
              <w:adjustRightInd/>
              <w:rPr>
                <w:bCs/>
                <w:iCs/>
                <w:sz w:val="24"/>
                <w:szCs w:val="24"/>
                <w:lang w:eastAsia="ar-SA"/>
              </w:rPr>
            </w:pPr>
            <w:r w:rsidRPr="0043434A">
              <w:rPr>
                <w:bCs/>
                <w:iCs/>
                <w:sz w:val="24"/>
                <w:szCs w:val="24"/>
                <w:lang w:eastAsia="ar-SA"/>
              </w:rPr>
              <w:t>1.</w:t>
            </w:r>
          </w:p>
        </w:tc>
        <w:tc>
          <w:tcPr>
            <w:tcW w:w="3048" w:type="dxa"/>
            <w:tcBorders>
              <w:top w:val="single" w:sz="4" w:space="0" w:color="auto"/>
              <w:left w:val="single" w:sz="4" w:space="0" w:color="auto"/>
              <w:bottom w:val="single" w:sz="4" w:space="0" w:color="auto"/>
              <w:right w:val="single" w:sz="4" w:space="0" w:color="auto"/>
            </w:tcBorders>
          </w:tcPr>
          <w:p w:rsidR="0043434A" w:rsidRPr="0043434A" w:rsidRDefault="0043434A" w:rsidP="00D94CCD">
            <w:pPr>
              <w:widowControl/>
              <w:suppressAutoHyphens/>
              <w:autoSpaceDE/>
              <w:autoSpaceDN/>
              <w:adjustRightInd/>
              <w:rPr>
                <w:bCs/>
                <w:iCs/>
                <w:sz w:val="24"/>
                <w:szCs w:val="24"/>
                <w:lang w:eastAsia="ar-SA"/>
              </w:rPr>
            </w:pPr>
          </w:p>
        </w:tc>
        <w:tc>
          <w:tcPr>
            <w:tcW w:w="6237" w:type="dxa"/>
            <w:tcBorders>
              <w:top w:val="single" w:sz="4" w:space="0" w:color="auto"/>
              <w:left w:val="single" w:sz="4" w:space="0" w:color="auto"/>
              <w:bottom w:val="single" w:sz="4" w:space="0" w:color="auto"/>
              <w:right w:val="single" w:sz="4" w:space="0" w:color="auto"/>
            </w:tcBorders>
          </w:tcPr>
          <w:p w:rsidR="0043434A" w:rsidRPr="0043434A" w:rsidRDefault="0043434A" w:rsidP="00D94CCD">
            <w:pPr>
              <w:widowControl/>
              <w:suppressAutoHyphens/>
              <w:autoSpaceDE/>
              <w:autoSpaceDN/>
              <w:adjustRightInd/>
              <w:rPr>
                <w:bCs/>
                <w:iCs/>
                <w:sz w:val="24"/>
                <w:szCs w:val="24"/>
                <w:lang w:eastAsia="ar-SA"/>
              </w:rPr>
            </w:pPr>
          </w:p>
        </w:tc>
      </w:tr>
      <w:tr w:rsidR="0043434A" w:rsidRPr="0043434A" w:rsidTr="00641109">
        <w:tc>
          <w:tcPr>
            <w:tcW w:w="496" w:type="dxa"/>
            <w:tcBorders>
              <w:top w:val="single" w:sz="4" w:space="0" w:color="auto"/>
              <w:left w:val="single" w:sz="4" w:space="0" w:color="auto"/>
              <w:bottom w:val="single" w:sz="4" w:space="0" w:color="auto"/>
              <w:right w:val="single" w:sz="4" w:space="0" w:color="auto"/>
            </w:tcBorders>
            <w:hideMark/>
          </w:tcPr>
          <w:p w:rsidR="0043434A" w:rsidRPr="0043434A" w:rsidRDefault="0043434A" w:rsidP="00D94CCD">
            <w:pPr>
              <w:widowControl/>
              <w:suppressAutoHyphens/>
              <w:autoSpaceDE/>
              <w:autoSpaceDN/>
              <w:adjustRightInd/>
              <w:rPr>
                <w:bCs/>
                <w:iCs/>
                <w:sz w:val="24"/>
                <w:szCs w:val="24"/>
                <w:lang w:eastAsia="ar-SA"/>
              </w:rPr>
            </w:pPr>
            <w:r w:rsidRPr="0043434A">
              <w:rPr>
                <w:bCs/>
                <w:iCs/>
                <w:sz w:val="24"/>
                <w:szCs w:val="24"/>
                <w:lang w:eastAsia="ar-SA"/>
              </w:rPr>
              <w:t>2.</w:t>
            </w:r>
          </w:p>
        </w:tc>
        <w:tc>
          <w:tcPr>
            <w:tcW w:w="3048" w:type="dxa"/>
            <w:tcBorders>
              <w:top w:val="single" w:sz="4" w:space="0" w:color="auto"/>
              <w:left w:val="single" w:sz="4" w:space="0" w:color="auto"/>
              <w:bottom w:val="single" w:sz="4" w:space="0" w:color="auto"/>
              <w:right w:val="single" w:sz="4" w:space="0" w:color="auto"/>
            </w:tcBorders>
          </w:tcPr>
          <w:p w:rsidR="0043434A" w:rsidRPr="0043434A" w:rsidRDefault="0043434A" w:rsidP="00D94CCD">
            <w:pPr>
              <w:widowControl/>
              <w:suppressAutoHyphens/>
              <w:autoSpaceDE/>
              <w:autoSpaceDN/>
              <w:adjustRightInd/>
              <w:rPr>
                <w:bCs/>
                <w:iCs/>
                <w:sz w:val="24"/>
                <w:szCs w:val="24"/>
                <w:lang w:eastAsia="ar-SA"/>
              </w:rPr>
            </w:pPr>
          </w:p>
        </w:tc>
        <w:tc>
          <w:tcPr>
            <w:tcW w:w="6237" w:type="dxa"/>
            <w:tcBorders>
              <w:top w:val="single" w:sz="4" w:space="0" w:color="auto"/>
              <w:left w:val="single" w:sz="4" w:space="0" w:color="auto"/>
              <w:bottom w:val="single" w:sz="4" w:space="0" w:color="auto"/>
              <w:right w:val="single" w:sz="4" w:space="0" w:color="auto"/>
            </w:tcBorders>
          </w:tcPr>
          <w:p w:rsidR="0043434A" w:rsidRPr="0043434A" w:rsidRDefault="0043434A" w:rsidP="00D94CCD">
            <w:pPr>
              <w:widowControl/>
              <w:suppressAutoHyphens/>
              <w:autoSpaceDE/>
              <w:autoSpaceDN/>
              <w:adjustRightInd/>
              <w:rPr>
                <w:bCs/>
                <w:iCs/>
                <w:sz w:val="24"/>
                <w:szCs w:val="24"/>
                <w:lang w:eastAsia="ar-SA"/>
              </w:rPr>
            </w:pPr>
          </w:p>
        </w:tc>
      </w:tr>
      <w:tr w:rsidR="0043434A" w:rsidRPr="0043434A" w:rsidTr="00641109">
        <w:tc>
          <w:tcPr>
            <w:tcW w:w="496" w:type="dxa"/>
            <w:tcBorders>
              <w:top w:val="single" w:sz="4" w:space="0" w:color="auto"/>
              <w:left w:val="single" w:sz="4" w:space="0" w:color="auto"/>
              <w:bottom w:val="single" w:sz="4" w:space="0" w:color="auto"/>
              <w:right w:val="single" w:sz="4" w:space="0" w:color="auto"/>
            </w:tcBorders>
            <w:hideMark/>
          </w:tcPr>
          <w:p w:rsidR="0043434A" w:rsidRPr="0043434A" w:rsidRDefault="0043434A" w:rsidP="00D94CCD">
            <w:pPr>
              <w:widowControl/>
              <w:suppressAutoHyphens/>
              <w:autoSpaceDE/>
              <w:autoSpaceDN/>
              <w:adjustRightInd/>
              <w:rPr>
                <w:bCs/>
                <w:iCs/>
                <w:sz w:val="24"/>
                <w:szCs w:val="24"/>
                <w:lang w:eastAsia="ar-SA"/>
              </w:rPr>
            </w:pPr>
            <w:r w:rsidRPr="0043434A">
              <w:rPr>
                <w:bCs/>
                <w:iCs/>
                <w:sz w:val="24"/>
                <w:szCs w:val="24"/>
                <w:lang w:eastAsia="ar-SA"/>
              </w:rPr>
              <w:t>3.</w:t>
            </w:r>
          </w:p>
        </w:tc>
        <w:tc>
          <w:tcPr>
            <w:tcW w:w="3048" w:type="dxa"/>
            <w:tcBorders>
              <w:top w:val="single" w:sz="4" w:space="0" w:color="auto"/>
              <w:left w:val="single" w:sz="4" w:space="0" w:color="auto"/>
              <w:bottom w:val="single" w:sz="4" w:space="0" w:color="auto"/>
              <w:right w:val="single" w:sz="4" w:space="0" w:color="auto"/>
            </w:tcBorders>
          </w:tcPr>
          <w:p w:rsidR="0043434A" w:rsidRPr="0043434A" w:rsidRDefault="0043434A" w:rsidP="00D94CCD">
            <w:pPr>
              <w:widowControl/>
              <w:suppressAutoHyphens/>
              <w:autoSpaceDE/>
              <w:autoSpaceDN/>
              <w:adjustRightInd/>
              <w:rPr>
                <w:bCs/>
                <w:iCs/>
                <w:sz w:val="24"/>
                <w:szCs w:val="24"/>
                <w:lang w:eastAsia="ar-SA"/>
              </w:rPr>
            </w:pPr>
          </w:p>
        </w:tc>
        <w:tc>
          <w:tcPr>
            <w:tcW w:w="6237" w:type="dxa"/>
            <w:tcBorders>
              <w:top w:val="single" w:sz="4" w:space="0" w:color="auto"/>
              <w:left w:val="single" w:sz="4" w:space="0" w:color="auto"/>
              <w:bottom w:val="single" w:sz="4" w:space="0" w:color="auto"/>
              <w:right w:val="single" w:sz="4" w:space="0" w:color="auto"/>
            </w:tcBorders>
          </w:tcPr>
          <w:p w:rsidR="0043434A" w:rsidRPr="0043434A" w:rsidRDefault="0043434A" w:rsidP="00D94CCD">
            <w:pPr>
              <w:widowControl/>
              <w:suppressAutoHyphens/>
              <w:autoSpaceDE/>
              <w:autoSpaceDN/>
              <w:adjustRightInd/>
              <w:rPr>
                <w:bCs/>
                <w:iCs/>
                <w:sz w:val="24"/>
                <w:szCs w:val="24"/>
                <w:lang w:eastAsia="ar-SA"/>
              </w:rPr>
            </w:pPr>
          </w:p>
        </w:tc>
      </w:tr>
    </w:tbl>
    <w:p w:rsidR="0043434A" w:rsidRPr="0043434A" w:rsidRDefault="0043434A" w:rsidP="00D94CCD">
      <w:pPr>
        <w:autoSpaceDE/>
        <w:autoSpaceDN/>
        <w:adjustRightInd/>
        <w:jc w:val="both"/>
        <w:rPr>
          <w:snapToGrid w:val="0"/>
          <w:sz w:val="24"/>
          <w:szCs w:val="24"/>
        </w:rPr>
      </w:pPr>
    </w:p>
    <w:p w:rsidR="0043434A" w:rsidRDefault="0043434A" w:rsidP="00D94CCD">
      <w:pPr>
        <w:autoSpaceDE/>
        <w:autoSpaceDN/>
        <w:adjustRightInd/>
        <w:jc w:val="both"/>
        <w:rPr>
          <w:i/>
          <w:snapToGrid w:val="0"/>
          <w:sz w:val="24"/>
          <w:szCs w:val="24"/>
        </w:rPr>
      </w:pPr>
      <w:r w:rsidRPr="0043434A">
        <w:rPr>
          <w:b/>
          <w:snapToGrid w:val="0"/>
          <w:sz w:val="24"/>
          <w:szCs w:val="24"/>
        </w:rPr>
        <w:t>2.8. Ожидаемые результаты</w:t>
      </w:r>
      <w:r w:rsidRPr="0043434A">
        <w:rPr>
          <w:snapToGrid w:val="0"/>
          <w:sz w:val="24"/>
          <w:szCs w:val="24"/>
        </w:rPr>
        <w:t xml:space="preserve"> </w:t>
      </w:r>
      <w:r w:rsidRPr="0043434A">
        <w:rPr>
          <w:i/>
          <w:snapToGrid w:val="0"/>
          <w:sz w:val="24"/>
          <w:szCs w:val="24"/>
        </w:rPr>
        <w:t>(начать с новой страницы)</w:t>
      </w:r>
    </w:p>
    <w:p w:rsidR="00641109" w:rsidRPr="00031A8B" w:rsidRDefault="00031A8B" w:rsidP="00D94CCD">
      <w:pPr>
        <w:autoSpaceDE/>
        <w:autoSpaceDN/>
        <w:adjustRightInd/>
        <w:jc w:val="both"/>
        <w:rPr>
          <w:b/>
          <w:snapToGrid w:val="0"/>
          <w:sz w:val="24"/>
          <w:szCs w:val="24"/>
        </w:rPr>
      </w:pPr>
      <w:r w:rsidRPr="00031A8B">
        <w:rPr>
          <w:b/>
          <w:snapToGrid w:val="0"/>
          <w:sz w:val="24"/>
          <w:szCs w:val="24"/>
        </w:rPr>
        <w:t>1) Достижение результатов</w:t>
      </w:r>
      <w:r>
        <w:rPr>
          <w:b/>
          <w:snapToGrid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4924"/>
        <w:gridCol w:w="1945"/>
        <w:gridCol w:w="2040"/>
      </w:tblGrid>
      <w:tr w:rsidR="0043434A" w:rsidRPr="0043434A" w:rsidTr="00641109">
        <w:tc>
          <w:tcPr>
            <w:tcW w:w="675" w:type="dxa"/>
            <w:shd w:val="clear" w:color="auto" w:fill="auto"/>
          </w:tcPr>
          <w:p w:rsidR="0043434A" w:rsidRPr="0043434A" w:rsidRDefault="0043434A" w:rsidP="00D94CCD">
            <w:pPr>
              <w:autoSpaceDE/>
              <w:autoSpaceDN/>
              <w:adjustRightInd/>
              <w:jc w:val="center"/>
              <w:rPr>
                <w:sz w:val="24"/>
                <w:szCs w:val="24"/>
              </w:rPr>
            </w:pPr>
            <w:r w:rsidRPr="0043434A">
              <w:rPr>
                <w:sz w:val="24"/>
                <w:szCs w:val="24"/>
              </w:rPr>
              <w:t>№</w:t>
            </w:r>
          </w:p>
        </w:tc>
        <w:tc>
          <w:tcPr>
            <w:tcW w:w="5102" w:type="dxa"/>
            <w:shd w:val="clear" w:color="auto" w:fill="auto"/>
          </w:tcPr>
          <w:p w:rsidR="0043434A" w:rsidRPr="0043434A" w:rsidRDefault="0043434A" w:rsidP="00D94CCD">
            <w:pPr>
              <w:autoSpaceDE/>
              <w:autoSpaceDN/>
              <w:adjustRightInd/>
              <w:jc w:val="center"/>
              <w:rPr>
                <w:sz w:val="24"/>
                <w:szCs w:val="24"/>
              </w:rPr>
            </w:pPr>
            <w:r w:rsidRPr="0043434A">
              <w:rPr>
                <w:sz w:val="24"/>
                <w:szCs w:val="24"/>
              </w:rPr>
              <w:t>Наименование показателя результативности</w:t>
            </w:r>
          </w:p>
        </w:tc>
        <w:tc>
          <w:tcPr>
            <w:tcW w:w="1985" w:type="dxa"/>
            <w:shd w:val="clear" w:color="auto" w:fill="auto"/>
          </w:tcPr>
          <w:p w:rsidR="0043434A" w:rsidRPr="0043434A" w:rsidRDefault="0043434A" w:rsidP="00D94CCD">
            <w:pPr>
              <w:autoSpaceDE/>
              <w:autoSpaceDN/>
              <w:adjustRightInd/>
              <w:jc w:val="center"/>
              <w:rPr>
                <w:sz w:val="24"/>
                <w:szCs w:val="24"/>
              </w:rPr>
            </w:pPr>
            <w:r w:rsidRPr="0043434A">
              <w:rPr>
                <w:sz w:val="24"/>
                <w:szCs w:val="24"/>
              </w:rPr>
              <w:t>Единица измерения</w:t>
            </w:r>
          </w:p>
        </w:tc>
        <w:tc>
          <w:tcPr>
            <w:tcW w:w="2091" w:type="dxa"/>
            <w:shd w:val="clear" w:color="auto" w:fill="auto"/>
          </w:tcPr>
          <w:p w:rsidR="0043434A" w:rsidRPr="0043434A" w:rsidRDefault="0043434A" w:rsidP="00D94CCD">
            <w:pPr>
              <w:autoSpaceDE/>
              <w:autoSpaceDN/>
              <w:adjustRightInd/>
              <w:jc w:val="center"/>
              <w:rPr>
                <w:sz w:val="24"/>
                <w:szCs w:val="24"/>
              </w:rPr>
            </w:pPr>
            <w:r w:rsidRPr="0043434A">
              <w:rPr>
                <w:sz w:val="24"/>
                <w:szCs w:val="24"/>
              </w:rPr>
              <w:t>Плановое значение</w:t>
            </w:r>
          </w:p>
        </w:tc>
      </w:tr>
      <w:tr w:rsidR="00641109" w:rsidRPr="0043434A" w:rsidTr="00641109">
        <w:tc>
          <w:tcPr>
            <w:tcW w:w="675" w:type="dxa"/>
            <w:shd w:val="clear" w:color="auto" w:fill="auto"/>
          </w:tcPr>
          <w:p w:rsidR="00641109" w:rsidRPr="0043434A" w:rsidRDefault="00641109" w:rsidP="00D94CCD">
            <w:pPr>
              <w:autoSpaceDE/>
              <w:autoSpaceDN/>
              <w:adjustRightInd/>
              <w:jc w:val="center"/>
              <w:rPr>
                <w:sz w:val="24"/>
                <w:szCs w:val="24"/>
              </w:rPr>
            </w:pPr>
            <w:r w:rsidRPr="0043434A">
              <w:rPr>
                <w:sz w:val="24"/>
                <w:szCs w:val="24"/>
              </w:rPr>
              <w:t>1.</w:t>
            </w:r>
          </w:p>
        </w:tc>
        <w:tc>
          <w:tcPr>
            <w:tcW w:w="5102" w:type="dxa"/>
            <w:shd w:val="clear" w:color="auto" w:fill="auto"/>
          </w:tcPr>
          <w:p w:rsidR="00641109" w:rsidRPr="00641109" w:rsidRDefault="00641109" w:rsidP="00D94CCD">
            <w:pPr>
              <w:pStyle w:val="ConsPlusNormal"/>
              <w:ind w:firstLine="34"/>
              <w:rPr>
                <w:rFonts w:ascii="Times New Roman" w:hAnsi="Times New Roman" w:cs="Times New Roman"/>
                <w:sz w:val="24"/>
                <w:szCs w:val="24"/>
              </w:rPr>
            </w:pPr>
            <w:r w:rsidRPr="00641109">
              <w:rPr>
                <w:rFonts w:ascii="Times New Roman" w:hAnsi="Times New Roman" w:cs="Times New Roman"/>
                <w:sz w:val="24"/>
                <w:szCs w:val="24"/>
              </w:rPr>
              <w:t>Количество жителей, вовлеченных в реализацию проект</w:t>
            </w:r>
            <w:r>
              <w:rPr>
                <w:rFonts w:ascii="Times New Roman" w:hAnsi="Times New Roman" w:cs="Times New Roman"/>
                <w:sz w:val="24"/>
                <w:szCs w:val="24"/>
              </w:rPr>
              <w:t>а</w:t>
            </w:r>
            <w:r w:rsidRPr="00641109">
              <w:rPr>
                <w:rFonts w:ascii="Times New Roman" w:hAnsi="Times New Roman" w:cs="Times New Roman"/>
                <w:sz w:val="24"/>
                <w:szCs w:val="24"/>
              </w:rPr>
              <w:t xml:space="preserve"> </w:t>
            </w:r>
            <w:r>
              <w:rPr>
                <w:rFonts w:ascii="Times New Roman" w:hAnsi="Times New Roman" w:cs="Times New Roman"/>
                <w:sz w:val="24"/>
                <w:szCs w:val="24"/>
              </w:rPr>
              <w:t>СО</w:t>
            </w:r>
            <w:r w:rsidRPr="00641109">
              <w:rPr>
                <w:rFonts w:ascii="Times New Roman" w:hAnsi="Times New Roman" w:cs="Times New Roman"/>
                <w:sz w:val="24"/>
                <w:szCs w:val="24"/>
              </w:rPr>
              <w:t xml:space="preserve">НКО </w:t>
            </w:r>
          </w:p>
        </w:tc>
        <w:tc>
          <w:tcPr>
            <w:tcW w:w="1985" w:type="dxa"/>
            <w:shd w:val="clear" w:color="auto" w:fill="auto"/>
          </w:tcPr>
          <w:p w:rsidR="00641109" w:rsidRPr="0043434A" w:rsidRDefault="00641109" w:rsidP="00D94CCD">
            <w:pPr>
              <w:autoSpaceDE/>
              <w:autoSpaceDN/>
              <w:adjustRightInd/>
              <w:jc w:val="center"/>
              <w:rPr>
                <w:sz w:val="24"/>
                <w:szCs w:val="24"/>
              </w:rPr>
            </w:pPr>
          </w:p>
        </w:tc>
        <w:tc>
          <w:tcPr>
            <w:tcW w:w="2091" w:type="dxa"/>
            <w:shd w:val="clear" w:color="auto" w:fill="auto"/>
          </w:tcPr>
          <w:p w:rsidR="00641109" w:rsidRPr="0043434A" w:rsidRDefault="00641109" w:rsidP="00D94CCD">
            <w:pPr>
              <w:autoSpaceDE/>
              <w:autoSpaceDN/>
              <w:adjustRightInd/>
              <w:jc w:val="both"/>
              <w:rPr>
                <w:i/>
                <w:sz w:val="24"/>
                <w:szCs w:val="24"/>
              </w:rPr>
            </w:pPr>
          </w:p>
        </w:tc>
      </w:tr>
      <w:tr w:rsidR="00641109" w:rsidRPr="0043434A" w:rsidTr="00641109">
        <w:tc>
          <w:tcPr>
            <w:tcW w:w="675" w:type="dxa"/>
            <w:shd w:val="clear" w:color="auto" w:fill="auto"/>
          </w:tcPr>
          <w:p w:rsidR="00641109" w:rsidRPr="0043434A" w:rsidRDefault="00641109" w:rsidP="00D94CCD">
            <w:pPr>
              <w:autoSpaceDE/>
              <w:autoSpaceDN/>
              <w:adjustRightInd/>
              <w:jc w:val="center"/>
              <w:rPr>
                <w:sz w:val="24"/>
                <w:szCs w:val="24"/>
              </w:rPr>
            </w:pPr>
            <w:r w:rsidRPr="0043434A">
              <w:rPr>
                <w:sz w:val="24"/>
                <w:szCs w:val="24"/>
              </w:rPr>
              <w:t>2.</w:t>
            </w:r>
          </w:p>
        </w:tc>
        <w:tc>
          <w:tcPr>
            <w:tcW w:w="5102" w:type="dxa"/>
            <w:shd w:val="clear" w:color="auto" w:fill="auto"/>
          </w:tcPr>
          <w:p w:rsidR="00641109" w:rsidRPr="00641109" w:rsidRDefault="00641109" w:rsidP="00D94CCD">
            <w:pPr>
              <w:pStyle w:val="ConsPlusNormal"/>
              <w:ind w:firstLine="34"/>
              <w:rPr>
                <w:rFonts w:ascii="Times New Roman" w:hAnsi="Times New Roman" w:cs="Times New Roman"/>
                <w:sz w:val="24"/>
                <w:szCs w:val="24"/>
              </w:rPr>
            </w:pPr>
            <w:r w:rsidRPr="00641109">
              <w:rPr>
                <w:rFonts w:ascii="Times New Roman" w:hAnsi="Times New Roman" w:cs="Times New Roman"/>
                <w:sz w:val="24"/>
                <w:szCs w:val="24"/>
              </w:rPr>
              <w:t>Коли</w:t>
            </w:r>
            <w:r>
              <w:rPr>
                <w:rFonts w:ascii="Times New Roman" w:hAnsi="Times New Roman" w:cs="Times New Roman"/>
                <w:sz w:val="24"/>
                <w:szCs w:val="24"/>
              </w:rPr>
              <w:t xml:space="preserve">чество проведенных мероприятий </w:t>
            </w:r>
            <w:r w:rsidRPr="00641109">
              <w:rPr>
                <w:rFonts w:ascii="Times New Roman" w:hAnsi="Times New Roman" w:cs="Times New Roman"/>
                <w:sz w:val="24"/>
                <w:szCs w:val="24"/>
              </w:rPr>
              <w:t>СОНКО</w:t>
            </w:r>
            <w:r w:rsidR="00031A8B">
              <w:rPr>
                <w:rFonts w:ascii="Times New Roman" w:hAnsi="Times New Roman" w:cs="Times New Roman"/>
                <w:sz w:val="24"/>
                <w:szCs w:val="24"/>
              </w:rPr>
              <w:t xml:space="preserve">, направленных на </w:t>
            </w:r>
            <w:r w:rsidRPr="00641109">
              <w:rPr>
                <w:rFonts w:ascii="Times New Roman" w:hAnsi="Times New Roman" w:cs="Times New Roman"/>
                <w:sz w:val="24"/>
                <w:szCs w:val="24"/>
              </w:rPr>
              <w:t>решени</w:t>
            </w:r>
            <w:r w:rsidR="00031A8B">
              <w:rPr>
                <w:rFonts w:ascii="Times New Roman" w:hAnsi="Times New Roman" w:cs="Times New Roman"/>
                <w:sz w:val="24"/>
                <w:szCs w:val="24"/>
              </w:rPr>
              <w:t>е</w:t>
            </w:r>
            <w:r w:rsidRPr="00641109">
              <w:rPr>
                <w:rFonts w:ascii="Times New Roman" w:hAnsi="Times New Roman" w:cs="Times New Roman"/>
                <w:sz w:val="24"/>
                <w:szCs w:val="24"/>
              </w:rPr>
              <w:t xml:space="preserve"> социальных проблем населения</w:t>
            </w:r>
          </w:p>
        </w:tc>
        <w:tc>
          <w:tcPr>
            <w:tcW w:w="1985" w:type="dxa"/>
            <w:shd w:val="clear" w:color="auto" w:fill="auto"/>
          </w:tcPr>
          <w:p w:rsidR="00641109" w:rsidRPr="0043434A" w:rsidRDefault="00641109" w:rsidP="00D94CCD">
            <w:pPr>
              <w:autoSpaceDE/>
              <w:autoSpaceDN/>
              <w:adjustRightInd/>
              <w:jc w:val="center"/>
              <w:rPr>
                <w:sz w:val="24"/>
                <w:szCs w:val="24"/>
              </w:rPr>
            </w:pPr>
          </w:p>
        </w:tc>
        <w:tc>
          <w:tcPr>
            <w:tcW w:w="2091" w:type="dxa"/>
            <w:shd w:val="clear" w:color="auto" w:fill="auto"/>
          </w:tcPr>
          <w:p w:rsidR="00641109" w:rsidRPr="0043434A" w:rsidRDefault="00641109" w:rsidP="00D94CCD">
            <w:pPr>
              <w:autoSpaceDE/>
              <w:autoSpaceDN/>
              <w:adjustRightInd/>
              <w:jc w:val="both"/>
              <w:rPr>
                <w:i/>
                <w:sz w:val="24"/>
                <w:szCs w:val="24"/>
              </w:rPr>
            </w:pPr>
          </w:p>
        </w:tc>
      </w:tr>
      <w:tr w:rsidR="00641109" w:rsidRPr="0043434A" w:rsidTr="00641109">
        <w:tc>
          <w:tcPr>
            <w:tcW w:w="675" w:type="dxa"/>
            <w:shd w:val="clear" w:color="auto" w:fill="auto"/>
          </w:tcPr>
          <w:p w:rsidR="00641109" w:rsidRPr="0043434A" w:rsidRDefault="00641109" w:rsidP="00D94CCD">
            <w:pPr>
              <w:autoSpaceDE/>
              <w:autoSpaceDN/>
              <w:adjustRightInd/>
              <w:jc w:val="center"/>
              <w:rPr>
                <w:sz w:val="24"/>
                <w:szCs w:val="24"/>
              </w:rPr>
            </w:pPr>
            <w:r w:rsidRPr="0043434A">
              <w:rPr>
                <w:sz w:val="24"/>
                <w:szCs w:val="24"/>
              </w:rPr>
              <w:t>3.</w:t>
            </w:r>
          </w:p>
        </w:tc>
        <w:tc>
          <w:tcPr>
            <w:tcW w:w="5102" w:type="dxa"/>
            <w:shd w:val="clear" w:color="auto" w:fill="auto"/>
          </w:tcPr>
          <w:p w:rsidR="00641109" w:rsidRPr="00641109" w:rsidRDefault="00641109" w:rsidP="00D94CCD">
            <w:pPr>
              <w:pStyle w:val="ConsPlusNormal"/>
              <w:ind w:firstLine="34"/>
              <w:rPr>
                <w:rFonts w:ascii="Times New Roman" w:hAnsi="Times New Roman" w:cs="Times New Roman"/>
                <w:sz w:val="24"/>
                <w:szCs w:val="24"/>
              </w:rPr>
            </w:pPr>
            <w:r w:rsidRPr="00641109">
              <w:rPr>
                <w:rFonts w:ascii="Times New Roman" w:hAnsi="Times New Roman" w:cs="Times New Roman"/>
                <w:color w:val="000000"/>
                <w:sz w:val="24"/>
                <w:szCs w:val="24"/>
              </w:rPr>
              <w:t xml:space="preserve">Количество материалов в средствах массовой информации о деятельности </w:t>
            </w:r>
            <w:r>
              <w:rPr>
                <w:rFonts w:ascii="Times New Roman" w:hAnsi="Times New Roman" w:cs="Times New Roman"/>
                <w:color w:val="000000"/>
                <w:sz w:val="24"/>
                <w:szCs w:val="24"/>
              </w:rPr>
              <w:t>СО</w:t>
            </w:r>
            <w:r w:rsidRPr="00641109">
              <w:rPr>
                <w:rFonts w:ascii="Times New Roman" w:hAnsi="Times New Roman" w:cs="Times New Roman"/>
                <w:color w:val="000000"/>
                <w:sz w:val="24"/>
                <w:szCs w:val="24"/>
              </w:rPr>
              <w:t>НКО</w:t>
            </w:r>
          </w:p>
        </w:tc>
        <w:tc>
          <w:tcPr>
            <w:tcW w:w="1985" w:type="dxa"/>
            <w:shd w:val="clear" w:color="auto" w:fill="auto"/>
          </w:tcPr>
          <w:p w:rsidR="00641109" w:rsidRPr="0043434A" w:rsidRDefault="00641109" w:rsidP="00D94CCD">
            <w:pPr>
              <w:autoSpaceDE/>
              <w:autoSpaceDN/>
              <w:adjustRightInd/>
              <w:jc w:val="center"/>
              <w:rPr>
                <w:sz w:val="24"/>
                <w:szCs w:val="24"/>
              </w:rPr>
            </w:pPr>
          </w:p>
        </w:tc>
        <w:tc>
          <w:tcPr>
            <w:tcW w:w="2091" w:type="dxa"/>
            <w:shd w:val="clear" w:color="auto" w:fill="auto"/>
          </w:tcPr>
          <w:p w:rsidR="00641109" w:rsidRPr="0043434A" w:rsidRDefault="00641109" w:rsidP="00D94CCD">
            <w:pPr>
              <w:autoSpaceDE/>
              <w:autoSpaceDN/>
              <w:adjustRightInd/>
              <w:jc w:val="both"/>
              <w:rPr>
                <w:i/>
                <w:sz w:val="24"/>
                <w:szCs w:val="24"/>
              </w:rPr>
            </w:pPr>
          </w:p>
        </w:tc>
      </w:tr>
    </w:tbl>
    <w:p w:rsidR="00031A8B" w:rsidRDefault="00031A8B" w:rsidP="00D94CCD">
      <w:pPr>
        <w:autoSpaceDE/>
        <w:autoSpaceDN/>
        <w:adjustRightInd/>
        <w:rPr>
          <w:b/>
          <w:sz w:val="24"/>
          <w:szCs w:val="24"/>
        </w:rPr>
      </w:pPr>
    </w:p>
    <w:p w:rsidR="0043434A" w:rsidRDefault="00031A8B" w:rsidP="00D94CCD">
      <w:pPr>
        <w:autoSpaceDE/>
        <w:autoSpaceDN/>
        <w:adjustRightInd/>
        <w:rPr>
          <w:i/>
          <w:sz w:val="24"/>
          <w:szCs w:val="24"/>
        </w:rPr>
      </w:pPr>
      <w:r>
        <w:rPr>
          <w:b/>
          <w:sz w:val="24"/>
          <w:szCs w:val="24"/>
        </w:rPr>
        <w:t xml:space="preserve">2) </w:t>
      </w:r>
      <w:r w:rsidRPr="00031A8B">
        <w:rPr>
          <w:b/>
          <w:sz w:val="24"/>
          <w:szCs w:val="24"/>
        </w:rPr>
        <w:t xml:space="preserve">Информация о </w:t>
      </w:r>
      <w:proofErr w:type="gramStart"/>
      <w:r w:rsidRPr="00031A8B">
        <w:rPr>
          <w:b/>
          <w:sz w:val="24"/>
          <w:szCs w:val="24"/>
        </w:rPr>
        <w:t>деятельности</w:t>
      </w:r>
      <w:proofErr w:type="gramEnd"/>
      <w:r w:rsidRPr="00031A8B">
        <w:rPr>
          <w:b/>
          <w:sz w:val="24"/>
          <w:szCs w:val="24"/>
        </w:rPr>
        <w:t xml:space="preserve"> зарегистрированной на территории СО НКО, выполняющей функции Ресурсного Центра для НКО </w:t>
      </w:r>
      <w:r w:rsidRPr="00031A8B">
        <w:rPr>
          <w:i/>
          <w:sz w:val="24"/>
          <w:szCs w:val="24"/>
        </w:rPr>
        <w:t>(заполняется в случае, если ваша СОНКО является ресурсным центром)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02"/>
        <w:gridCol w:w="4112"/>
      </w:tblGrid>
      <w:tr w:rsidR="00103871" w:rsidRPr="0043434A" w:rsidTr="00103871">
        <w:tc>
          <w:tcPr>
            <w:tcW w:w="675" w:type="dxa"/>
            <w:shd w:val="clear" w:color="auto" w:fill="auto"/>
          </w:tcPr>
          <w:p w:rsidR="00103871" w:rsidRPr="0043434A" w:rsidRDefault="00103871" w:rsidP="00D94CCD">
            <w:pPr>
              <w:autoSpaceDE/>
              <w:autoSpaceDN/>
              <w:adjustRightInd/>
              <w:jc w:val="center"/>
              <w:rPr>
                <w:sz w:val="24"/>
                <w:szCs w:val="24"/>
              </w:rPr>
            </w:pPr>
            <w:r w:rsidRPr="0043434A">
              <w:rPr>
                <w:sz w:val="24"/>
                <w:szCs w:val="24"/>
              </w:rPr>
              <w:t>1.</w:t>
            </w:r>
          </w:p>
        </w:tc>
        <w:tc>
          <w:tcPr>
            <w:tcW w:w="5102" w:type="dxa"/>
          </w:tcPr>
          <w:p w:rsidR="00103871" w:rsidRPr="00031A8B" w:rsidRDefault="00103871" w:rsidP="00D94CCD">
            <w:pPr>
              <w:pStyle w:val="ConsPlusNormal"/>
              <w:ind w:firstLine="0"/>
              <w:rPr>
                <w:rFonts w:ascii="Times New Roman" w:hAnsi="Times New Roman" w:cs="Times New Roman"/>
                <w:sz w:val="24"/>
                <w:szCs w:val="24"/>
              </w:rPr>
            </w:pPr>
            <w:r>
              <w:rPr>
                <w:rFonts w:ascii="Times New Roman" w:hAnsi="Times New Roman" w:cs="Times New Roman"/>
                <w:sz w:val="24"/>
                <w:szCs w:val="24"/>
              </w:rPr>
              <w:t>К</w:t>
            </w:r>
            <w:r w:rsidRPr="00031A8B">
              <w:rPr>
                <w:rFonts w:ascii="Times New Roman" w:hAnsi="Times New Roman" w:cs="Times New Roman"/>
                <w:sz w:val="24"/>
                <w:szCs w:val="24"/>
              </w:rPr>
              <w:t>оличество мероприятий, проведенных Ресурсным Центром для НКО за 20__ год</w:t>
            </w:r>
          </w:p>
        </w:tc>
        <w:tc>
          <w:tcPr>
            <w:tcW w:w="4112" w:type="dxa"/>
            <w:shd w:val="clear" w:color="auto" w:fill="auto"/>
          </w:tcPr>
          <w:p w:rsidR="00103871" w:rsidRPr="0043434A" w:rsidRDefault="00103871" w:rsidP="00D94CCD">
            <w:pPr>
              <w:autoSpaceDE/>
              <w:autoSpaceDN/>
              <w:adjustRightInd/>
              <w:jc w:val="center"/>
              <w:rPr>
                <w:sz w:val="24"/>
                <w:szCs w:val="24"/>
              </w:rPr>
            </w:pPr>
          </w:p>
        </w:tc>
      </w:tr>
      <w:tr w:rsidR="00103871" w:rsidRPr="0043434A" w:rsidTr="00103871">
        <w:tc>
          <w:tcPr>
            <w:tcW w:w="675" w:type="dxa"/>
            <w:shd w:val="clear" w:color="auto" w:fill="auto"/>
          </w:tcPr>
          <w:p w:rsidR="00103871" w:rsidRPr="0043434A" w:rsidRDefault="00103871" w:rsidP="00D94CCD">
            <w:pPr>
              <w:autoSpaceDE/>
              <w:autoSpaceDN/>
              <w:adjustRightInd/>
              <w:jc w:val="center"/>
              <w:rPr>
                <w:sz w:val="24"/>
                <w:szCs w:val="24"/>
              </w:rPr>
            </w:pPr>
            <w:r w:rsidRPr="0043434A">
              <w:rPr>
                <w:sz w:val="24"/>
                <w:szCs w:val="24"/>
              </w:rPr>
              <w:t>2.</w:t>
            </w:r>
          </w:p>
        </w:tc>
        <w:tc>
          <w:tcPr>
            <w:tcW w:w="5102" w:type="dxa"/>
          </w:tcPr>
          <w:p w:rsidR="00103871" w:rsidRPr="00031A8B" w:rsidRDefault="00103871" w:rsidP="00D94CCD">
            <w:pPr>
              <w:pStyle w:val="ConsPlusNormal"/>
              <w:ind w:firstLine="0"/>
              <w:rPr>
                <w:rFonts w:ascii="Times New Roman" w:hAnsi="Times New Roman" w:cs="Times New Roman"/>
                <w:sz w:val="24"/>
                <w:szCs w:val="24"/>
              </w:rPr>
            </w:pPr>
            <w:r>
              <w:rPr>
                <w:rFonts w:ascii="Times New Roman" w:hAnsi="Times New Roman" w:cs="Times New Roman"/>
                <w:sz w:val="24"/>
                <w:szCs w:val="24"/>
              </w:rPr>
              <w:t>К</w:t>
            </w:r>
            <w:r w:rsidRPr="00031A8B">
              <w:rPr>
                <w:rFonts w:ascii="Times New Roman" w:hAnsi="Times New Roman" w:cs="Times New Roman"/>
                <w:sz w:val="24"/>
                <w:szCs w:val="24"/>
              </w:rPr>
              <w:t>оличество СО НКО, которым оказана поддержка за 20__ год</w:t>
            </w:r>
          </w:p>
        </w:tc>
        <w:tc>
          <w:tcPr>
            <w:tcW w:w="4112" w:type="dxa"/>
            <w:shd w:val="clear" w:color="auto" w:fill="auto"/>
          </w:tcPr>
          <w:p w:rsidR="00103871" w:rsidRPr="00641109" w:rsidRDefault="00103871" w:rsidP="00D94CCD">
            <w:pPr>
              <w:pStyle w:val="ConsPlusNormal"/>
              <w:ind w:firstLine="34"/>
              <w:rPr>
                <w:rFonts w:ascii="Times New Roman" w:hAnsi="Times New Roman" w:cs="Times New Roman"/>
                <w:sz w:val="24"/>
                <w:szCs w:val="24"/>
              </w:rPr>
            </w:pPr>
          </w:p>
        </w:tc>
      </w:tr>
      <w:tr w:rsidR="00103871" w:rsidRPr="0043434A" w:rsidTr="00103871">
        <w:tc>
          <w:tcPr>
            <w:tcW w:w="675" w:type="dxa"/>
            <w:shd w:val="clear" w:color="auto" w:fill="auto"/>
          </w:tcPr>
          <w:p w:rsidR="00103871" w:rsidRPr="0043434A" w:rsidRDefault="00103871" w:rsidP="00D94CCD">
            <w:pPr>
              <w:autoSpaceDE/>
              <w:autoSpaceDN/>
              <w:adjustRightInd/>
              <w:jc w:val="center"/>
              <w:rPr>
                <w:sz w:val="24"/>
                <w:szCs w:val="24"/>
              </w:rPr>
            </w:pPr>
            <w:r w:rsidRPr="0043434A">
              <w:rPr>
                <w:sz w:val="24"/>
                <w:szCs w:val="24"/>
              </w:rPr>
              <w:t>3.</w:t>
            </w:r>
          </w:p>
        </w:tc>
        <w:tc>
          <w:tcPr>
            <w:tcW w:w="5102" w:type="dxa"/>
          </w:tcPr>
          <w:p w:rsidR="00103871" w:rsidRPr="00031A8B" w:rsidRDefault="00103871" w:rsidP="00D94CCD">
            <w:pPr>
              <w:pStyle w:val="ConsPlusNormal"/>
              <w:ind w:firstLine="34"/>
              <w:rPr>
                <w:rFonts w:ascii="Times New Roman" w:hAnsi="Times New Roman" w:cs="Times New Roman"/>
                <w:sz w:val="24"/>
                <w:szCs w:val="24"/>
              </w:rPr>
            </w:pPr>
            <w:r>
              <w:rPr>
                <w:rFonts w:ascii="Times New Roman" w:hAnsi="Times New Roman" w:cs="Times New Roman"/>
                <w:sz w:val="24"/>
                <w:szCs w:val="24"/>
              </w:rPr>
              <w:t>В</w:t>
            </w:r>
            <w:r w:rsidRPr="00031A8B">
              <w:rPr>
                <w:rFonts w:ascii="Times New Roman" w:hAnsi="Times New Roman" w:cs="Times New Roman"/>
                <w:sz w:val="24"/>
                <w:szCs w:val="24"/>
              </w:rPr>
              <w:t>иды поддержки</w:t>
            </w:r>
          </w:p>
        </w:tc>
        <w:tc>
          <w:tcPr>
            <w:tcW w:w="4112" w:type="dxa"/>
            <w:shd w:val="clear" w:color="auto" w:fill="auto"/>
          </w:tcPr>
          <w:p w:rsidR="00103871" w:rsidRPr="00641109" w:rsidRDefault="00103871" w:rsidP="00D94CCD">
            <w:pPr>
              <w:pStyle w:val="ConsPlusNormal"/>
              <w:ind w:firstLine="34"/>
              <w:rPr>
                <w:rFonts w:ascii="Times New Roman" w:hAnsi="Times New Roman" w:cs="Times New Roman"/>
                <w:sz w:val="24"/>
                <w:szCs w:val="24"/>
              </w:rPr>
            </w:pPr>
          </w:p>
        </w:tc>
      </w:tr>
      <w:tr w:rsidR="00103871" w:rsidRPr="0043434A" w:rsidTr="00103871">
        <w:tc>
          <w:tcPr>
            <w:tcW w:w="675" w:type="dxa"/>
            <w:shd w:val="clear" w:color="auto" w:fill="auto"/>
          </w:tcPr>
          <w:p w:rsidR="00103871" w:rsidRPr="0043434A" w:rsidRDefault="00103871" w:rsidP="00D94CCD">
            <w:pPr>
              <w:autoSpaceDE/>
              <w:autoSpaceDN/>
              <w:adjustRightInd/>
              <w:jc w:val="center"/>
              <w:rPr>
                <w:sz w:val="24"/>
                <w:szCs w:val="24"/>
              </w:rPr>
            </w:pPr>
            <w:r>
              <w:rPr>
                <w:sz w:val="24"/>
                <w:szCs w:val="24"/>
              </w:rPr>
              <w:t>4.</w:t>
            </w:r>
          </w:p>
        </w:tc>
        <w:tc>
          <w:tcPr>
            <w:tcW w:w="5102" w:type="dxa"/>
          </w:tcPr>
          <w:p w:rsidR="00103871" w:rsidRPr="00031A8B" w:rsidRDefault="00103871" w:rsidP="00D94CCD">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Pr="00031A8B">
              <w:rPr>
                <w:rFonts w:ascii="Times New Roman" w:hAnsi="Times New Roman" w:cs="Times New Roman"/>
                <w:sz w:val="24"/>
                <w:szCs w:val="24"/>
              </w:rPr>
              <w:t>писание наиболее крупных, значимых мероприятий, проведенных Ресурсным Центром для НКО за 20__ год</w:t>
            </w:r>
          </w:p>
        </w:tc>
        <w:tc>
          <w:tcPr>
            <w:tcW w:w="4112" w:type="dxa"/>
            <w:shd w:val="clear" w:color="auto" w:fill="auto"/>
          </w:tcPr>
          <w:p w:rsidR="00103871" w:rsidRPr="00641109" w:rsidRDefault="00103871" w:rsidP="00D94CCD">
            <w:pPr>
              <w:pStyle w:val="ConsPlusNormal"/>
              <w:ind w:firstLine="34"/>
              <w:rPr>
                <w:rFonts w:ascii="Times New Roman" w:hAnsi="Times New Roman" w:cs="Times New Roman"/>
                <w:sz w:val="24"/>
                <w:szCs w:val="24"/>
              </w:rPr>
            </w:pPr>
          </w:p>
        </w:tc>
      </w:tr>
      <w:tr w:rsidR="00103871" w:rsidRPr="0043434A" w:rsidTr="00103871">
        <w:tc>
          <w:tcPr>
            <w:tcW w:w="675" w:type="dxa"/>
            <w:shd w:val="clear" w:color="auto" w:fill="auto"/>
          </w:tcPr>
          <w:p w:rsidR="00103871" w:rsidRPr="0043434A" w:rsidRDefault="00103871" w:rsidP="00D94CCD">
            <w:pPr>
              <w:autoSpaceDE/>
              <w:autoSpaceDN/>
              <w:adjustRightInd/>
              <w:jc w:val="center"/>
              <w:rPr>
                <w:sz w:val="24"/>
                <w:szCs w:val="24"/>
              </w:rPr>
            </w:pPr>
            <w:r>
              <w:rPr>
                <w:sz w:val="24"/>
                <w:szCs w:val="24"/>
              </w:rPr>
              <w:t>5.</w:t>
            </w:r>
          </w:p>
        </w:tc>
        <w:tc>
          <w:tcPr>
            <w:tcW w:w="5102" w:type="dxa"/>
          </w:tcPr>
          <w:p w:rsidR="00103871" w:rsidRPr="00031A8B" w:rsidRDefault="00103871" w:rsidP="00D94CCD">
            <w:pPr>
              <w:pStyle w:val="ConsPlusNormal"/>
              <w:ind w:firstLine="34"/>
              <w:rPr>
                <w:rFonts w:ascii="Times New Roman" w:hAnsi="Times New Roman" w:cs="Times New Roman"/>
                <w:sz w:val="24"/>
                <w:szCs w:val="24"/>
              </w:rPr>
            </w:pPr>
            <w:r>
              <w:rPr>
                <w:rFonts w:ascii="Times New Roman" w:hAnsi="Times New Roman" w:cs="Times New Roman"/>
                <w:sz w:val="24"/>
                <w:szCs w:val="24"/>
              </w:rPr>
              <w:t>О</w:t>
            </w:r>
            <w:r w:rsidRPr="00031A8B">
              <w:rPr>
                <w:rFonts w:ascii="Times New Roman" w:hAnsi="Times New Roman" w:cs="Times New Roman"/>
                <w:sz w:val="24"/>
                <w:szCs w:val="24"/>
              </w:rPr>
              <w:t>писание трудностей, с которыми столкнулась организация</w:t>
            </w:r>
          </w:p>
        </w:tc>
        <w:tc>
          <w:tcPr>
            <w:tcW w:w="4112" w:type="dxa"/>
            <w:shd w:val="clear" w:color="auto" w:fill="auto"/>
          </w:tcPr>
          <w:p w:rsidR="00103871" w:rsidRPr="00641109" w:rsidRDefault="00103871" w:rsidP="00D94CCD">
            <w:pPr>
              <w:pStyle w:val="ConsPlusNormal"/>
              <w:ind w:firstLine="34"/>
              <w:rPr>
                <w:rFonts w:ascii="Times New Roman" w:hAnsi="Times New Roman" w:cs="Times New Roman"/>
                <w:sz w:val="24"/>
                <w:szCs w:val="24"/>
              </w:rPr>
            </w:pPr>
          </w:p>
        </w:tc>
      </w:tr>
    </w:tbl>
    <w:p w:rsidR="00031A8B" w:rsidRDefault="00031A8B" w:rsidP="00D94CCD">
      <w:pPr>
        <w:autoSpaceDE/>
        <w:autoSpaceDN/>
        <w:adjustRightInd/>
        <w:rPr>
          <w:i/>
          <w:sz w:val="24"/>
          <w:szCs w:val="24"/>
        </w:rPr>
      </w:pPr>
    </w:p>
    <w:p w:rsidR="0043434A" w:rsidRPr="0043434A" w:rsidRDefault="00031A8B" w:rsidP="00D94CCD">
      <w:pPr>
        <w:widowControl/>
        <w:autoSpaceDE/>
        <w:autoSpaceDN/>
        <w:adjustRightInd/>
        <w:ind w:right="817"/>
        <w:jc w:val="both"/>
        <w:rPr>
          <w:b/>
          <w:sz w:val="24"/>
          <w:szCs w:val="24"/>
        </w:rPr>
      </w:pPr>
      <w:r>
        <w:rPr>
          <w:b/>
          <w:sz w:val="24"/>
          <w:szCs w:val="24"/>
        </w:rPr>
        <w:t>2.9</w:t>
      </w:r>
      <w:r w:rsidR="0043434A" w:rsidRPr="0043434A">
        <w:rPr>
          <w:b/>
          <w:sz w:val="24"/>
          <w:szCs w:val="24"/>
        </w:rPr>
        <w:t xml:space="preserve">. Устойчивость </w:t>
      </w:r>
      <w:r w:rsidR="00D54389">
        <w:rPr>
          <w:b/>
          <w:sz w:val="24"/>
          <w:szCs w:val="24"/>
        </w:rPr>
        <w:t xml:space="preserve">(перспективы) </w:t>
      </w:r>
      <w:r w:rsidR="0043434A" w:rsidRPr="0043434A">
        <w:rPr>
          <w:b/>
          <w:sz w:val="24"/>
          <w:szCs w:val="24"/>
        </w:rPr>
        <w:t xml:space="preserve">проекта. </w:t>
      </w:r>
    </w:p>
    <w:p w:rsidR="0043434A" w:rsidRPr="0043434A" w:rsidRDefault="0043434A" w:rsidP="00D94CCD">
      <w:pPr>
        <w:pStyle w:val="ConsPlusNonformat"/>
        <w:rPr>
          <w:rFonts w:ascii="Times New Roman" w:hAnsi="Times New Roman" w:cs="Times New Roman"/>
          <w:b/>
          <w:sz w:val="24"/>
          <w:szCs w:val="24"/>
        </w:rPr>
      </w:pPr>
    </w:p>
    <w:p w:rsidR="00E7271D" w:rsidRDefault="00E7271D" w:rsidP="00D94CCD">
      <w:pPr>
        <w:pStyle w:val="formattexttopleveltext"/>
        <w:shd w:val="clear" w:color="auto" w:fill="FFFFFF"/>
        <w:spacing w:before="0" w:beforeAutospacing="0" w:after="0" w:afterAutospacing="0"/>
        <w:jc w:val="right"/>
        <w:textAlignment w:val="baseline"/>
      </w:pPr>
    </w:p>
    <w:p w:rsidR="00974CFD" w:rsidRPr="00107250" w:rsidRDefault="00974CFD" w:rsidP="00D94CCD">
      <w:pPr>
        <w:pStyle w:val="formattexttopleveltext"/>
        <w:shd w:val="clear" w:color="auto" w:fill="FFFFFF"/>
        <w:spacing w:before="0" w:beforeAutospacing="0" w:after="0" w:afterAutospacing="0"/>
        <w:jc w:val="right"/>
        <w:textAlignment w:val="baseline"/>
      </w:pPr>
    </w:p>
    <w:p w:rsidR="002409E6" w:rsidRDefault="002409E6" w:rsidP="00D94CCD">
      <w:pPr>
        <w:pStyle w:val="formattexttopleveltext"/>
        <w:shd w:val="clear" w:color="auto" w:fill="FFFFFF"/>
        <w:spacing w:before="0" w:beforeAutospacing="0" w:after="0" w:afterAutospacing="0"/>
        <w:jc w:val="both"/>
        <w:textAlignment w:val="baseline"/>
      </w:pPr>
      <w:r>
        <w:t xml:space="preserve">____________________________________         ___________   </w:t>
      </w:r>
      <w:r w:rsidR="002B105D">
        <w:t xml:space="preserve">             _________________</w:t>
      </w:r>
    </w:p>
    <w:p w:rsidR="002409E6" w:rsidRDefault="002409E6" w:rsidP="00D94CCD">
      <w:pPr>
        <w:pStyle w:val="formattexttopleveltext"/>
        <w:shd w:val="clear" w:color="auto" w:fill="FFFFFF"/>
        <w:spacing w:before="0" w:beforeAutospacing="0" w:after="0" w:afterAutospacing="0"/>
        <w:jc w:val="both"/>
        <w:textAlignment w:val="baseline"/>
      </w:pPr>
      <w:r w:rsidRPr="002409E6">
        <w:rPr>
          <w:sz w:val="20"/>
          <w:szCs w:val="20"/>
        </w:rPr>
        <w:t xml:space="preserve">     (должность руководителя СОНКО)                                     (подпись)                            (инициалы, фамилия</w:t>
      </w:r>
      <w:r>
        <w:t>)</w:t>
      </w:r>
    </w:p>
    <w:p w:rsidR="002409E6" w:rsidRDefault="002409E6" w:rsidP="00D94CCD">
      <w:pPr>
        <w:pStyle w:val="formattexttopleveltext"/>
        <w:shd w:val="clear" w:color="auto" w:fill="FFFFFF"/>
        <w:spacing w:before="0" w:beforeAutospacing="0" w:after="0" w:afterAutospacing="0"/>
        <w:jc w:val="both"/>
        <w:textAlignment w:val="baseline"/>
      </w:pPr>
      <w:r>
        <w:t xml:space="preserve">                     М.П.</w:t>
      </w:r>
    </w:p>
    <w:p w:rsidR="008B5FB0" w:rsidRDefault="002409E6" w:rsidP="008B5FB0">
      <w:pPr>
        <w:pStyle w:val="formattexttopleveltext"/>
        <w:shd w:val="clear" w:color="auto" w:fill="FFFFFF"/>
        <w:spacing w:before="0" w:beforeAutospacing="0" w:after="0" w:afterAutospacing="0"/>
        <w:jc w:val="both"/>
        <w:textAlignment w:val="baseline"/>
      </w:pPr>
      <w:r>
        <w:t>"__" ____________ 20__ г.</w:t>
      </w:r>
    </w:p>
    <w:p w:rsidR="008B5FB0" w:rsidRPr="008B5FB0" w:rsidRDefault="008B5FB0" w:rsidP="008B5FB0">
      <w:pPr>
        <w:pStyle w:val="formattexttopleveltext"/>
        <w:shd w:val="clear" w:color="auto" w:fill="FFFFFF"/>
        <w:spacing w:before="0" w:beforeAutospacing="0" w:after="0" w:afterAutospacing="0"/>
        <w:jc w:val="both"/>
        <w:textAlignment w:val="baseline"/>
      </w:pPr>
    </w:p>
    <w:p w:rsidR="008B5FB0" w:rsidRDefault="008B5FB0" w:rsidP="008B5FB0">
      <w:pPr>
        <w:ind w:firstLine="540"/>
        <w:jc w:val="center"/>
        <w:rPr>
          <w:b/>
          <w:szCs w:val="28"/>
        </w:rPr>
      </w:pPr>
    </w:p>
    <w:p w:rsidR="008B5FB0" w:rsidRPr="001E6C7C" w:rsidRDefault="008B5FB0" w:rsidP="008B5FB0">
      <w:pPr>
        <w:ind w:firstLine="540"/>
        <w:jc w:val="center"/>
        <w:rPr>
          <w:b/>
          <w:szCs w:val="28"/>
        </w:rPr>
      </w:pPr>
      <w:r w:rsidRPr="001E6C7C">
        <w:rPr>
          <w:b/>
          <w:szCs w:val="28"/>
        </w:rPr>
        <w:t xml:space="preserve">О внесении изменений в муниципальную программу </w:t>
      </w:r>
    </w:p>
    <w:p w:rsidR="008B5FB0" w:rsidRDefault="008B5FB0" w:rsidP="008B5FB0">
      <w:pPr>
        <w:jc w:val="center"/>
        <w:rPr>
          <w:b/>
          <w:color w:val="000000"/>
          <w:szCs w:val="28"/>
        </w:rPr>
      </w:pPr>
      <w:r w:rsidRPr="001E6C7C">
        <w:rPr>
          <w:b/>
          <w:color w:val="000000"/>
          <w:szCs w:val="28"/>
        </w:rPr>
        <w:t xml:space="preserve">«Развитие физической культуры и спорта в </w:t>
      </w:r>
      <w:proofErr w:type="spellStart"/>
      <w:r w:rsidRPr="001E6C7C">
        <w:rPr>
          <w:b/>
          <w:color w:val="000000"/>
          <w:szCs w:val="28"/>
        </w:rPr>
        <w:t>Пинежском</w:t>
      </w:r>
      <w:proofErr w:type="spellEnd"/>
      <w:r w:rsidRPr="001E6C7C">
        <w:rPr>
          <w:b/>
          <w:color w:val="000000"/>
          <w:szCs w:val="28"/>
        </w:rPr>
        <w:t xml:space="preserve"> </w:t>
      </w:r>
    </w:p>
    <w:p w:rsidR="008B5FB0" w:rsidRPr="001E6C7C" w:rsidRDefault="008B5FB0" w:rsidP="008B5FB0">
      <w:pPr>
        <w:jc w:val="center"/>
        <w:rPr>
          <w:b/>
          <w:color w:val="000000"/>
          <w:szCs w:val="28"/>
        </w:rPr>
      </w:pPr>
      <w:r w:rsidRPr="001E6C7C">
        <w:rPr>
          <w:b/>
          <w:color w:val="000000"/>
          <w:szCs w:val="28"/>
        </w:rPr>
        <w:t xml:space="preserve">муниципальном </w:t>
      </w:r>
      <w:proofErr w:type="gramStart"/>
      <w:r w:rsidRPr="001E6C7C">
        <w:rPr>
          <w:b/>
          <w:color w:val="000000"/>
          <w:szCs w:val="28"/>
        </w:rPr>
        <w:t>районе</w:t>
      </w:r>
      <w:proofErr w:type="gramEnd"/>
      <w:r w:rsidRPr="001E6C7C">
        <w:rPr>
          <w:b/>
          <w:color w:val="000000"/>
          <w:szCs w:val="28"/>
        </w:rPr>
        <w:t xml:space="preserve"> на 2017 – 2022 годы»</w:t>
      </w:r>
    </w:p>
    <w:p w:rsidR="008B5FB0" w:rsidRDefault="008B5FB0" w:rsidP="008B5FB0">
      <w:pPr>
        <w:tabs>
          <w:tab w:val="left" w:pos="1134"/>
        </w:tabs>
        <w:ind w:firstLine="709"/>
        <w:jc w:val="both"/>
        <w:rPr>
          <w:szCs w:val="28"/>
        </w:rPr>
      </w:pPr>
    </w:p>
    <w:p w:rsidR="008B5FB0" w:rsidRDefault="008B5FB0" w:rsidP="008B5FB0">
      <w:pPr>
        <w:tabs>
          <w:tab w:val="left" w:pos="1134"/>
        </w:tabs>
        <w:ind w:firstLine="709"/>
        <w:jc w:val="both"/>
        <w:rPr>
          <w:szCs w:val="28"/>
        </w:rPr>
      </w:pPr>
    </w:p>
    <w:p w:rsidR="008B5FB0" w:rsidRPr="001E6C7C" w:rsidRDefault="008B5FB0" w:rsidP="008B5FB0">
      <w:pPr>
        <w:tabs>
          <w:tab w:val="left" w:pos="1134"/>
        </w:tabs>
        <w:ind w:firstLine="709"/>
        <w:jc w:val="both"/>
        <w:rPr>
          <w:szCs w:val="28"/>
        </w:rPr>
      </w:pPr>
    </w:p>
    <w:p w:rsidR="008B5FB0" w:rsidRPr="001103CB" w:rsidRDefault="008B5FB0" w:rsidP="008B5FB0">
      <w:pPr>
        <w:pStyle w:val="a3"/>
        <w:ind w:firstLine="709"/>
      </w:pPr>
      <w:r w:rsidRPr="001103CB">
        <w:t>В соответствии со статьей 179 Бюджетного кодекса Российской Федерации, постановлением администрации муниципального образования «</w:t>
      </w:r>
      <w:proofErr w:type="spellStart"/>
      <w:r w:rsidRPr="001103CB">
        <w:t>Пинежский</w:t>
      </w:r>
      <w:proofErr w:type="spellEnd"/>
      <w:r w:rsidRPr="001103CB">
        <w:t xml:space="preserve"> муниципальный район» от 03 сентября 2013 года № 0679-па «Об утверждении Порядка разработки и реализации муниципальных программ муниципального образования «</w:t>
      </w:r>
      <w:proofErr w:type="spellStart"/>
      <w:r w:rsidRPr="001103CB">
        <w:t>Пинежский</w:t>
      </w:r>
      <w:proofErr w:type="spellEnd"/>
      <w:r w:rsidRPr="001103CB">
        <w:t xml:space="preserve"> муниципальный район», администрация муниципального образования «</w:t>
      </w:r>
      <w:proofErr w:type="spellStart"/>
      <w:r w:rsidRPr="001103CB">
        <w:t>Пинежский</w:t>
      </w:r>
      <w:proofErr w:type="spellEnd"/>
      <w:r w:rsidRPr="001103CB">
        <w:t xml:space="preserve"> муниципальный район»</w:t>
      </w:r>
    </w:p>
    <w:p w:rsidR="008B5FB0" w:rsidRPr="00FF69BD" w:rsidRDefault="008B5FB0" w:rsidP="008B5FB0">
      <w:pPr>
        <w:tabs>
          <w:tab w:val="left" w:pos="0"/>
        </w:tabs>
        <w:ind w:firstLine="709"/>
        <w:jc w:val="both"/>
        <w:rPr>
          <w:b/>
          <w:szCs w:val="28"/>
        </w:rPr>
      </w:pPr>
      <w:proofErr w:type="spellStart"/>
      <w:proofErr w:type="gramStart"/>
      <w:r w:rsidRPr="00FF69BD">
        <w:rPr>
          <w:b/>
          <w:szCs w:val="28"/>
        </w:rPr>
        <w:t>п</w:t>
      </w:r>
      <w:proofErr w:type="spellEnd"/>
      <w:proofErr w:type="gramEnd"/>
      <w:r w:rsidRPr="00FF69BD">
        <w:rPr>
          <w:b/>
          <w:szCs w:val="28"/>
        </w:rPr>
        <w:t xml:space="preserve"> о с т а </w:t>
      </w:r>
      <w:proofErr w:type="spellStart"/>
      <w:r w:rsidRPr="00FF69BD">
        <w:rPr>
          <w:b/>
          <w:szCs w:val="28"/>
        </w:rPr>
        <w:t>н</w:t>
      </w:r>
      <w:proofErr w:type="spellEnd"/>
      <w:r w:rsidRPr="00FF69BD">
        <w:rPr>
          <w:b/>
          <w:szCs w:val="28"/>
        </w:rPr>
        <w:t xml:space="preserve"> о в л я е т:</w:t>
      </w:r>
    </w:p>
    <w:p w:rsidR="008B5FB0" w:rsidRPr="00426A99" w:rsidRDefault="008B5FB0" w:rsidP="008B5FB0">
      <w:pPr>
        <w:pStyle w:val="a3"/>
        <w:ind w:firstLine="709"/>
        <w:rPr>
          <w:bCs/>
        </w:rPr>
      </w:pPr>
      <w:r w:rsidRPr="00426A99">
        <w:t xml:space="preserve">1. Внести  в муниципальную программу </w:t>
      </w:r>
      <w:r w:rsidRPr="00426A99">
        <w:rPr>
          <w:bCs/>
        </w:rPr>
        <w:t xml:space="preserve">«Развитие физической культуры и спорта в </w:t>
      </w:r>
      <w:proofErr w:type="spellStart"/>
      <w:r w:rsidRPr="00426A99">
        <w:rPr>
          <w:bCs/>
        </w:rPr>
        <w:t>Пинежском</w:t>
      </w:r>
      <w:proofErr w:type="spellEnd"/>
      <w:r w:rsidRPr="00426A99">
        <w:rPr>
          <w:bCs/>
        </w:rPr>
        <w:t xml:space="preserve"> муниципальном районе </w:t>
      </w:r>
      <w:r>
        <w:rPr>
          <w:bCs/>
        </w:rPr>
        <w:t xml:space="preserve">                                 </w:t>
      </w:r>
      <w:r w:rsidRPr="00426A99">
        <w:rPr>
          <w:bCs/>
        </w:rPr>
        <w:t>на 2017 – 20</w:t>
      </w:r>
      <w:r>
        <w:rPr>
          <w:bCs/>
        </w:rPr>
        <w:t>22</w:t>
      </w:r>
      <w:r w:rsidRPr="00426A99">
        <w:rPr>
          <w:bCs/>
        </w:rPr>
        <w:t>годы»,</w:t>
      </w:r>
      <w:r w:rsidRPr="00426A99">
        <w:t xml:space="preserve"> утвержденную постановлением администрации муниципального образования «</w:t>
      </w:r>
      <w:proofErr w:type="spellStart"/>
      <w:r w:rsidRPr="00426A99">
        <w:t>Пинежский</w:t>
      </w:r>
      <w:proofErr w:type="spellEnd"/>
      <w:r w:rsidRPr="00426A99">
        <w:t xml:space="preserve"> муниципальный район» от 28 ноября 2016 года № 1219-па, следующие изменения:</w:t>
      </w:r>
    </w:p>
    <w:p w:rsidR="008B5FB0" w:rsidRPr="00426A99" w:rsidRDefault="008B5FB0" w:rsidP="008B5FB0">
      <w:pPr>
        <w:pStyle w:val="a3"/>
        <w:ind w:firstLine="709"/>
      </w:pPr>
      <w:r w:rsidRPr="00426A99">
        <w:t xml:space="preserve">1) Строку «Объемы и источники финансирования программы» паспорта муниципальной программы «Развитие физической культуры и спорта в </w:t>
      </w:r>
      <w:proofErr w:type="spellStart"/>
      <w:r w:rsidRPr="00426A99">
        <w:t>Пинежском</w:t>
      </w:r>
      <w:proofErr w:type="spellEnd"/>
      <w:r w:rsidRPr="00426A99">
        <w:t xml:space="preserve"> муниципальном районе на 2017-2022 годы» изложить в следующей редакции:</w:t>
      </w:r>
    </w:p>
    <w:p w:rsidR="008B5FB0" w:rsidRPr="00426A99" w:rsidRDefault="008B5FB0" w:rsidP="008B5FB0">
      <w:pPr>
        <w:ind w:firstLine="709"/>
        <w:jc w:val="both"/>
        <w:rPr>
          <w:szCs w:val="28"/>
        </w:rPr>
      </w:pPr>
      <w:r w:rsidRPr="00426A99">
        <w:rPr>
          <w:szCs w:val="28"/>
        </w:rPr>
        <w:t>- «общий объем финансирования составляет: 19</w:t>
      </w:r>
      <w:r>
        <w:rPr>
          <w:szCs w:val="28"/>
        </w:rPr>
        <w:t>4</w:t>
      </w:r>
      <w:r w:rsidRPr="00426A99">
        <w:rPr>
          <w:szCs w:val="28"/>
        </w:rPr>
        <w:t>96,8 тыс. рублей, в том числе средства районного бюджета 16</w:t>
      </w:r>
      <w:r>
        <w:rPr>
          <w:szCs w:val="28"/>
        </w:rPr>
        <w:t>6</w:t>
      </w:r>
      <w:r w:rsidRPr="00426A99">
        <w:rPr>
          <w:szCs w:val="28"/>
        </w:rPr>
        <w:t>66,8</w:t>
      </w:r>
      <w:r w:rsidRPr="00426A99">
        <w:rPr>
          <w:b/>
          <w:szCs w:val="28"/>
        </w:rPr>
        <w:t xml:space="preserve"> </w:t>
      </w:r>
      <w:r w:rsidRPr="00426A99">
        <w:rPr>
          <w:szCs w:val="28"/>
        </w:rPr>
        <w:t>тыс. рублей, средства областного бюджета 2830,0 тыс. рублей.</w:t>
      </w:r>
    </w:p>
    <w:p w:rsidR="008B5FB0" w:rsidRPr="00426A99" w:rsidRDefault="008B5FB0" w:rsidP="008B5FB0">
      <w:pPr>
        <w:ind w:firstLine="709"/>
        <w:jc w:val="both"/>
        <w:rPr>
          <w:szCs w:val="28"/>
        </w:rPr>
      </w:pPr>
      <w:r w:rsidRPr="00426A99">
        <w:rPr>
          <w:szCs w:val="28"/>
        </w:rPr>
        <w:t>2) Приложения №2, №3 к муниципальной программе «</w:t>
      </w:r>
      <w:r w:rsidRPr="00426A99">
        <w:rPr>
          <w:bCs/>
          <w:szCs w:val="28"/>
        </w:rPr>
        <w:t xml:space="preserve">Развитие физической культуры и спорта в </w:t>
      </w:r>
      <w:proofErr w:type="spellStart"/>
      <w:r w:rsidRPr="00426A99">
        <w:rPr>
          <w:bCs/>
          <w:szCs w:val="28"/>
        </w:rPr>
        <w:t>Пинежском</w:t>
      </w:r>
      <w:proofErr w:type="spellEnd"/>
      <w:r w:rsidRPr="00426A99">
        <w:rPr>
          <w:bCs/>
          <w:szCs w:val="28"/>
        </w:rPr>
        <w:t xml:space="preserve"> муниципальном районе на 2017 – 2022 годы» </w:t>
      </w:r>
      <w:r w:rsidRPr="00426A99">
        <w:rPr>
          <w:szCs w:val="28"/>
        </w:rPr>
        <w:t>изложить в новой редакции (прилагаются).</w:t>
      </w:r>
    </w:p>
    <w:p w:rsidR="008B5FB0" w:rsidRPr="00426A99" w:rsidRDefault="008B5FB0" w:rsidP="008B5FB0">
      <w:pPr>
        <w:ind w:firstLine="709"/>
        <w:jc w:val="both"/>
        <w:rPr>
          <w:szCs w:val="28"/>
        </w:rPr>
      </w:pPr>
      <w:r w:rsidRPr="00426A99">
        <w:rPr>
          <w:szCs w:val="28"/>
        </w:rPr>
        <w:t>2. Настоящее постановление вступает в силу со дня его официального опубликования.</w:t>
      </w:r>
    </w:p>
    <w:p w:rsidR="008B5FB0" w:rsidRPr="00426A99" w:rsidRDefault="008B5FB0" w:rsidP="008B5FB0">
      <w:pPr>
        <w:pStyle w:val="ConsPlusNonformat"/>
        <w:tabs>
          <w:tab w:val="left" w:pos="3330"/>
          <w:tab w:val="center" w:pos="4819"/>
        </w:tabs>
        <w:ind w:firstLine="709"/>
        <w:jc w:val="both"/>
        <w:rPr>
          <w:rFonts w:ascii="Times New Roman" w:hAnsi="Times New Roman" w:cs="Times New Roman"/>
          <w:sz w:val="28"/>
          <w:szCs w:val="28"/>
        </w:rPr>
      </w:pPr>
      <w:r w:rsidRPr="00426A99">
        <w:rPr>
          <w:rFonts w:ascii="Times New Roman" w:hAnsi="Times New Roman" w:cs="Times New Roman"/>
          <w:sz w:val="28"/>
          <w:szCs w:val="28"/>
        </w:rPr>
        <w:t xml:space="preserve">3. </w:t>
      </w:r>
      <w:proofErr w:type="gramStart"/>
      <w:r w:rsidRPr="00426A99">
        <w:rPr>
          <w:rFonts w:ascii="Times New Roman" w:hAnsi="Times New Roman" w:cs="Times New Roman"/>
          <w:sz w:val="28"/>
          <w:szCs w:val="28"/>
        </w:rPr>
        <w:t>Контроль за</w:t>
      </w:r>
      <w:proofErr w:type="gramEnd"/>
      <w:r w:rsidRPr="00426A99">
        <w:rPr>
          <w:rFonts w:ascii="Times New Roman" w:hAnsi="Times New Roman" w:cs="Times New Roman"/>
          <w:sz w:val="28"/>
          <w:szCs w:val="28"/>
        </w:rPr>
        <w:t xml:space="preserve"> исполнением настоящего постановления возложить на начальника отдела по социальным вопросам, молодежной политике и спорту Администрации  МО «</w:t>
      </w:r>
      <w:proofErr w:type="spellStart"/>
      <w:r w:rsidRPr="00426A99">
        <w:rPr>
          <w:rFonts w:ascii="Times New Roman" w:hAnsi="Times New Roman" w:cs="Times New Roman"/>
          <w:sz w:val="28"/>
          <w:szCs w:val="28"/>
        </w:rPr>
        <w:t>Пинежский</w:t>
      </w:r>
      <w:proofErr w:type="spellEnd"/>
      <w:r w:rsidRPr="00426A99">
        <w:rPr>
          <w:rFonts w:ascii="Times New Roman" w:hAnsi="Times New Roman" w:cs="Times New Roman"/>
          <w:sz w:val="28"/>
          <w:szCs w:val="28"/>
        </w:rPr>
        <w:t xml:space="preserve"> район» И.М. Яковлева.</w:t>
      </w:r>
    </w:p>
    <w:p w:rsidR="008B5FB0" w:rsidRPr="00426A99" w:rsidRDefault="008B5FB0" w:rsidP="008B5FB0">
      <w:pPr>
        <w:pStyle w:val="ConsPlusNonformat"/>
        <w:tabs>
          <w:tab w:val="left" w:pos="3330"/>
          <w:tab w:val="center" w:pos="4819"/>
        </w:tabs>
        <w:jc w:val="both"/>
        <w:rPr>
          <w:rFonts w:ascii="Times New Roman" w:hAnsi="Times New Roman" w:cs="Times New Roman"/>
          <w:bCs/>
          <w:sz w:val="28"/>
          <w:szCs w:val="28"/>
        </w:rPr>
      </w:pPr>
    </w:p>
    <w:p w:rsidR="0089187D" w:rsidRDefault="0089187D"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Pr="002D2396" w:rsidRDefault="008B5FB0" w:rsidP="008B5FB0">
      <w:pPr>
        <w:jc w:val="right"/>
        <w:outlineLvl w:val="1"/>
        <w:rPr>
          <w:sz w:val="22"/>
          <w:szCs w:val="22"/>
        </w:rPr>
      </w:pPr>
      <w:r w:rsidRPr="002D2396">
        <w:rPr>
          <w:color w:val="000000"/>
          <w:sz w:val="22"/>
          <w:szCs w:val="22"/>
        </w:rPr>
        <w:lastRenderedPageBreak/>
        <w:t>ПРИЛОЖЕНИЕ №2</w:t>
      </w:r>
    </w:p>
    <w:p w:rsidR="008B5FB0" w:rsidRPr="002D2396" w:rsidRDefault="008B5FB0" w:rsidP="008B5FB0">
      <w:pPr>
        <w:jc w:val="right"/>
        <w:outlineLvl w:val="1"/>
        <w:rPr>
          <w:color w:val="000000"/>
          <w:sz w:val="22"/>
          <w:szCs w:val="22"/>
        </w:rPr>
      </w:pPr>
      <w:r w:rsidRPr="002D2396">
        <w:rPr>
          <w:color w:val="000000"/>
          <w:sz w:val="22"/>
          <w:szCs w:val="22"/>
        </w:rPr>
        <w:t>к муниципальной программе</w:t>
      </w:r>
    </w:p>
    <w:p w:rsidR="008B5FB0" w:rsidRPr="002D2396" w:rsidRDefault="008B5FB0" w:rsidP="008B5FB0">
      <w:pPr>
        <w:ind w:firstLine="540"/>
        <w:jc w:val="right"/>
        <w:rPr>
          <w:bCs/>
          <w:sz w:val="22"/>
          <w:szCs w:val="22"/>
        </w:rPr>
      </w:pPr>
      <w:r w:rsidRPr="002D2396">
        <w:rPr>
          <w:bCs/>
          <w:sz w:val="22"/>
          <w:szCs w:val="22"/>
        </w:rPr>
        <w:t xml:space="preserve">«Развитие физической культуры и спорта </w:t>
      </w:r>
    </w:p>
    <w:p w:rsidR="008B5FB0" w:rsidRPr="002D2396" w:rsidRDefault="008B5FB0" w:rsidP="008B5FB0">
      <w:pPr>
        <w:ind w:firstLine="540"/>
        <w:jc w:val="right"/>
        <w:rPr>
          <w:bCs/>
          <w:sz w:val="22"/>
          <w:szCs w:val="22"/>
        </w:rPr>
      </w:pPr>
      <w:r w:rsidRPr="002D2396">
        <w:rPr>
          <w:bCs/>
          <w:sz w:val="22"/>
          <w:szCs w:val="22"/>
        </w:rPr>
        <w:t xml:space="preserve">в </w:t>
      </w:r>
      <w:proofErr w:type="spellStart"/>
      <w:r w:rsidRPr="002D2396">
        <w:rPr>
          <w:bCs/>
          <w:sz w:val="22"/>
          <w:szCs w:val="22"/>
        </w:rPr>
        <w:t>Пинежском</w:t>
      </w:r>
      <w:proofErr w:type="spellEnd"/>
      <w:r w:rsidRPr="002D2396">
        <w:rPr>
          <w:bCs/>
          <w:sz w:val="22"/>
          <w:szCs w:val="22"/>
        </w:rPr>
        <w:t xml:space="preserve"> муниципальном районе </w:t>
      </w:r>
    </w:p>
    <w:p w:rsidR="008B5FB0" w:rsidRPr="002D2396" w:rsidRDefault="008B5FB0" w:rsidP="008B5FB0">
      <w:pPr>
        <w:ind w:firstLine="540"/>
        <w:jc w:val="right"/>
        <w:rPr>
          <w:sz w:val="22"/>
          <w:szCs w:val="22"/>
        </w:rPr>
      </w:pPr>
      <w:r w:rsidRPr="002D2396">
        <w:rPr>
          <w:bCs/>
          <w:sz w:val="22"/>
          <w:szCs w:val="22"/>
        </w:rPr>
        <w:t>на 2017 - 2022 годы»</w:t>
      </w:r>
    </w:p>
    <w:p w:rsidR="008B5FB0" w:rsidRPr="002D2396" w:rsidRDefault="008B5FB0" w:rsidP="008B5FB0">
      <w:pPr>
        <w:ind w:firstLine="540"/>
        <w:jc w:val="both"/>
        <w:rPr>
          <w:sz w:val="22"/>
          <w:szCs w:val="22"/>
        </w:rPr>
      </w:pPr>
    </w:p>
    <w:p w:rsidR="008B5FB0" w:rsidRPr="002D2396" w:rsidRDefault="008B5FB0" w:rsidP="008B5FB0">
      <w:pPr>
        <w:pStyle w:val="ConsPlusNonformat"/>
        <w:jc w:val="center"/>
        <w:rPr>
          <w:rFonts w:ascii="Times New Roman" w:hAnsi="Times New Roman" w:cs="Times New Roman"/>
          <w:sz w:val="22"/>
          <w:szCs w:val="22"/>
        </w:rPr>
      </w:pPr>
      <w:bookmarkStart w:id="0" w:name="Par510"/>
      <w:bookmarkEnd w:id="0"/>
      <w:r w:rsidRPr="002D2396">
        <w:rPr>
          <w:rFonts w:ascii="Times New Roman" w:hAnsi="Times New Roman" w:cs="Times New Roman"/>
          <w:sz w:val="22"/>
          <w:szCs w:val="22"/>
        </w:rPr>
        <w:t>РЕСУРСНОЕ ОБЕСПЕЧЕНИЕ</w:t>
      </w:r>
    </w:p>
    <w:p w:rsidR="008B5FB0" w:rsidRPr="002D2396" w:rsidRDefault="008B5FB0" w:rsidP="008B5FB0">
      <w:pPr>
        <w:pStyle w:val="ConsPlusNonformat"/>
        <w:jc w:val="center"/>
        <w:rPr>
          <w:rFonts w:ascii="Times New Roman" w:hAnsi="Times New Roman" w:cs="Times New Roman"/>
          <w:sz w:val="22"/>
          <w:szCs w:val="22"/>
        </w:rPr>
      </w:pPr>
      <w:r w:rsidRPr="002D2396">
        <w:rPr>
          <w:rFonts w:ascii="Times New Roman" w:hAnsi="Times New Roman" w:cs="Times New Roman"/>
          <w:sz w:val="22"/>
          <w:szCs w:val="22"/>
        </w:rPr>
        <w:t>реализации  муниципальной программы</w:t>
      </w:r>
    </w:p>
    <w:p w:rsidR="008B5FB0" w:rsidRPr="002D2396" w:rsidRDefault="008B5FB0" w:rsidP="008B5FB0">
      <w:pPr>
        <w:ind w:firstLine="540"/>
        <w:jc w:val="center"/>
        <w:rPr>
          <w:bCs/>
          <w:sz w:val="22"/>
          <w:szCs w:val="22"/>
        </w:rPr>
      </w:pPr>
      <w:r w:rsidRPr="002D2396">
        <w:rPr>
          <w:bCs/>
          <w:sz w:val="22"/>
          <w:szCs w:val="22"/>
        </w:rPr>
        <w:t xml:space="preserve">«Развитие физической культуры и спорта </w:t>
      </w:r>
    </w:p>
    <w:p w:rsidR="008B5FB0" w:rsidRPr="002D2396" w:rsidRDefault="008B5FB0" w:rsidP="008B5FB0">
      <w:pPr>
        <w:ind w:firstLine="540"/>
        <w:jc w:val="center"/>
        <w:rPr>
          <w:bCs/>
          <w:sz w:val="22"/>
          <w:szCs w:val="22"/>
        </w:rPr>
      </w:pPr>
      <w:r w:rsidRPr="002D2396">
        <w:rPr>
          <w:bCs/>
          <w:sz w:val="22"/>
          <w:szCs w:val="22"/>
        </w:rPr>
        <w:t xml:space="preserve">в </w:t>
      </w:r>
      <w:proofErr w:type="spellStart"/>
      <w:r w:rsidRPr="002D2396">
        <w:rPr>
          <w:bCs/>
          <w:sz w:val="22"/>
          <w:szCs w:val="22"/>
        </w:rPr>
        <w:t>Пинежском</w:t>
      </w:r>
      <w:proofErr w:type="spellEnd"/>
      <w:r w:rsidRPr="002D2396">
        <w:rPr>
          <w:bCs/>
          <w:sz w:val="22"/>
          <w:szCs w:val="22"/>
        </w:rPr>
        <w:t xml:space="preserve"> муниципальном районе на 2017 - 2022 годы»</w:t>
      </w:r>
    </w:p>
    <w:p w:rsidR="008B5FB0" w:rsidRPr="002D2396" w:rsidRDefault="008B5FB0" w:rsidP="008B5FB0">
      <w:pPr>
        <w:ind w:firstLine="540"/>
        <w:jc w:val="center"/>
        <w:rPr>
          <w:sz w:val="22"/>
          <w:szCs w:val="22"/>
        </w:rPr>
      </w:pPr>
      <w:r w:rsidRPr="002D2396">
        <w:rPr>
          <w:bCs/>
          <w:sz w:val="22"/>
          <w:szCs w:val="22"/>
        </w:rPr>
        <w:t>за счет средств районного бюджета</w:t>
      </w:r>
    </w:p>
    <w:p w:rsidR="008B5FB0" w:rsidRPr="002D2396" w:rsidRDefault="008B5FB0" w:rsidP="008B5FB0">
      <w:pPr>
        <w:pStyle w:val="ConsPlusNonformat"/>
        <w:jc w:val="center"/>
        <w:rPr>
          <w:rFonts w:ascii="Times New Roman" w:hAnsi="Times New Roman" w:cs="Times New Roman"/>
          <w:sz w:val="22"/>
          <w:szCs w:val="22"/>
        </w:rPr>
      </w:pPr>
      <w:r w:rsidRPr="002D2396">
        <w:rPr>
          <w:rFonts w:ascii="Times New Roman" w:hAnsi="Times New Roman" w:cs="Times New Roman"/>
          <w:sz w:val="22"/>
          <w:szCs w:val="22"/>
        </w:rPr>
        <w:t>Ответственный исполнитель муниципальной программы -</w:t>
      </w:r>
    </w:p>
    <w:p w:rsidR="008B5FB0" w:rsidRPr="002D2396" w:rsidRDefault="008B5FB0" w:rsidP="008B5FB0">
      <w:pPr>
        <w:pStyle w:val="ConsPlusNonformat"/>
        <w:jc w:val="center"/>
        <w:rPr>
          <w:rFonts w:ascii="Times New Roman" w:hAnsi="Times New Roman" w:cs="Times New Roman"/>
          <w:sz w:val="22"/>
          <w:szCs w:val="22"/>
        </w:rPr>
      </w:pPr>
      <w:r w:rsidRPr="002D2396">
        <w:rPr>
          <w:rFonts w:ascii="Times New Roman" w:hAnsi="Times New Roman" w:cs="Times New Roman"/>
          <w:sz w:val="22"/>
          <w:szCs w:val="22"/>
        </w:rPr>
        <w:t>отдел по социальным вопросам, молодежной политике и спорту</w:t>
      </w:r>
    </w:p>
    <w:p w:rsidR="008B5FB0" w:rsidRPr="002D2396" w:rsidRDefault="008B5FB0" w:rsidP="008B5FB0">
      <w:pPr>
        <w:jc w:val="both"/>
        <w:rPr>
          <w:sz w:val="22"/>
          <w:szCs w:val="22"/>
        </w:rPr>
      </w:pPr>
    </w:p>
    <w:tbl>
      <w:tblPr>
        <w:tblW w:w="0" w:type="auto"/>
        <w:tblCellSpacing w:w="5" w:type="nil"/>
        <w:tblInd w:w="-351" w:type="dxa"/>
        <w:tblLayout w:type="fixed"/>
        <w:tblCellMar>
          <w:left w:w="75" w:type="dxa"/>
          <w:right w:w="75" w:type="dxa"/>
        </w:tblCellMar>
        <w:tblLook w:val="0000"/>
      </w:tblPr>
      <w:tblGrid>
        <w:gridCol w:w="1419"/>
        <w:gridCol w:w="1842"/>
        <w:gridCol w:w="1701"/>
        <w:gridCol w:w="851"/>
        <w:gridCol w:w="850"/>
        <w:gridCol w:w="851"/>
        <w:gridCol w:w="850"/>
        <w:gridCol w:w="851"/>
        <w:gridCol w:w="924"/>
      </w:tblGrid>
      <w:tr w:rsidR="008B5FB0" w:rsidRPr="002D2396" w:rsidTr="006F4303">
        <w:trPr>
          <w:trHeight w:val="540"/>
          <w:tblCellSpacing w:w="5" w:type="nil"/>
        </w:trPr>
        <w:tc>
          <w:tcPr>
            <w:tcW w:w="1419" w:type="dxa"/>
            <w:vMerge w:val="restart"/>
            <w:tcBorders>
              <w:top w:val="single" w:sz="4" w:space="0" w:color="auto"/>
              <w:left w:val="single" w:sz="4" w:space="0" w:color="auto"/>
              <w:bottom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r w:rsidRPr="002D2396">
              <w:rPr>
                <w:rFonts w:ascii="Times New Roman" w:hAnsi="Times New Roman" w:cs="Times New Roman"/>
              </w:rPr>
              <w:t xml:space="preserve">      Статус      </w:t>
            </w:r>
          </w:p>
        </w:tc>
        <w:tc>
          <w:tcPr>
            <w:tcW w:w="1842" w:type="dxa"/>
            <w:vMerge w:val="restart"/>
            <w:tcBorders>
              <w:top w:val="single" w:sz="4" w:space="0" w:color="auto"/>
              <w:left w:val="single" w:sz="4" w:space="0" w:color="auto"/>
              <w:bottom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r w:rsidRPr="002D2396">
              <w:rPr>
                <w:rFonts w:ascii="Times New Roman" w:hAnsi="Times New Roman" w:cs="Times New Roman"/>
              </w:rPr>
              <w:t xml:space="preserve"> Наименование  </w:t>
            </w:r>
            <w:r w:rsidRPr="002D2396">
              <w:rPr>
                <w:rFonts w:ascii="Times New Roman" w:hAnsi="Times New Roman" w:cs="Times New Roman"/>
              </w:rPr>
              <w:br/>
              <w:t>муниципальной</w:t>
            </w:r>
            <w:r w:rsidRPr="002D2396">
              <w:rPr>
                <w:rFonts w:ascii="Times New Roman" w:hAnsi="Times New Roman" w:cs="Times New Roman"/>
              </w:rPr>
              <w:br/>
              <w:t xml:space="preserve">  программы,   </w:t>
            </w:r>
            <w:r w:rsidRPr="002D2396">
              <w:rPr>
                <w:rFonts w:ascii="Times New Roman" w:hAnsi="Times New Roman" w:cs="Times New Roman"/>
              </w:rPr>
              <w:br/>
              <w:t xml:space="preserve"> подпрограммы  </w:t>
            </w:r>
          </w:p>
        </w:tc>
        <w:tc>
          <w:tcPr>
            <w:tcW w:w="1701" w:type="dxa"/>
            <w:vMerge w:val="restart"/>
            <w:tcBorders>
              <w:top w:val="single" w:sz="4" w:space="0" w:color="auto"/>
              <w:left w:val="single" w:sz="4" w:space="0" w:color="auto"/>
              <w:bottom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r w:rsidRPr="002D2396">
              <w:rPr>
                <w:rFonts w:ascii="Times New Roman" w:hAnsi="Times New Roman" w:cs="Times New Roman"/>
              </w:rPr>
              <w:t xml:space="preserve">  Ответственный  </w:t>
            </w:r>
            <w:r w:rsidRPr="002D2396">
              <w:rPr>
                <w:rFonts w:ascii="Times New Roman" w:hAnsi="Times New Roman" w:cs="Times New Roman"/>
              </w:rPr>
              <w:br/>
              <w:t xml:space="preserve">  исполнитель,   </w:t>
            </w:r>
            <w:r w:rsidRPr="002D2396">
              <w:rPr>
                <w:rFonts w:ascii="Times New Roman" w:hAnsi="Times New Roman" w:cs="Times New Roman"/>
              </w:rPr>
              <w:br/>
              <w:t xml:space="preserve">  соисполнитель  </w:t>
            </w:r>
            <w:r w:rsidRPr="002D2396">
              <w:rPr>
                <w:rFonts w:ascii="Times New Roman" w:hAnsi="Times New Roman" w:cs="Times New Roman"/>
              </w:rPr>
              <w:br/>
              <w:t xml:space="preserve"> муниципальной </w:t>
            </w:r>
            <w:r w:rsidRPr="002D2396">
              <w:rPr>
                <w:rFonts w:ascii="Times New Roman" w:hAnsi="Times New Roman" w:cs="Times New Roman"/>
              </w:rPr>
              <w:br/>
              <w:t xml:space="preserve">    программы    </w:t>
            </w:r>
            <w:r w:rsidRPr="002D2396">
              <w:rPr>
                <w:rFonts w:ascii="Times New Roman" w:hAnsi="Times New Roman" w:cs="Times New Roman"/>
              </w:rPr>
              <w:br/>
              <w:t xml:space="preserve"> (подпрограммы)  </w:t>
            </w:r>
          </w:p>
        </w:tc>
        <w:tc>
          <w:tcPr>
            <w:tcW w:w="5177" w:type="dxa"/>
            <w:gridSpan w:val="6"/>
            <w:tcBorders>
              <w:top w:val="single" w:sz="4" w:space="0" w:color="auto"/>
              <w:left w:val="single" w:sz="4" w:space="0" w:color="auto"/>
              <w:bottom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r w:rsidRPr="002D2396">
              <w:rPr>
                <w:rFonts w:ascii="Times New Roman" w:hAnsi="Times New Roman" w:cs="Times New Roman"/>
              </w:rPr>
              <w:t xml:space="preserve">  Расходы районного   </w:t>
            </w:r>
            <w:r w:rsidRPr="002D2396">
              <w:rPr>
                <w:rFonts w:ascii="Times New Roman" w:hAnsi="Times New Roman" w:cs="Times New Roman"/>
              </w:rPr>
              <w:br/>
              <w:t xml:space="preserve"> бюджета, тыс. рублей  </w:t>
            </w:r>
          </w:p>
        </w:tc>
      </w:tr>
      <w:tr w:rsidR="008B5FB0" w:rsidRPr="002D2396" w:rsidTr="006F4303">
        <w:trPr>
          <w:trHeight w:val="540"/>
          <w:tblCellSpacing w:w="5" w:type="nil"/>
        </w:trPr>
        <w:tc>
          <w:tcPr>
            <w:tcW w:w="1419" w:type="dxa"/>
            <w:vMerge/>
            <w:tcBorders>
              <w:left w:val="single" w:sz="4" w:space="0" w:color="auto"/>
              <w:bottom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r w:rsidRPr="002D2396">
              <w:rPr>
                <w:rFonts w:ascii="Times New Roman" w:hAnsi="Times New Roman" w:cs="Times New Roman"/>
              </w:rPr>
              <w:t>2017</w:t>
            </w:r>
          </w:p>
        </w:tc>
        <w:tc>
          <w:tcPr>
            <w:tcW w:w="850" w:type="dxa"/>
            <w:tcBorders>
              <w:left w:val="single" w:sz="4" w:space="0" w:color="auto"/>
              <w:bottom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r w:rsidRPr="002D2396">
              <w:rPr>
                <w:rFonts w:ascii="Times New Roman" w:hAnsi="Times New Roman" w:cs="Times New Roman"/>
              </w:rPr>
              <w:t>2018</w:t>
            </w:r>
          </w:p>
        </w:tc>
        <w:tc>
          <w:tcPr>
            <w:tcW w:w="851" w:type="dxa"/>
            <w:tcBorders>
              <w:left w:val="single" w:sz="4" w:space="0" w:color="auto"/>
              <w:bottom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r w:rsidRPr="002D2396">
              <w:rPr>
                <w:rFonts w:ascii="Times New Roman" w:hAnsi="Times New Roman" w:cs="Times New Roman"/>
              </w:rPr>
              <w:t>2019</w:t>
            </w:r>
          </w:p>
        </w:tc>
        <w:tc>
          <w:tcPr>
            <w:tcW w:w="850" w:type="dxa"/>
            <w:tcBorders>
              <w:left w:val="single" w:sz="4" w:space="0" w:color="auto"/>
              <w:bottom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r w:rsidRPr="002D2396">
              <w:rPr>
                <w:rFonts w:ascii="Times New Roman" w:hAnsi="Times New Roman" w:cs="Times New Roman"/>
              </w:rPr>
              <w:t xml:space="preserve"> 2020</w:t>
            </w:r>
          </w:p>
        </w:tc>
        <w:tc>
          <w:tcPr>
            <w:tcW w:w="851" w:type="dxa"/>
            <w:tcBorders>
              <w:left w:val="single" w:sz="4" w:space="0" w:color="auto"/>
              <w:bottom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r w:rsidRPr="002D2396">
              <w:rPr>
                <w:rFonts w:ascii="Times New Roman" w:hAnsi="Times New Roman" w:cs="Times New Roman"/>
              </w:rPr>
              <w:t>2021</w:t>
            </w:r>
          </w:p>
        </w:tc>
        <w:tc>
          <w:tcPr>
            <w:tcW w:w="924" w:type="dxa"/>
            <w:tcBorders>
              <w:left w:val="single" w:sz="4" w:space="0" w:color="auto"/>
              <w:bottom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r w:rsidRPr="002D2396">
              <w:rPr>
                <w:rFonts w:ascii="Times New Roman" w:hAnsi="Times New Roman" w:cs="Times New Roman"/>
              </w:rPr>
              <w:t>2022</w:t>
            </w:r>
          </w:p>
        </w:tc>
      </w:tr>
      <w:tr w:rsidR="008B5FB0" w:rsidRPr="002D2396" w:rsidTr="006F4303">
        <w:trPr>
          <w:tblCellSpacing w:w="5" w:type="nil"/>
        </w:trPr>
        <w:tc>
          <w:tcPr>
            <w:tcW w:w="1419" w:type="dxa"/>
            <w:tcBorders>
              <w:left w:val="single" w:sz="4" w:space="0" w:color="auto"/>
              <w:bottom w:val="single" w:sz="4" w:space="0" w:color="auto"/>
              <w:right w:val="single" w:sz="4" w:space="0" w:color="auto"/>
            </w:tcBorders>
          </w:tcPr>
          <w:p w:rsidR="008B5FB0" w:rsidRPr="002D2396" w:rsidRDefault="008B5FB0" w:rsidP="006F4303">
            <w:pPr>
              <w:pStyle w:val="ConsPlusCell"/>
              <w:jc w:val="center"/>
              <w:rPr>
                <w:rFonts w:ascii="Times New Roman" w:hAnsi="Times New Roman" w:cs="Times New Roman"/>
              </w:rPr>
            </w:pPr>
            <w:r w:rsidRPr="002D2396">
              <w:rPr>
                <w:rFonts w:ascii="Times New Roman" w:hAnsi="Times New Roman" w:cs="Times New Roman"/>
              </w:rPr>
              <w:t>1</w:t>
            </w:r>
          </w:p>
        </w:tc>
        <w:tc>
          <w:tcPr>
            <w:tcW w:w="1842" w:type="dxa"/>
            <w:tcBorders>
              <w:left w:val="single" w:sz="4" w:space="0" w:color="auto"/>
              <w:bottom w:val="single" w:sz="4" w:space="0" w:color="auto"/>
              <w:right w:val="single" w:sz="4" w:space="0" w:color="auto"/>
            </w:tcBorders>
          </w:tcPr>
          <w:p w:rsidR="008B5FB0" w:rsidRPr="002D2396" w:rsidRDefault="008B5FB0" w:rsidP="006F4303">
            <w:pPr>
              <w:pStyle w:val="ConsPlusCell"/>
              <w:jc w:val="center"/>
              <w:rPr>
                <w:rFonts w:ascii="Times New Roman" w:hAnsi="Times New Roman" w:cs="Times New Roman"/>
              </w:rPr>
            </w:pPr>
            <w:r w:rsidRPr="002D2396">
              <w:rPr>
                <w:rFonts w:ascii="Times New Roman" w:hAnsi="Times New Roman" w:cs="Times New Roman"/>
              </w:rPr>
              <w:t>2</w:t>
            </w:r>
          </w:p>
        </w:tc>
        <w:tc>
          <w:tcPr>
            <w:tcW w:w="1701" w:type="dxa"/>
            <w:tcBorders>
              <w:left w:val="single" w:sz="4" w:space="0" w:color="auto"/>
              <w:bottom w:val="single" w:sz="4" w:space="0" w:color="auto"/>
              <w:right w:val="single" w:sz="4" w:space="0" w:color="auto"/>
            </w:tcBorders>
          </w:tcPr>
          <w:p w:rsidR="008B5FB0" w:rsidRPr="002D2396" w:rsidRDefault="008B5FB0" w:rsidP="006F4303">
            <w:pPr>
              <w:pStyle w:val="ConsPlusCell"/>
              <w:jc w:val="center"/>
              <w:rPr>
                <w:rFonts w:ascii="Times New Roman" w:hAnsi="Times New Roman" w:cs="Times New Roman"/>
              </w:rPr>
            </w:pPr>
            <w:r w:rsidRPr="002D2396">
              <w:rPr>
                <w:rFonts w:ascii="Times New Roman" w:hAnsi="Times New Roman" w:cs="Times New Roman"/>
              </w:rPr>
              <w:t>3</w:t>
            </w:r>
          </w:p>
        </w:tc>
        <w:tc>
          <w:tcPr>
            <w:tcW w:w="851" w:type="dxa"/>
            <w:tcBorders>
              <w:left w:val="single" w:sz="4" w:space="0" w:color="auto"/>
              <w:bottom w:val="single" w:sz="4" w:space="0" w:color="auto"/>
              <w:right w:val="single" w:sz="4" w:space="0" w:color="auto"/>
            </w:tcBorders>
          </w:tcPr>
          <w:p w:rsidR="008B5FB0" w:rsidRPr="002D2396" w:rsidRDefault="008B5FB0" w:rsidP="006F4303">
            <w:pPr>
              <w:pStyle w:val="ConsPlusCell"/>
              <w:jc w:val="center"/>
              <w:rPr>
                <w:rFonts w:ascii="Times New Roman" w:hAnsi="Times New Roman" w:cs="Times New Roman"/>
              </w:rPr>
            </w:pPr>
            <w:r w:rsidRPr="002D2396">
              <w:rPr>
                <w:rFonts w:ascii="Times New Roman" w:hAnsi="Times New Roman" w:cs="Times New Roman"/>
              </w:rPr>
              <w:t>4</w:t>
            </w:r>
          </w:p>
        </w:tc>
        <w:tc>
          <w:tcPr>
            <w:tcW w:w="850" w:type="dxa"/>
            <w:tcBorders>
              <w:left w:val="single" w:sz="4" w:space="0" w:color="auto"/>
              <w:bottom w:val="single" w:sz="4" w:space="0" w:color="auto"/>
              <w:right w:val="single" w:sz="4" w:space="0" w:color="auto"/>
            </w:tcBorders>
          </w:tcPr>
          <w:p w:rsidR="008B5FB0" w:rsidRPr="002D2396" w:rsidRDefault="008B5FB0" w:rsidP="006F4303">
            <w:pPr>
              <w:pStyle w:val="ConsPlusCell"/>
              <w:jc w:val="center"/>
              <w:rPr>
                <w:rFonts w:ascii="Times New Roman" w:hAnsi="Times New Roman" w:cs="Times New Roman"/>
              </w:rPr>
            </w:pPr>
            <w:r w:rsidRPr="002D2396">
              <w:rPr>
                <w:rFonts w:ascii="Times New Roman" w:hAnsi="Times New Roman" w:cs="Times New Roman"/>
              </w:rPr>
              <w:t>5</w:t>
            </w:r>
          </w:p>
        </w:tc>
        <w:tc>
          <w:tcPr>
            <w:tcW w:w="851" w:type="dxa"/>
            <w:tcBorders>
              <w:left w:val="single" w:sz="4" w:space="0" w:color="auto"/>
              <w:bottom w:val="single" w:sz="4" w:space="0" w:color="auto"/>
              <w:right w:val="single" w:sz="4" w:space="0" w:color="auto"/>
            </w:tcBorders>
          </w:tcPr>
          <w:p w:rsidR="008B5FB0" w:rsidRPr="002D2396" w:rsidRDefault="008B5FB0" w:rsidP="006F4303">
            <w:pPr>
              <w:pStyle w:val="ConsPlusCell"/>
              <w:jc w:val="center"/>
              <w:rPr>
                <w:rFonts w:ascii="Times New Roman" w:hAnsi="Times New Roman" w:cs="Times New Roman"/>
              </w:rPr>
            </w:pPr>
            <w:r w:rsidRPr="002D2396">
              <w:rPr>
                <w:rFonts w:ascii="Times New Roman" w:hAnsi="Times New Roman" w:cs="Times New Roman"/>
              </w:rPr>
              <w:t>6</w:t>
            </w:r>
          </w:p>
        </w:tc>
        <w:tc>
          <w:tcPr>
            <w:tcW w:w="850" w:type="dxa"/>
            <w:tcBorders>
              <w:left w:val="single" w:sz="4" w:space="0" w:color="auto"/>
              <w:bottom w:val="single" w:sz="4" w:space="0" w:color="auto"/>
              <w:right w:val="single" w:sz="4" w:space="0" w:color="auto"/>
            </w:tcBorders>
          </w:tcPr>
          <w:p w:rsidR="008B5FB0" w:rsidRPr="002D2396" w:rsidRDefault="008B5FB0" w:rsidP="006F4303">
            <w:pPr>
              <w:pStyle w:val="ConsPlusCell"/>
              <w:jc w:val="center"/>
              <w:rPr>
                <w:rFonts w:ascii="Times New Roman" w:hAnsi="Times New Roman" w:cs="Times New Roman"/>
              </w:rPr>
            </w:pPr>
            <w:r w:rsidRPr="002D2396">
              <w:rPr>
                <w:rFonts w:ascii="Times New Roman" w:hAnsi="Times New Roman" w:cs="Times New Roman"/>
              </w:rPr>
              <w:t>7</w:t>
            </w:r>
          </w:p>
        </w:tc>
        <w:tc>
          <w:tcPr>
            <w:tcW w:w="851" w:type="dxa"/>
            <w:tcBorders>
              <w:left w:val="single" w:sz="4" w:space="0" w:color="auto"/>
              <w:bottom w:val="single" w:sz="4" w:space="0" w:color="auto"/>
              <w:right w:val="single" w:sz="4" w:space="0" w:color="auto"/>
            </w:tcBorders>
          </w:tcPr>
          <w:p w:rsidR="008B5FB0" w:rsidRPr="002D2396" w:rsidRDefault="008B5FB0" w:rsidP="006F4303">
            <w:pPr>
              <w:pStyle w:val="ConsPlusCell"/>
              <w:jc w:val="center"/>
              <w:rPr>
                <w:rFonts w:ascii="Times New Roman" w:hAnsi="Times New Roman" w:cs="Times New Roman"/>
              </w:rPr>
            </w:pPr>
            <w:r w:rsidRPr="002D2396">
              <w:rPr>
                <w:rFonts w:ascii="Times New Roman" w:hAnsi="Times New Roman" w:cs="Times New Roman"/>
              </w:rPr>
              <w:t>8</w:t>
            </w:r>
          </w:p>
        </w:tc>
        <w:tc>
          <w:tcPr>
            <w:tcW w:w="924" w:type="dxa"/>
            <w:tcBorders>
              <w:left w:val="single" w:sz="4" w:space="0" w:color="auto"/>
              <w:bottom w:val="single" w:sz="4" w:space="0" w:color="auto"/>
              <w:right w:val="single" w:sz="4" w:space="0" w:color="auto"/>
            </w:tcBorders>
          </w:tcPr>
          <w:p w:rsidR="008B5FB0" w:rsidRPr="002D2396" w:rsidRDefault="008B5FB0" w:rsidP="006F4303">
            <w:pPr>
              <w:pStyle w:val="ConsPlusCell"/>
              <w:jc w:val="center"/>
              <w:rPr>
                <w:rFonts w:ascii="Times New Roman" w:hAnsi="Times New Roman" w:cs="Times New Roman"/>
              </w:rPr>
            </w:pPr>
            <w:r w:rsidRPr="002D2396">
              <w:rPr>
                <w:rFonts w:ascii="Times New Roman" w:hAnsi="Times New Roman" w:cs="Times New Roman"/>
              </w:rPr>
              <w:t>9</w:t>
            </w:r>
          </w:p>
        </w:tc>
      </w:tr>
      <w:tr w:rsidR="008B5FB0" w:rsidRPr="002D2396" w:rsidTr="006F4303">
        <w:trPr>
          <w:tblCellSpacing w:w="5" w:type="nil"/>
        </w:trPr>
        <w:tc>
          <w:tcPr>
            <w:tcW w:w="1419" w:type="dxa"/>
            <w:vMerge w:val="restart"/>
            <w:tcBorders>
              <w:left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r w:rsidRPr="002D2396">
              <w:rPr>
                <w:rFonts w:ascii="Times New Roman" w:hAnsi="Times New Roman" w:cs="Times New Roman"/>
              </w:rPr>
              <w:t>1. Муниципальная</w:t>
            </w:r>
            <w:r w:rsidRPr="002D2396">
              <w:rPr>
                <w:rFonts w:ascii="Times New Roman" w:hAnsi="Times New Roman" w:cs="Times New Roman"/>
              </w:rPr>
              <w:br/>
              <w:t xml:space="preserve">программа         </w:t>
            </w:r>
          </w:p>
        </w:tc>
        <w:tc>
          <w:tcPr>
            <w:tcW w:w="1842" w:type="dxa"/>
            <w:vMerge w:val="restart"/>
            <w:tcBorders>
              <w:left w:val="single" w:sz="4" w:space="0" w:color="auto"/>
              <w:right w:val="single" w:sz="4" w:space="0" w:color="auto"/>
            </w:tcBorders>
          </w:tcPr>
          <w:p w:rsidR="008B5FB0" w:rsidRPr="002D2396" w:rsidRDefault="008B5FB0" w:rsidP="006F4303">
            <w:pPr>
              <w:rPr>
                <w:bCs/>
                <w:sz w:val="22"/>
                <w:szCs w:val="22"/>
              </w:rPr>
            </w:pPr>
            <w:r w:rsidRPr="002D2396">
              <w:rPr>
                <w:bCs/>
                <w:sz w:val="22"/>
                <w:szCs w:val="22"/>
              </w:rPr>
              <w:t xml:space="preserve">«Развитие физической культуры и спорта в </w:t>
            </w:r>
            <w:proofErr w:type="spellStart"/>
            <w:r w:rsidRPr="002D2396">
              <w:rPr>
                <w:bCs/>
                <w:sz w:val="22"/>
                <w:szCs w:val="22"/>
              </w:rPr>
              <w:t>Пинежском</w:t>
            </w:r>
            <w:proofErr w:type="spellEnd"/>
            <w:r w:rsidRPr="002D2396">
              <w:rPr>
                <w:bCs/>
                <w:sz w:val="22"/>
                <w:szCs w:val="22"/>
              </w:rPr>
              <w:t xml:space="preserve"> муниципальном районе на 2017 - 2022 годы»</w:t>
            </w:r>
          </w:p>
        </w:tc>
        <w:tc>
          <w:tcPr>
            <w:tcW w:w="1701" w:type="dxa"/>
            <w:tcBorders>
              <w:left w:val="single" w:sz="4" w:space="0" w:color="auto"/>
              <w:bottom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r w:rsidRPr="002D2396">
              <w:rPr>
                <w:rFonts w:ascii="Times New Roman" w:hAnsi="Times New Roman" w:cs="Times New Roman"/>
              </w:rPr>
              <w:t>всего:</w:t>
            </w:r>
          </w:p>
          <w:p w:rsidR="008B5FB0" w:rsidRPr="002D2396" w:rsidRDefault="008B5FB0" w:rsidP="006F4303">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8B5FB0" w:rsidRPr="002D2396" w:rsidRDefault="008B5FB0" w:rsidP="006F4303">
            <w:pPr>
              <w:rPr>
                <w:sz w:val="22"/>
                <w:szCs w:val="22"/>
              </w:rPr>
            </w:pPr>
            <w:r w:rsidRPr="002D2396">
              <w:rPr>
                <w:sz w:val="22"/>
                <w:szCs w:val="22"/>
              </w:rPr>
              <w:t>1630,0</w:t>
            </w:r>
          </w:p>
        </w:tc>
        <w:tc>
          <w:tcPr>
            <w:tcW w:w="850" w:type="dxa"/>
            <w:tcBorders>
              <w:left w:val="single" w:sz="4" w:space="0" w:color="auto"/>
              <w:bottom w:val="single" w:sz="4" w:space="0" w:color="auto"/>
              <w:right w:val="single" w:sz="4" w:space="0" w:color="auto"/>
            </w:tcBorders>
          </w:tcPr>
          <w:p w:rsidR="008B5FB0" w:rsidRPr="002D2396" w:rsidRDefault="008B5FB0" w:rsidP="006F4303">
            <w:pPr>
              <w:rPr>
                <w:sz w:val="22"/>
                <w:szCs w:val="22"/>
              </w:rPr>
            </w:pPr>
            <w:r w:rsidRPr="002D2396">
              <w:rPr>
                <w:sz w:val="22"/>
                <w:szCs w:val="22"/>
              </w:rPr>
              <w:t>2335,4</w:t>
            </w:r>
          </w:p>
        </w:tc>
        <w:tc>
          <w:tcPr>
            <w:tcW w:w="851" w:type="dxa"/>
            <w:tcBorders>
              <w:left w:val="single" w:sz="4" w:space="0" w:color="auto"/>
              <w:bottom w:val="single" w:sz="4" w:space="0" w:color="auto"/>
              <w:right w:val="single" w:sz="4" w:space="0" w:color="auto"/>
            </w:tcBorders>
          </w:tcPr>
          <w:p w:rsidR="008B5FB0" w:rsidRPr="002D2396" w:rsidRDefault="008B5FB0" w:rsidP="006F4303">
            <w:pPr>
              <w:rPr>
                <w:sz w:val="22"/>
                <w:szCs w:val="22"/>
              </w:rPr>
            </w:pPr>
            <w:r w:rsidRPr="002D2396">
              <w:rPr>
                <w:sz w:val="22"/>
                <w:szCs w:val="22"/>
              </w:rPr>
              <w:t>5552,4</w:t>
            </w:r>
          </w:p>
        </w:tc>
        <w:tc>
          <w:tcPr>
            <w:tcW w:w="850" w:type="dxa"/>
            <w:tcBorders>
              <w:left w:val="single" w:sz="4" w:space="0" w:color="auto"/>
              <w:bottom w:val="single" w:sz="4" w:space="0" w:color="auto"/>
              <w:right w:val="single" w:sz="4" w:space="0" w:color="auto"/>
            </w:tcBorders>
          </w:tcPr>
          <w:p w:rsidR="008B5FB0" w:rsidRPr="002D2396" w:rsidRDefault="008B5FB0" w:rsidP="006F4303">
            <w:pPr>
              <w:rPr>
                <w:sz w:val="22"/>
                <w:szCs w:val="22"/>
              </w:rPr>
            </w:pPr>
            <w:r w:rsidRPr="002D2396">
              <w:rPr>
                <w:sz w:val="22"/>
                <w:szCs w:val="22"/>
              </w:rPr>
              <w:t>1377,0</w:t>
            </w:r>
          </w:p>
        </w:tc>
        <w:tc>
          <w:tcPr>
            <w:tcW w:w="851" w:type="dxa"/>
            <w:tcBorders>
              <w:left w:val="single" w:sz="4" w:space="0" w:color="auto"/>
              <w:bottom w:val="single" w:sz="4" w:space="0" w:color="auto"/>
              <w:right w:val="single" w:sz="4" w:space="0" w:color="auto"/>
            </w:tcBorders>
          </w:tcPr>
          <w:p w:rsidR="008B5FB0" w:rsidRPr="002D2396" w:rsidRDefault="008B5FB0" w:rsidP="006F4303">
            <w:pPr>
              <w:rPr>
                <w:sz w:val="22"/>
                <w:szCs w:val="22"/>
              </w:rPr>
            </w:pPr>
            <w:r w:rsidRPr="002D2396">
              <w:rPr>
                <w:sz w:val="22"/>
                <w:szCs w:val="22"/>
              </w:rPr>
              <w:t>2282,0</w:t>
            </w:r>
          </w:p>
        </w:tc>
        <w:tc>
          <w:tcPr>
            <w:tcW w:w="924" w:type="dxa"/>
            <w:tcBorders>
              <w:left w:val="single" w:sz="4" w:space="0" w:color="auto"/>
              <w:bottom w:val="single" w:sz="4" w:space="0" w:color="auto"/>
              <w:right w:val="single" w:sz="4" w:space="0" w:color="auto"/>
            </w:tcBorders>
          </w:tcPr>
          <w:p w:rsidR="008B5FB0" w:rsidRPr="002D2396" w:rsidRDefault="008B5FB0" w:rsidP="006F4303">
            <w:pPr>
              <w:rPr>
                <w:sz w:val="22"/>
                <w:szCs w:val="22"/>
              </w:rPr>
            </w:pPr>
            <w:r w:rsidRPr="002D2396">
              <w:rPr>
                <w:sz w:val="22"/>
                <w:szCs w:val="22"/>
              </w:rPr>
              <w:t>3490,0</w:t>
            </w:r>
          </w:p>
        </w:tc>
      </w:tr>
      <w:tr w:rsidR="008B5FB0" w:rsidRPr="002D2396" w:rsidTr="006F4303">
        <w:trPr>
          <w:tblCellSpacing w:w="5" w:type="nil"/>
        </w:trPr>
        <w:tc>
          <w:tcPr>
            <w:tcW w:w="1419" w:type="dxa"/>
            <w:vMerge/>
            <w:tcBorders>
              <w:left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p>
        </w:tc>
        <w:tc>
          <w:tcPr>
            <w:tcW w:w="1842" w:type="dxa"/>
            <w:vMerge/>
            <w:tcBorders>
              <w:left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8B5FB0" w:rsidRPr="002D2396" w:rsidRDefault="008B5FB0" w:rsidP="006F4303">
            <w:pPr>
              <w:pStyle w:val="ConsPlusNonformat"/>
              <w:rPr>
                <w:rFonts w:ascii="Times New Roman" w:hAnsi="Times New Roman" w:cs="Times New Roman"/>
                <w:sz w:val="22"/>
                <w:szCs w:val="22"/>
              </w:rPr>
            </w:pPr>
            <w:r w:rsidRPr="002D2396">
              <w:rPr>
                <w:rFonts w:ascii="Times New Roman" w:hAnsi="Times New Roman" w:cs="Times New Roman"/>
                <w:sz w:val="22"/>
                <w:szCs w:val="22"/>
              </w:rPr>
              <w:t xml:space="preserve">отдел по социальным вопросам, молодежной политике и спорту, </w:t>
            </w:r>
          </w:p>
        </w:tc>
        <w:tc>
          <w:tcPr>
            <w:tcW w:w="851" w:type="dxa"/>
            <w:tcBorders>
              <w:left w:val="single" w:sz="4" w:space="0" w:color="auto"/>
              <w:bottom w:val="single" w:sz="4" w:space="0" w:color="auto"/>
              <w:right w:val="single" w:sz="4" w:space="0" w:color="auto"/>
            </w:tcBorders>
          </w:tcPr>
          <w:p w:rsidR="008B5FB0" w:rsidRPr="002D2396" w:rsidRDefault="008B5FB0" w:rsidP="006F4303">
            <w:pPr>
              <w:rPr>
                <w:sz w:val="22"/>
                <w:szCs w:val="22"/>
              </w:rPr>
            </w:pPr>
            <w:r w:rsidRPr="002D2396">
              <w:rPr>
                <w:sz w:val="22"/>
                <w:szCs w:val="22"/>
              </w:rPr>
              <w:t>1630,0</w:t>
            </w:r>
          </w:p>
        </w:tc>
        <w:tc>
          <w:tcPr>
            <w:tcW w:w="850" w:type="dxa"/>
            <w:tcBorders>
              <w:left w:val="single" w:sz="4" w:space="0" w:color="auto"/>
              <w:bottom w:val="single" w:sz="4" w:space="0" w:color="auto"/>
              <w:right w:val="single" w:sz="4" w:space="0" w:color="auto"/>
            </w:tcBorders>
          </w:tcPr>
          <w:p w:rsidR="008B5FB0" w:rsidRPr="002D2396" w:rsidRDefault="008B5FB0" w:rsidP="006F4303">
            <w:pPr>
              <w:rPr>
                <w:sz w:val="22"/>
                <w:szCs w:val="22"/>
              </w:rPr>
            </w:pPr>
            <w:r w:rsidRPr="002D2396">
              <w:rPr>
                <w:sz w:val="22"/>
                <w:szCs w:val="22"/>
              </w:rPr>
              <w:t>2335,4</w:t>
            </w:r>
          </w:p>
        </w:tc>
        <w:tc>
          <w:tcPr>
            <w:tcW w:w="851" w:type="dxa"/>
            <w:tcBorders>
              <w:left w:val="single" w:sz="4" w:space="0" w:color="auto"/>
              <w:bottom w:val="single" w:sz="4" w:space="0" w:color="auto"/>
              <w:right w:val="single" w:sz="4" w:space="0" w:color="auto"/>
            </w:tcBorders>
          </w:tcPr>
          <w:p w:rsidR="008B5FB0" w:rsidRPr="002D2396" w:rsidRDefault="008B5FB0" w:rsidP="006F4303">
            <w:pPr>
              <w:rPr>
                <w:sz w:val="22"/>
                <w:szCs w:val="22"/>
              </w:rPr>
            </w:pPr>
            <w:r w:rsidRPr="002D2396">
              <w:rPr>
                <w:sz w:val="22"/>
                <w:szCs w:val="22"/>
              </w:rPr>
              <w:t>5552,4</w:t>
            </w:r>
          </w:p>
        </w:tc>
        <w:tc>
          <w:tcPr>
            <w:tcW w:w="850" w:type="dxa"/>
            <w:tcBorders>
              <w:left w:val="single" w:sz="4" w:space="0" w:color="auto"/>
              <w:bottom w:val="single" w:sz="4" w:space="0" w:color="auto"/>
              <w:right w:val="single" w:sz="4" w:space="0" w:color="auto"/>
            </w:tcBorders>
          </w:tcPr>
          <w:p w:rsidR="008B5FB0" w:rsidRPr="002D2396" w:rsidRDefault="008B5FB0" w:rsidP="006F4303">
            <w:pPr>
              <w:rPr>
                <w:sz w:val="22"/>
                <w:szCs w:val="22"/>
              </w:rPr>
            </w:pPr>
            <w:r w:rsidRPr="002D2396">
              <w:rPr>
                <w:sz w:val="22"/>
                <w:szCs w:val="22"/>
              </w:rPr>
              <w:t>1377,0</w:t>
            </w:r>
          </w:p>
        </w:tc>
        <w:tc>
          <w:tcPr>
            <w:tcW w:w="851" w:type="dxa"/>
            <w:tcBorders>
              <w:left w:val="single" w:sz="4" w:space="0" w:color="auto"/>
              <w:bottom w:val="single" w:sz="4" w:space="0" w:color="auto"/>
              <w:right w:val="single" w:sz="4" w:space="0" w:color="auto"/>
            </w:tcBorders>
          </w:tcPr>
          <w:p w:rsidR="008B5FB0" w:rsidRPr="002D2396" w:rsidRDefault="008B5FB0" w:rsidP="006F4303">
            <w:pPr>
              <w:rPr>
                <w:sz w:val="22"/>
                <w:szCs w:val="22"/>
              </w:rPr>
            </w:pPr>
            <w:r w:rsidRPr="002D2396">
              <w:rPr>
                <w:sz w:val="22"/>
                <w:szCs w:val="22"/>
              </w:rPr>
              <w:t>2282,0</w:t>
            </w:r>
          </w:p>
        </w:tc>
        <w:tc>
          <w:tcPr>
            <w:tcW w:w="924" w:type="dxa"/>
            <w:tcBorders>
              <w:left w:val="single" w:sz="4" w:space="0" w:color="auto"/>
              <w:bottom w:val="single" w:sz="4" w:space="0" w:color="auto"/>
              <w:right w:val="single" w:sz="4" w:space="0" w:color="auto"/>
            </w:tcBorders>
          </w:tcPr>
          <w:p w:rsidR="008B5FB0" w:rsidRPr="002D2396" w:rsidRDefault="008B5FB0" w:rsidP="006F4303">
            <w:pPr>
              <w:rPr>
                <w:sz w:val="22"/>
                <w:szCs w:val="22"/>
              </w:rPr>
            </w:pPr>
            <w:r w:rsidRPr="002D2396">
              <w:rPr>
                <w:sz w:val="22"/>
                <w:szCs w:val="22"/>
              </w:rPr>
              <w:t>3490,0</w:t>
            </w:r>
          </w:p>
        </w:tc>
      </w:tr>
      <w:tr w:rsidR="008B5FB0" w:rsidRPr="002D2396" w:rsidTr="006F4303">
        <w:trPr>
          <w:tblCellSpacing w:w="5" w:type="nil"/>
        </w:trPr>
        <w:tc>
          <w:tcPr>
            <w:tcW w:w="1419" w:type="dxa"/>
            <w:vMerge/>
            <w:tcBorders>
              <w:left w:val="single" w:sz="4" w:space="0" w:color="auto"/>
              <w:bottom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8B5FB0" w:rsidRPr="002D2396" w:rsidRDefault="008B5FB0" w:rsidP="006F4303">
            <w:pPr>
              <w:pStyle w:val="ConsPlusCell"/>
              <w:rPr>
                <w:rFonts w:ascii="Times New Roman" w:hAnsi="Times New Roman" w:cs="Times New Roman"/>
              </w:rPr>
            </w:pPr>
            <w:r w:rsidRPr="002D2396">
              <w:rPr>
                <w:rFonts w:ascii="Times New Roman" w:hAnsi="Times New Roman" w:cs="Times New Roman"/>
              </w:rPr>
              <w:t>Администрация МО «</w:t>
            </w:r>
            <w:proofErr w:type="spellStart"/>
            <w:r w:rsidRPr="002D2396">
              <w:rPr>
                <w:rFonts w:ascii="Times New Roman" w:hAnsi="Times New Roman" w:cs="Times New Roman"/>
              </w:rPr>
              <w:t>Пинежский</w:t>
            </w:r>
            <w:proofErr w:type="spellEnd"/>
            <w:r w:rsidRPr="002D2396">
              <w:rPr>
                <w:rFonts w:ascii="Times New Roman" w:hAnsi="Times New Roman" w:cs="Times New Roman"/>
              </w:rPr>
              <w:t xml:space="preserve"> район»</w:t>
            </w:r>
          </w:p>
        </w:tc>
        <w:tc>
          <w:tcPr>
            <w:tcW w:w="851" w:type="dxa"/>
            <w:tcBorders>
              <w:left w:val="single" w:sz="4" w:space="0" w:color="auto"/>
              <w:bottom w:val="single" w:sz="4" w:space="0" w:color="auto"/>
              <w:right w:val="single" w:sz="4" w:space="0" w:color="auto"/>
            </w:tcBorders>
          </w:tcPr>
          <w:p w:rsidR="008B5FB0" w:rsidRPr="002D2396" w:rsidRDefault="008B5FB0" w:rsidP="006F4303">
            <w:pPr>
              <w:pStyle w:val="ConsPlusCell"/>
              <w:jc w:val="center"/>
              <w:rPr>
                <w:rFonts w:ascii="Times New Roman" w:hAnsi="Times New Roman" w:cs="Times New Roman"/>
              </w:rPr>
            </w:pPr>
            <w:r w:rsidRPr="002D2396">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8B5FB0" w:rsidRPr="002D2396" w:rsidRDefault="008B5FB0" w:rsidP="006F4303">
            <w:pPr>
              <w:pStyle w:val="ConsPlusCell"/>
              <w:jc w:val="center"/>
              <w:rPr>
                <w:rFonts w:ascii="Times New Roman" w:hAnsi="Times New Roman" w:cs="Times New Roman"/>
              </w:rPr>
            </w:pPr>
            <w:r w:rsidRPr="002D2396">
              <w:rPr>
                <w:rFonts w:ascii="Times New Roman" w:hAnsi="Times New Roman" w:cs="Times New Roman"/>
              </w:rPr>
              <w:t>-</w:t>
            </w:r>
          </w:p>
        </w:tc>
        <w:tc>
          <w:tcPr>
            <w:tcW w:w="851" w:type="dxa"/>
            <w:tcBorders>
              <w:left w:val="single" w:sz="4" w:space="0" w:color="auto"/>
              <w:bottom w:val="single" w:sz="4" w:space="0" w:color="auto"/>
              <w:right w:val="single" w:sz="4" w:space="0" w:color="auto"/>
            </w:tcBorders>
          </w:tcPr>
          <w:p w:rsidR="008B5FB0" w:rsidRPr="002D2396" w:rsidRDefault="008B5FB0" w:rsidP="006F4303">
            <w:pPr>
              <w:pStyle w:val="ConsPlusCell"/>
              <w:jc w:val="center"/>
              <w:rPr>
                <w:rFonts w:ascii="Times New Roman" w:hAnsi="Times New Roman" w:cs="Times New Roman"/>
              </w:rPr>
            </w:pPr>
            <w:r w:rsidRPr="002D2396">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8B5FB0" w:rsidRPr="002D2396" w:rsidRDefault="008B5FB0" w:rsidP="006F4303">
            <w:pPr>
              <w:pStyle w:val="ConsPlusCell"/>
              <w:jc w:val="center"/>
              <w:rPr>
                <w:rFonts w:ascii="Times New Roman" w:hAnsi="Times New Roman" w:cs="Times New Roman"/>
              </w:rPr>
            </w:pPr>
            <w:r w:rsidRPr="002D2396">
              <w:rPr>
                <w:rFonts w:ascii="Times New Roman" w:hAnsi="Times New Roman" w:cs="Times New Roman"/>
              </w:rPr>
              <w:t>-</w:t>
            </w:r>
          </w:p>
        </w:tc>
        <w:tc>
          <w:tcPr>
            <w:tcW w:w="851" w:type="dxa"/>
            <w:tcBorders>
              <w:left w:val="single" w:sz="4" w:space="0" w:color="auto"/>
              <w:bottom w:val="single" w:sz="4" w:space="0" w:color="auto"/>
              <w:right w:val="single" w:sz="4" w:space="0" w:color="auto"/>
            </w:tcBorders>
          </w:tcPr>
          <w:p w:rsidR="008B5FB0" w:rsidRPr="002D2396" w:rsidRDefault="008B5FB0" w:rsidP="006F4303">
            <w:pPr>
              <w:pStyle w:val="ConsPlusCell"/>
              <w:jc w:val="center"/>
              <w:rPr>
                <w:rFonts w:ascii="Times New Roman" w:hAnsi="Times New Roman" w:cs="Times New Roman"/>
              </w:rPr>
            </w:pPr>
            <w:r w:rsidRPr="002D2396">
              <w:rPr>
                <w:rFonts w:ascii="Times New Roman" w:hAnsi="Times New Roman" w:cs="Times New Roman"/>
              </w:rPr>
              <w:t>-</w:t>
            </w:r>
          </w:p>
        </w:tc>
        <w:tc>
          <w:tcPr>
            <w:tcW w:w="924" w:type="dxa"/>
            <w:tcBorders>
              <w:left w:val="single" w:sz="4" w:space="0" w:color="auto"/>
              <w:bottom w:val="single" w:sz="4" w:space="0" w:color="auto"/>
              <w:right w:val="single" w:sz="4" w:space="0" w:color="auto"/>
            </w:tcBorders>
          </w:tcPr>
          <w:p w:rsidR="008B5FB0" w:rsidRPr="002D2396" w:rsidRDefault="008B5FB0" w:rsidP="006F4303">
            <w:pPr>
              <w:pStyle w:val="ConsPlusCell"/>
              <w:jc w:val="center"/>
              <w:rPr>
                <w:rFonts w:ascii="Times New Roman" w:hAnsi="Times New Roman" w:cs="Times New Roman"/>
              </w:rPr>
            </w:pPr>
            <w:r w:rsidRPr="002D2396">
              <w:rPr>
                <w:rFonts w:ascii="Times New Roman" w:hAnsi="Times New Roman" w:cs="Times New Roman"/>
              </w:rPr>
              <w:t>-</w:t>
            </w:r>
          </w:p>
        </w:tc>
      </w:tr>
    </w:tbl>
    <w:p w:rsidR="008B5FB0" w:rsidRPr="002D2396" w:rsidRDefault="008B5FB0" w:rsidP="008B5FB0">
      <w:pPr>
        <w:pStyle w:val="ConsPlusNonformat"/>
        <w:rPr>
          <w:sz w:val="22"/>
          <w:szCs w:val="22"/>
        </w:rPr>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8B5FB0">
      <w:pPr>
        <w:ind w:firstLine="9923"/>
        <w:contextualSpacing/>
        <w:jc w:val="right"/>
        <w:rPr>
          <w:sz w:val="24"/>
          <w:szCs w:val="24"/>
        </w:rPr>
        <w:sectPr w:rsidR="008B5FB0" w:rsidSect="002B105D">
          <w:headerReference w:type="default" r:id="rId10"/>
          <w:pgSz w:w="11906" w:h="16838" w:code="9"/>
          <w:pgMar w:top="851" w:right="851" w:bottom="709" w:left="1701" w:header="567" w:footer="567" w:gutter="0"/>
          <w:cols w:space="708"/>
          <w:titlePg/>
          <w:docGrid w:linePitch="360"/>
        </w:sectPr>
      </w:pPr>
    </w:p>
    <w:p w:rsidR="008B5FB0" w:rsidRPr="00DC540F" w:rsidRDefault="008B5FB0" w:rsidP="008B5FB0">
      <w:pPr>
        <w:ind w:firstLine="9923"/>
        <w:contextualSpacing/>
        <w:jc w:val="right"/>
        <w:rPr>
          <w:sz w:val="24"/>
          <w:szCs w:val="24"/>
        </w:rPr>
      </w:pPr>
      <w:r w:rsidRPr="00DC540F">
        <w:rPr>
          <w:sz w:val="24"/>
          <w:szCs w:val="24"/>
        </w:rPr>
        <w:lastRenderedPageBreak/>
        <w:t>ПРИЛОЖЕНИЕ №3</w:t>
      </w:r>
    </w:p>
    <w:p w:rsidR="008B5FB0" w:rsidRPr="00DC540F" w:rsidRDefault="008B5FB0" w:rsidP="008B5FB0">
      <w:pPr>
        <w:contextualSpacing/>
        <w:jc w:val="right"/>
        <w:outlineLvl w:val="1"/>
        <w:rPr>
          <w:color w:val="000000"/>
          <w:sz w:val="24"/>
          <w:szCs w:val="24"/>
        </w:rPr>
      </w:pPr>
      <w:r w:rsidRPr="00DC540F">
        <w:rPr>
          <w:color w:val="000000"/>
          <w:sz w:val="24"/>
          <w:szCs w:val="24"/>
        </w:rPr>
        <w:t xml:space="preserve"> к муниципальной программе</w:t>
      </w:r>
    </w:p>
    <w:p w:rsidR="008B5FB0" w:rsidRPr="00DC540F" w:rsidRDefault="008B5FB0" w:rsidP="008B5FB0">
      <w:pPr>
        <w:ind w:firstLine="540"/>
        <w:contextualSpacing/>
        <w:jc w:val="right"/>
        <w:rPr>
          <w:bCs/>
          <w:sz w:val="24"/>
          <w:szCs w:val="24"/>
        </w:rPr>
      </w:pPr>
      <w:r w:rsidRPr="00DC540F">
        <w:rPr>
          <w:bCs/>
          <w:sz w:val="24"/>
          <w:szCs w:val="24"/>
        </w:rPr>
        <w:t xml:space="preserve">«Развитие физической культуры и спорта </w:t>
      </w:r>
    </w:p>
    <w:p w:rsidR="008B5FB0" w:rsidRPr="00DC540F" w:rsidRDefault="008B5FB0" w:rsidP="008B5FB0">
      <w:pPr>
        <w:ind w:firstLine="540"/>
        <w:contextualSpacing/>
        <w:jc w:val="right"/>
        <w:rPr>
          <w:bCs/>
          <w:sz w:val="24"/>
          <w:szCs w:val="24"/>
        </w:rPr>
      </w:pPr>
      <w:r w:rsidRPr="00DC540F">
        <w:rPr>
          <w:bCs/>
          <w:sz w:val="24"/>
          <w:szCs w:val="24"/>
        </w:rPr>
        <w:t xml:space="preserve">в </w:t>
      </w:r>
      <w:proofErr w:type="spellStart"/>
      <w:r w:rsidRPr="00DC540F">
        <w:rPr>
          <w:bCs/>
          <w:sz w:val="24"/>
          <w:szCs w:val="24"/>
        </w:rPr>
        <w:t>Пинежском</w:t>
      </w:r>
      <w:proofErr w:type="spellEnd"/>
      <w:r w:rsidRPr="00DC540F">
        <w:rPr>
          <w:bCs/>
          <w:sz w:val="24"/>
          <w:szCs w:val="24"/>
        </w:rPr>
        <w:t xml:space="preserve"> муниципальном районе </w:t>
      </w:r>
    </w:p>
    <w:p w:rsidR="008B5FB0" w:rsidRPr="00DC540F" w:rsidRDefault="008B5FB0" w:rsidP="008B5FB0">
      <w:pPr>
        <w:ind w:firstLine="540"/>
        <w:contextualSpacing/>
        <w:jc w:val="right"/>
        <w:rPr>
          <w:bCs/>
          <w:sz w:val="24"/>
          <w:szCs w:val="24"/>
        </w:rPr>
      </w:pPr>
      <w:r w:rsidRPr="00DC540F">
        <w:rPr>
          <w:bCs/>
          <w:sz w:val="24"/>
          <w:szCs w:val="24"/>
        </w:rPr>
        <w:t>на 20</w:t>
      </w:r>
      <w:r>
        <w:rPr>
          <w:bCs/>
          <w:sz w:val="24"/>
          <w:szCs w:val="24"/>
        </w:rPr>
        <w:t>17</w:t>
      </w:r>
      <w:r w:rsidRPr="00DC540F">
        <w:rPr>
          <w:bCs/>
          <w:sz w:val="24"/>
          <w:szCs w:val="24"/>
        </w:rPr>
        <w:t xml:space="preserve"> - 2022 годы»</w:t>
      </w:r>
    </w:p>
    <w:p w:rsidR="008B5FB0" w:rsidRPr="005D5612" w:rsidRDefault="008B5FB0" w:rsidP="008B5FB0">
      <w:pPr>
        <w:contextualSpacing/>
        <w:jc w:val="center"/>
        <w:outlineLvl w:val="1"/>
        <w:rPr>
          <w:b/>
          <w:sz w:val="24"/>
          <w:szCs w:val="24"/>
        </w:rPr>
      </w:pPr>
    </w:p>
    <w:p w:rsidR="008B5FB0" w:rsidRPr="005D5612" w:rsidRDefault="008B5FB0" w:rsidP="008B5FB0">
      <w:pPr>
        <w:contextualSpacing/>
        <w:jc w:val="center"/>
        <w:outlineLvl w:val="1"/>
        <w:rPr>
          <w:sz w:val="24"/>
          <w:szCs w:val="24"/>
        </w:rPr>
      </w:pPr>
      <w:r w:rsidRPr="005D5612">
        <w:rPr>
          <w:sz w:val="24"/>
          <w:szCs w:val="24"/>
        </w:rPr>
        <w:t>ПЕРЕЧЕНЬ МЕРОПРИЯТИЙ</w:t>
      </w:r>
    </w:p>
    <w:p w:rsidR="008B5FB0" w:rsidRPr="005D5612" w:rsidRDefault="008B5FB0" w:rsidP="008B5FB0">
      <w:pPr>
        <w:ind w:firstLine="540"/>
        <w:contextualSpacing/>
        <w:jc w:val="center"/>
        <w:rPr>
          <w:bCs/>
          <w:sz w:val="24"/>
          <w:szCs w:val="24"/>
        </w:rPr>
      </w:pPr>
      <w:r w:rsidRPr="005D5612">
        <w:rPr>
          <w:sz w:val="24"/>
          <w:szCs w:val="24"/>
        </w:rPr>
        <w:t>муниципальной  программы</w:t>
      </w:r>
      <w:r w:rsidRPr="005D5612">
        <w:rPr>
          <w:bCs/>
          <w:sz w:val="24"/>
          <w:szCs w:val="24"/>
        </w:rPr>
        <w:t xml:space="preserve"> «Развитие физической культуры и спорта </w:t>
      </w:r>
    </w:p>
    <w:p w:rsidR="008B5FB0" w:rsidRPr="005D5612" w:rsidRDefault="008B5FB0" w:rsidP="008B5FB0">
      <w:pPr>
        <w:ind w:firstLine="540"/>
        <w:contextualSpacing/>
        <w:jc w:val="center"/>
        <w:rPr>
          <w:bCs/>
          <w:sz w:val="24"/>
          <w:szCs w:val="24"/>
        </w:rPr>
      </w:pPr>
      <w:r w:rsidRPr="005D5612">
        <w:rPr>
          <w:bCs/>
          <w:sz w:val="24"/>
          <w:szCs w:val="24"/>
        </w:rPr>
        <w:t xml:space="preserve">в </w:t>
      </w:r>
      <w:proofErr w:type="spellStart"/>
      <w:r w:rsidRPr="005D5612">
        <w:rPr>
          <w:bCs/>
          <w:sz w:val="24"/>
          <w:szCs w:val="24"/>
        </w:rPr>
        <w:t>Пинежском</w:t>
      </w:r>
      <w:proofErr w:type="spellEnd"/>
      <w:r w:rsidRPr="005D5612">
        <w:rPr>
          <w:bCs/>
          <w:sz w:val="24"/>
          <w:szCs w:val="24"/>
        </w:rPr>
        <w:t xml:space="preserve"> муниципальном районе на 2017 – 2022 годы»</w:t>
      </w:r>
    </w:p>
    <w:p w:rsidR="008B5FB0" w:rsidRDefault="008B5FB0" w:rsidP="008B5FB0">
      <w:pPr>
        <w:ind w:firstLine="540"/>
        <w:contextualSpacing/>
        <w:jc w:val="center"/>
        <w:rPr>
          <w:bCs/>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5"/>
        <w:gridCol w:w="2006"/>
        <w:gridCol w:w="1943"/>
        <w:gridCol w:w="996"/>
        <w:gridCol w:w="876"/>
        <w:gridCol w:w="876"/>
        <w:gridCol w:w="876"/>
        <w:gridCol w:w="876"/>
        <w:gridCol w:w="876"/>
        <w:gridCol w:w="876"/>
        <w:gridCol w:w="2748"/>
      </w:tblGrid>
      <w:tr w:rsidR="008B5FB0" w:rsidRPr="005647E4" w:rsidTr="006F4303">
        <w:tc>
          <w:tcPr>
            <w:tcW w:w="0" w:type="auto"/>
            <w:vMerge w:val="restart"/>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Наименование мероприятий</w:t>
            </w:r>
          </w:p>
        </w:tc>
        <w:tc>
          <w:tcPr>
            <w:tcW w:w="0" w:type="auto"/>
            <w:vMerge w:val="restart"/>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Ответственный исполнитель, соисполнитель</w:t>
            </w:r>
          </w:p>
        </w:tc>
        <w:tc>
          <w:tcPr>
            <w:tcW w:w="0" w:type="auto"/>
            <w:vMerge w:val="restart"/>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Источник финансирования</w:t>
            </w:r>
          </w:p>
        </w:tc>
        <w:tc>
          <w:tcPr>
            <w:tcW w:w="0" w:type="auto"/>
            <w:gridSpan w:val="7"/>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Объем финансирования, тыс. руб.</w:t>
            </w:r>
          </w:p>
        </w:tc>
        <w:tc>
          <w:tcPr>
            <w:tcW w:w="2748" w:type="dxa"/>
            <w:vMerge w:val="restart"/>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Показатели реализации по годам</w:t>
            </w:r>
          </w:p>
        </w:tc>
      </w:tr>
      <w:tr w:rsidR="008B5FB0" w:rsidRPr="005647E4" w:rsidTr="006F4303">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всего</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2017</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2018</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2019</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 xml:space="preserve">2020 </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 xml:space="preserve">2021 </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 xml:space="preserve">2022 </w:t>
            </w:r>
          </w:p>
        </w:tc>
        <w:tc>
          <w:tcPr>
            <w:tcW w:w="2748" w:type="dxa"/>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10</w:t>
            </w:r>
          </w:p>
        </w:tc>
        <w:tc>
          <w:tcPr>
            <w:tcW w:w="2748" w:type="dxa"/>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11</w:t>
            </w:r>
          </w:p>
        </w:tc>
      </w:tr>
      <w:tr w:rsidR="008B5FB0" w:rsidRPr="005647E4" w:rsidTr="006F4303">
        <w:tc>
          <w:tcPr>
            <w:tcW w:w="15134" w:type="dxa"/>
            <w:gridSpan w:val="11"/>
            <w:tcBorders>
              <w:top w:val="single" w:sz="4" w:space="0" w:color="auto"/>
              <w:left w:val="single" w:sz="4" w:space="0" w:color="auto"/>
              <w:bottom w:val="single" w:sz="4" w:space="0" w:color="auto"/>
              <w:right w:val="single" w:sz="4" w:space="0" w:color="auto"/>
            </w:tcBorders>
          </w:tcPr>
          <w:p w:rsidR="008B5FB0" w:rsidRPr="005647E4" w:rsidRDefault="008B5FB0" w:rsidP="006F4303">
            <w:pPr>
              <w:rPr>
                <w:b/>
                <w:sz w:val="24"/>
                <w:szCs w:val="24"/>
              </w:rPr>
            </w:pPr>
            <w:r w:rsidRPr="005647E4">
              <w:rPr>
                <w:b/>
                <w:sz w:val="24"/>
                <w:szCs w:val="24"/>
              </w:rPr>
              <w:t xml:space="preserve">Цель программы: обеспечение возможности жителям </w:t>
            </w:r>
            <w:proofErr w:type="spellStart"/>
            <w:r w:rsidRPr="005647E4">
              <w:rPr>
                <w:b/>
                <w:sz w:val="24"/>
                <w:szCs w:val="24"/>
              </w:rPr>
              <w:t>Пинежского</w:t>
            </w:r>
            <w:proofErr w:type="spellEnd"/>
            <w:r w:rsidRPr="005647E4">
              <w:rPr>
                <w:b/>
                <w:sz w:val="24"/>
                <w:szCs w:val="24"/>
              </w:rPr>
              <w:t xml:space="preserve"> района систематически заниматься физической культурой и спортом, активизация участия жителей </w:t>
            </w:r>
            <w:proofErr w:type="spellStart"/>
            <w:r w:rsidRPr="005647E4">
              <w:rPr>
                <w:b/>
                <w:sz w:val="24"/>
                <w:szCs w:val="24"/>
              </w:rPr>
              <w:t>Пинежского</w:t>
            </w:r>
            <w:proofErr w:type="spellEnd"/>
            <w:r w:rsidRPr="005647E4">
              <w:rPr>
                <w:b/>
                <w:sz w:val="24"/>
                <w:szCs w:val="24"/>
              </w:rPr>
              <w:t xml:space="preserve"> муниципального района в развитии и продвижении территории через создание оптимальных условий в сфере физической культуры и спорта</w:t>
            </w:r>
          </w:p>
        </w:tc>
      </w:tr>
      <w:tr w:rsidR="008B5FB0" w:rsidRPr="005647E4" w:rsidTr="006F4303">
        <w:trPr>
          <w:trHeight w:val="347"/>
        </w:trPr>
        <w:tc>
          <w:tcPr>
            <w:tcW w:w="15134" w:type="dxa"/>
            <w:gridSpan w:val="11"/>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both"/>
              <w:rPr>
                <w:b/>
                <w:sz w:val="24"/>
                <w:szCs w:val="24"/>
              </w:rPr>
            </w:pPr>
            <w:r w:rsidRPr="005647E4">
              <w:rPr>
                <w:b/>
                <w:sz w:val="24"/>
                <w:szCs w:val="24"/>
              </w:rPr>
              <w:t>Задача № 1  -  развитие массовой физической культуры и спорта</w:t>
            </w:r>
          </w:p>
        </w:tc>
      </w:tr>
      <w:tr w:rsidR="008B5FB0" w:rsidRPr="005647E4" w:rsidTr="006F4303">
        <w:tc>
          <w:tcPr>
            <w:tcW w:w="0" w:type="auto"/>
            <w:vMerge w:val="restart"/>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 xml:space="preserve">1.1. </w:t>
            </w:r>
          </w:p>
          <w:p w:rsidR="008B5FB0" w:rsidRPr="005647E4" w:rsidRDefault="008B5FB0" w:rsidP="006F4303">
            <w:pPr>
              <w:rPr>
                <w:sz w:val="24"/>
                <w:szCs w:val="24"/>
              </w:rPr>
            </w:pPr>
            <w:proofErr w:type="gramStart"/>
            <w:r w:rsidRPr="005647E4">
              <w:rPr>
                <w:sz w:val="24"/>
                <w:szCs w:val="24"/>
              </w:rPr>
              <w:t>Проведение районных и участие в выездных спортивных мероприятиях</w:t>
            </w:r>
            <w:proofErr w:type="gramEnd"/>
          </w:p>
          <w:p w:rsidR="008B5FB0" w:rsidRPr="005647E4" w:rsidRDefault="008B5FB0" w:rsidP="006F4303">
            <w:pPr>
              <w:rPr>
                <w:sz w:val="24"/>
                <w:szCs w:val="24"/>
              </w:rPr>
            </w:pPr>
          </w:p>
          <w:p w:rsidR="008B5FB0" w:rsidRPr="005647E4" w:rsidRDefault="008B5FB0" w:rsidP="006F4303">
            <w:pPr>
              <w:rPr>
                <w:sz w:val="24"/>
                <w:szCs w:val="24"/>
              </w:rPr>
            </w:pPr>
          </w:p>
          <w:p w:rsidR="008B5FB0" w:rsidRPr="005647E4" w:rsidRDefault="008B5FB0" w:rsidP="006F4303">
            <w:pPr>
              <w:rPr>
                <w:sz w:val="24"/>
                <w:szCs w:val="24"/>
              </w:rPr>
            </w:pPr>
          </w:p>
          <w:p w:rsidR="008B5FB0" w:rsidRPr="005647E4" w:rsidRDefault="008B5FB0" w:rsidP="006F4303">
            <w:pPr>
              <w:rPr>
                <w:sz w:val="24"/>
                <w:szCs w:val="24"/>
              </w:rPr>
            </w:pPr>
          </w:p>
          <w:p w:rsidR="008B5FB0" w:rsidRPr="005647E4" w:rsidRDefault="008B5FB0" w:rsidP="006F4303">
            <w:pPr>
              <w:rPr>
                <w:sz w:val="24"/>
                <w:szCs w:val="24"/>
              </w:rPr>
            </w:pPr>
          </w:p>
          <w:p w:rsidR="008B5FB0" w:rsidRPr="005647E4" w:rsidRDefault="008B5FB0" w:rsidP="006F4303">
            <w:pPr>
              <w:rPr>
                <w:sz w:val="24"/>
                <w:szCs w:val="24"/>
              </w:rPr>
            </w:pPr>
          </w:p>
          <w:p w:rsidR="008B5FB0" w:rsidRPr="005647E4" w:rsidRDefault="008B5FB0" w:rsidP="006F4303">
            <w:pPr>
              <w:rPr>
                <w:sz w:val="24"/>
                <w:szCs w:val="24"/>
              </w:rPr>
            </w:pPr>
            <w:r w:rsidRPr="005647E4">
              <w:rPr>
                <w:sz w:val="24"/>
                <w:szCs w:val="24"/>
              </w:rPr>
              <w:t xml:space="preserve"> </w:t>
            </w:r>
          </w:p>
        </w:tc>
        <w:tc>
          <w:tcPr>
            <w:tcW w:w="0" w:type="auto"/>
            <w:vMerge w:val="restart"/>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Отдел по социальным вопросам, молодёжной политике и спорту, Администрация МО «</w:t>
            </w:r>
            <w:proofErr w:type="spellStart"/>
            <w:r w:rsidRPr="005647E4">
              <w:rPr>
                <w:sz w:val="24"/>
                <w:szCs w:val="24"/>
              </w:rPr>
              <w:t>Пинежский</w:t>
            </w:r>
            <w:proofErr w:type="spellEnd"/>
            <w:r w:rsidRPr="005647E4">
              <w:rPr>
                <w:sz w:val="24"/>
                <w:szCs w:val="24"/>
              </w:rPr>
              <w:t xml:space="preserve"> район»</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Pr>
                <w:b/>
                <w:sz w:val="24"/>
                <w:szCs w:val="24"/>
              </w:rPr>
              <w:t>3119,1</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381,9</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446,1</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4</w:t>
            </w:r>
            <w:r>
              <w:rPr>
                <w:b/>
                <w:sz w:val="24"/>
                <w:szCs w:val="24"/>
              </w:rPr>
              <w:t>51</w:t>
            </w:r>
            <w:r w:rsidRPr="005647E4">
              <w:rPr>
                <w:b/>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Pr>
                <w:b/>
                <w:sz w:val="24"/>
                <w:szCs w:val="24"/>
              </w:rPr>
              <w:t>371,0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740,0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750,0</w:t>
            </w:r>
          </w:p>
        </w:tc>
        <w:tc>
          <w:tcPr>
            <w:tcW w:w="2748" w:type="dxa"/>
            <w:vMerge w:val="restart"/>
            <w:tcBorders>
              <w:top w:val="single" w:sz="4" w:space="0" w:color="auto"/>
              <w:left w:val="single" w:sz="4" w:space="0" w:color="auto"/>
              <w:right w:val="single" w:sz="4" w:space="0" w:color="auto"/>
            </w:tcBorders>
          </w:tcPr>
          <w:p w:rsidR="008B5FB0" w:rsidRPr="005647E4" w:rsidRDefault="008B5FB0" w:rsidP="006F4303">
            <w:pPr>
              <w:rPr>
                <w:sz w:val="24"/>
                <w:szCs w:val="24"/>
              </w:rPr>
            </w:pPr>
            <w:r w:rsidRPr="005647E4">
              <w:rPr>
                <w:sz w:val="24"/>
                <w:szCs w:val="24"/>
              </w:rPr>
              <w:t>- организация и проведение не менее 55 спортивных мероприятий в год;</w:t>
            </w:r>
          </w:p>
          <w:p w:rsidR="008B5FB0" w:rsidRPr="005647E4" w:rsidRDefault="008B5FB0" w:rsidP="006F4303">
            <w:pPr>
              <w:rPr>
                <w:sz w:val="24"/>
                <w:szCs w:val="24"/>
              </w:rPr>
            </w:pPr>
            <w:r w:rsidRPr="005647E4">
              <w:rPr>
                <w:sz w:val="24"/>
                <w:szCs w:val="24"/>
              </w:rPr>
              <w:t xml:space="preserve">- участие ежегодно не менее 160 ведущих спортсменов, тренеров и специалистов спортивных сборных команд </w:t>
            </w:r>
            <w:proofErr w:type="spellStart"/>
            <w:r w:rsidRPr="005647E4">
              <w:rPr>
                <w:sz w:val="24"/>
                <w:szCs w:val="24"/>
              </w:rPr>
              <w:t>Пинежского</w:t>
            </w:r>
            <w:proofErr w:type="spellEnd"/>
            <w:r w:rsidRPr="005647E4">
              <w:rPr>
                <w:sz w:val="24"/>
                <w:szCs w:val="24"/>
              </w:rPr>
              <w:t xml:space="preserve"> района</w:t>
            </w:r>
            <w:r w:rsidRPr="005647E4">
              <w:rPr>
                <w:sz w:val="24"/>
                <w:szCs w:val="24"/>
              </w:rPr>
              <w:br/>
              <w:t>в областных, зональных и иных спортивных мероприятиях высшего уровня;</w:t>
            </w:r>
          </w:p>
          <w:p w:rsidR="008B5FB0" w:rsidRPr="005647E4" w:rsidRDefault="008B5FB0" w:rsidP="006F4303">
            <w:pPr>
              <w:rPr>
                <w:sz w:val="24"/>
                <w:szCs w:val="24"/>
              </w:rPr>
            </w:pPr>
            <w:r w:rsidRPr="005647E4">
              <w:rPr>
                <w:sz w:val="24"/>
                <w:szCs w:val="24"/>
              </w:rPr>
              <w:lastRenderedPageBreak/>
              <w:t>- участие спортсменов с ограниченными возможностями здоровья в областных и иных спортивных мероприятиях высшего уровня</w:t>
            </w:r>
          </w:p>
        </w:tc>
      </w:tr>
      <w:tr w:rsidR="008B5FB0" w:rsidRPr="005647E4" w:rsidTr="006F4303">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в том числе:</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районный бюджет</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Pr>
                <w:sz w:val="24"/>
                <w:szCs w:val="24"/>
              </w:rPr>
              <w:t>3119,1</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381,9</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446,1</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4</w:t>
            </w:r>
            <w:r>
              <w:rPr>
                <w:sz w:val="24"/>
                <w:szCs w:val="24"/>
              </w:rPr>
              <w:t>51</w:t>
            </w:r>
            <w:r w:rsidRPr="005647E4">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Pr>
                <w:sz w:val="24"/>
                <w:szCs w:val="24"/>
              </w:rPr>
              <w:t>371</w:t>
            </w:r>
            <w:r w:rsidRPr="005647E4">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740,0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750,0</w:t>
            </w: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2748" w:type="dxa"/>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val="restart"/>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lastRenderedPageBreak/>
              <w:t xml:space="preserve">1.2. </w:t>
            </w:r>
          </w:p>
          <w:p w:rsidR="008B5FB0" w:rsidRPr="005647E4" w:rsidRDefault="008B5FB0" w:rsidP="006F4303">
            <w:pPr>
              <w:rPr>
                <w:sz w:val="24"/>
                <w:szCs w:val="24"/>
              </w:rPr>
            </w:pPr>
            <w:r w:rsidRPr="005647E4">
              <w:rPr>
                <w:sz w:val="24"/>
                <w:szCs w:val="24"/>
              </w:rPr>
              <w:t xml:space="preserve">Популяризация здорового образа жизни, физической культуры и спорта, освещение достижений спортсменов </w:t>
            </w:r>
            <w:proofErr w:type="spellStart"/>
            <w:r w:rsidRPr="005647E4">
              <w:rPr>
                <w:sz w:val="24"/>
                <w:szCs w:val="24"/>
              </w:rPr>
              <w:t>Пинежского</w:t>
            </w:r>
            <w:proofErr w:type="spellEnd"/>
            <w:r w:rsidRPr="005647E4">
              <w:rPr>
                <w:sz w:val="24"/>
                <w:szCs w:val="24"/>
              </w:rPr>
              <w:t xml:space="preserve"> района</w:t>
            </w:r>
          </w:p>
        </w:tc>
        <w:tc>
          <w:tcPr>
            <w:tcW w:w="0" w:type="auto"/>
            <w:vMerge w:val="restart"/>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Отдел по социальным вопросам, молодёжной политике и спорту, Администрация МО «</w:t>
            </w:r>
            <w:proofErr w:type="spellStart"/>
            <w:r w:rsidRPr="005647E4">
              <w:rPr>
                <w:sz w:val="24"/>
                <w:szCs w:val="24"/>
              </w:rPr>
              <w:t>Пинежский</w:t>
            </w:r>
            <w:proofErr w:type="spellEnd"/>
            <w:r w:rsidRPr="005647E4">
              <w:rPr>
                <w:sz w:val="24"/>
                <w:szCs w:val="24"/>
              </w:rPr>
              <w:t xml:space="preserve"> район»</w:t>
            </w:r>
          </w:p>
          <w:p w:rsidR="008B5FB0" w:rsidRPr="005647E4" w:rsidRDefault="008B5FB0" w:rsidP="006F4303">
            <w:pPr>
              <w:rPr>
                <w:sz w:val="24"/>
                <w:szCs w:val="24"/>
              </w:rPr>
            </w:pPr>
          </w:p>
          <w:p w:rsidR="008B5FB0" w:rsidRPr="005647E4" w:rsidRDefault="008B5FB0" w:rsidP="006F4303">
            <w:pPr>
              <w:rPr>
                <w:sz w:val="24"/>
                <w:szCs w:val="24"/>
              </w:rPr>
            </w:pPr>
          </w:p>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2</w:t>
            </w:r>
            <w:r>
              <w:rPr>
                <w:b/>
                <w:sz w:val="24"/>
                <w:szCs w:val="24"/>
              </w:rPr>
              <w:t>2</w:t>
            </w:r>
            <w:r w:rsidRPr="005647E4">
              <w:rPr>
                <w:b/>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Pr>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7,0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10,0</w:t>
            </w:r>
          </w:p>
        </w:tc>
        <w:tc>
          <w:tcPr>
            <w:tcW w:w="2748" w:type="dxa"/>
            <w:vMerge w:val="restart"/>
            <w:tcBorders>
              <w:left w:val="single" w:sz="4" w:space="0" w:color="auto"/>
              <w:right w:val="single" w:sz="4" w:space="0" w:color="auto"/>
            </w:tcBorders>
          </w:tcPr>
          <w:p w:rsidR="008B5FB0" w:rsidRPr="005647E4" w:rsidRDefault="008B5FB0" w:rsidP="006F4303">
            <w:pPr>
              <w:rPr>
                <w:sz w:val="24"/>
                <w:szCs w:val="24"/>
              </w:rPr>
            </w:pPr>
            <w:r w:rsidRPr="005647E4">
              <w:rPr>
                <w:sz w:val="24"/>
                <w:szCs w:val="24"/>
              </w:rPr>
              <w:t>- ежегодное размещение в СМИ (включая сеть интернет) не менее 20 информационных материалов;</w:t>
            </w:r>
          </w:p>
          <w:p w:rsidR="008B5FB0" w:rsidRPr="005647E4" w:rsidRDefault="008B5FB0" w:rsidP="006F4303">
            <w:pPr>
              <w:rPr>
                <w:sz w:val="24"/>
                <w:szCs w:val="24"/>
              </w:rPr>
            </w:pPr>
            <w:r w:rsidRPr="005647E4">
              <w:rPr>
                <w:sz w:val="24"/>
                <w:szCs w:val="24"/>
              </w:rPr>
              <w:t>- оформление информационных стеллажей и стендов;</w:t>
            </w:r>
          </w:p>
          <w:p w:rsidR="008B5FB0" w:rsidRPr="005647E4" w:rsidRDefault="008B5FB0" w:rsidP="006F4303">
            <w:pPr>
              <w:rPr>
                <w:sz w:val="24"/>
                <w:szCs w:val="24"/>
              </w:rPr>
            </w:pPr>
            <w:r w:rsidRPr="005647E4">
              <w:rPr>
                <w:sz w:val="24"/>
                <w:szCs w:val="24"/>
              </w:rPr>
              <w:t>- изготовление информационных буклетов</w:t>
            </w:r>
          </w:p>
        </w:tc>
      </w:tr>
      <w:tr w:rsidR="008B5FB0" w:rsidRPr="005647E4" w:rsidTr="006F4303">
        <w:tc>
          <w:tcPr>
            <w:tcW w:w="0" w:type="auto"/>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в том числе:</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районный бюджет</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2</w:t>
            </w:r>
            <w:r>
              <w:rPr>
                <w:sz w:val="24"/>
                <w:szCs w:val="24"/>
              </w:rPr>
              <w:t>2</w:t>
            </w:r>
            <w:r w:rsidRPr="005647E4">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7,0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10,0</w:t>
            </w: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2748" w:type="dxa"/>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val="restart"/>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 xml:space="preserve">1.3. </w:t>
            </w:r>
          </w:p>
          <w:p w:rsidR="008B5FB0" w:rsidRPr="005647E4" w:rsidRDefault="008B5FB0" w:rsidP="006F4303">
            <w:pPr>
              <w:rPr>
                <w:sz w:val="24"/>
                <w:szCs w:val="24"/>
              </w:rPr>
            </w:pPr>
            <w:r w:rsidRPr="005647E4">
              <w:rPr>
                <w:sz w:val="24"/>
                <w:szCs w:val="24"/>
              </w:rPr>
              <w:t xml:space="preserve">Обеспечение спортивным инвентарем </w:t>
            </w:r>
            <w:r w:rsidRPr="005647E4">
              <w:rPr>
                <w:sz w:val="24"/>
                <w:szCs w:val="24"/>
              </w:rPr>
              <w:br/>
              <w:t>и оборудованием</w:t>
            </w:r>
          </w:p>
          <w:p w:rsidR="008B5FB0" w:rsidRPr="005647E4" w:rsidRDefault="008B5FB0" w:rsidP="006F4303">
            <w:pPr>
              <w:rPr>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Отдел по социальным вопросам, молодёжной политике и спорту</w:t>
            </w:r>
          </w:p>
          <w:p w:rsidR="008B5FB0" w:rsidRPr="005647E4" w:rsidRDefault="008B5FB0" w:rsidP="006F4303">
            <w:pPr>
              <w:rPr>
                <w:sz w:val="24"/>
                <w:szCs w:val="24"/>
              </w:rPr>
            </w:pPr>
            <w:r w:rsidRPr="005647E4">
              <w:rPr>
                <w:sz w:val="24"/>
                <w:szCs w:val="24"/>
              </w:rPr>
              <w:t>Администрация МО «</w:t>
            </w:r>
            <w:proofErr w:type="spellStart"/>
            <w:r w:rsidRPr="005647E4">
              <w:rPr>
                <w:sz w:val="24"/>
                <w:szCs w:val="24"/>
              </w:rPr>
              <w:t>Пинежский</w:t>
            </w:r>
            <w:proofErr w:type="spellEnd"/>
            <w:r w:rsidRPr="005647E4">
              <w:rPr>
                <w:sz w:val="24"/>
                <w:szCs w:val="24"/>
              </w:rPr>
              <w:t xml:space="preserve"> район»</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1</w:t>
            </w:r>
            <w:r>
              <w:rPr>
                <w:b/>
                <w:sz w:val="24"/>
                <w:szCs w:val="24"/>
              </w:rPr>
              <w:t>38</w:t>
            </w:r>
            <w:r w:rsidRPr="005647E4">
              <w:rPr>
                <w:b/>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30,0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Pr>
                <w:b/>
                <w:sz w:val="24"/>
                <w:szCs w:val="24"/>
              </w:rPr>
              <w:t>10</w:t>
            </w:r>
            <w:r w:rsidRPr="005647E4">
              <w:rPr>
                <w:b/>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B5FB0" w:rsidRPr="005647E4" w:rsidRDefault="008B5FB0" w:rsidP="006F4303">
            <w:pPr>
              <w:jc w:val="center"/>
              <w:rPr>
                <w:b/>
                <w:sz w:val="24"/>
                <w:szCs w:val="24"/>
              </w:rPr>
            </w:pPr>
            <w:r w:rsidRPr="005647E4">
              <w:rPr>
                <w:b/>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B5FB0" w:rsidRPr="005647E4" w:rsidRDefault="008B5FB0" w:rsidP="006F4303">
            <w:pPr>
              <w:jc w:val="center"/>
              <w:rPr>
                <w:b/>
                <w:sz w:val="24"/>
                <w:szCs w:val="24"/>
              </w:rPr>
            </w:pPr>
            <w:r w:rsidRPr="005647E4">
              <w:rPr>
                <w:b/>
                <w:sz w:val="24"/>
                <w:szCs w:val="24"/>
              </w:rPr>
              <w:t>45,0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B5FB0" w:rsidRPr="005647E4" w:rsidRDefault="008B5FB0" w:rsidP="006F4303">
            <w:pPr>
              <w:jc w:val="center"/>
              <w:rPr>
                <w:b/>
                <w:sz w:val="24"/>
                <w:szCs w:val="24"/>
              </w:rPr>
            </w:pPr>
            <w:r w:rsidRPr="005647E4">
              <w:rPr>
                <w:b/>
                <w:sz w:val="24"/>
                <w:szCs w:val="24"/>
              </w:rPr>
              <w:t>50,0</w:t>
            </w:r>
          </w:p>
        </w:tc>
        <w:tc>
          <w:tcPr>
            <w:tcW w:w="2748" w:type="dxa"/>
            <w:vMerge w:val="restart"/>
            <w:tcBorders>
              <w:top w:val="single" w:sz="4" w:space="0" w:color="auto"/>
              <w:left w:val="single" w:sz="4" w:space="0" w:color="auto"/>
              <w:right w:val="single" w:sz="4" w:space="0" w:color="auto"/>
            </w:tcBorders>
            <w:shd w:val="clear" w:color="auto" w:fill="auto"/>
          </w:tcPr>
          <w:p w:rsidR="008B5FB0" w:rsidRPr="005647E4" w:rsidRDefault="008B5FB0" w:rsidP="006F4303">
            <w:pPr>
              <w:rPr>
                <w:sz w:val="24"/>
                <w:szCs w:val="24"/>
                <w:highlight w:val="yellow"/>
              </w:rPr>
            </w:pPr>
            <w:r w:rsidRPr="005647E4">
              <w:rPr>
                <w:sz w:val="24"/>
                <w:szCs w:val="24"/>
              </w:rPr>
              <w:t xml:space="preserve">ежегодное приобретение  спортивного инвентаря и оборудования для тренировочных </w:t>
            </w:r>
            <w:r w:rsidRPr="005647E4">
              <w:rPr>
                <w:sz w:val="24"/>
                <w:szCs w:val="24"/>
              </w:rPr>
              <w:br/>
              <w:t>и соревновательных процессов</w:t>
            </w:r>
          </w:p>
        </w:tc>
      </w:tr>
      <w:tr w:rsidR="008B5FB0" w:rsidRPr="005647E4" w:rsidTr="006F4303">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в том числе:</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районный бюджет</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1</w:t>
            </w:r>
            <w:r>
              <w:rPr>
                <w:sz w:val="24"/>
                <w:szCs w:val="24"/>
              </w:rPr>
              <w:t>38</w:t>
            </w:r>
            <w:r w:rsidRPr="005647E4">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30,0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Pr>
                <w:sz w:val="24"/>
                <w:szCs w:val="24"/>
              </w:rPr>
              <w:t>10</w:t>
            </w:r>
            <w:r w:rsidRPr="005647E4">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45,0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50,0</w:t>
            </w: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2748" w:type="dxa"/>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r>
      <w:tr w:rsidR="008B5FB0" w:rsidRPr="005647E4" w:rsidTr="006F4303">
        <w:trPr>
          <w:trHeight w:val="315"/>
        </w:trPr>
        <w:tc>
          <w:tcPr>
            <w:tcW w:w="15134" w:type="dxa"/>
            <w:gridSpan w:val="11"/>
            <w:tcBorders>
              <w:top w:val="single" w:sz="4" w:space="0" w:color="auto"/>
              <w:left w:val="single" w:sz="4" w:space="0" w:color="auto"/>
              <w:bottom w:val="single" w:sz="4" w:space="0" w:color="auto"/>
              <w:right w:val="single" w:sz="4" w:space="0" w:color="auto"/>
            </w:tcBorders>
          </w:tcPr>
          <w:p w:rsidR="008B5FB0" w:rsidRPr="005647E4" w:rsidRDefault="008B5FB0" w:rsidP="006F4303">
            <w:pPr>
              <w:rPr>
                <w:b/>
                <w:sz w:val="24"/>
                <w:szCs w:val="24"/>
              </w:rPr>
            </w:pPr>
            <w:r w:rsidRPr="005647E4">
              <w:rPr>
                <w:b/>
                <w:sz w:val="24"/>
                <w:szCs w:val="24"/>
              </w:rPr>
              <w:t>Задача № 2 -  развитие сети плоскостных спортивных сооружений</w:t>
            </w:r>
          </w:p>
        </w:tc>
      </w:tr>
      <w:tr w:rsidR="008B5FB0" w:rsidRPr="005647E4" w:rsidTr="006F4303">
        <w:tc>
          <w:tcPr>
            <w:tcW w:w="0" w:type="auto"/>
            <w:vMerge w:val="restart"/>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 xml:space="preserve">2.1. </w:t>
            </w:r>
          </w:p>
          <w:p w:rsidR="008B5FB0" w:rsidRPr="005647E4" w:rsidRDefault="008B5FB0" w:rsidP="006F4303">
            <w:pPr>
              <w:rPr>
                <w:sz w:val="24"/>
                <w:szCs w:val="24"/>
              </w:rPr>
            </w:pPr>
            <w:r w:rsidRPr="005647E4">
              <w:rPr>
                <w:sz w:val="24"/>
                <w:szCs w:val="24"/>
              </w:rPr>
              <w:t xml:space="preserve">Содержание, ремонт, реконструкция и </w:t>
            </w:r>
            <w:r w:rsidRPr="005647E4">
              <w:rPr>
                <w:sz w:val="24"/>
                <w:szCs w:val="24"/>
              </w:rPr>
              <w:lastRenderedPageBreak/>
              <w:t>благоустройство спортивных сооружений</w:t>
            </w:r>
          </w:p>
        </w:tc>
        <w:tc>
          <w:tcPr>
            <w:tcW w:w="0" w:type="auto"/>
            <w:vMerge w:val="restart"/>
            <w:tcBorders>
              <w:top w:val="single" w:sz="4" w:space="0" w:color="auto"/>
              <w:left w:val="single" w:sz="4" w:space="0" w:color="auto"/>
              <w:bottom w:val="single" w:sz="4" w:space="0" w:color="auto"/>
              <w:right w:val="single" w:sz="4" w:space="0" w:color="auto"/>
            </w:tcBorders>
          </w:tcPr>
          <w:p w:rsidR="008B5FB0" w:rsidRDefault="008B5FB0" w:rsidP="006F4303">
            <w:pPr>
              <w:rPr>
                <w:sz w:val="24"/>
                <w:szCs w:val="24"/>
              </w:rPr>
            </w:pPr>
            <w:r w:rsidRPr="005647E4">
              <w:rPr>
                <w:sz w:val="24"/>
                <w:szCs w:val="24"/>
              </w:rPr>
              <w:lastRenderedPageBreak/>
              <w:t xml:space="preserve">Отдел по социальным вопросам, молодёжной </w:t>
            </w:r>
            <w:r w:rsidRPr="005647E4">
              <w:rPr>
                <w:sz w:val="24"/>
                <w:szCs w:val="24"/>
              </w:rPr>
              <w:lastRenderedPageBreak/>
              <w:t>политике и спорту, Администрация МО «</w:t>
            </w:r>
            <w:proofErr w:type="spellStart"/>
            <w:r w:rsidRPr="005647E4">
              <w:rPr>
                <w:sz w:val="24"/>
                <w:szCs w:val="24"/>
              </w:rPr>
              <w:t>Пинежский</w:t>
            </w:r>
            <w:proofErr w:type="spellEnd"/>
            <w:r w:rsidRPr="005647E4">
              <w:rPr>
                <w:sz w:val="24"/>
                <w:szCs w:val="24"/>
              </w:rPr>
              <w:t xml:space="preserve"> район»</w:t>
            </w:r>
          </w:p>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lastRenderedPageBreak/>
              <w:t>итого</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b/>
                <w:sz w:val="24"/>
                <w:szCs w:val="24"/>
              </w:rPr>
            </w:pPr>
            <w:r>
              <w:rPr>
                <w:b/>
                <w:sz w:val="24"/>
                <w:szCs w:val="24"/>
              </w:rPr>
              <w:t>6791,3</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b/>
                <w:sz w:val="24"/>
                <w:szCs w:val="24"/>
              </w:rPr>
            </w:pPr>
            <w:r w:rsidRPr="00BF4967">
              <w:rPr>
                <w:b/>
                <w:sz w:val="24"/>
                <w:szCs w:val="24"/>
              </w:rPr>
              <w:t>1241,0</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b/>
                <w:sz w:val="24"/>
                <w:szCs w:val="24"/>
              </w:rPr>
            </w:pPr>
            <w:r w:rsidRPr="00BF4967">
              <w:rPr>
                <w:b/>
                <w:sz w:val="24"/>
                <w:szCs w:val="24"/>
              </w:rPr>
              <w:t>1854,3</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b/>
                <w:sz w:val="24"/>
                <w:szCs w:val="24"/>
              </w:rPr>
            </w:pPr>
            <w:r>
              <w:rPr>
                <w:b/>
                <w:sz w:val="24"/>
                <w:szCs w:val="24"/>
              </w:rPr>
              <w:t>2131,0</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b/>
                <w:sz w:val="24"/>
                <w:szCs w:val="24"/>
              </w:rPr>
            </w:pPr>
            <w:r>
              <w:rPr>
                <w:b/>
                <w:sz w:val="24"/>
                <w:szCs w:val="24"/>
              </w:rPr>
              <w:t>317,9</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b/>
                <w:sz w:val="24"/>
                <w:szCs w:val="24"/>
              </w:rPr>
            </w:pPr>
            <w:r w:rsidRPr="00BF4967">
              <w:rPr>
                <w:b/>
                <w:sz w:val="24"/>
                <w:szCs w:val="24"/>
              </w:rPr>
              <w:t>340,0</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b/>
                <w:sz w:val="24"/>
                <w:szCs w:val="24"/>
              </w:rPr>
            </w:pPr>
            <w:r w:rsidRPr="00BF4967">
              <w:rPr>
                <w:b/>
                <w:sz w:val="24"/>
                <w:szCs w:val="24"/>
              </w:rPr>
              <w:t>350,0</w:t>
            </w:r>
          </w:p>
        </w:tc>
        <w:tc>
          <w:tcPr>
            <w:tcW w:w="2748" w:type="dxa"/>
            <w:vMerge w:val="restart"/>
            <w:tcBorders>
              <w:top w:val="single" w:sz="4" w:space="0" w:color="auto"/>
              <w:left w:val="single" w:sz="4" w:space="0" w:color="auto"/>
              <w:right w:val="single" w:sz="4" w:space="0" w:color="auto"/>
            </w:tcBorders>
          </w:tcPr>
          <w:p w:rsidR="008B5FB0" w:rsidRPr="005647E4" w:rsidRDefault="008B5FB0" w:rsidP="006F4303">
            <w:pPr>
              <w:rPr>
                <w:sz w:val="24"/>
                <w:szCs w:val="24"/>
              </w:rPr>
            </w:pPr>
            <w:r w:rsidRPr="005647E4">
              <w:rPr>
                <w:sz w:val="24"/>
                <w:szCs w:val="24"/>
              </w:rPr>
              <w:t xml:space="preserve">проведение ежегодных работ по обеспечению условий для проведения тренировочного и </w:t>
            </w:r>
            <w:r w:rsidRPr="005647E4">
              <w:rPr>
                <w:sz w:val="24"/>
                <w:szCs w:val="24"/>
              </w:rPr>
              <w:lastRenderedPageBreak/>
              <w:t>соревновательного процесса</w:t>
            </w:r>
          </w:p>
          <w:p w:rsidR="008B5FB0" w:rsidRPr="005647E4" w:rsidRDefault="008B5FB0" w:rsidP="006F4303">
            <w:pPr>
              <w:rPr>
                <w:sz w:val="24"/>
                <w:szCs w:val="24"/>
              </w:rPr>
            </w:pPr>
            <w:r w:rsidRPr="005647E4">
              <w:rPr>
                <w:sz w:val="24"/>
                <w:szCs w:val="24"/>
              </w:rPr>
              <w:t xml:space="preserve"> </w:t>
            </w:r>
          </w:p>
        </w:tc>
      </w:tr>
      <w:tr w:rsidR="008B5FB0" w:rsidRPr="005647E4" w:rsidTr="006F4303">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в том числе:</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районный бюджет</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Pr>
                <w:sz w:val="24"/>
                <w:szCs w:val="24"/>
              </w:rPr>
              <w:t>6791,3</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1241,0</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1854,3</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2</w:t>
            </w:r>
            <w:r>
              <w:rPr>
                <w:sz w:val="24"/>
                <w:szCs w:val="24"/>
              </w:rPr>
              <w:t>131,0</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Pr>
                <w:sz w:val="24"/>
                <w:szCs w:val="24"/>
              </w:rPr>
              <w:t>317,9</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340,0</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350,0</w:t>
            </w: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2748" w:type="dxa"/>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val="restart"/>
            <w:tcBorders>
              <w:top w:val="single" w:sz="4" w:space="0" w:color="auto"/>
              <w:left w:val="single" w:sz="4" w:space="0" w:color="auto"/>
              <w:right w:val="single" w:sz="4" w:space="0" w:color="auto"/>
            </w:tcBorders>
          </w:tcPr>
          <w:p w:rsidR="008B5FB0" w:rsidRPr="005647E4" w:rsidRDefault="008B5FB0" w:rsidP="006F4303">
            <w:pPr>
              <w:rPr>
                <w:sz w:val="24"/>
                <w:szCs w:val="24"/>
              </w:rPr>
            </w:pPr>
            <w:r w:rsidRPr="005647E4">
              <w:rPr>
                <w:sz w:val="24"/>
                <w:szCs w:val="24"/>
              </w:rPr>
              <w:t xml:space="preserve">2.2. </w:t>
            </w:r>
          </w:p>
          <w:p w:rsidR="008B5FB0" w:rsidRPr="005647E4" w:rsidRDefault="008B5FB0" w:rsidP="006F4303">
            <w:pPr>
              <w:rPr>
                <w:bCs/>
                <w:sz w:val="24"/>
                <w:szCs w:val="24"/>
              </w:rPr>
            </w:pPr>
            <w:r w:rsidRPr="005647E4">
              <w:rPr>
                <w:bCs/>
                <w:sz w:val="24"/>
                <w:szCs w:val="24"/>
              </w:rPr>
              <w:t>Обустройство плоскостных спортивных сооружений, парковых и рекреационных зон для занятий физической культурой и спортом</w:t>
            </w:r>
          </w:p>
          <w:p w:rsidR="008B5FB0" w:rsidRPr="005647E4" w:rsidRDefault="008B5FB0" w:rsidP="006F4303">
            <w:pPr>
              <w:rPr>
                <w:sz w:val="24"/>
                <w:szCs w:val="24"/>
              </w:rPr>
            </w:pPr>
          </w:p>
          <w:p w:rsidR="008B5FB0" w:rsidRPr="005647E4" w:rsidRDefault="008B5FB0" w:rsidP="006F4303">
            <w:pPr>
              <w:rPr>
                <w:sz w:val="24"/>
                <w:szCs w:val="24"/>
              </w:rPr>
            </w:pPr>
          </w:p>
        </w:tc>
        <w:tc>
          <w:tcPr>
            <w:tcW w:w="0" w:type="auto"/>
            <w:vMerge w:val="restart"/>
            <w:tcBorders>
              <w:top w:val="single" w:sz="4" w:space="0" w:color="auto"/>
              <w:left w:val="single" w:sz="4" w:space="0" w:color="auto"/>
              <w:right w:val="single" w:sz="4" w:space="0" w:color="auto"/>
            </w:tcBorders>
          </w:tcPr>
          <w:p w:rsidR="008B5FB0" w:rsidRPr="005647E4" w:rsidRDefault="008B5FB0" w:rsidP="006F4303">
            <w:pPr>
              <w:rPr>
                <w:sz w:val="24"/>
                <w:szCs w:val="24"/>
              </w:rPr>
            </w:pPr>
            <w:r w:rsidRPr="005647E4">
              <w:rPr>
                <w:sz w:val="24"/>
                <w:szCs w:val="24"/>
              </w:rPr>
              <w:t xml:space="preserve">Отдел по социальным вопросам, молодёжной политике и спорту, </w:t>
            </w:r>
            <w:proofErr w:type="spellStart"/>
            <w:r w:rsidRPr="005647E4">
              <w:rPr>
                <w:sz w:val="24"/>
                <w:szCs w:val="24"/>
              </w:rPr>
              <w:t>дминистрация</w:t>
            </w:r>
            <w:proofErr w:type="spellEnd"/>
            <w:r w:rsidRPr="005647E4">
              <w:rPr>
                <w:sz w:val="24"/>
                <w:szCs w:val="24"/>
              </w:rPr>
              <w:t xml:space="preserve"> МО «</w:t>
            </w:r>
            <w:proofErr w:type="spellStart"/>
            <w:r w:rsidRPr="005647E4">
              <w:rPr>
                <w:sz w:val="24"/>
                <w:szCs w:val="24"/>
              </w:rPr>
              <w:t>Пинежский</w:t>
            </w:r>
            <w:proofErr w:type="spellEnd"/>
            <w:r w:rsidRPr="005647E4">
              <w:rPr>
                <w:sz w:val="24"/>
                <w:szCs w:val="24"/>
              </w:rPr>
              <w:t xml:space="preserve"> район»</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b/>
                <w:sz w:val="24"/>
                <w:szCs w:val="24"/>
              </w:rPr>
            </w:pPr>
            <w:r w:rsidRPr="00BF4967">
              <w:rPr>
                <w:b/>
                <w:sz w:val="24"/>
                <w:szCs w:val="24"/>
              </w:rPr>
              <w:t>9132,8</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b/>
                <w:sz w:val="24"/>
                <w:szCs w:val="24"/>
              </w:rPr>
            </w:pPr>
            <w:r w:rsidRPr="00BF4967">
              <w:rPr>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b/>
                <w:sz w:val="24"/>
                <w:szCs w:val="24"/>
              </w:rPr>
            </w:pPr>
            <w:r w:rsidRPr="00BF4967">
              <w:rPr>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b/>
                <w:sz w:val="24"/>
                <w:szCs w:val="24"/>
              </w:rPr>
            </w:pPr>
            <w:r>
              <w:rPr>
                <w:b/>
                <w:sz w:val="24"/>
                <w:szCs w:val="24"/>
              </w:rPr>
              <w:t>5598,8</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b/>
                <w:sz w:val="24"/>
                <w:szCs w:val="24"/>
              </w:rPr>
            </w:pPr>
            <w:r>
              <w:rPr>
                <w:b/>
                <w:sz w:val="24"/>
                <w:szCs w:val="24"/>
              </w:rPr>
              <w:t>358,1</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b/>
                <w:sz w:val="24"/>
                <w:szCs w:val="24"/>
              </w:rPr>
            </w:pPr>
            <w:r w:rsidRPr="00BF4967">
              <w:rPr>
                <w:b/>
                <w:sz w:val="24"/>
                <w:szCs w:val="24"/>
              </w:rPr>
              <w:t>920,0</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b/>
                <w:sz w:val="24"/>
                <w:szCs w:val="24"/>
              </w:rPr>
            </w:pPr>
            <w:r w:rsidRPr="00BF4967">
              <w:rPr>
                <w:b/>
                <w:sz w:val="24"/>
                <w:szCs w:val="24"/>
              </w:rPr>
              <w:t>2100,0</w:t>
            </w:r>
          </w:p>
        </w:tc>
        <w:tc>
          <w:tcPr>
            <w:tcW w:w="2748" w:type="dxa"/>
            <w:vMerge w:val="restart"/>
            <w:tcBorders>
              <w:left w:val="single" w:sz="4" w:space="0" w:color="auto"/>
              <w:right w:val="single" w:sz="4" w:space="0" w:color="auto"/>
            </w:tcBorders>
          </w:tcPr>
          <w:p w:rsidR="008B5FB0" w:rsidRPr="005647E4" w:rsidRDefault="008B5FB0" w:rsidP="006F4303">
            <w:pPr>
              <w:rPr>
                <w:sz w:val="24"/>
                <w:szCs w:val="24"/>
              </w:rPr>
            </w:pPr>
            <w:r w:rsidRPr="005647E4">
              <w:rPr>
                <w:sz w:val="24"/>
                <w:szCs w:val="24"/>
              </w:rPr>
              <w:t xml:space="preserve">проведение ежегодных работ по обустройству плоскостных спортивных сооружений, </w:t>
            </w:r>
            <w:r w:rsidRPr="005647E4">
              <w:rPr>
                <w:bCs/>
                <w:sz w:val="24"/>
                <w:szCs w:val="24"/>
              </w:rPr>
              <w:t>парковых и рекреационных зон для занятий физической культурой и спортом</w:t>
            </w:r>
          </w:p>
        </w:tc>
      </w:tr>
      <w:tr w:rsidR="008B5FB0" w:rsidRPr="005647E4" w:rsidTr="006F4303">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в том числе:</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2830,0</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2830,0</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районный бюджет</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Pr>
                <w:sz w:val="24"/>
                <w:szCs w:val="24"/>
              </w:rPr>
              <w:t>6118</w:t>
            </w:r>
            <w:r w:rsidRPr="00BF4967">
              <w:rPr>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Pr>
                <w:sz w:val="24"/>
                <w:szCs w:val="24"/>
              </w:rPr>
              <w:t>2768,8</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Pr>
                <w:sz w:val="24"/>
                <w:szCs w:val="24"/>
              </w:rPr>
              <w:t>358,1</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920,0</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2100,0</w:t>
            </w: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BF4967" w:rsidRDefault="008B5FB0" w:rsidP="006F4303">
            <w:pPr>
              <w:jc w:val="center"/>
              <w:rPr>
                <w:sz w:val="24"/>
                <w:szCs w:val="24"/>
              </w:rPr>
            </w:pPr>
            <w:r w:rsidRPr="00BF4967">
              <w:rPr>
                <w:sz w:val="24"/>
                <w:szCs w:val="24"/>
              </w:rPr>
              <w:t>-</w:t>
            </w:r>
          </w:p>
        </w:tc>
        <w:tc>
          <w:tcPr>
            <w:tcW w:w="2748" w:type="dxa"/>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15134" w:type="dxa"/>
            <w:gridSpan w:val="11"/>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p>
          <w:p w:rsidR="008B5FB0" w:rsidRPr="005647E4" w:rsidRDefault="008B5FB0" w:rsidP="006F4303">
            <w:pPr>
              <w:rPr>
                <w:b/>
                <w:sz w:val="24"/>
                <w:szCs w:val="24"/>
              </w:rPr>
            </w:pPr>
            <w:r w:rsidRPr="005647E4">
              <w:rPr>
                <w:b/>
                <w:sz w:val="24"/>
                <w:szCs w:val="24"/>
              </w:rPr>
              <w:t xml:space="preserve">Задача № 3 – медицинское обеспечение и </w:t>
            </w:r>
            <w:proofErr w:type="gramStart"/>
            <w:r w:rsidRPr="005647E4">
              <w:rPr>
                <w:b/>
                <w:sz w:val="24"/>
                <w:szCs w:val="24"/>
              </w:rPr>
              <w:t>контроль за</w:t>
            </w:r>
            <w:proofErr w:type="gramEnd"/>
            <w:r w:rsidRPr="005647E4">
              <w:rPr>
                <w:b/>
                <w:sz w:val="24"/>
                <w:szCs w:val="24"/>
              </w:rPr>
              <w:t xml:space="preserve"> состоянием здоровья граждан, занимающихся физкультурой и спортом</w:t>
            </w:r>
          </w:p>
        </w:tc>
      </w:tr>
      <w:tr w:rsidR="008B5FB0" w:rsidRPr="005647E4" w:rsidTr="006F4303">
        <w:tc>
          <w:tcPr>
            <w:tcW w:w="0" w:type="auto"/>
            <w:vMerge w:val="restart"/>
            <w:tcBorders>
              <w:top w:val="single" w:sz="4" w:space="0" w:color="auto"/>
              <w:left w:val="single" w:sz="4" w:space="0" w:color="auto"/>
              <w:right w:val="single" w:sz="4" w:space="0" w:color="auto"/>
            </w:tcBorders>
          </w:tcPr>
          <w:p w:rsidR="008B5FB0" w:rsidRPr="005647E4" w:rsidRDefault="008B5FB0" w:rsidP="006F4303">
            <w:pPr>
              <w:rPr>
                <w:sz w:val="24"/>
                <w:szCs w:val="24"/>
              </w:rPr>
            </w:pPr>
            <w:r w:rsidRPr="005647E4">
              <w:rPr>
                <w:sz w:val="24"/>
                <w:szCs w:val="24"/>
              </w:rPr>
              <w:t xml:space="preserve">3.1. </w:t>
            </w:r>
          </w:p>
          <w:p w:rsidR="008B5FB0" w:rsidRPr="005647E4" w:rsidRDefault="008B5FB0" w:rsidP="006F4303">
            <w:pPr>
              <w:rPr>
                <w:sz w:val="24"/>
                <w:szCs w:val="24"/>
              </w:rPr>
            </w:pPr>
            <w:r w:rsidRPr="005647E4">
              <w:rPr>
                <w:sz w:val="24"/>
                <w:szCs w:val="24"/>
              </w:rPr>
              <w:t xml:space="preserve">Медицинская помощь участникам при проведении официальных физкультурных мероприятий </w:t>
            </w:r>
            <w:r w:rsidRPr="005647E4">
              <w:rPr>
                <w:sz w:val="24"/>
                <w:szCs w:val="24"/>
              </w:rPr>
              <w:br/>
              <w:t>и спортивных мероприятий</w:t>
            </w:r>
          </w:p>
        </w:tc>
        <w:tc>
          <w:tcPr>
            <w:tcW w:w="0" w:type="auto"/>
            <w:vMerge w:val="restart"/>
            <w:tcBorders>
              <w:top w:val="single" w:sz="4" w:space="0" w:color="auto"/>
              <w:left w:val="single" w:sz="4" w:space="0" w:color="auto"/>
              <w:right w:val="single" w:sz="4" w:space="0" w:color="auto"/>
            </w:tcBorders>
          </w:tcPr>
          <w:p w:rsidR="008B5FB0" w:rsidRPr="005647E4" w:rsidRDefault="008B5FB0" w:rsidP="006F4303">
            <w:pPr>
              <w:rPr>
                <w:sz w:val="24"/>
                <w:szCs w:val="24"/>
              </w:rPr>
            </w:pPr>
            <w:r w:rsidRPr="005647E4">
              <w:rPr>
                <w:sz w:val="24"/>
                <w:szCs w:val="24"/>
              </w:rPr>
              <w:t>Отдел по социальным вопросам, молодёжной политике и спорту, Администрация МО «</w:t>
            </w:r>
            <w:proofErr w:type="spellStart"/>
            <w:r w:rsidRPr="005647E4">
              <w:rPr>
                <w:sz w:val="24"/>
                <w:szCs w:val="24"/>
              </w:rPr>
              <w:t>Пинежский</w:t>
            </w:r>
            <w:proofErr w:type="spellEnd"/>
            <w:r w:rsidRPr="005647E4">
              <w:rPr>
                <w:sz w:val="24"/>
                <w:szCs w:val="24"/>
              </w:rPr>
              <w:t xml:space="preserve"> район»</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pPr>
            <w:r w:rsidRPr="005647E4">
              <w:t xml:space="preserve">итого             </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tabs>
                <w:tab w:val="left" w:pos="278"/>
              </w:tabs>
              <w:ind w:left="0"/>
              <w:jc w:val="center"/>
              <w:rPr>
                <w:b/>
              </w:rPr>
            </w:pPr>
            <w:r>
              <w:rPr>
                <w:b/>
              </w:rPr>
              <w:t>5</w:t>
            </w:r>
            <w:r w:rsidRPr="005647E4">
              <w:rPr>
                <w:b/>
              </w:rPr>
              <w:t>1,6</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rPr>
                <w:b/>
              </w:rPr>
            </w:pPr>
            <w:r w:rsidRPr="005647E4">
              <w:rPr>
                <w:b/>
              </w:rPr>
              <w:t>4,1</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rPr>
                <w:b/>
              </w:rPr>
            </w:pPr>
            <w:r w:rsidRPr="005647E4">
              <w:rPr>
                <w:b/>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rPr>
                <w:b/>
              </w:rPr>
            </w:pPr>
            <w:r w:rsidRPr="005647E4">
              <w:rPr>
                <w:b/>
              </w:rPr>
              <w:t>7,5</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rPr>
                <w:b/>
              </w:rPr>
            </w:pPr>
            <w:r>
              <w:rPr>
                <w:b/>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rPr>
                <w:b/>
              </w:rPr>
            </w:pPr>
            <w:r w:rsidRPr="005647E4">
              <w:rPr>
                <w:b/>
              </w:rPr>
              <w:t>20,0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rPr>
                <w:b/>
              </w:rPr>
            </w:pPr>
            <w:r w:rsidRPr="005647E4">
              <w:rPr>
                <w:b/>
              </w:rPr>
              <w:t>20,0</w:t>
            </w:r>
          </w:p>
        </w:tc>
        <w:tc>
          <w:tcPr>
            <w:tcW w:w="2748" w:type="dxa"/>
            <w:vMerge w:val="restart"/>
            <w:tcBorders>
              <w:top w:val="single" w:sz="4" w:space="0" w:color="auto"/>
              <w:left w:val="single" w:sz="4" w:space="0" w:color="auto"/>
              <w:right w:val="single" w:sz="4" w:space="0" w:color="auto"/>
            </w:tcBorders>
          </w:tcPr>
          <w:p w:rsidR="008B5FB0" w:rsidRPr="005647E4" w:rsidRDefault="008B5FB0" w:rsidP="006F4303">
            <w:pPr>
              <w:pStyle w:val="1"/>
              <w:ind w:left="0"/>
            </w:pPr>
            <w:r w:rsidRPr="005647E4">
              <w:t xml:space="preserve">медицинское </w:t>
            </w:r>
            <w:r w:rsidRPr="005647E4">
              <w:br/>
              <w:t xml:space="preserve">обеспечение не менее </w:t>
            </w:r>
            <w:r w:rsidRPr="005647E4">
              <w:br/>
              <w:t>10 мероприятий, включенных в единый календарный план (ежегодно)</w:t>
            </w:r>
          </w:p>
          <w:p w:rsidR="008B5FB0" w:rsidRPr="005647E4" w:rsidRDefault="008B5FB0" w:rsidP="006F4303">
            <w:pPr>
              <w:pStyle w:val="1"/>
              <w:ind w:left="0"/>
            </w:pPr>
          </w:p>
          <w:p w:rsidR="008B5FB0" w:rsidRPr="005647E4" w:rsidRDefault="008B5FB0" w:rsidP="006F4303">
            <w:pPr>
              <w:pStyle w:val="1"/>
              <w:ind w:left="0"/>
            </w:pPr>
          </w:p>
        </w:tc>
      </w:tr>
      <w:tr w:rsidR="008B5FB0" w:rsidRPr="005647E4" w:rsidTr="006F4303">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pPr>
            <w:r w:rsidRPr="005647E4">
              <w:t xml:space="preserve">в том числе:      </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jc w:val="cente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jc w:val="cente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jc w:val="cente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jc w:val="center"/>
            </w:pP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pPr>
            <w:r w:rsidRPr="005647E4">
              <w:t xml:space="preserve">областной бюджет  </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r w:rsidRPr="005647E4">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r w:rsidRPr="005647E4">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r w:rsidRPr="005647E4">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r w:rsidRPr="005647E4">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r w:rsidRPr="005647E4">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r w:rsidRPr="005647E4">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r w:rsidRPr="005647E4">
              <w:t>-</w:t>
            </w: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pPr>
            <w:r w:rsidRPr="005647E4">
              <w:t>районный бюджет</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tabs>
                <w:tab w:val="left" w:pos="278"/>
              </w:tabs>
              <w:ind w:left="0"/>
              <w:jc w:val="center"/>
            </w:pPr>
            <w:r>
              <w:t>5</w:t>
            </w:r>
            <w:r w:rsidRPr="005647E4">
              <w:t>1,6</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r w:rsidRPr="005647E4">
              <w:t>4,1</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r w:rsidRPr="005647E4">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r w:rsidRPr="005647E4">
              <w:t>7,5</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r w:rsidRPr="005647E4">
              <w:t>20,0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r w:rsidRPr="005647E4">
              <w:t>20,0</w:t>
            </w: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pPr>
            <w:r w:rsidRPr="005647E4">
              <w:t xml:space="preserve">внебюджетные  средства    </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r w:rsidRPr="005647E4">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r w:rsidRPr="005647E4">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r w:rsidRPr="005647E4">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jc w:val="center"/>
            </w:pPr>
            <w:r w:rsidRPr="005647E4">
              <w:t>-</w:t>
            </w:r>
          </w:p>
        </w:tc>
        <w:tc>
          <w:tcPr>
            <w:tcW w:w="2748" w:type="dxa"/>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15134" w:type="dxa"/>
            <w:gridSpan w:val="11"/>
            <w:tcBorders>
              <w:top w:val="single" w:sz="4" w:space="0" w:color="auto"/>
              <w:left w:val="single" w:sz="4" w:space="0" w:color="auto"/>
              <w:bottom w:val="single" w:sz="4" w:space="0" w:color="auto"/>
              <w:right w:val="single" w:sz="4" w:space="0" w:color="auto"/>
            </w:tcBorders>
          </w:tcPr>
          <w:p w:rsidR="008B5FB0" w:rsidRPr="005647E4" w:rsidRDefault="008B5FB0" w:rsidP="006F4303">
            <w:pPr>
              <w:rPr>
                <w:b/>
                <w:sz w:val="24"/>
                <w:szCs w:val="24"/>
              </w:rPr>
            </w:pPr>
            <w:r w:rsidRPr="005647E4">
              <w:rPr>
                <w:b/>
                <w:sz w:val="24"/>
                <w:szCs w:val="24"/>
              </w:rPr>
              <w:t>Задача № 4</w:t>
            </w:r>
            <w:r w:rsidRPr="005647E4">
              <w:rPr>
                <w:b/>
                <w:i/>
                <w:sz w:val="24"/>
                <w:szCs w:val="24"/>
              </w:rPr>
              <w:t xml:space="preserve"> -</w:t>
            </w:r>
            <w:r w:rsidRPr="005647E4">
              <w:rPr>
                <w:b/>
                <w:sz w:val="24"/>
                <w:szCs w:val="24"/>
              </w:rPr>
              <w:t xml:space="preserve">  научно-методическое, информационное и кадровое обеспечение, подготовка и переподготовка кадров, повышение квалификации в сфере физического воспитания и спортивной подготовки</w:t>
            </w:r>
          </w:p>
        </w:tc>
      </w:tr>
      <w:tr w:rsidR="008B5FB0" w:rsidRPr="005647E4" w:rsidTr="006F4303">
        <w:tc>
          <w:tcPr>
            <w:tcW w:w="0" w:type="auto"/>
            <w:vMerge w:val="restart"/>
            <w:tcBorders>
              <w:top w:val="single" w:sz="4" w:space="0" w:color="auto"/>
              <w:left w:val="single" w:sz="4" w:space="0" w:color="auto"/>
              <w:right w:val="single" w:sz="4" w:space="0" w:color="auto"/>
            </w:tcBorders>
          </w:tcPr>
          <w:p w:rsidR="008B5FB0" w:rsidRPr="005647E4" w:rsidRDefault="008B5FB0" w:rsidP="006F4303">
            <w:pPr>
              <w:rPr>
                <w:sz w:val="24"/>
                <w:szCs w:val="24"/>
              </w:rPr>
            </w:pPr>
            <w:r w:rsidRPr="005647E4">
              <w:rPr>
                <w:sz w:val="24"/>
                <w:szCs w:val="24"/>
              </w:rPr>
              <w:lastRenderedPageBreak/>
              <w:t xml:space="preserve">4.1. </w:t>
            </w:r>
          </w:p>
          <w:p w:rsidR="008B5FB0" w:rsidRPr="005647E4" w:rsidRDefault="008B5FB0" w:rsidP="006F4303">
            <w:pPr>
              <w:rPr>
                <w:sz w:val="24"/>
                <w:szCs w:val="24"/>
              </w:rPr>
            </w:pPr>
            <w:r w:rsidRPr="005647E4">
              <w:rPr>
                <w:sz w:val="24"/>
                <w:szCs w:val="24"/>
              </w:rPr>
              <w:t>Обеспечение повышения квалификации и переподготовки тренеров-преподавателей, судей</w:t>
            </w:r>
          </w:p>
        </w:tc>
        <w:tc>
          <w:tcPr>
            <w:tcW w:w="0" w:type="auto"/>
            <w:vMerge w:val="restart"/>
            <w:tcBorders>
              <w:top w:val="single" w:sz="4" w:space="0" w:color="auto"/>
              <w:left w:val="single" w:sz="4" w:space="0" w:color="auto"/>
              <w:right w:val="single" w:sz="4" w:space="0" w:color="auto"/>
            </w:tcBorders>
          </w:tcPr>
          <w:p w:rsidR="008B5FB0" w:rsidRPr="005647E4" w:rsidRDefault="008B5FB0" w:rsidP="006F4303">
            <w:pPr>
              <w:rPr>
                <w:sz w:val="24"/>
                <w:szCs w:val="24"/>
              </w:rPr>
            </w:pPr>
            <w:r w:rsidRPr="005647E4">
              <w:rPr>
                <w:sz w:val="24"/>
                <w:szCs w:val="24"/>
              </w:rPr>
              <w:t>Отдел по социальным вопросам, молодёжной политике и спорту, Администрация МО «</w:t>
            </w:r>
            <w:proofErr w:type="spellStart"/>
            <w:r w:rsidRPr="005647E4">
              <w:rPr>
                <w:sz w:val="24"/>
                <w:szCs w:val="24"/>
              </w:rPr>
              <w:t>Пинежский</w:t>
            </w:r>
            <w:proofErr w:type="spellEnd"/>
            <w:r w:rsidRPr="005647E4">
              <w:rPr>
                <w:sz w:val="24"/>
                <w:szCs w:val="24"/>
              </w:rPr>
              <w:t xml:space="preserve"> район»</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20,0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10,0</w:t>
            </w:r>
          </w:p>
        </w:tc>
        <w:tc>
          <w:tcPr>
            <w:tcW w:w="2748" w:type="dxa"/>
            <w:vMerge w:val="restart"/>
            <w:tcBorders>
              <w:top w:val="single" w:sz="4" w:space="0" w:color="auto"/>
              <w:left w:val="single" w:sz="4" w:space="0" w:color="auto"/>
              <w:right w:val="single" w:sz="4" w:space="0" w:color="auto"/>
            </w:tcBorders>
          </w:tcPr>
          <w:p w:rsidR="008B5FB0" w:rsidRPr="005647E4" w:rsidRDefault="008B5FB0" w:rsidP="006F4303">
            <w:pPr>
              <w:rPr>
                <w:sz w:val="24"/>
                <w:szCs w:val="24"/>
              </w:rPr>
            </w:pPr>
            <w:r w:rsidRPr="005647E4">
              <w:rPr>
                <w:sz w:val="24"/>
                <w:szCs w:val="24"/>
              </w:rPr>
              <w:t xml:space="preserve">Повышение уровня квалификации преподавателей  и специалистов, работающих в сфере физической культуры и спорта  </w:t>
            </w:r>
          </w:p>
          <w:p w:rsidR="008B5FB0" w:rsidRPr="005647E4" w:rsidRDefault="008B5FB0" w:rsidP="006F4303">
            <w:pPr>
              <w:rPr>
                <w:sz w:val="24"/>
                <w:szCs w:val="24"/>
              </w:rPr>
            </w:pPr>
          </w:p>
        </w:tc>
      </w:tr>
      <w:tr w:rsidR="008B5FB0" w:rsidRPr="005647E4" w:rsidTr="006F4303">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в том числе:</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районный бюджет</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20,0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10,0</w:t>
            </w: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2748" w:type="dxa"/>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15134" w:type="dxa"/>
            <w:gridSpan w:val="11"/>
            <w:tcBorders>
              <w:left w:val="single" w:sz="4" w:space="0" w:color="auto"/>
              <w:bottom w:val="single" w:sz="4" w:space="0" w:color="auto"/>
              <w:right w:val="single" w:sz="4" w:space="0" w:color="auto"/>
            </w:tcBorders>
          </w:tcPr>
          <w:p w:rsidR="008B5FB0" w:rsidRPr="005647E4" w:rsidRDefault="008B5FB0" w:rsidP="006F4303">
            <w:pPr>
              <w:jc w:val="center"/>
              <w:rPr>
                <w:b/>
                <w:sz w:val="24"/>
                <w:szCs w:val="24"/>
              </w:rPr>
            </w:pPr>
          </w:p>
          <w:p w:rsidR="008B5FB0" w:rsidRPr="005647E4" w:rsidRDefault="008B5FB0" w:rsidP="006F4303">
            <w:pPr>
              <w:rPr>
                <w:b/>
                <w:sz w:val="24"/>
                <w:szCs w:val="24"/>
              </w:rPr>
            </w:pPr>
            <w:r w:rsidRPr="005647E4">
              <w:rPr>
                <w:b/>
                <w:sz w:val="24"/>
                <w:szCs w:val="24"/>
              </w:rPr>
              <w:t>Задача № 5 -  поэтапное внедрение Всероссийского физкультурно-спортивного комплекса «Готов к труду и обороне» (ГТО)</w:t>
            </w:r>
          </w:p>
        </w:tc>
      </w:tr>
      <w:tr w:rsidR="008B5FB0" w:rsidRPr="005647E4" w:rsidTr="006F4303">
        <w:tc>
          <w:tcPr>
            <w:tcW w:w="0" w:type="auto"/>
            <w:vMerge w:val="restart"/>
            <w:tcBorders>
              <w:left w:val="single" w:sz="4" w:space="0" w:color="auto"/>
              <w:right w:val="single" w:sz="4" w:space="0" w:color="auto"/>
            </w:tcBorders>
          </w:tcPr>
          <w:p w:rsidR="008B5FB0" w:rsidRPr="005647E4" w:rsidRDefault="008B5FB0" w:rsidP="006F4303">
            <w:pPr>
              <w:rPr>
                <w:sz w:val="24"/>
                <w:szCs w:val="24"/>
              </w:rPr>
            </w:pPr>
            <w:r w:rsidRPr="005647E4">
              <w:rPr>
                <w:sz w:val="24"/>
                <w:szCs w:val="24"/>
              </w:rPr>
              <w:t xml:space="preserve">5.1. </w:t>
            </w:r>
          </w:p>
          <w:p w:rsidR="008B5FB0" w:rsidRPr="005647E4" w:rsidRDefault="008B5FB0" w:rsidP="006F4303">
            <w:pPr>
              <w:rPr>
                <w:sz w:val="24"/>
                <w:szCs w:val="24"/>
              </w:rPr>
            </w:pPr>
            <w:r w:rsidRPr="005647E4">
              <w:rPr>
                <w:sz w:val="24"/>
                <w:szCs w:val="24"/>
              </w:rPr>
              <w:t>Обеспечение спортивным инвентарём и оборудованием мест тестирования по выполнению нормативов ГТО</w:t>
            </w:r>
          </w:p>
        </w:tc>
        <w:tc>
          <w:tcPr>
            <w:tcW w:w="0" w:type="auto"/>
            <w:vMerge w:val="restart"/>
            <w:tcBorders>
              <w:left w:val="single" w:sz="4" w:space="0" w:color="auto"/>
              <w:right w:val="single" w:sz="4" w:space="0" w:color="auto"/>
            </w:tcBorders>
          </w:tcPr>
          <w:p w:rsidR="008B5FB0" w:rsidRPr="005647E4" w:rsidRDefault="008B5FB0" w:rsidP="006F4303">
            <w:pPr>
              <w:rPr>
                <w:sz w:val="24"/>
                <w:szCs w:val="24"/>
              </w:rPr>
            </w:pPr>
            <w:r w:rsidRPr="005647E4">
              <w:rPr>
                <w:sz w:val="24"/>
                <w:szCs w:val="24"/>
              </w:rPr>
              <w:t>Отдел по социальным вопросам, молодёжной политике и спорту, Администрация МО «</w:t>
            </w:r>
            <w:proofErr w:type="spellStart"/>
            <w:r w:rsidRPr="005647E4">
              <w:rPr>
                <w:sz w:val="24"/>
                <w:szCs w:val="24"/>
              </w:rPr>
              <w:t>Пинежский</w:t>
            </w:r>
            <w:proofErr w:type="spellEnd"/>
            <w:r w:rsidRPr="005647E4">
              <w:rPr>
                <w:sz w:val="24"/>
                <w:szCs w:val="24"/>
              </w:rPr>
              <w:t xml:space="preserve"> район»</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400,0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200,0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200,0</w:t>
            </w:r>
          </w:p>
        </w:tc>
        <w:tc>
          <w:tcPr>
            <w:tcW w:w="2748" w:type="dxa"/>
            <w:vMerge w:val="restart"/>
            <w:tcBorders>
              <w:left w:val="single" w:sz="4" w:space="0" w:color="auto"/>
              <w:right w:val="single" w:sz="4" w:space="0" w:color="auto"/>
            </w:tcBorders>
          </w:tcPr>
          <w:p w:rsidR="008B5FB0" w:rsidRPr="005647E4" w:rsidRDefault="008B5FB0" w:rsidP="006F4303">
            <w:pPr>
              <w:rPr>
                <w:sz w:val="24"/>
                <w:szCs w:val="24"/>
              </w:rPr>
            </w:pPr>
            <w:r w:rsidRPr="005647E4">
              <w:rPr>
                <w:sz w:val="24"/>
                <w:szCs w:val="24"/>
              </w:rPr>
              <w:t>ежегодное приобретение  спортивного инвентаря и оборудования для мест тестирования по выполнению нормативов ГТО</w:t>
            </w:r>
          </w:p>
        </w:tc>
      </w:tr>
      <w:tr w:rsidR="008B5FB0" w:rsidRPr="005647E4" w:rsidTr="006F4303">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в том числе:</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районный бюджет</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400,0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200,0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200,0</w:t>
            </w: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rPr>
                <w:sz w:val="24"/>
                <w:szCs w:val="24"/>
              </w:rPr>
            </w:pPr>
            <w:r w:rsidRPr="005647E4">
              <w:rPr>
                <w:sz w:val="24"/>
                <w:szCs w:val="24"/>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2748" w:type="dxa"/>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val="restart"/>
            <w:tcBorders>
              <w:top w:val="single" w:sz="4" w:space="0" w:color="auto"/>
              <w:left w:val="single" w:sz="4" w:space="0" w:color="auto"/>
              <w:bottom w:val="single" w:sz="4" w:space="0" w:color="auto"/>
              <w:right w:val="single" w:sz="4" w:space="0" w:color="auto"/>
            </w:tcBorders>
          </w:tcPr>
          <w:p w:rsidR="008B5FB0" w:rsidRPr="005647E4" w:rsidRDefault="008B5FB0" w:rsidP="006F4303">
            <w:pPr>
              <w:rPr>
                <w:b/>
                <w:sz w:val="24"/>
                <w:szCs w:val="24"/>
              </w:rPr>
            </w:pPr>
            <w:r w:rsidRPr="005647E4">
              <w:rPr>
                <w:b/>
                <w:sz w:val="24"/>
                <w:szCs w:val="24"/>
              </w:rPr>
              <w:t xml:space="preserve">Всего по программе «Развитие физической культуры и спорта в </w:t>
            </w:r>
            <w:proofErr w:type="spellStart"/>
            <w:r w:rsidRPr="005647E4">
              <w:rPr>
                <w:b/>
                <w:sz w:val="24"/>
                <w:szCs w:val="24"/>
              </w:rPr>
              <w:t>Пинежском</w:t>
            </w:r>
            <w:proofErr w:type="spellEnd"/>
            <w:r w:rsidRPr="005647E4">
              <w:rPr>
                <w:b/>
                <w:sz w:val="24"/>
                <w:szCs w:val="24"/>
              </w:rPr>
              <w:t xml:space="preserve"> муниципальном районе на 2017-2022 годы»</w:t>
            </w:r>
          </w:p>
        </w:tc>
        <w:tc>
          <w:tcPr>
            <w:tcW w:w="0" w:type="auto"/>
            <w:vMerge w:val="restart"/>
            <w:tcBorders>
              <w:top w:val="single" w:sz="4" w:space="0" w:color="auto"/>
              <w:left w:val="single" w:sz="4" w:space="0" w:color="auto"/>
              <w:right w:val="single" w:sz="4" w:space="0" w:color="auto"/>
            </w:tcBorders>
          </w:tcPr>
          <w:p w:rsidR="008B5FB0" w:rsidRPr="005647E4" w:rsidRDefault="008B5FB0" w:rsidP="006F4303">
            <w:pPr>
              <w:rPr>
                <w:sz w:val="24"/>
                <w:szCs w:val="24"/>
              </w:rPr>
            </w:pPr>
            <w:r w:rsidRPr="005647E4">
              <w:rPr>
                <w:sz w:val="24"/>
                <w:szCs w:val="24"/>
              </w:rPr>
              <w:t>Отдел по социальным вопросам, молодёжной политике и спорту, Администрация МО «</w:t>
            </w:r>
            <w:proofErr w:type="spellStart"/>
            <w:r w:rsidRPr="005647E4">
              <w:rPr>
                <w:sz w:val="24"/>
                <w:szCs w:val="24"/>
              </w:rPr>
              <w:t>Пинежский</w:t>
            </w:r>
            <w:proofErr w:type="spellEnd"/>
            <w:r w:rsidRPr="005647E4">
              <w:rPr>
                <w:sz w:val="24"/>
                <w:szCs w:val="24"/>
              </w:rPr>
              <w:t xml:space="preserve"> район»</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pPr>
            <w:r w:rsidRPr="005647E4">
              <w:t>итого</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19</w:t>
            </w:r>
            <w:r>
              <w:rPr>
                <w:b/>
                <w:sz w:val="24"/>
                <w:szCs w:val="24"/>
              </w:rPr>
              <w:t>496,8</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1630,0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ind w:right="-108"/>
              <w:jc w:val="center"/>
              <w:rPr>
                <w:b/>
                <w:sz w:val="24"/>
                <w:szCs w:val="24"/>
              </w:rPr>
            </w:pPr>
            <w:r w:rsidRPr="005647E4">
              <w:rPr>
                <w:b/>
                <w:sz w:val="24"/>
                <w:szCs w:val="24"/>
              </w:rPr>
              <w:t>2335,4</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ind w:right="-109"/>
              <w:jc w:val="center"/>
              <w:rPr>
                <w:b/>
                <w:sz w:val="24"/>
                <w:szCs w:val="24"/>
              </w:rPr>
            </w:pPr>
            <w:r>
              <w:rPr>
                <w:b/>
                <w:sz w:val="24"/>
                <w:szCs w:val="24"/>
              </w:rPr>
              <w:t>8382,4</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Pr>
                <w:b/>
                <w:sz w:val="24"/>
                <w:szCs w:val="24"/>
              </w:rPr>
              <w:t>13</w:t>
            </w:r>
            <w:r w:rsidRPr="005647E4">
              <w:rPr>
                <w:b/>
                <w:sz w:val="24"/>
                <w:szCs w:val="24"/>
              </w:rPr>
              <w:t>77,0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2282,0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b/>
                <w:sz w:val="24"/>
                <w:szCs w:val="24"/>
              </w:rPr>
            </w:pPr>
            <w:r w:rsidRPr="005647E4">
              <w:rPr>
                <w:b/>
                <w:sz w:val="24"/>
                <w:szCs w:val="24"/>
              </w:rPr>
              <w:t>3490,0</w:t>
            </w:r>
          </w:p>
        </w:tc>
        <w:tc>
          <w:tcPr>
            <w:tcW w:w="2748" w:type="dxa"/>
            <w:vMerge w:val="restart"/>
            <w:tcBorders>
              <w:top w:val="single" w:sz="4" w:space="0" w:color="auto"/>
              <w:left w:val="single" w:sz="4" w:space="0" w:color="auto"/>
              <w:right w:val="single" w:sz="4" w:space="0" w:color="auto"/>
            </w:tcBorders>
          </w:tcPr>
          <w:p w:rsidR="008B5FB0" w:rsidRPr="005647E4" w:rsidRDefault="008B5FB0" w:rsidP="006F4303">
            <w:pPr>
              <w:rPr>
                <w:sz w:val="24"/>
                <w:szCs w:val="24"/>
              </w:rPr>
            </w:pPr>
          </w:p>
          <w:p w:rsidR="008B5FB0" w:rsidRPr="005647E4" w:rsidRDefault="008B5FB0" w:rsidP="006F4303">
            <w:pPr>
              <w:rPr>
                <w:sz w:val="24"/>
                <w:szCs w:val="24"/>
              </w:rPr>
            </w:pPr>
          </w:p>
          <w:p w:rsidR="008B5FB0" w:rsidRPr="005647E4" w:rsidRDefault="008B5FB0" w:rsidP="006F4303">
            <w:pPr>
              <w:rPr>
                <w:sz w:val="24"/>
                <w:szCs w:val="24"/>
              </w:rPr>
            </w:pPr>
          </w:p>
          <w:p w:rsidR="008B5FB0" w:rsidRPr="005647E4" w:rsidRDefault="008B5FB0" w:rsidP="006F4303">
            <w:pPr>
              <w:rPr>
                <w:sz w:val="24"/>
                <w:szCs w:val="24"/>
              </w:rPr>
            </w:pPr>
          </w:p>
          <w:p w:rsidR="008B5FB0" w:rsidRPr="005647E4" w:rsidRDefault="008B5FB0" w:rsidP="006F4303">
            <w:pPr>
              <w:rPr>
                <w:sz w:val="24"/>
                <w:szCs w:val="24"/>
              </w:rPr>
            </w:pPr>
          </w:p>
          <w:p w:rsidR="008B5FB0" w:rsidRPr="005647E4" w:rsidRDefault="008B5FB0" w:rsidP="006F4303">
            <w:pPr>
              <w:rPr>
                <w:sz w:val="24"/>
                <w:szCs w:val="24"/>
              </w:rPr>
            </w:pPr>
          </w:p>
          <w:p w:rsidR="008B5FB0" w:rsidRPr="005647E4" w:rsidRDefault="008B5FB0" w:rsidP="006F4303">
            <w:pPr>
              <w:rPr>
                <w:sz w:val="24"/>
                <w:szCs w:val="24"/>
              </w:rPr>
            </w:pPr>
          </w:p>
          <w:p w:rsidR="008B5FB0" w:rsidRPr="005647E4" w:rsidRDefault="008B5FB0" w:rsidP="006F4303">
            <w:pPr>
              <w:rPr>
                <w:sz w:val="24"/>
                <w:szCs w:val="24"/>
              </w:rPr>
            </w:pPr>
          </w:p>
          <w:p w:rsidR="008B5FB0" w:rsidRPr="005647E4" w:rsidRDefault="008B5FB0" w:rsidP="006F4303">
            <w:pPr>
              <w:rPr>
                <w:sz w:val="24"/>
                <w:szCs w:val="24"/>
              </w:rPr>
            </w:pPr>
          </w:p>
        </w:tc>
      </w:tr>
      <w:tr w:rsidR="008B5FB0" w:rsidRPr="005647E4" w:rsidTr="006F4303">
        <w:tc>
          <w:tcPr>
            <w:tcW w:w="0" w:type="auto"/>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pPr>
            <w:r w:rsidRPr="005647E4">
              <w:t xml:space="preserve">в том числе:      </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pPr>
            <w:r w:rsidRPr="005647E4">
              <w:t xml:space="preserve">областной бюджет  </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2830,0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2830,0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left w:val="single" w:sz="4" w:space="0" w:color="auto"/>
              <w:bottom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pPr>
            <w:r w:rsidRPr="005647E4">
              <w:t>районный бюджет</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16</w:t>
            </w:r>
            <w:r>
              <w:rPr>
                <w:sz w:val="24"/>
                <w:szCs w:val="24"/>
              </w:rPr>
              <w:t>666,8</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1630,0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2335,4</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Pr>
                <w:sz w:val="24"/>
                <w:szCs w:val="24"/>
              </w:rPr>
              <w:t>5552,4</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Pr>
                <w:sz w:val="24"/>
                <w:szCs w:val="24"/>
              </w:rPr>
              <w:t>13</w:t>
            </w:r>
            <w:r w:rsidRPr="005647E4">
              <w:rPr>
                <w:sz w:val="24"/>
                <w:szCs w:val="24"/>
              </w:rPr>
              <w:t>77,0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2282,0</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3490,0</w:t>
            </w: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r w:rsidR="008B5FB0" w:rsidRPr="005647E4" w:rsidTr="006F4303">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vMerge/>
            <w:tcBorders>
              <w:left w:val="single" w:sz="4" w:space="0" w:color="auto"/>
              <w:right w:val="single" w:sz="4" w:space="0" w:color="auto"/>
            </w:tcBorders>
          </w:tcPr>
          <w:p w:rsidR="008B5FB0" w:rsidRPr="005647E4" w:rsidRDefault="008B5FB0" w:rsidP="006F430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pStyle w:val="1"/>
              <w:ind w:left="0"/>
            </w:pPr>
            <w:r w:rsidRPr="005647E4">
              <w:t xml:space="preserve">внебюджетные  средства          </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B5FB0" w:rsidRPr="005647E4" w:rsidRDefault="008B5FB0" w:rsidP="006F4303">
            <w:pPr>
              <w:jc w:val="center"/>
              <w:rPr>
                <w:sz w:val="24"/>
                <w:szCs w:val="24"/>
              </w:rPr>
            </w:pPr>
            <w:r w:rsidRPr="005647E4">
              <w:rPr>
                <w:sz w:val="24"/>
                <w:szCs w:val="24"/>
              </w:rPr>
              <w:t>-</w:t>
            </w:r>
          </w:p>
        </w:tc>
        <w:tc>
          <w:tcPr>
            <w:tcW w:w="2748" w:type="dxa"/>
            <w:vMerge/>
            <w:tcBorders>
              <w:left w:val="single" w:sz="4" w:space="0" w:color="auto"/>
              <w:right w:val="single" w:sz="4" w:space="0" w:color="auto"/>
            </w:tcBorders>
          </w:tcPr>
          <w:p w:rsidR="008B5FB0" w:rsidRPr="005647E4" w:rsidRDefault="008B5FB0" w:rsidP="006F4303">
            <w:pPr>
              <w:rPr>
                <w:sz w:val="24"/>
                <w:szCs w:val="24"/>
              </w:rPr>
            </w:pPr>
          </w:p>
        </w:tc>
      </w:tr>
    </w:tbl>
    <w:p w:rsidR="008B5FB0" w:rsidRDefault="008B5FB0" w:rsidP="008B5FB0">
      <w:pPr>
        <w:ind w:firstLine="709"/>
        <w:jc w:val="both"/>
        <w:rPr>
          <w:szCs w:val="28"/>
        </w:rPr>
      </w:pPr>
    </w:p>
    <w:p w:rsidR="008B5FB0" w:rsidRDefault="008B5FB0" w:rsidP="00D94CCD">
      <w:pPr>
        <w:pStyle w:val="formattexttopleveltext"/>
        <w:shd w:val="clear" w:color="auto" w:fill="FFFFFF"/>
        <w:spacing w:before="0" w:beforeAutospacing="0" w:after="0" w:afterAutospacing="0"/>
        <w:textAlignment w:val="baseline"/>
      </w:pPr>
    </w:p>
    <w:p w:rsidR="008B5FB0" w:rsidRDefault="008B5FB0" w:rsidP="00D94CCD">
      <w:pPr>
        <w:pStyle w:val="formattexttopleveltext"/>
        <w:shd w:val="clear" w:color="auto" w:fill="FFFFFF"/>
        <w:spacing w:before="0" w:beforeAutospacing="0" w:after="0" w:afterAutospacing="0"/>
        <w:textAlignment w:val="baseline"/>
      </w:pPr>
    </w:p>
    <w:p w:rsidR="006F4303" w:rsidRDefault="006F4303" w:rsidP="006F4303">
      <w:pPr>
        <w:tabs>
          <w:tab w:val="left" w:pos="540"/>
        </w:tabs>
        <w:jc w:val="center"/>
        <w:rPr>
          <w:b/>
          <w:szCs w:val="28"/>
        </w:rPr>
        <w:sectPr w:rsidR="006F4303" w:rsidSect="008B5FB0">
          <w:pgSz w:w="16838" w:h="11906" w:orient="landscape" w:code="9"/>
          <w:pgMar w:top="851" w:right="709" w:bottom="1701" w:left="851" w:header="567" w:footer="567" w:gutter="0"/>
          <w:cols w:space="708"/>
          <w:titlePg/>
          <w:docGrid w:linePitch="360"/>
        </w:sectPr>
      </w:pPr>
    </w:p>
    <w:p w:rsidR="006F4303" w:rsidRDefault="006F4303" w:rsidP="006F4303">
      <w:pPr>
        <w:tabs>
          <w:tab w:val="left" w:pos="540"/>
        </w:tabs>
        <w:jc w:val="center"/>
        <w:rPr>
          <w:b/>
          <w:szCs w:val="28"/>
        </w:rPr>
      </w:pPr>
      <w:r>
        <w:rPr>
          <w:b/>
          <w:szCs w:val="28"/>
        </w:rPr>
        <w:lastRenderedPageBreak/>
        <w:t>АДМИНИСТРАЦИЯ  МУНИЦИПАЛЬНОГО  ОБРАЗОВАНИЯ</w:t>
      </w:r>
    </w:p>
    <w:p w:rsidR="006F4303" w:rsidRDefault="006F4303" w:rsidP="006F4303">
      <w:pPr>
        <w:tabs>
          <w:tab w:val="left" w:pos="540"/>
        </w:tabs>
        <w:jc w:val="center"/>
        <w:rPr>
          <w:b/>
          <w:szCs w:val="28"/>
        </w:rPr>
      </w:pPr>
      <w:r>
        <w:rPr>
          <w:b/>
          <w:szCs w:val="28"/>
        </w:rPr>
        <w:t>«ПИНЕЖСКИЙ  МУНИЦИПАЛЬНЫЙ  РАЙОН»                             АРХАНГЕЛЬСКОЙ ОБЛАСТИ</w:t>
      </w:r>
    </w:p>
    <w:p w:rsidR="006F4303" w:rsidRDefault="006F4303" w:rsidP="006F4303">
      <w:pPr>
        <w:tabs>
          <w:tab w:val="left" w:pos="540"/>
        </w:tabs>
        <w:jc w:val="center"/>
        <w:rPr>
          <w:b/>
          <w:szCs w:val="28"/>
        </w:rPr>
      </w:pPr>
    </w:p>
    <w:p w:rsidR="006F4303" w:rsidRDefault="006F4303" w:rsidP="006F4303">
      <w:pPr>
        <w:tabs>
          <w:tab w:val="left" w:pos="540"/>
        </w:tabs>
        <w:jc w:val="center"/>
        <w:rPr>
          <w:b/>
          <w:szCs w:val="28"/>
        </w:rPr>
      </w:pPr>
    </w:p>
    <w:p w:rsidR="006F4303" w:rsidRDefault="006F4303" w:rsidP="006F4303">
      <w:pPr>
        <w:tabs>
          <w:tab w:val="left" w:pos="540"/>
        </w:tabs>
        <w:jc w:val="center"/>
        <w:rPr>
          <w:b/>
          <w:szCs w:val="28"/>
        </w:rPr>
      </w:pPr>
      <w:proofErr w:type="gramStart"/>
      <w:r>
        <w:rPr>
          <w:b/>
          <w:szCs w:val="28"/>
        </w:rPr>
        <w:t>П</w:t>
      </w:r>
      <w:proofErr w:type="gramEnd"/>
      <w:r>
        <w:rPr>
          <w:b/>
          <w:szCs w:val="28"/>
        </w:rPr>
        <w:t xml:space="preserve"> О С Т А Н О В Л Е Н И Е</w:t>
      </w:r>
    </w:p>
    <w:p w:rsidR="006F4303" w:rsidRDefault="006F4303" w:rsidP="006F4303">
      <w:pPr>
        <w:tabs>
          <w:tab w:val="left" w:pos="540"/>
        </w:tabs>
        <w:jc w:val="center"/>
        <w:rPr>
          <w:b/>
          <w:szCs w:val="28"/>
        </w:rPr>
      </w:pPr>
    </w:p>
    <w:p w:rsidR="006F4303" w:rsidRDefault="006F4303" w:rsidP="006F4303">
      <w:pPr>
        <w:tabs>
          <w:tab w:val="left" w:pos="540"/>
        </w:tabs>
        <w:jc w:val="center"/>
        <w:rPr>
          <w:b/>
          <w:szCs w:val="28"/>
        </w:rPr>
      </w:pPr>
      <w:r>
        <w:rPr>
          <w:b/>
          <w:szCs w:val="28"/>
        </w:rPr>
        <w:t xml:space="preserve">  </w:t>
      </w:r>
    </w:p>
    <w:p w:rsidR="006F4303" w:rsidRDefault="006F4303" w:rsidP="006F4303">
      <w:pPr>
        <w:tabs>
          <w:tab w:val="left" w:pos="540"/>
        </w:tabs>
        <w:jc w:val="center"/>
        <w:rPr>
          <w:szCs w:val="28"/>
        </w:rPr>
      </w:pPr>
      <w:r>
        <w:rPr>
          <w:szCs w:val="28"/>
        </w:rPr>
        <w:t>о</w:t>
      </w:r>
      <w:r w:rsidRPr="00163622">
        <w:rPr>
          <w:szCs w:val="28"/>
        </w:rPr>
        <w:t>т</w:t>
      </w:r>
      <w:r>
        <w:rPr>
          <w:szCs w:val="28"/>
        </w:rPr>
        <w:t xml:space="preserve"> 22 июля</w:t>
      </w:r>
      <w:r w:rsidRPr="00163622">
        <w:rPr>
          <w:szCs w:val="28"/>
        </w:rPr>
        <w:t xml:space="preserve"> 2020 года №</w:t>
      </w:r>
      <w:r>
        <w:rPr>
          <w:szCs w:val="28"/>
        </w:rPr>
        <w:t xml:space="preserve"> 0548</w:t>
      </w:r>
      <w:r w:rsidRPr="00163622">
        <w:rPr>
          <w:szCs w:val="28"/>
        </w:rPr>
        <w:t>-па</w:t>
      </w:r>
    </w:p>
    <w:p w:rsidR="006F4303" w:rsidRDefault="006F4303" w:rsidP="006F4303">
      <w:pPr>
        <w:tabs>
          <w:tab w:val="left" w:pos="540"/>
        </w:tabs>
        <w:jc w:val="center"/>
        <w:rPr>
          <w:szCs w:val="28"/>
        </w:rPr>
      </w:pPr>
    </w:p>
    <w:p w:rsidR="006F4303" w:rsidRPr="00163622" w:rsidRDefault="006F4303" w:rsidP="006F4303">
      <w:pPr>
        <w:tabs>
          <w:tab w:val="left" w:pos="540"/>
        </w:tabs>
        <w:jc w:val="center"/>
        <w:rPr>
          <w:szCs w:val="28"/>
        </w:rPr>
      </w:pPr>
    </w:p>
    <w:p w:rsidR="006F4303" w:rsidRDefault="006F4303" w:rsidP="006F4303">
      <w:pPr>
        <w:tabs>
          <w:tab w:val="left" w:pos="540"/>
        </w:tabs>
        <w:jc w:val="center"/>
        <w:rPr>
          <w:sz w:val="20"/>
        </w:rPr>
      </w:pPr>
      <w:r>
        <w:rPr>
          <w:sz w:val="20"/>
        </w:rPr>
        <w:t>с. Карпогоры</w:t>
      </w:r>
    </w:p>
    <w:p w:rsidR="006F4303" w:rsidRPr="006F7CB7" w:rsidRDefault="006F4303" w:rsidP="006F4303">
      <w:pPr>
        <w:tabs>
          <w:tab w:val="left" w:pos="540"/>
        </w:tabs>
        <w:jc w:val="center"/>
        <w:rPr>
          <w:szCs w:val="28"/>
        </w:rPr>
      </w:pPr>
    </w:p>
    <w:p w:rsidR="006F4303" w:rsidRPr="006F7CB7" w:rsidRDefault="006F4303" w:rsidP="006F4303">
      <w:pPr>
        <w:tabs>
          <w:tab w:val="left" w:pos="540"/>
        </w:tabs>
        <w:jc w:val="center"/>
        <w:rPr>
          <w:szCs w:val="28"/>
        </w:rPr>
      </w:pPr>
    </w:p>
    <w:p w:rsidR="006F4303" w:rsidRDefault="006F4303" w:rsidP="006F43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E342BF">
        <w:rPr>
          <w:rFonts w:ascii="Times New Roman" w:hAnsi="Times New Roman" w:cs="Times New Roman"/>
          <w:sz w:val="28"/>
          <w:szCs w:val="28"/>
        </w:rPr>
        <w:t xml:space="preserve">Схемы размещения </w:t>
      </w:r>
      <w:proofErr w:type="gramStart"/>
      <w:r w:rsidRPr="00E342BF">
        <w:rPr>
          <w:rFonts w:ascii="Times New Roman" w:hAnsi="Times New Roman" w:cs="Times New Roman"/>
          <w:sz w:val="28"/>
          <w:szCs w:val="28"/>
        </w:rPr>
        <w:t>рекламных</w:t>
      </w:r>
      <w:proofErr w:type="gramEnd"/>
      <w:r w:rsidRPr="00E342BF">
        <w:rPr>
          <w:rFonts w:ascii="Times New Roman" w:hAnsi="Times New Roman" w:cs="Times New Roman"/>
          <w:sz w:val="28"/>
          <w:szCs w:val="28"/>
        </w:rPr>
        <w:t xml:space="preserve"> </w:t>
      </w:r>
    </w:p>
    <w:p w:rsidR="006F4303" w:rsidRDefault="006F4303" w:rsidP="006F43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конструкций </w:t>
      </w:r>
      <w:r w:rsidRPr="00E342BF">
        <w:rPr>
          <w:rFonts w:ascii="Times New Roman" w:hAnsi="Times New Roman" w:cs="Times New Roman"/>
          <w:sz w:val="28"/>
          <w:szCs w:val="28"/>
        </w:rPr>
        <w:t xml:space="preserve">на территории муниципального образования </w:t>
      </w:r>
    </w:p>
    <w:p w:rsidR="006F4303" w:rsidRPr="00E342BF" w:rsidRDefault="006F4303" w:rsidP="006F4303">
      <w:pPr>
        <w:pStyle w:val="ConsPlusTitle"/>
        <w:widowControl/>
        <w:jc w:val="center"/>
        <w:rPr>
          <w:rFonts w:ascii="Times New Roman" w:hAnsi="Times New Roman" w:cs="Times New Roman"/>
          <w:sz w:val="28"/>
          <w:szCs w:val="28"/>
        </w:rPr>
      </w:pPr>
      <w:r w:rsidRPr="00E342BF">
        <w:rPr>
          <w:rFonts w:ascii="Times New Roman" w:hAnsi="Times New Roman" w:cs="Times New Roman"/>
          <w:sz w:val="28"/>
          <w:szCs w:val="28"/>
        </w:rPr>
        <w:t>«</w:t>
      </w:r>
      <w:proofErr w:type="spellStart"/>
      <w:r>
        <w:rPr>
          <w:rFonts w:ascii="Times New Roman" w:hAnsi="Times New Roman" w:cs="Times New Roman"/>
          <w:sz w:val="28"/>
          <w:szCs w:val="28"/>
        </w:rPr>
        <w:t>Пинежский</w:t>
      </w:r>
      <w:proofErr w:type="spellEnd"/>
      <w:r w:rsidRPr="00E342BF">
        <w:rPr>
          <w:rFonts w:ascii="Times New Roman" w:hAnsi="Times New Roman" w:cs="Times New Roman"/>
          <w:sz w:val="28"/>
          <w:szCs w:val="28"/>
        </w:rPr>
        <w:t xml:space="preserve"> муниципальный район»</w:t>
      </w:r>
    </w:p>
    <w:p w:rsidR="006F4303" w:rsidRPr="006F7CB7" w:rsidRDefault="006F4303" w:rsidP="006F4303">
      <w:pPr>
        <w:jc w:val="center"/>
        <w:rPr>
          <w:b/>
          <w:bCs/>
          <w:sz w:val="26"/>
          <w:szCs w:val="26"/>
        </w:rPr>
      </w:pPr>
    </w:p>
    <w:p w:rsidR="006F4303" w:rsidRPr="006F7CB7" w:rsidRDefault="006F4303" w:rsidP="006F4303">
      <w:pPr>
        <w:jc w:val="center"/>
        <w:rPr>
          <w:b/>
          <w:bCs/>
          <w:sz w:val="26"/>
          <w:szCs w:val="26"/>
        </w:rPr>
      </w:pPr>
    </w:p>
    <w:p w:rsidR="006F4303" w:rsidRPr="006F7CB7" w:rsidRDefault="006F4303" w:rsidP="006F4303">
      <w:pPr>
        <w:tabs>
          <w:tab w:val="left" w:pos="540"/>
          <w:tab w:val="left" w:pos="720"/>
        </w:tabs>
        <w:jc w:val="both"/>
        <w:rPr>
          <w:sz w:val="26"/>
          <w:szCs w:val="26"/>
        </w:rPr>
      </w:pPr>
    </w:p>
    <w:p w:rsidR="006F4303" w:rsidRPr="006F7CB7" w:rsidRDefault="006F4303" w:rsidP="006F4303">
      <w:pPr>
        <w:tabs>
          <w:tab w:val="left" w:pos="993"/>
        </w:tabs>
        <w:ind w:firstLine="709"/>
        <w:jc w:val="both"/>
        <w:rPr>
          <w:bCs/>
          <w:sz w:val="26"/>
          <w:szCs w:val="26"/>
        </w:rPr>
      </w:pPr>
      <w:r w:rsidRPr="006F7CB7">
        <w:rPr>
          <w:sz w:val="26"/>
          <w:szCs w:val="26"/>
        </w:rPr>
        <w:t xml:space="preserve">В соответствии с Федеральным </w:t>
      </w:r>
      <w:hyperlink r:id="rId11" w:history="1">
        <w:r w:rsidRPr="006F7CB7">
          <w:rPr>
            <w:sz w:val="26"/>
            <w:szCs w:val="26"/>
          </w:rPr>
          <w:t>законом</w:t>
        </w:r>
      </w:hyperlink>
      <w:r w:rsidRPr="006F7CB7">
        <w:rPr>
          <w:sz w:val="26"/>
          <w:szCs w:val="26"/>
        </w:rPr>
        <w:t xml:space="preserve"> от 13 марта 2006 года № 38-ФЗ </w:t>
      </w:r>
      <w:r w:rsidRPr="006F7CB7">
        <w:rPr>
          <w:sz w:val="26"/>
          <w:szCs w:val="26"/>
        </w:rPr>
        <w:br/>
        <w:t>"О рекламе",</w:t>
      </w:r>
      <w:r w:rsidRPr="006F7CB7">
        <w:rPr>
          <w:bCs/>
          <w:sz w:val="26"/>
          <w:szCs w:val="26"/>
        </w:rPr>
        <w:t xml:space="preserve">  Федеральным законом от 06 октября 2003 года № 131-ФЗ "Об общих принципах организации местного самоуправления в Российской Федерации" администрация </w:t>
      </w:r>
      <w:r w:rsidRPr="006F7CB7">
        <w:rPr>
          <w:rFonts w:cs="Calibri"/>
          <w:sz w:val="26"/>
          <w:szCs w:val="26"/>
        </w:rPr>
        <w:t>муниципального образования «</w:t>
      </w:r>
      <w:proofErr w:type="spellStart"/>
      <w:r w:rsidRPr="006F7CB7">
        <w:rPr>
          <w:rFonts w:cs="Calibri"/>
          <w:sz w:val="26"/>
          <w:szCs w:val="26"/>
        </w:rPr>
        <w:t>Пинежский</w:t>
      </w:r>
      <w:proofErr w:type="spellEnd"/>
      <w:r w:rsidRPr="006F7CB7">
        <w:rPr>
          <w:rFonts w:cs="Calibri"/>
          <w:sz w:val="26"/>
          <w:szCs w:val="26"/>
        </w:rPr>
        <w:t xml:space="preserve"> муниципальный район»</w:t>
      </w:r>
    </w:p>
    <w:p w:rsidR="006F4303" w:rsidRPr="006F7CB7" w:rsidRDefault="006F4303" w:rsidP="006F4303">
      <w:pPr>
        <w:tabs>
          <w:tab w:val="left" w:pos="993"/>
        </w:tabs>
        <w:ind w:firstLine="709"/>
        <w:jc w:val="both"/>
        <w:rPr>
          <w:b/>
          <w:spacing w:val="20"/>
          <w:sz w:val="26"/>
          <w:szCs w:val="26"/>
        </w:rPr>
      </w:pPr>
      <w:r w:rsidRPr="006F7CB7">
        <w:rPr>
          <w:b/>
          <w:sz w:val="26"/>
          <w:szCs w:val="26"/>
        </w:rPr>
        <w:t xml:space="preserve"> </w:t>
      </w:r>
      <w:proofErr w:type="spellStart"/>
      <w:proofErr w:type="gramStart"/>
      <w:r w:rsidRPr="006F7CB7">
        <w:rPr>
          <w:b/>
          <w:sz w:val="26"/>
          <w:szCs w:val="26"/>
        </w:rPr>
        <w:t>п</w:t>
      </w:r>
      <w:proofErr w:type="spellEnd"/>
      <w:proofErr w:type="gramEnd"/>
      <w:r w:rsidRPr="006F7CB7">
        <w:rPr>
          <w:b/>
          <w:sz w:val="26"/>
          <w:szCs w:val="26"/>
        </w:rPr>
        <w:t> о с т а </w:t>
      </w:r>
      <w:proofErr w:type="spellStart"/>
      <w:r w:rsidRPr="006F7CB7">
        <w:rPr>
          <w:b/>
          <w:sz w:val="26"/>
          <w:szCs w:val="26"/>
        </w:rPr>
        <w:t>н</w:t>
      </w:r>
      <w:proofErr w:type="spellEnd"/>
      <w:r w:rsidRPr="006F7CB7">
        <w:rPr>
          <w:b/>
          <w:sz w:val="26"/>
          <w:szCs w:val="26"/>
        </w:rPr>
        <w:t> о в л я е т</w:t>
      </w:r>
      <w:r w:rsidRPr="006F7CB7">
        <w:rPr>
          <w:b/>
          <w:spacing w:val="20"/>
          <w:sz w:val="26"/>
          <w:szCs w:val="26"/>
        </w:rPr>
        <w:t>:</w:t>
      </w:r>
    </w:p>
    <w:p w:rsidR="006F4303" w:rsidRPr="006F7CB7" w:rsidRDefault="006F4303" w:rsidP="006F4303">
      <w:pPr>
        <w:tabs>
          <w:tab w:val="left" w:pos="0"/>
          <w:tab w:val="left" w:pos="993"/>
        </w:tabs>
        <w:ind w:firstLine="709"/>
        <w:jc w:val="both"/>
        <w:outlineLvl w:val="0"/>
        <w:rPr>
          <w:sz w:val="26"/>
          <w:szCs w:val="26"/>
        </w:rPr>
      </w:pPr>
      <w:r w:rsidRPr="006F7CB7">
        <w:rPr>
          <w:sz w:val="26"/>
          <w:szCs w:val="26"/>
        </w:rPr>
        <w:t>1.</w:t>
      </w:r>
      <w:r w:rsidRPr="006F7CB7">
        <w:rPr>
          <w:sz w:val="26"/>
          <w:szCs w:val="26"/>
        </w:rPr>
        <w:tab/>
        <w:t>Утвердить прилагаемую Схему размещения рекламных конструкций на территории муниципального образования «</w:t>
      </w:r>
      <w:proofErr w:type="spellStart"/>
      <w:r w:rsidRPr="006F7CB7">
        <w:rPr>
          <w:sz w:val="26"/>
          <w:szCs w:val="26"/>
        </w:rPr>
        <w:t>Пинежский</w:t>
      </w:r>
      <w:proofErr w:type="spellEnd"/>
      <w:r w:rsidRPr="006F7CB7">
        <w:rPr>
          <w:sz w:val="26"/>
          <w:szCs w:val="26"/>
        </w:rPr>
        <w:t xml:space="preserve"> муниципальный район» в новой редакции.</w:t>
      </w:r>
    </w:p>
    <w:p w:rsidR="006F4303" w:rsidRPr="006F7CB7" w:rsidRDefault="006F4303" w:rsidP="006F4303">
      <w:pPr>
        <w:tabs>
          <w:tab w:val="left" w:pos="993"/>
        </w:tabs>
        <w:ind w:firstLine="709"/>
        <w:jc w:val="both"/>
        <w:outlineLvl w:val="0"/>
        <w:rPr>
          <w:sz w:val="26"/>
          <w:szCs w:val="26"/>
        </w:rPr>
      </w:pPr>
      <w:r w:rsidRPr="006F7CB7">
        <w:rPr>
          <w:sz w:val="26"/>
          <w:szCs w:val="26"/>
        </w:rPr>
        <w:t>2.</w:t>
      </w:r>
      <w:r w:rsidRPr="006F7CB7">
        <w:rPr>
          <w:sz w:val="26"/>
          <w:szCs w:val="26"/>
        </w:rPr>
        <w:tab/>
        <w:t>Опубликовать настоящее постановление в</w:t>
      </w:r>
      <w:r w:rsidRPr="006F7CB7">
        <w:rPr>
          <w:rFonts w:cs="Calibri"/>
          <w:sz w:val="26"/>
          <w:szCs w:val="26"/>
        </w:rPr>
        <w:t xml:space="preserve"> Информационном вестнике муниципального образования «</w:t>
      </w:r>
      <w:proofErr w:type="spellStart"/>
      <w:r w:rsidRPr="006F7CB7">
        <w:rPr>
          <w:rFonts w:cs="Calibri"/>
          <w:sz w:val="26"/>
          <w:szCs w:val="26"/>
        </w:rPr>
        <w:t>Пинежский</w:t>
      </w:r>
      <w:proofErr w:type="spellEnd"/>
      <w:r w:rsidRPr="006F7CB7">
        <w:rPr>
          <w:rFonts w:cs="Calibri"/>
          <w:sz w:val="26"/>
          <w:szCs w:val="26"/>
        </w:rPr>
        <w:t xml:space="preserve"> муниципальный район»</w:t>
      </w:r>
      <w:r w:rsidRPr="006F7CB7">
        <w:rPr>
          <w:sz w:val="26"/>
          <w:szCs w:val="26"/>
        </w:rPr>
        <w:t xml:space="preserve"> и разместить на официальном сайте администрации муниципального образования «</w:t>
      </w:r>
      <w:proofErr w:type="spellStart"/>
      <w:r w:rsidRPr="006F7CB7">
        <w:rPr>
          <w:sz w:val="26"/>
          <w:szCs w:val="26"/>
        </w:rPr>
        <w:t>Пинежский</w:t>
      </w:r>
      <w:proofErr w:type="spellEnd"/>
      <w:r w:rsidRPr="006F7CB7">
        <w:rPr>
          <w:sz w:val="26"/>
          <w:szCs w:val="26"/>
        </w:rPr>
        <w:t xml:space="preserve"> муниципальный район» в информационно-телекоммуникационной сети «Интернет».</w:t>
      </w:r>
    </w:p>
    <w:p w:rsidR="006F4303" w:rsidRPr="006F7CB7" w:rsidRDefault="006F4303" w:rsidP="006F4303">
      <w:pPr>
        <w:tabs>
          <w:tab w:val="left" w:pos="993"/>
        </w:tabs>
        <w:ind w:firstLine="709"/>
        <w:jc w:val="both"/>
        <w:outlineLvl w:val="0"/>
        <w:rPr>
          <w:sz w:val="26"/>
          <w:szCs w:val="26"/>
        </w:rPr>
      </w:pPr>
      <w:r w:rsidRPr="006F7CB7">
        <w:rPr>
          <w:sz w:val="26"/>
          <w:szCs w:val="26"/>
        </w:rPr>
        <w:t>3.</w:t>
      </w:r>
      <w:r w:rsidRPr="006F7CB7">
        <w:rPr>
          <w:sz w:val="26"/>
          <w:szCs w:val="26"/>
        </w:rPr>
        <w:tab/>
        <w:t>Настоящее постановление вступает в силу со дня его официального опубликования.</w:t>
      </w:r>
    </w:p>
    <w:p w:rsidR="006F4303" w:rsidRPr="006F7CB7" w:rsidRDefault="006F4303" w:rsidP="006F4303">
      <w:pPr>
        <w:tabs>
          <w:tab w:val="left" w:pos="993"/>
        </w:tabs>
        <w:ind w:firstLine="709"/>
        <w:jc w:val="both"/>
        <w:rPr>
          <w:sz w:val="26"/>
          <w:szCs w:val="26"/>
        </w:rPr>
      </w:pPr>
      <w:r w:rsidRPr="006F7CB7">
        <w:rPr>
          <w:sz w:val="26"/>
          <w:szCs w:val="26"/>
        </w:rPr>
        <w:t>4.</w:t>
      </w:r>
      <w:r w:rsidRPr="006F7CB7">
        <w:rPr>
          <w:sz w:val="26"/>
          <w:szCs w:val="26"/>
        </w:rPr>
        <w:tab/>
      </w:r>
      <w:proofErr w:type="gramStart"/>
      <w:r w:rsidRPr="006F7CB7">
        <w:rPr>
          <w:sz w:val="26"/>
          <w:szCs w:val="26"/>
        </w:rPr>
        <w:t>Контроль за</w:t>
      </w:r>
      <w:proofErr w:type="gramEnd"/>
      <w:r w:rsidRPr="006F7CB7">
        <w:rPr>
          <w:sz w:val="26"/>
          <w:szCs w:val="26"/>
        </w:rPr>
        <w:t xml:space="preserve"> исполнением настоящего постановления возложить на первого заместителя главы администрации муниципального образования «</w:t>
      </w:r>
      <w:proofErr w:type="spellStart"/>
      <w:r w:rsidRPr="006F7CB7">
        <w:rPr>
          <w:sz w:val="26"/>
          <w:szCs w:val="26"/>
        </w:rPr>
        <w:t>Пинежский</w:t>
      </w:r>
      <w:proofErr w:type="spellEnd"/>
      <w:r w:rsidRPr="006F7CB7">
        <w:rPr>
          <w:sz w:val="26"/>
          <w:szCs w:val="26"/>
        </w:rPr>
        <w:t xml:space="preserve"> муниципальный район» П.А. Чечулина.</w:t>
      </w:r>
    </w:p>
    <w:p w:rsidR="006F4303" w:rsidRPr="006F7CB7" w:rsidRDefault="006F4303" w:rsidP="006F4303">
      <w:pPr>
        <w:tabs>
          <w:tab w:val="left" w:pos="993"/>
        </w:tabs>
        <w:ind w:firstLine="709"/>
        <w:jc w:val="both"/>
        <w:rPr>
          <w:bCs/>
          <w:sz w:val="26"/>
          <w:szCs w:val="26"/>
        </w:rPr>
      </w:pPr>
      <w:r w:rsidRPr="006F7CB7">
        <w:rPr>
          <w:sz w:val="26"/>
          <w:szCs w:val="26"/>
        </w:rPr>
        <w:t xml:space="preserve">5. Постановление </w:t>
      </w:r>
      <w:r w:rsidRPr="006F7CB7">
        <w:rPr>
          <w:bCs/>
          <w:sz w:val="26"/>
          <w:szCs w:val="26"/>
        </w:rPr>
        <w:t xml:space="preserve">администрации </w:t>
      </w:r>
      <w:r w:rsidRPr="006F7CB7">
        <w:rPr>
          <w:rFonts w:cs="Calibri"/>
          <w:sz w:val="26"/>
          <w:szCs w:val="26"/>
        </w:rPr>
        <w:t>муниципального образования «</w:t>
      </w:r>
      <w:proofErr w:type="spellStart"/>
      <w:r w:rsidRPr="006F7CB7">
        <w:rPr>
          <w:rFonts w:cs="Calibri"/>
          <w:sz w:val="26"/>
          <w:szCs w:val="26"/>
        </w:rPr>
        <w:t>Пинежский</w:t>
      </w:r>
      <w:proofErr w:type="spellEnd"/>
      <w:r w:rsidRPr="006F7CB7">
        <w:rPr>
          <w:rFonts w:cs="Calibri"/>
          <w:sz w:val="26"/>
          <w:szCs w:val="26"/>
        </w:rPr>
        <w:t xml:space="preserve"> муниципальный район»</w:t>
      </w:r>
      <w:r w:rsidRPr="006F7CB7">
        <w:rPr>
          <w:bCs/>
          <w:sz w:val="26"/>
          <w:szCs w:val="26"/>
        </w:rPr>
        <w:t xml:space="preserve"> </w:t>
      </w:r>
      <w:r w:rsidRPr="006F7CB7">
        <w:rPr>
          <w:sz w:val="26"/>
          <w:szCs w:val="26"/>
        </w:rPr>
        <w:t xml:space="preserve">от 24 сентября 2019 года № 0881-па признать утратившим силу. </w:t>
      </w:r>
    </w:p>
    <w:p w:rsidR="006F4303" w:rsidRPr="006F7CB7" w:rsidRDefault="006F4303" w:rsidP="006F4303">
      <w:pPr>
        <w:tabs>
          <w:tab w:val="left" w:pos="540"/>
          <w:tab w:val="left" w:pos="720"/>
        </w:tabs>
        <w:jc w:val="both"/>
        <w:rPr>
          <w:sz w:val="26"/>
          <w:szCs w:val="26"/>
        </w:rPr>
      </w:pPr>
    </w:p>
    <w:p w:rsidR="006F4303" w:rsidRPr="006F7CB7" w:rsidRDefault="006F4303" w:rsidP="006F4303">
      <w:pPr>
        <w:tabs>
          <w:tab w:val="left" w:pos="540"/>
          <w:tab w:val="left" w:pos="720"/>
        </w:tabs>
        <w:jc w:val="both"/>
        <w:rPr>
          <w:sz w:val="26"/>
          <w:szCs w:val="26"/>
        </w:rPr>
      </w:pPr>
    </w:p>
    <w:p w:rsidR="006F4303" w:rsidRPr="006F7CB7" w:rsidRDefault="006F4303" w:rsidP="006F4303">
      <w:pPr>
        <w:tabs>
          <w:tab w:val="left" w:pos="540"/>
          <w:tab w:val="left" w:pos="720"/>
        </w:tabs>
        <w:jc w:val="both"/>
        <w:rPr>
          <w:sz w:val="26"/>
          <w:szCs w:val="26"/>
        </w:rPr>
      </w:pPr>
    </w:p>
    <w:p w:rsidR="006F4303" w:rsidRPr="006F7CB7" w:rsidRDefault="006F4303" w:rsidP="006F4303">
      <w:pPr>
        <w:tabs>
          <w:tab w:val="left" w:pos="540"/>
          <w:tab w:val="left" w:pos="720"/>
        </w:tabs>
        <w:jc w:val="both"/>
        <w:rPr>
          <w:sz w:val="26"/>
          <w:szCs w:val="26"/>
        </w:rPr>
      </w:pPr>
      <w:r w:rsidRPr="006F7CB7">
        <w:rPr>
          <w:sz w:val="26"/>
          <w:szCs w:val="26"/>
        </w:rPr>
        <w:t>Глава муниципального образования</w:t>
      </w:r>
      <w:r>
        <w:rPr>
          <w:sz w:val="26"/>
          <w:szCs w:val="26"/>
        </w:rPr>
        <w:t xml:space="preserve">                                                           </w:t>
      </w:r>
      <w:r w:rsidRPr="006F7CB7">
        <w:rPr>
          <w:sz w:val="26"/>
          <w:szCs w:val="26"/>
        </w:rPr>
        <w:t>А.С. Чечулин</w:t>
      </w:r>
    </w:p>
    <w:p w:rsidR="006F4303" w:rsidRDefault="006F4303" w:rsidP="006F4303">
      <w:pPr>
        <w:jc w:val="right"/>
      </w:pPr>
    </w:p>
    <w:p w:rsidR="006F4303" w:rsidRDefault="006F4303" w:rsidP="006F4303">
      <w:pPr>
        <w:jc w:val="right"/>
      </w:pPr>
    </w:p>
    <w:p w:rsidR="006F4303" w:rsidRDefault="006F4303" w:rsidP="006F4303">
      <w:pPr>
        <w:jc w:val="right"/>
        <w:rPr>
          <w:szCs w:val="28"/>
        </w:rPr>
      </w:pPr>
    </w:p>
    <w:p w:rsidR="006F4303" w:rsidRDefault="006F4303" w:rsidP="006F4303">
      <w:pPr>
        <w:jc w:val="right"/>
        <w:rPr>
          <w:szCs w:val="28"/>
        </w:rPr>
      </w:pPr>
    </w:p>
    <w:p w:rsidR="006F4303" w:rsidRPr="001A3387" w:rsidRDefault="006F4303" w:rsidP="006F4303">
      <w:pPr>
        <w:jc w:val="right"/>
        <w:rPr>
          <w:szCs w:val="28"/>
        </w:rPr>
      </w:pPr>
      <w:r w:rsidRPr="001A3387">
        <w:rPr>
          <w:szCs w:val="28"/>
        </w:rPr>
        <w:lastRenderedPageBreak/>
        <w:t>СОГЛАСОВАНО:</w:t>
      </w:r>
    </w:p>
    <w:p w:rsidR="006F4303" w:rsidRPr="001A3387" w:rsidRDefault="006F4303" w:rsidP="006F4303">
      <w:pPr>
        <w:jc w:val="right"/>
        <w:rPr>
          <w:szCs w:val="28"/>
        </w:rPr>
      </w:pPr>
      <w:r w:rsidRPr="001A3387">
        <w:rPr>
          <w:szCs w:val="28"/>
        </w:rPr>
        <w:t>Заместитель министра</w:t>
      </w:r>
    </w:p>
    <w:p w:rsidR="006F4303" w:rsidRPr="001A3387" w:rsidRDefault="006F4303" w:rsidP="006F4303">
      <w:pPr>
        <w:jc w:val="right"/>
        <w:rPr>
          <w:szCs w:val="28"/>
        </w:rPr>
      </w:pPr>
      <w:r w:rsidRPr="001A3387">
        <w:rPr>
          <w:szCs w:val="28"/>
        </w:rPr>
        <w:t xml:space="preserve">– начальник управления </w:t>
      </w:r>
    </w:p>
    <w:p w:rsidR="006F4303" w:rsidRPr="001A3387" w:rsidRDefault="006F4303" w:rsidP="006F4303">
      <w:pPr>
        <w:jc w:val="right"/>
        <w:rPr>
          <w:szCs w:val="28"/>
        </w:rPr>
      </w:pPr>
      <w:r w:rsidRPr="001A3387">
        <w:rPr>
          <w:szCs w:val="28"/>
        </w:rPr>
        <w:t>архитектуры и градостроительства</w:t>
      </w:r>
    </w:p>
    <w:p w:rsidR="006F4303" w:rsidRPr="001A3387" w:rsidRDefault="006F4303" w:rsidP="006F4303">
      <w:pPr>
        <w:jc w:val="right"/>
        <w:rPr>
          <w:szCs w:val="28"/>
        </w:rPr>
      </w:pPr>
      <w:r w:rsidRPr="001A3387">
        <w:rPr>
          <w:szCs w:val="28"/>
        </w:rPr>
        <w:t>Министерства строительства</w:t>
      </w:r>
    </w:p>
    <w:p w:rsidR="006F4303" w:rsidRPr="001A3387" w:rsidRDefault="006F4303" w:rsidP="006F4303">
      <w:pPr>
        <w:jc w:val="right"/>
        <w:rPr>
          <w:szCs w:val="28"/>
        </w:rPr>
      </w:pPr>
      <w:r w:rsidRPr="001A3387">
        <w:rPr>
          <w:szCs w:val="28"/>
        </w:rPr>
        <w:t>и архитектуры Архангельской области</w:t>
      </w:r>
    </w:p>
    <w:p w:rsidR="006F4303" w:rsidRPr="001A3387" w:rsidRDefault="006F4303" w:rsidP="006F4303">
      <w:pPr>
        <w:jc w:val="right"/>
        <w:rPr>
          <w:szCs w:val="28"/>
        </w:rPr>
      </w:pPr>
      <w:r w:rsidRPr="001A3387">
        <w:rPr>
          <w:szCs w:val="28"/>
        </w:rPr>
        <w:t>__________________С. Ю. Строганова</w:t>
      </w:r>
    </w:p>
    <w:p w:rsidR="006F4303" w:rsidRDefault="006F4303" w:rsidP="006F4303"/>
    <w:tbl>
      <w:tblPr>
        <w:tblW w:w="0" w:type="auto"/>
        <w:tblLayout w:type="fixed"/>
        <w:tblLook w:val="01E0"/>
      </w:tblPr>
      <w:tblGrid>
        <w:gridCol w:w="5028"/>
        <w:gridCol w:w="4803"/>
      </w:tblGrid>
      <w:tr w:rsidR="006F4303" w:rsidTr="006F4303">
        <w:tc>
          <w:tcPr>
            <w:tcW w:w="5028" w:type="dxa"/>
            <w:shd w:val="clear" w:color="auto" w:fill="auto"/>
          </w:tcPr>
          <w:p w:rsidR="006F4303" w:rsidRPr="00904BEF" w:rsidRDefault="006F4303" w:rsidP="006F4303">
            <w:pPr>
              <w:pStyle w:val="a4"/>
              <w:rPr>
                <w:sz w:val="28"/>
                <w:szCs w:val="28"/>
              </w:rPr>
            </w:pPr>
          </w:p>
        </w:tc>
        <w:tc>
          <w:tcPr>
            <w:tcW w:w="4803" w:type="dxa"/>
            <w:shd w:val="clear" w:color="auto" w:fill="auto"/>
          </w:tcPr>
          <w:p w:rsidR="006F4303" w:rsidRPr="00F34EB7" w:rsidRDefault="006F4303" w:rsidP="006F4303">
            <w:pPr>
              <w:ind w:hanging="108"/>
              <w:jc w:val="center"/>
              <w:rPr>
                <w:szCs w:val="28"/>
              </w:rPr>
            </w:pPr>
            <w:r w:rsidRPr="00F34EB7">
              <w:rPr>
                <w:szCs w:val="28"/>
              </w:rPr>
              <w:t>УТВЕРЖДЕНА</w:t>
            </w:r>
          </w:p>
          <w:p w:rsidR="006F4303" w:rsidRPr="00F34EB7" w:rsidRDefault="006F4303" w:rsidP="006F4303">
            <w:pPr>
              <w:tabs>
                <w:tab w:val="left" w:pos="3960"/>
              </w:tabs>
              <w:ind w:hanging="108"/>
              <w:jc w:val="center"/>
              <w:rPr>
                <w:szCs w:val="28"/>
              </w:rPr>
            </w:pPr>
            <w:r w:rsidRPr="00F34EB7">
              <w:rPr>
                <w:szCs w:val="28"/>
              </w:rPr>
              <w:t>постановлением администрации</w:t>
            </w:r>
          </w:p>
          <w:p w:rsidR="006F4303" w:rsidRPr="00F34EB7" w:rsidRDefault="006F4303" w:rsidP="006F4303">
            <w:pPr>
              <w:tabs>
                <w:tab w:val="left" w:pos="3960"/>
              </w:tabs>
              <w:ind w:hanging="108"/>
              <w:jc w:val="center"/>
              <w:rPr>
                <w:szCs w:val="28"/>
              </w:rPr>
            </w:pPr>
            <w:r w:rsidRPr="00F34EB7">
              <w:rPr>
                <w:szCs w:val="28"/>
              </w:rPr>
              <w:t>муниципального образования</w:t>
            </w:r>
          </w:p>
          <w:p w:rsidR="006F4303" w:rsidRDefault="006F4303" w:rsidP="006F4303">
            <w:pPr>
              <w:tabs>
                <w:tab w:val="left" w:pos="3960"/>
              </w:tabs>
              <w:ind w:hanging="108"/>
              <w:jc w:val="center"/>
              <w:rPr>
                <w:szCs w:val="28"/>
              </w:rPr>
            </w:pPr>
            <w:r w:rsidRPr="00F34EB7">
              <w:rPr>
                <w:szCs w:val="28"/>
              </w:rPr>
              <w:t>«</w:t>
            </w:r>
            <w:proofErr w:type="spellStart"/>
            <w:r>
              <w:rPr>
                <w:szCs w:val="28"/>
              </w:rPr>
              <w:t>Пинежский</w:t>
            </w:r>
            <w:proofErr w:type="spellEnd"/>
            <w:r>
              <w:rPr>
                <w:szCs w:val="28"/>
              </w:rPr>
              <w:t xml:space="preserve"> муниципальный район»</w:t>
            </w:r>
            <w:r>
              <w:rPr>
                <w:szCs w:val="28"/>
              </w:rPr>
              <w:br/>
              <w:t>Архангельской области</w:t>
            </w:r>
          </w:p>
          <w:p w:rsidR="006F4303" w:rsidRPr="00F34EB7" w:rsidRDefault="006F4303" w:rsidP="006F4303">
            <w:pPr>
              <w:tabs>
                <w:tab w:val="left" w:pos="3960"/>
              </w:tabs>
              <w:ind w:hanging="108"/>
              <w:jc w:val="center"/>
              <w:rPr>
                <w:szCs w:val="28"/>
              </w:rPr>
            </w:pPr>
            <w:r>
              <w:rPr>
                <w:szCs w:val="28"/>
              </w:rPr>
              <w:t xml:space="preserve"> от 22.07.2020 № 0548-па</w:t>
            </w:r>
          </w:p>
          <w:p w:rsidR="006F4303" w:rsidRPr="00904BEF" w:rsidRDefault="006F4303" w:rsidP="006F4303">
            <w:pPr>
              <w:pStyle w:val="a4"/>
              <w:rPr>
                <w:sz w:val="28"/>
                <w:szCs w:val="28"/>
              </w:rPr>
            </w:pPr>
          </w:p>
        </w:tc>
      </w:tr>
    </w:tbl>
    <w:p w:rsidR="006F4303" w:rsidRDefault="006F4303" w:rsidP="006F4303">
      <w:pPr>
        <w:pStyle w:val="a4"/>
      </w:pPr>
    </w:p>
    <w:p w:rsidR="006F4303" w:rsidRDefault="006F4303" w:rsidP="006F4303">
      <w:pPr>
        <w:pStyle w:val="a4"/>
        <w:spacing w:before="0" w:after="0"/>
        <w:jc w:val="center"/>
      </w:pPr>
      <w:r>
        <w:t>СХЕМА</w:t>
      </w:r>
    </w:p>
    <w:p w:rsidR="006F4303" w:rsidRDefault="006F4303" w:rsidP="006F4303">
      <w:pPr>
        <w:pStyle w:val="a4"/>
        <w:spacing w:before="0" w:after="0"/>
        <w:jc w:val="center"/>
      </w:pPr>
      <w:r>
        <w:t>размещения рекламных конструкций на территории</w:t>
      </w:r>
    </w:p>
    <w:p w:rsidR="006F4303" w:rsidRDefault="006F4303" w:rsidP="006F4303">
      <w:pPr>
        <w:pStyle w:val="a4"/>
        <w:spacing w:before="0" w:after="0"/>
        <w:jc w:val="center"/>
      </w:pPr>
      <w:r>
        <w:t>муниципального образования «</w:t>
      </w:r>
      <w:proofErr w:type="spellStart"/>
      <w:r>
        <w:t>Пинежский</w:t>
      </w:r>
      <w:proofErr w:type="spellEnd"/>
      <w:r>
        <w:t xml:space="preserve"> муниципальный район»</w:t>
      </w:r>
    </w:p>
    <w:p w:rsidR="006F4303" w:rsidRDefault="006F4303" w:rsidP="006F4303">
      <w:pPr>
        <w:pStyle w:val="a4"/>
        <w:spacing w:before="0" w:after="0"/>
        <w:jc w:val="center"/>
      </w:pPr>
      <w:r>
        <w:t>Архангельской области</w:t>
      </w:r>
    </w:p>
    <w:p w:rsidR="006F4303" w:rsidRPr="00142F90" w:rsidRDefault="006F4303" w:rsidP="006F4303">
      <w:pPr>
        <w:jc w:val="both"/>
        <w:rPr>
          <w:szCs w:val="28"/>
        </w:rPr>
      </w:pPr>
    </w:p>
    <w:p w:rsidR="006F4303" w:rsidRPr="00142F90" w:rsidRDefault="006F4303" w:rsidP="006F4303">
      <w:pPr>
        <w:jc w:val="center"/>
        <w:outlineLvl w:val="1"/>
        <w:rPr>
          <w:szCs w:val="28"/>
        </w:rPr>
      </w:pPr>
      <w:smartTag w:uri="urn:schemas-microsoft-com:office:smarttags" w:element="place">
        <w:r>
          <w:rPr>
            <w:szCs w:val="28"/>
            <w:lang w:val="en-US"/>
          </w:rPr>
          <w:t>I</w:t>
        </w:r>
        <w:r w:rsidRPr="00142F90">
          <w:rPr>
            <w:szCs w:val="28"/>
          </w:rPr>
          <w:t>.</w:t>
        </w:r>
      </w:smartTag>
      <w:r w:rsidRPr="00142F90">
        <w:rPr>
          <w:szCs w:val="28"/>
        </w:rPr>
        <w:t xml:space="preserve"> Общие положения</w:t>
      </w:r>
    </w:p>
    <w:p w:rsidR="006F4303" w:rsidRPr="00142F90" w:rsidRDefault="006F4303" w:rsidP="006F4303">
      <w:pPr>
        <w:jc w:val="both"/>
        <w:rPr>
          <w:szCs w:val="28"/>
        </w:rPr>
      </w:pPr>
    </w:p>
    <w:p w:rsidR="006F4303" w:rsidRPr="00142F90" w:rsidRDefault="006F4303" w:rsidP="006F4303">
      <w:pPr>
        <w:ind w:firstLine="540"/>
        <w:jc w:val="both"/>
        <w:rPr>
          <w:szCs w:val="28"/>
        </w:rPr>
      </w:pPr>
      <w:r w:rsidRPr="00142F90">
        <w:rPr>
          <w:szCs w:val="28"/>
        </w:rPr>
        <w:t>Схема размещения рекламных конструкций (далее - Схема) определяет места размещения рекламных конструкций, типы и виды рекламных конструкций, установка которых допускается на данных местах.</w:t>
      </w:r>
    </w:p>
    <w:p w:rsidR="006F4303" w:rsidRPr="00142F90" w:rsidRDefault="006F4303" w:rsidP="006F4303">
      <w:pPr>
        <w:ind w:firstLine="540"/>
        <w:jc w:val="both"/>
        <w:rPr>
          <w:szCs w:val="28"/>
        </w:rPr>
      </w:pPr>
      <w:r w:rsidRPr="00142F90">
        <w:rPr>
          <w:szCs w:val="28"/>
        </w:rPr>
        <w:t>Схема разработана на основе документов территориального планирования и призвана обеспечить соблюдение внешнего архитектурного облика сложившейся застройки, градостроительных норм, а также требований безопасности.</w:t>
      </w:r>
    </w:p>
    <w:p w:rsidR="006F4303" w:rsidRPr="00142F90" w:rsidRDefault="006F4303" w:rsidP="006F4303">
      <w:pPr>
        <w:ind w:firstLine="540"/>
        <w:jc w:val="both"/>
        <w:rPr>
          <w:szCs w:val="28"/>
        </w:rPr>
      </w:pPr>
      <w:r w:rsidRPr="00142F90">
        <w:rPr>
          <w:szCs w:val="28"/>
        </w:rPr>
        <w:t>Схема обязательна для размещения рекламных конструкций на любых земельных участках независимо от форм собственности, а также на зданиях или ином недвижимом имуществе, находящемся в собственности Архангельской области или муниципальной собственности.</w:t>
      </w:r>
    </w:p>
    <w:p w:rsidR="006F4303" w:rsidRPr="00142F90" w:rsidRDefault="006F4303" w:rsidP="006F4303">
      <w:pPr>
        <w:jc w:val="both"/>
        <w:rPr>
          <w:szCs w:val="28"/>
        </w:rPr>
      </w:pPr>
    </w:p>
    <w:p w:rsidR="006F4303" w:rsidRPr="00142F90" w:rsidRDefault="006F4303" w:rsidP="006F4303">
      <w:pPr>
        <w:jc w:val="center"/>
        <w:outlineLvl w:val="1"/>
        <w:rPr>
          <w:szCs w:val="28"/>
        </w:rPr>
      </w:pPr>
      <w:r>
        <w:rPr>
          <w:szCs w:val="28"/>
          <w:lang w:val="en-US"/>
        </w:rPr>
        <w:t>II</w:t>
      </w:r>
      <w:r w:rsidRPr="00142F90">
        <w:rPr>
          <w:szCs w:val="28"/>
        </w:rPr>
        <w:t>. Термины и понятия</w:t>
      </w:r>
    </w:p>
    <w:p w:rsidR="006F4303" w:rsidRPr="00142F90" w:rsidRDefault="006F4303" w:rsidP="006F4303">
      <w:pPr>
        <w:jc w:val="both"/>
        <w:rPr>
          <w:szCs w:val="28"/>
        </w:rPr>
      </w:pPr>
    </w:p>
    <w:p w:rsidR="006F4303" w:rsidRPr="00142F90" w:rsidRDefault="006F4303" w:rsidP="006F4303">
      <w:pPr>
        <w:ind w:firstLine="540"/>
        <w:jc w:val="both"/>
        <w:rPr>
          <w:szCs w:val="28"/>
        </w:rPr>
      </w:pPr>
      <w:r w:rsidRPr="00142F90">
        <w:rPr>
          <w:szCs w:val="28"/>
        </w:rPr>
        <w:t xml:space="preserve">В </w:t>
      </w:r>
      <w:r>
        <w:rPr>
          <w:szCs w:val="28"/>
        </w:rPr>
        <w:t>Схеме</w:t>
      </w:r>
      <w:r w:rsidRPr="00142F90">
        <w:rPr>
          <w:szCs w:val="28"/>
        </w:rPr>
        <w:t xml:space="preserve"> используются следующие термины и определения.</w:t>
      </w:r>
    </w:p>
    <w:p w:rsidR="006F4303" w:rsidRPr="00142F90" w:rsidRDefault="006F4303" w:rsidP="006F4303">
      <w:pPr>
        <w:ind w:firstLine="540"/>
        <w:jc w:val="both"/>
        <w:rPr>
          <w:szCs w:val="28"/>
        </w:rPr>
      </w:pPr>
      <w:r w:rsidRPr="00142F90">
        <w:rPr>
          <w:szCs w:val="28"/>
        </w:rPr>
        <w:t>1. Рекламная поверхность (информационное поле рекламной конструкции) - часть рекламной конструкции, непосредственно предназначенная для размещения наружной рекламы.</w:t>
      </w:r>
    </w:p>
    <w:p w:rsidR="006F4303" w:rsidRPr="00142F90" w:rsidRDefault="006F4303" w:rsidP="006F4303">
      <w:pPr>
        <w:ind w:firstLine="540"/>
        <w:jc w:val="both"/>
        <w:rPr>
          <w:szCs w:val="28"/>
        </w:rPr>
      </w:pPr>
      <w:r w:rsidRPr="00142F90">
        <w:rPr>
          <w:szCs w:val="28"/>
        </w:rPr>
        <w:t xml:space="preserve">2. Рекламные конструкции - щиты, стенды,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w:t>
      </w:r>
      <w:r w:rsidRPr="00142F90">
        <w:rPr>
          <w:szCs w:val="28"/>
        </w:rPr>
        <w:lastRenderedPageBreak/>
        <w:t>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6F4303" w:rsidRPr="00142F90" w:rsidRDefault="006F4303" w:rsidP="006F4303">
      <w:pPr>
        <w:ind w:firstLine="540"/>
        <w:jc w:val="both"/>
        <w:rPr>
          <w:szCs w:val="28"/>
        </w:rPr>
      </w:pPr>
      <w:r w:rsidRPr="00142F90">
        <w:rPr>
          <w:szCs w:val="28"/>
        </w:rPr>
        <w:t>3. Стационарные рекламные конструкции - конструкции, прочно связанные с землей, зданиями, строениями и сооружениями и иными объектами недвижимого имущества и не предназначенные для перемещения.</w:t>
      </w:r>
    </w:p>
    <w:p w:rsidR="006F4303" w:rsidRPr="00142F90" w:rsidRDefault="006F4303" w:rsidP="006F4303">
      <w:pPr>
        <w:ind w:firstLine="540"/>
        <w:jc w:val="both"/>
        <w:rPr>
          <w:szCs w:val="28"/>
        </w:rPr>
      </w:pPr>
      <w:r w:rsidRPr="00142F90">
        <w:rPr>
          <w:szCs w:val="28"/>
        </w:rPr>
        <w:t>4. Виды стационарных рекламных конструкций.</w:t>
      </w:r>
    </w:p>
    <w:p w:rsidR="006F4303" w:rsidRPr="00142F90" w:rsidRDefault="006F4303" w:rsidP="006F4303">
      <w:pPr>
        <w:ind w:firstLine="540"/>
        <w:jc w:val="both"/>
        <w:rPr>
          <w:szCs w:val="28"/>
        </w:rPr>
      </w:pPr>
      <w:r w:rsidRPr="00142F90">
        <w:rPr>
          <w:szCs w:val="28"/>
        </w:rPr>
        <w:t>По площади информационного поля одной рекламной поверхности рекламные конструкции подразделяются на следующие виды:</w:t>
      </w:r>
    </w:p>
    <w:p w:rsidR="006F4303" w:rsidRPr="00142F90" w:rsidRDefault="006F4303" w:rsidP="006F4303">
      <w:pPr>
        <w:ind w:firstLine="540"/>
        <w:jc w:val="both"/>
        <w:rPr>
          <w:szCs w:val="28"/>
        </w:rPr>
      </w:pPr>
      <w:r w:rsidRPr="00142F90">
        <w:rPr>
          <w:szCs w:val="28"/>
        </w:rPr>
        <w:t xml:space="preserve">малого формата (до </w:t>
      </w:r>
      <w:smartTag w:uri="urn:schemas-microsoft-com:office:smarttags" w:element="metricconverter">
        <w:smartTagPr>
          <w:attr w:name="ProductID" w:val="4,5 кв. м"/>
        </w:smartTagPr>
        <w:r w:rsidRPr="00142F90">
          <w:rPr>
            <w:szCs w:val="28"/>
          </w:rPr>
          <w:t>4,5 кв. м</w:t>
        </w:r>
      </w:smartTag>
      <w:r w:rsidRPr="00142F90">
        <w:rPr>
          <w:szCs w:val="28"/>
        </w:rPr>
        <w:t xml:space="preserve"> включительно);</w:t>
      </w:r>
    </w:p>
    <w:p w:rsidR="006F4303" w:rsidRPr="00142F90" w:rsidRDefault="006F4303" w:rsidP="006F4303">
      <w:pPr>
        <w:ind w:firstLine="540"/>
        <w:jc w:val="both"/>
        <w:rPr>
          <w:szCs w:val="28"/>
        </w:rPr>
      </w:pPr>
      <w:r w:rsidRPr="00142F90">
        <w:rPr>
          <w:szCs w:val="28"/>
        </w:rPr>
        <w:t xml:space="preserve">среднего формата (от 4,5 до </w:t>
      </w:r>
      <w:smartTag w:uri="urn:schemas-microsoft-com:office:smarttags" w:element="metricconverter">
        <w:smartTagPr>
          <w:attr w:name="ProductID" w:val="10 кв. м"/>
        </w:smartTagPr>
        <w:r w:rsidRPr="00142F90">
          <w:rPr>
            <w:szCs w:val="28"/>
          </w:rPr>
          <w:t>10 кв. м</w:t>
        </w:r>
      </w:smartTag>
      <w:r w:rsidRPr="00142F90">
        <w:rPr>
          <w:szCs w:val="28"/>
        </w:rPr>
        <w:t xml:space="preserve"> включительно);</w:t>
      </w:r>
    </w:p>
    <w:p w:rsidR="006F4303" w:rsidRPr="00142F90" w:rsidRDefault="006F4303" w:rsidP="006F4303">
      <w:pPr>
        <w:ind w:firstLine="540"/>
        <w:jc w:val="both"/>
        <w:rPr>
          <w:szCs w:val="28"/>
        </w:rPr>
      </w:pPr>
      <w:r w:rsidRPr="00142F90">
        <w:rPr>
          <w:szCs w:val="28"/>
        </w:rPr>
        <w:t xml:space="preserve">большого формата (более 10 и до </w:t>
      </w:r>
      <w:smartTag w:uri="urn:schemas-microsoft-com:office:smarttags" w:element="metricconverter">
        <w:smartTagPr>
          <w:attr w:name="ProductID" w:val="18 кв. м"/>
        </w:smartTagPr>
        <w:r w:rsidRPr="00142F90">
          <w:rPr>
            <w:szCs w:val="28"/>
          </w:rPr>
          <w:t>18 кв. м</w:t>
        </w:r>
      </w:smartTag>
      <w:r w:rsidRPr="00142F90">
        <w:rPr>
          <w:szCs w:val="28"/>
        </w:rPr>
        <w:t xml:space="preserve"> включительно);</w:t>
      </w:r>
    </w:p>
    <w:p w:rsidR="006F4303" w:rsidRPr="00142F90" w:rsidRDefault="006F4303" w:rsidP="006F4303">
      <w:pPr>
        <w:ind w:firstLine="540"/>
        <w:jc w:val="both"/>
        <w:rPr>
          <w:szCs w:val="28"/>
        </w:rPr>
      </w:pPr>
      <w:r w:rsidRPr="00142F90">
        <w:rPr>
          <w:szCs w:val="28"/>
        </w:rPr>
        <w:t xml:space="preserve">сверхбольшого формата (более </w:t>
      </w:r>
      <w:smartTag w:uri="urn:schemas-microsoft-com:office:smarttags" w:element="metricconverter">
        <w:smartTagPr>
          <w:attr w:name="ProductID" w:val="18 кв. м"/>
        </w:smartTagPr>
        <w:r w:rsidRPr="00142F90">
          <w:rPr>
            <w:szCs w:val="28"/>
          </w:rPr>
          <w:t>18 кв. м</w:t>
        </w:r>
      </w:smartTag>
      <w:r w:rsidRPr="00142F90">
        <w:rPr>
          <w:szCs w:val="28"/>
        </w:rPr>
        <w:t>).</w:t>
      </w:r>
    </w:p>
    <w:p w:rsidR="006F4303" w:rsidRPr="00142F90" w:rsidRDefault="006F4303" w:rsidP="006F4303">
      <w:pPr>
        <w:ind w:firstLine="540"/>
        <w:jc w:val="both"/>
        <w:rPr>
          <w:szCs w:val="28"/>
        </w:rPr>
      </w:pPr>
      <w:r w:rsidRPr="00142F90">
        <w:rPr>
          <w:szCs w:val="28"/>
        </w:rPr>
        <w:t>5. Типы рекламных конструкций:</w:t>
      </w:r>
    </w:p>
    <w:p w:rsidR="006F4303" w:rsidRPr="00142F90" w:rsidRDefault="006F4303" w:rsidP="006F4303">
      <w:pPr>
        <w:ind w:firstLine="540"/>
        <w:jc w:val="both"/>
        <w:rPr>
          <w:szCs w:val="28"/>
        </w:rPr>
      </w:pPr>
      <w:r w:rsidRPr="00142F90">
        <w:rPr>
          <w:szCs w:val="28"/>
        </w:rPr>
        <w:t>а) щитовые установки - отдельно стоящие на земле рекламные конструкции, состоящие из фундамента, стойки, каркаса и рекламной поверхности, оборудованной устройством подсвета.</w:t>
      </w:r>
    </w:p>
    <w:p w:rsidR="006F4303" w:rsidRPr="00142F90" w:rsidRDefault="006F4303" w:rsidP="006F4303">
      <w:pPr>
        <w:ind w:firstLine="540"/>
        <w:jc w:val="both"/>
        <w:rPr>
          <w:szCs w:val="28"/>
        </w:rPr>
      </w:pPr>
      <w:r w:rsidRPr="00142F90">
        <w:rPr>
          <w:szCs w:val="28"/>
        </w:rPr>
        <w:t>По способу отображения рекламной информации выделяются следующие щитовые установки:</w:t>
      </w:r>
    </w:p>
    <w:p w:rsidR="006F4303" w:rsidRPr="00142F90" w:rsidRDefault="006F4303" w:rsidP="006F4303">
      <w:pPr>
        <w:ind w:firstLine="540"/>
        <w:jc w:val="both"/>
        <w:rPr>
          <w:szCs w:val="28"/>
        </w:rPr>
      </w:pPr>
      <w:proofErr w:type="spellStart"/>
      <w:r w:rsidRPr="00142F90">
        <w:rPr>
          <w:szCs w:val="28"/>
        </w:rPr>
        <w:t>билборд</w:t>
      </w:r>
      <w:proofErr w:type="spellEnd"/>
      <w:r w:rsidRPr="00142F90">
        <w:rPr>
          <w:szCs w:val="28"/>
        </w:rPr>
        <w:t xml:space="preserve"> - щитовая установка, рекламная поверхность которой является статичной (реклама закреплена на щите). Бывают </w:t>
      </w:r>
      <w:proofErr w:type="gramStart"/>
      <w:r w:rsidRPr="00142F90">
        <w:rPr>
          <w:szCs w:val="28"/>
        </w:rPr>
        <w:t>односторонние</w:t>
      </w:r>
      <w:proofErr w:type="gramEnd"/>
      <w:r w:rsidRPr="00142F90">
        <w:rPr>
          <w:szCs w:val="28"/>
        </w:rPr>
        <w:t>, двухсторонние, трехсторонние, четырехсторонние;</w:t>
      </w:r>
    </w:p>
    <w:p w:rsidR="006F4303" w:rsidRPr="00142F90" w:rsidRDefault="006F4303" w:rsidP="006F4303">
      <w:pPr>
        <w:ind w:firstLine="540"/>
        <w:jc w:val="both"/>
        <w:rPr>
          <w:szCs w:val="28"/>
        </w:rPr>
      </w:pPr>
      <w:proofErr w:type="spellStart"/>
      <w:r w:rsidRPr="00142F90">
        <w:rPr>
          <w:szCs w:val="28"/>
        </w:rPr>
        <w:t>призматрон</w:t>
      </w:r>
      <w:proofErr w:type="spellEnd"/>
      <w:r w:rsidRPr="00142F90">
        <w:rPr>
          <w:szCs w:val="28"/>
        </w:rPr>
        <w:t xml:space="preserve"> - щитовая установка, рекламная поверхность которой может изменяться благодаря тому, что состоит из трехгранных поворачивающихся призм. Через заданный промежуток времени призмы поворачиваются вокруг своей оси, демонстрируя по очереди каждую из трех рекламных поверхностей;</w:t>
      </w:r>
    </w:p>
    <w:p w:rsidR="006F4303" w:rsidRPr="00142F90" w:rsidRDefault="006F4303" w:rsidP="006F4303">
      <w:pPr>
        <w:ind w:firstLine="540"/>
        <w:jc w:val="both"/>
        <w:rPr>
          <w:szCs w:val="28"/>
        </w:rPr>
      </w:pPr>
      <w:proofErr w:type="spellStart"/>
      <w:r w:rsidRPr="00142F90">
        <w:rPr>
          <w:szCs w:val="28"/>
        </w:rPr>
        <w:t>ситиборд</w:t>
      </w:r>
      <w:proofErr w:type="spellEnd"/>
      <w:r w:rsidRPr="00142F90">
        <w:rPr>
          <w:szCs w:val="28"/>
        </w:rPr>
        <w:t xml:space="preserve"> (роллер) - щитовая установка, рекламная поверхность которой состоит из нескольких рекламных </w:t>
      </w:r>
      <w:proofErr w:type="spellStart"/>
      <w:r w:rsidRPr="00142F90">
        <w:rPr>
          <w:szCs w:val="28"/>
        </w:rPr>
        <w:t>постеров</w:t>
      </w:r>
      <w:proofErr w:type="spellEnd"/>
      <w:r w:rsidRPr="00142F90">
        <w:rPr>
          <w:szCs w:val="28"/>
        </w:rPr>
        <w:t>, которые динамически меняются с помощью специального механизма протяжки;</w:t>
      </w:r>
    </w:p>
    <w:p w:rsidR="006F4303" w:rsidRPr="00142F90" w:rsidRDefault="006F4303" w:rsidP="006F4303">
      <w:pPr>
        <w:ind w:firstLine="540"/>
        <w:jc w:val="both"/>
        <w:rPr>
          <w:szCs w:val="28"/>
        </w:rPr>
      </w:pPr>
      <w:r w:rsidRPr="00142F90">
        <w:rPr>
          <w:szCs w:val="28"/>
        </w:rPr>
        <w:t>односторонняя щитовая установка - щитовая установка, имеющая одну рекламную поверхность;</w:t>
      </w:r>
    </w:p>
    <w:p w:rsidR="006F4303" w:rsidRPr="00142F90" w:rsidRDefault="006F4303" w:rsidP="006F4303">
      <w:pPr>
        <w:ind w:firstLine="540"/>
        <w:jc w:val="both"/>
        <w:rPr>
          <w:szCs w:val="28"/>
        </w:rPr>
      </w:pPr>
      <w:r w:rsidRPr="00142F90">
        <w:rPr>
          <w:szCs w:val="28"/>
        </w:rPr>
        <w:t xml:space="preserve">б) </w:t>
      </w:r>
      <w:proofErr w:type="spellStart"/>
      <w:r w:rsidRPr="00142F90">
        <w:rPr>
          <w:szCs w:val="28"/>
        </w:rPr>
        <w:t>сити-форматы</w:t>
      </w:r>
      <w:proofErr w:type="spellEnd"/>
      <w:r w:rsidRPr="00142F90">
        <w:rPr>
          <w:szCs w:val="28"/>
        </w:rPr>
        <w:t xml:space="preserve"> - отдельно стоящие рекламные конструкции, стенки павильонов ожидания транспорта, представляющие собой световой короб с внутренней подсветкой с двумя рекламными поверхностями, также может быть оборудован механизмом протяжки для динамической смены рекламных поверхностей;</w:t>
      </w:r>
    </w:p>
    <w:p w:rsidR="006F4303" w:rsidRPr="00142F90" w:rsidRDefault="006F4303" w:rsidP="006F4303">
      <w:pPr>
        <w:ind w:firstLine="540"/>
        <w:jc w:val="both"/>
        <w:rPr>
          <w:szCs w:val="28"/>
        </w:rPr>
      </w:pPr>
      <w:r w:rsidRPr="00142F90">
        <w:rPr>
          <w:szCs w:val="28"/>
        </w:rPr>
        <w:t xml:space="preserve">в) </w:t>
      </w:r>
      <w:proofErr w:type="gramStart"/>
      <w:r>
        <w:rPr>
          <w:szCs w:val="28"/>
        </w:rPr>
        <w:t>статичные</w:t>
      </w:r>
      <w:proofErr w:type="gramEnd"/>
      <w:r>
        <w:rPr>
          <w:szCs w:val="28"/>
        </w:rPr>
        <w:t xml:space="preserve"> </w:t>
      </w:r>
      <w:proofErr w:type="spellStart"/>
      <w:r w:rsidRPr="00142F90">
        <w:rPr>
          <w:szCs w:val="28"/>
        </w:rPr>
        <w:t>пиллары</w:t>
      </w:r>
      <w:proofErr w:type="spellEnd"/>
      <w:r w:rsidRPr="00142F90">
        <w:rPr>
          <w:szCs w:val="28"/>
        </w:rPr>
        <w:t xml:space="preserve"> - отдельно стоящая рекламная тумба с двумя либо более рекламными поверхностями;</w:t>
      </w:r>
    </w:p>
    <w:p w:rsidR="006F4303" w:rsidRDefault="006F4303" w:rsidP="006F4303">
      <w:pPr>
        <w:ind w:firstLine="540"/>
        <w:jc w:val="both"/>
        <w:rPr>
          <w:szCs w:val="28"/>
        </w:rPr>
      </w:pPr>
      <w:r w:rsidRPr="00142F90">
        <w:rPr>
          <w:szCs w:val="28"/>
        </w:rPr>
        <w:t>г) электронные экраны (</w:t>
      </w:r>
      <w:proofErr w:type="spellStart"/>
      <w:r w:rsidRPr="00142F90">
        <w:rPr>
          <w:szCs w:val="28"/>
        </w:rPr>
        <w:t>видеопиллары</w:t>
      </w:r>
      <w:proofErr w:type="spellEnd"/>
      <w:r w:rsidRPr="00142F90">
        <w:rPr>
          <w:szCs w:val="28"/>
        </w:rPr>
        <w:t>)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6F4303" w:rsidRDefault="006F4303" w:rsidP="006F4303">
      <w:pPr>
        <w:ind w:firstLine="540"/>
        <w:jc w:val="both"/>
        <w:rPr>
          <w:szCs w:val="28"/>
        </w:rPr>
      </w:pPr>
      <w:proofErr w:type="spellStart"/>
      <w:r>
        <w:rPr>
          <w:szCs w:val="28"/>
        </w:rPr>
        <w:t>д</w:t>
      </w:r>
      <w:proofErr w:type="spellEnd"/>
      <w:r>
        <w:rPr>
          <w:szCs w:val="28"/>
        </w:rPr>
        <w:t xml:space="preserve">) </w:t>
      </w:r>
      <w:proofErr w:type="spellStart"/>
      <w:r>
        <w:rPr>
          <w:szCs w:val="28"/>
        </w:rPr>
        <w:t>суперсайты</w:t>
      </w:r>
      <w:proofErr w:type="spellEnd"/>
      <w:r>
        <w:rPr>
          <w:szCs w:val="28"/>
        </w:rPr>
        <w:t xml:space="preserve"> (</w:t>
      </w:r>
      <w:proofErr w:type="spellStart"/>
      <w:r>
        <w:rPr>
          <w:szCs w:val="28"/>
        </w:rPr>
        <w:t>суперборды</w:t>
      </w:r>
      <w:proofErr w:type="spellEnd"/>
      <w:r>
        <w:rPr>
          <w:szCs w:val="28"/>
        </w:rPr>
        <w:t>) – крупноформатная конструкция наружной рекламы с внешней подсветкой, расположенная на высокой опоре;</w:t>
      </w:r>
    </w:p>
    <w:p w:rsidR="006F4303" w:rsidRPr="00142F90" w:rsidRDefault="006F4303" w:rsidP="006F4303">
      <w:pPr>
        <w:ind w:firstLine="540"/>
        <w:jc w:val="both"/>
        <w:rPr>
          <w:szCs w:val="28"/>
        </w:rPr>
      </w:pPr>
      <w:r>
        <w:rPr>
          <w:szCs w:val="28"/>
        </w:rPr>
        <w:t>е</w:t>
      </w:r>
      <w:r w:rsidRPr="00142F90">
        <w:rPr>
          <w:szCs w:val="28"/>
        </w:rPr>
        <w:t xml:space="preserve">) перетяжки - рекламные конструкции, предназначенные для размещения над поверхностью земли между отдельно стоящими опорами и </w:t>
      </w:r>
      <w:r w:rsidRPr="00142F90">
        <w:rPr>
          <w:szCs w:val="28"/>
        </w:rPr>
        <w:lastRenderedPageBreak/>
        <w:t xml:space="preserve">(или) зданиями и сооружениями, имеющими тросовую подвесную рекламную поверхность. </w:t>
      </w:r>
      <w:proofErr w:type="gramStart"/>
      <w:r w:rsidRPr="00142F90">
        <w:rPr>
          <w:szCs w:val="28"/>
        </w:rPr>
        <w:t xml:space="preserve">Перетяжки подразделяются на световые (в том числе гирлянды) и </w:t>
      </w:r>
      <w:proofErr w:type="spellStart"/>
      <w:r w:rsidRPr="00142F90">
        <w:rPr>
          <w:szCs w:val="28"/>
        </w:rPr>
        <w:t>несветовые</w:t>
      </w:r>
      <w:proofErr w:type="spellEnd"/>
      <w:r w:rsidRPr="00142F90">
        <w:rPr>
          <w:szCs w:val="28"/>
        </w:rPr>
        <w:t>, изготовленные из жестких материалов либо из материалов на мягкой основе;</w:t>
      </w:r>
      <w:proofErr w:type="gramEnd"/>
    </w:p>
    <w:p w:rsidR="006F4303" w:rsidRPr="00142F90" w:rsidRDefault="006F4303" w:rsidP="006F4303">
      <w:pPr>
        <w:ind w:firstLine="540"/>
        <w:jc w:val="both"/>
        <w:rPr>
          <w:szCs w:val="28"/>
        </w:rPr>
      </w:pPr>
      <w:r>
        <w:rPr>
          <w:szCs w:val="28"/>
        </w:rPr>
        <w:t>ж</w:t>
      </w:r>
      <w:r w:rsidRPr="00142F90">
        <w:rPr>
          <w:szCs w:val="28"/>
        </w:rPr>
        <w:t xml:space="preserve">) объемно-пространственные </w:t>
      </w:r>
      <w:proofErr w:type="spellStart"/>
      <w:r w:rsidRPr="00142F90">
        <w:rPr>
          <w:szCs w:val="28"/>
        </w:rPr>
        <w:t>пневмофигуры</w:t>
      </w:r>
      <w:proofErr w:type="spellEnd"/>
      <w:r w:rsidRPr="00142F90">
        <w:rPr>
          <w:szCs w:val="28"/>
        </w:rPr>
        <w:t xml:space="preserve"> - надувные изделия из плотной (часто армированной) ткани, которые могут быть использованы в рекламных целях. Внутри такой конструкции может быть размещен проектор или световая установка. Закрепляется с помощью крепежей или плотного устойчивого основания, надуваются обычным воздухом с помощью автоматического вентилятора. </w:t>
      </w:r>
      <w:proofErr w:type="spellStart"/>
      <w:r w:rsidRPr="00142F90">
        <w:rPr>
          <w:szCs w:val="28"/>
        </w:rPr>
        <w:t>Пневмофигуры</w:t>
      </w:r>
      <w:proofErr w:type="spellEnd"/>
      <w:r w:rsidRPr="00142F90">
        <w:rPr>
          <w:szCs w:val="28"/>
        </w:rPr>
        <w:t xml:space="preserve"> могут выполняться с различными динамическими эффектами - например, движением частей, вращением, шевелением, внутренним свечением, проецируемым изображением;</w:t>
      </w:r>
    </w:p>
    <w:p w:rsidR="006F4303" w:rsidRPr="00142F90" w:rsidRDefault="006F4303" w:rsidP="006F4303">
      <w:pPr>
        <w:ind w:firstLine="540"/>
        <w:jc w:val="both"/>
        <w:rPr>
          <w:szCs w:val="28"/>
        </w:rPr>
      </w:pPr>
      <w:proofErr w:type="spellStart"/>
      <w:r>
        <w:rPr>
          <w:szCs w:val="28"/>
        </w:rPr>
        <w:t>з</w:t>
      </w:r>
      <w:proofErr w:type="spellEnd"/>
      <w:r>
        <w:rPr>
          <w:szCs w:val="28"/>
        </w:rPr>
        <w:t xml:space="preserve">) </w:t>
      </w:r>
      <w:proofErr w:type="spellStart"/>
      <w:r>
        <w:rPr>
          <w:szCs w:val="28"/>
        </w:rPr>
        <w:t>крышные</w:t>
      </w:r>
      <w:proofErr w:type="spellEnd"/>
      <w:r>
        <w:rPr>
          <w:szCs w:val="28"/>
        </w:rPr>
        <w:t xml:space="preserve"> объекты наружной рекламы</w:t>
      </w:r>
      <w:r w:rsidRPr="00142F90">
        <w:rPr>
          <w:szCs w:val="28"/>
        </w:rPr>
        <w:t xml:space="preserve"> - объекты (объемные или плоскостные), устанавливаемые полностью или частично выше уровня карниза здания или на крыше;</w:t>
      </w:r>
    </w:p>
    <w:p w:rsidR="006F4303" w:rsidRPr="00142F90" w:rsidRDefault="006F4303" w:rsidP="006F4303">
      <w:pPr>
        <w:ind w:firstLine="540"/>
        <w:jc w:val="both"/>
        <w:rPr>
          <w:szCs w:val="28"/>
        </w:rPr>
      </w:pPr>
      <w:r>
        <w:rPr>
          <w:szCs w:val="28"/>
        </w:rPr>
        <w:t>и</w:t>
      </w:r>
      <w:r w:rsidRPr="00142F90">
        <w:rPr>
          <w:szCs w:val="28"/>
        </w:rPr>
        <w:t>) настенные панно (брандмауэры) - объекты наружной рекламы, устанавливаемые на плоскости стен зданий в виде объектов, состоящих из элементов крепления к стене, каркаса и рекламной поверхности;</w:t>
      </w:r>
    </w:p>
    <w:p w:rsidR="006F4303" w:rsidRPr="00142F90" w:rsidRDefault="006F4303" w:rsidP="006F4303">
      <w:pPr>
        <w:ind w:firstLine="540"/>
        <w:jc w:val="both"/>
        <w:rPr>
          <w:szCs w:val="28"/>
        </w:rPr>
      </w:pPr>
      <w:r>
        <w:rPr>
          <w:szCs w:val="28"/>
        </w:rPr>
        <w:t>к</w:t>
      </w:r>
      <w:r w:rsidRPr="00142F90">
        <w:rPr>
          <w:szCs w:val="28"/>
        </w:rPr>
        <w:t>) проекционные установки - рекламные конструкции, предназначенные для воспроизведения изображения на земле, на плоскостях стен и в объеме. Проекционные установки состоят из проецирующего устройства и поверхности (экрана) или объема, в котором формируется информационное изображение;</w:t>
      </w:r>
    </w:p>
    <w:p w:rsidR="006F4303" w:rsidRPr="00142F90" w:rsidRDefault="006F4303" w:rsidP="006F4303">
      <w:pPr>
        <w:ind w:firstLine="540"/>
        <w:jc w:val="both"/>
        <w:rPr>
          <w:szCs w:val="28"/>
        </w:rPr>
      </w:pPr>
      <w:r>
        <w:rPr>
          <w:szCs w:val="28"/>
        </w:rPr>
        <w:t>л</w:t>
      </w:r>
      <w:r w:rsidRPr="00142F90">
        <w:rPr>
          <w:szCs w:val="28"/>
        </w:rPr>
        <w:t>) маркизы - рекламные конструкции,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w:t>
      </w:r>
    </w:p>
    <w:p w:rsidR="006F4303" w:rsidRPr="00142F90" w:rsidRDefault="006F4303" w:rsidP="006F4303">
      <w:pPr>
        <w:ind w:firstLine="540"/>
        <w:jc w:val="both"/>
        <w:rPr>
          <w:szCs w:val="28"/>
        </w:rPr>
      </w:pPr>
      <w:r>
        <w:rPr>
          <w:szCs w:val="28"/>
        </w:rPr>
        <w:t>м</w:t>
      </w:r>
      <w:r w:rsidRPr="00142F90">
        <w:rPr>
          <w:szCs w:val="28"/>
        </w:rPr>
        <w:t>) объекты наружной рекламы на пешеходных ограждениях - рекламные конструкции, устанавливаемые на застекленной или иной плоскости пешеходных ограждений;</w:t>
      </w:r>
    </w:p>
    <w:p w:rsidR="006F4303" w:rsidRPr="00142F90" w:rsidRDefault="006F4303" w:rsidP="006F4303">
      <w:pPr>
        <w:ind w:firstLine="540"/>
        <w:jc w:val="both"/>
        <w:rPr>
          <w:szCs w:val="28"/>
        </w:rPr>
      </w:pPr>
      <w:proofErr w:type="spellStart"/>
      <w:r>
        <w:rPr>
          <w:szCs w:val="28"/>
        </w:rPr>
        <w:t>н</w:t>
      </w:r>
      <w:proofErr w:type="spellEnd"/>
      <w:r w:rsidRPr="00142F90">
        <w:rPr>
          <w:szCs w:val="28"/>
        </w:rPr>
        <w:t>) панель-кронштейн - плоскостная либо объемная рекламная конструкция с боковым или внутренним креплением, как правило</w:t>
      </w:r>
      <w:r>
        <w:rPr>
          <w:szCs w:val="28"/>
        </w:rPr>
        <w:t>,</w:t>
      </w:r>
      <w:r w:rsidRPr="00142F90">
        <w:rPr>
          <w:szCs w:val="28"/>
        </w:rPr>
        <w:t xml:space="preserve"> к стене здания, мачте освещения, опоре контактной сети или собственной опоре, в которой рекламная поверхность ориентирована перпендикулярно, либо параллельно потоку транспорта или пешеходов. </w:t>
      </w:r>
      <w:proofErr w:type="gramStart"/>
      <w:r w:rsidRPr="00142F90">
        <w:rPr>
          <w:szCs w:val="28"/>
        </w:rPr>
        <w:t>Панель-кронштейн может быть световой (с внешней или внутренней подсветкой), либо иметь устройство подсвета;</w:t>
      </w:r>
      <w:proofErr w:type="gramEnd"/>
    </w:p>
    <w:p w:rsidR="006F4303" w:rsidRPr="00142F90" w:rsidRDefault="006F4303" w:rsidP="006F4303">
      <w:pPr>
        <w:ind w:firstLine="540"/>
        <w:jc w:val="both"/>
        <w:rPr>
          <w:szCs w:val="28"/>
        </w:rPr>
      </w:pPr>
      <w:proofErr w:type="gramStart"/>
      <w:r>
        <w:rPr>
          <w:szCs w:val="28"/>
        </w:rPr>
        <w:t>о)</w:t>
      </w:r>
      <w:r w:rsidRPr="00142F90">
        <w:rPr>
          <w:szCs w:val="28"/>
        </w:rPr>
        <w:t xml:space="preserve"> элементы малой архитектурной формы (уличной мебели), совмещенные с рекламными конструкциями,</w:t>
      </w:r>
      <w:r>
        <w:rPr>
          <w:szCs w:val="28"/>
        </w:rPr>
        <w:t xml:space="preserve"> - павильоны ожидания пассажирского транспорта</w:t>
      </w:r>
      <w:r w:rsidRPr="00142F90">
        <w:rPr>
          <w:szCs w:val="28"/>
        </w:rPr>
        <w:t>, уличные скамьи, используемые в для размещения наружной рекламы;</w:t>
      </w:r>
      <w:proofErr w:type="gramEnd"/>
    </w:p>
    <w:p w:rsidR="006F4303" w:rsidRPr="00142F90" w:rsidRDefault="006F4303" w:rsidP="006F4303">
      <w:pPr>
        <w:ind w:firstLine="540"/>
        <w:jc w:val="both"/>
        <w:rPr>
          <w:szCs w:val="28"/>
        </w:rPr>
      </w:pPr>
      <w:proofErr w:type="spellStart"/>
      <w:r w:rsidRPr="00142F90">
        <w:rPr>
          <w:szCs w:val="28"/>
        </w:rPr>
        <w:t>п</w:t>
      </w:r>
      <w:proofErr w:type="spellEnd"/>
      <w:r w:rsidRPr="00142F90">
        <w:rPr>
          <w:szCs w:val="28"/>
        </w:rPr>
        <w:t>) рекламные конс</w:t>
      </w:r>
      <w:r>
        <w:rPr>
          <w:szCs w:val="28"/>
        </w:rPr>
        <w:t xml:space="preserve">трукции </w:t>
      </w:r>
      <w:proofErr w:type="gramStart"/>
      <w:r>
        <w:rPr>
          <w:szCs w:val="28"/>
        </w:rPr>
        <w:t>индивидуальных проектов</w:t>
      </w:r>
      <w:proofErr w:type="gramEnd"/>
      <w:r>
        <w:rPr>
          <w:szCs w:val="28"/>
        </w:rPr>
        <w:t>;</w:t>
      </w:r>
    </w:p>
    <w:p w:rsidR="006F4303" w:rsidRPr="00142F90" w:rsidRDefault="006F4303" w:rsidP="006F4303">
      <w:pPr>
        <w:ind w:firstLine="540"/>
        <w:jc w:val="both"/>
        <w:rPr>
          <w:szCs w:val="28"/>
        </w:rPr>
      </w:pPr>
      <w:proofErr w:type="spellStart"/>
      <w:r>
        <w:rPr>
          <w:szCs w:val="28"/>
        </w:rPr>
        <w:t>р</w:t>
      </w:r>
      <w:proofErr w:type="spellEnd"/>
      <w:r>
        <w:rPr>
          <w:szCs w:val="28"/>
        </w:rPr>
        <w:t>) в</w:t>
      </w:r>
      <w:r w:rsidRPr="00142F90">
        <w:rPr>
          <w:szCs w:val="28"/>
        </w:rPr>
        <w:t>ременные рекламные конструкции -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сезонной и ярмарочной торговли и иных подобных мест, другие аналогичные технические средства) и составляет не более чем двенадцать месяцев.</w:t>
      </w:r>
    </w:p>
    <w:p w:rsidR="006F4303" w:rsidRPr="00142F90" w:rsidRDefault="006F4303" w:rsidP="006F4303">
      <w:pPr>
        <w:jc w:val="both"/>
        <w:rPr>
          <w:szCs w:val="28"/>
        </w:rPr>
      </w:pPr>
    </w:p>
    <w:p w:rsidR="006F4303" w:rsidRPr="00142F90" w:rsidRDefault="006F4303" w:rsidP="006F4303">
      <w:pPr>
        <w:jc w:val="center"/>
        <w:outlineLvl w:val="1"/>
        <w:rPr>
          <w:szCs w:val="28"/>
        </w:rPr>
      </w:pPr>
      <w:r>
        <w:rPr>
          <w:szCs w:val="28"/>
          <w:lang w:val="en-US"/>
        </w:rPr>
        <w:t>III</w:t>
      </w:r>
      <w:r w:rsidRPr="00142F90">
        <w:rPr>
          <w:szCs w:val="28"/>
        </w:rPr>
        <w:t>. Условные обозначения</w:t>
      </w:r>
    </w:p>
    <w:p w:rsidR="006F4303" w:rsidRPr="00142F90" w:rsidRDefault="006F4303" w:rsidP="006F4303">
      <w:pPr>
        <w:jc w:val="both"/>
        <w:rPr>
          <w:szCs w:val="28"/>
        </w:rPr>
      </w:pPr>
    </w:p>
    <w:p w:rsidR="006F4303" w:rsidRPr="00142F90" w:rsidRDefault="006F4303" w:rsidP="006F4303">
      <w:pPr>
        <w:ind w:firstLine="540"/>
        <w:jc w:val="both"/>
        <w:rPr>
          <w:szCs w:val="28"/>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-4445</wp:posOffset>
            </wp:positionV>
            <wp:extent cx="609600" cy="1600200"/>
            <wp:effectExtent l="0" t="0" r="0" b="0"/>
            <wp:wrapTight wrapText="bothSides">
              <wp:wrapPolygon edited="0">
                <wp:start x="0" y="0"/>
                <wp:lineTo x="0" y="21343"/>
                <wp:lineTo x="20925" y="21343"/>
                <wp:lineTo x="20925"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00" cy="1600200"/>
                    </a:xfrm>
                    <a:prstGeom prst="rect">
                      <a:avLst/>
                    </a:prstGeom>
                    <a:noFill/>
                  </pic:spPr>
                </pic:pic>
              </a:graphicData>
            </a:graphic>
          </wp:anchor>
        </w:drawing>
      </w:r>
      <w:r>
        <w:rPr>
          <w:szCs w:val="28"/>
        </w:rPr>
        <w:t>- щ</w:t>
      </w:r>
      <w:r w:rsidRPr="00142F90">
        <w:rPr>
          <w:szCs w:val="28"/>
        </w:rPr>
        <w:t>итовые установки</w:t>
      </w:r>
    </w:p>
    <w:p w:rsidR="006F4303" w:rsidRPr="00142F90" w:rsidRDefault="006F4303" w:rsidP="006F4303">
      <w:pPr>
        <w:ind w:firstLine="540"/>
        <w:jc w:val="both"/>
        <w:rPr>
          <w:szCs w:val="28"/>
        </w:rPr>
      </w:pPr>
      <w:r>
        <w:rPr>
          <w:szCs w:val="28"/>
        </w:rPr>
        <w:t xml:space="preserve">- </w:t>
      </w:r>
      <w:proofErr w:type="spellStart"/>
      <w:r>
        <w:rPr>
          <w:szCs w:val="28"/>
        </w:rPr>
        <w:t>с</w:t>
      </w:r>
      <w:r w:rsidRPr="00142F90">
        <w:rPr>
          <w:szCs w:val="28"/>
        </w:rPr>
        <w:t>ити-форматы</w:t>
      </w:r>
      <w:proofErr w:type="spellEnd"/>
    </w:p>
    <w:p w:rsidR="006F4303" w:rsidRPr="00142F90" w:rsidRDefault="006F4303" w:rsidP="006F4303">
      <w:pPr>
        <w:ind w:firstLine="540"/>
        <w:jc w:val="both"/>
        <w:rPr>
          <w:szCs w:val="28"/>
        </w:rPr>
      </w:pPr>
      <w:r>
        <w:rPr>
          <w:szCs w:val="28"/>
        </w:rPr>
        <w:t>- с</w:t>
      </w:r>
      <w:r w:rsidRPr="00142F90">
        <w:rPr>
          <w:szCs w:val="28"/>
        </w:rPr>
        <w:t xml:space="preserve">татичные </w:t>
      </w:r>
      <w:proofErr w:type="spellStart"/>
      <w:r w:rsidRPr="00142F90">
        <w:rPr>
          <w:szCs w:val="28"/>
        </w:rPr>
        <w:t>пиллары</w:t>
      </w:r>
      <w:proofErr w:type="spellEnd"/>
    </w:p>
    <w:p w:rsidR="006F4303" w:rsidRPr="00142F90" w:rsidRDefault="006F4303" w:rsidP="006F4303">
      <w:pPr>
        <w:ind w:firstLine="540"/>
        <w:jc w:val="both"/>
        <w:rPr>
          <w:szCs w:val="28"/>
        </w:rPr>
      </w:pPr>
      <w:r>
        <w:rPr>
          <w:szCs w:val="28"/>
        </w:rPr>
        <w:t>- э</w:t>
      </w:r>
      <w:r w:rsidRPr="00142F90">
        <w:rPr>
          <w:szCs w:val="28"/>
        </w:rPr>
        <w:t xml:space="preserve">лектронные экраны (видео </w:t>
      </w:r>
      <w:proofErr w:type="spellStart"/>
      <w:r w:rsidRPr="00142F90">
        <w:rPr>
          <w:szCs w:val="28"/>
        </w:rPr>
        <w:t>пиллары</w:t>
      </w:r>
      <w:proofErr w:type="spellEnd"/>
      <w:r w:rsidRPr="00142F90">
        <w:rPr>
          <w:szCs w:val="28"/>
        </w:rPr>
        <w:t>)</w:t>
      </w:r>
    </w:p>
    <w:p w:rsidR="006F4303" w:rsidRPr="00142F90" w:rsidRDefault="006F4303" w:rsidP="006F4303">
      <w:pPr>
        <w:ind w:firstLine="540"/>
        <w:jc w:val="both"/>
        <w:rPr>
          <w:szCs w:val="28"/>
        </w:rPr>
      </w:pPr>
      <w:r>
        <w:rPr>
          <w:szCs w:val="28"/>
        </w:rPr>
        <w:t xml:space="preserve">- </w:t>
      </w:r>
      <w:proofErr w:type="spellStart"/>
      <w:r>
        <w:rPr>
          <w:szCs w:val="28"/>
        </w:rPr>
        <w:t>суперсайты</w:t>
      </w:r>
      <w:proofErr w:type="spellEnd"/>
    </w:p>
    <w:p w:rsidR="006F4303" w:rsidRDefault="006F4303" w:rsidP="006F4303">
      <w:pPr>
        <w:ind w:firstLine="540"/>
        <w:jc w:val="both"/>
        <w:rPr>
          <w:szCs w:val="28"/>
        </w:rPr>
      </w:pPr>
      <w:r>
        <w:rPr>
          <w:szCs w:val="28"/>
        </w:rPr>
        <w:t xml:space="preserve">              </w:t>
      </w:r>
    </w:p>
    <w:p w:rsidR="006F4303" w:rsidRDefault="006F4303" w:rsidP="006F4303">
      <w:pPr>
        <w:ind w:firstLine="540"/>
        <w:jc w:val="both"/>
        <w:rPr>
          <w:szCs w:val="28"/>
        </w:rPr>
      </w:pPr>
    </w:p>
    <w:p w:rsidR="006F4303" w:rsidRDefault="006F4303" w:rsidP="006F4303">
      <w:pPr>
        <w:ind w:firstLine="540"/>
        <w:jc w:val="both"/>
        <w:rPr>
          <w:szCs w:val="28"/>
        </w:rPr>
      </w:pPr>
    </w:p>
    <w:p w:rsidR="006F4303" w:rsidRPr="00142F90" w:rsidRDefault="006F4303" w:rsidP="006F4303">
      <w:pPr>
        <w:ind w:firstLine="540"/>
        <w:jc w:val="both"/>
        <w:rPr>
          <w:szCs w:val="28"/>
        </w:rPr>
      </w:pPr>
      <w:r>
        <w:rPr>
          <w:noProof/>
        </w:rPr>
        <w:drawing>
          <wp:anchor distT="0" distB="0" distL="114300" distR="114300" simplePos="0" relativeHeight="251659264" behindDoc="0" locked="0" layoutInCell="1" allowOverlap="1">
            <wp:simplePos x="0" y="0"/>
            <wp:positionH relativeFrom="column">
              <wp:posOffset>-15240</wp:posOffset>
            </wp:positionH>
            <wp:positionV relativeFrom="paragraph">
              <wp:posOffset>0</wp:posOffset>
            </wp:positionV>
            <wp:extent cx="540385" cy="3825240"/>
            <wp:effectExtent l="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11929"/>
                    <a:stretch>
                      <a:fillRect/>
                    </a:stretch>
                  </pic:blipFill>
                  <pic:spPr bwMode="auto">
                    <a:xfrm>
                      <a:off x="0" y="0"/>
                      <a:ext cx="540385" cy="3825240"/>
                    </a:xfrm>
                    <a:prstGeom prst="rect">
                      <a:avLst/>
                    </a:prstGeom>
                    <a:noFill/>
                  </pic:spPr>
                </pic:pic>
              </a:graphicData>
            </a:graphic>
          </wp:anchor>
        </w:drawing>
      </w:r>
      <w:r>
        <w:rPr>
          <w:szCs w:val="28"/>
        </w:rPr>
        <w:t>- п</w:t>
      </w:r>
      <w:r w:rsidRPr="00142F90">
        <w:rPr>
          <w:szCs w:val="28"/>
        </w:rPr>
        <w:t>еретяжки</w:t>
      </w:r>
    </w:p>
    <w:p w:rsidR="006F4303" w:rsidRPr="00142F90" w:rsidRDefault="006F4303" w:rsidP="006F4303">
      <w:pPr>
        <w:ind w:firstLine="540"/>
        <w:jc w:val="both"/>
        <w:rPr>
          <w:szCs w:val="28"/>
        </w:rPr>
      </w:pPr>
      <w:r>
        <w:rPr>
          <w:szCs w:val="28"/>
        </w:rPr>
        <w:t>- о</w:t>
      </w:r>
      <w:r w:rsidRPr="00142F90">
        <w:rPr>
          <w:szCs w:val="28"/>
        </w:rPr>
        <w:t xml:space="preserve">бъемно-пространственные </w:t>
      </w:r>
      <w:proofErr w:type="spellStart"/>
      <w:r w:rsidRPr="00142F90">
        <w:rPr>
          <w:szCs w:val="28"/>
        </w:rPr>
        <w:t>пневмофигуры</w:t>
      </w:r>
      <w:proofErr w:type="spellEnd"/>
    </w:p>
    <w:p w:rsidR="006F4303" w:rsidRPr="00142F90" w:rsidRDefault="006F4303" w:rsidP="006F4303">
      <w:pPr>
        <w:ind w:firstLine="540"/>
        <w:jc w:val="both"/>
        <w:rPr>
          <w:szCs w:val="28"/>
        </w:rPr>
      </w:pPr>
      <w:r>
        <w:rPr>
          <w:szCs w:val="28"/>
        </w:rPr>
        <w:t xml:space="preserve">- </w:t>
      </w:r>
      <w:proofErr w:type="spellStart"/>
      <w:r>
        <w:rPr>
          <w:szCs w:val="28"/>
        </w:rPr>
        <w:t>к</w:t>
      </w:r>
      <w:r w:rsidRPr="00142F90">
        <w:rPr>
          <w:szCs w:val="28"/>
        </w:rPr>
        <w:t>рышные</w:t>
      </w:r>
      <w:proofErr w:type="spellEnd"/>
      <w:r w:rsidRPr="00142F90">
        <w:rPr>
          <w:szCs w:val="28"/>
        </w:rPr>
        <w:t xml:space="preserve"> объекты наружной рекламы</w:t>
      </w:r>
    </w:p>
    <w:p w:rsidR="006F4303" w:rsidRPr="00142F90" w:rsidRDefault="006F4303" w:rsidP="006F4303">
      <w:pPr>
        <w:ind w:firstLine="540"/>
        <w:jc w:val="both"/>
        <w:rPr>
          <w:szCs w:val="28"/>
        </w:rPr>
      </w:pPr>
      <w:r>
        <w:rPr>
          <w:szCs w:val="28"/>
        </w:rPr>
        <w:t>- н</w:t>
      </w:r>
      <w:r w:rsidRPr="00142F90">
        <w:rPr>
          <w:szCs w:val="28"/>
        </w:rPr>
        <w:t>астенные панно (брандмауэры)</w:t>
      </w:r>
    </w:p>
    <w:p w:rsidR="006F4303" w:rsidRPr="00142F90" w:rsidRDefault="006F4303" w:rsidP="006F4303">
      <w:pPr>
        <w:ind w:firstLine="539"/>
        <w:jc w:val="both"/>
        <w:rPr>
          <w:szCs w:val="28"/>
        </w:rPr>
      </w:pPr>
      <w:r>
        <w:rPr>
          <w:szCs w:val="28"/>
        </w:rPr>
        <w:t>- п</w:t>
      </w:r>
      <w:r w:rsidRPr="00142F90">
        <w:rPr>
          <w:szCs w:val="28"/>
        </w:rPr>
        <w:t>анели-кронштейны</w:t>
      </w:r>
    </w:p>
    <w:p w:rsidR="006F4303" w:rsidRPr="00142F90" w:rsidRDefault="006F4303" w:rsidP="006F4303">
      <w:pPr>
        <w:ind w:firstLine="539"/>
        <w:jc w:val="both"/>
        <w:rPr>
          <w:szCs w:val="28"/>
        </w:rPr>
      </w:pPr>
      <w:r>
        <w:rPr>
          <w:szCs w:val="28"/>
        </w:rPr>
        <w:t>- п</w:t>
      </w:r>
      <w:r w:rsidRPr="00142F90">
        <w:rPr>
          <w:szCs w:val="28"/>
        </w:rPr>
        <w:t>роекционные установки</w:t>
      </w:r>
    </w:p>
    <w:p w:rsidR="006F4303" w:rsidRPr="00142F90" w:rsidRDefault="006F4303" w:rsidP="006F4303">
      <w:pPr>
        <w:ind w:firstLine="540"/>
        <w:jc w:val="both"/>
        <w:rPr>
          <w:szCs w:val="28"/>
        </w:rPr>
      </w:pPr>
      <w:r>
        <w:rPr>
          <w:szCs w:val="28"/>
        </w:rPr>
        <w:t>- м</w:t>
      </w:r>
      <w:r w:rsidRPr="00142F90">
        <w:rPr>
          <w:szCs w:val="28"/>
        </w:rPr>
        <w:t>аркизы</w:t>
      </w:r>
    </w:p>
    <w:p w:rsidR="006F4303" w:rsidRPr="00142F90" w:rsidRDefault="006F4303" w:rsidP="006F4303">
      <w:pPr>
        <w:ind w:firstLine="540"/>
        <w:jc w:val="both"/>
        <w:rPr>
          <w:szCs w:val="28"/>
        </w:rPr>
      </w:pPr>
      <w:r>
        <w:rPr>
          <w:szCs w:val="28"/>
        </w:rPr>
        <w:t>- о</w:t>
      </w:r>
      <w:r w:rsidRPr="00142F90">
        <w:rPr>
          <w:szCs w:val="28"/>
        </w:rPr>
        <w:t>бъекты наружной рекламы на пешеходных ограждениях</w:t>
      </w:r>
    </w:p>
    <w:p w:rsidR="006F4303" w:rsidRPr="00142F90" w:rsidRDefault="006F4303" w:rsidP="006F4303">
      <w:pPr>
        <w:ind w:firstLine="540"/>
        <w:jc w:val="both"/>
        <w:rPr>
          <w:szCs w:val="28"/>
        </w:rPr>
      </w:pPr>
      <w:r>
        <w:rPr>
          <w:szCs w:val="28"/>
        </w:rPr>
        <w:t>- э</w:t>
      </w:r>
      <w:r w:rsidRPr="00142F90">
        <w:rPr>
          <w:szCs w:val="28"/>
        </w:rPr>
        <w:t>лементы малой архитектурной формы (уличной мебели),</w:t>
      </w:r>
    </w:p>
    <w:p w:rsidR="006F4303" w:rsidRPr="00142F90" w:rsidRDefault="006F4303" w:rsidP="006F4303">
      <w:pPr>
        <w:ind w:firstLine="540"/>
        <w:jc w:val="both"/>
        <w:rPr>
          <w:szCs w:val="28"/>
        </w:rPr>
      </w:pPr>
      <w:proofErr w:type="gramStart"/>
      <w:r w:rsidRPr="00142F90">
        <w:rPr>
          <w:szCs w:val="28"/>
        </w:rPr>
        <w:t>совмещенные</w:t>
      </w:r>
      <w:proofErr w:type="gramEnd"/>
      <w:r w:rsidRPr="00142F90">
        <w:rPr>
          <w:szCs w:val="28"/>
        </w:rPr>
        <w:t xml:space="preserve"> с рекламными конструкциями</w:t>
      </w:r>
    </w:p>
    <w:p w:rsidR="006F4303" w:rsidRPr="00142F90" w:rsidRDefault="006F4303" w:rsidP="006F4303">
      <w:pPr>
        <w:ind w:firstLine="540"/>
        <w:jc w:val="both"/>
        <w:rPr>
          <w:szCs w:val="28"/>
        </w:rPr>
      </w:pPr>
      <w:r>
        <w:rPr>
          <w:szCs w:val="28"/>
        </w:rPr>
        <w:t>- в</w:t>
      </w:r>
      <w:r w:rsidRPr="00142F90">
        <w:rPr>
          <w:szCs w:val="28"/>
        </w:rPr>
        <w:t>ременные рекламные конструкции</w:t>
      </w:r>
    </w:p>
    <w:p w:rsidR="006F4303" w:rsidRPr="00142F90" w:rsidRDefault="006F4303" w:rsidP="006F4303">
      <w:pPr>
        <w:ind w:firstLine="480"/>
        <w:jc w:val="both"/>
        <w:rPr>
          <w:szCs w:val="28"/>
        </w:rPr>
      </w:pPr>
      <w:r>
        <w:rPr>
          <w:szCs w:val="28"/>
        </w:rPr>
        <w:t xml:space="preserve"> - р</w:t>
      </w:r>
      <w:r w:rsidRPr="00142F90">
        <w:rPr>
          <w:szCs w:val="28"/>
        </w:rPr>
        <w:t xml:space="preserve">екламные конструкции </w:t>
      </w:r>
      <w:proofErr w:type="gramStart"/>
      <w:r w:rsidRPr="00142F90">
        <w:rPr>
          <w:szCs w:val="28"/>
        </w:rPr>
        <w:t>индивидуальных проектов</w:t>
      </w:r>
      <w:proofErr w:type="gramEnd"/>
    </w:p>
    <w:p w:rsidR="006F4303" w:rsidRPr="00142F90" w:rsidRDefault="006F4303" w:rsidP="006F4303">
      <w:pPr>
        <w:jc w:val="both"/>
        <w:rPr>
          <w:szCs w:val="28"/>
        </w:rPr>
      </w:pPr>
    </w:p>
    <w:p w:rsidR="006F4303" w:rsidRPr="00142F90" w:rsidRDefault="006F4303" w:rsidP="006F4303">
      <w:pPr>
        <w:jc w:val="center"/>
        <w:outlineLvl w:val="1"/>
        <w:rPr>
          <w:szCs w:val="28"/>
        </w:rPr>
      </w:pPr>
      <w:r>
        <w:rPr>
          <w:szCs w:val="28"/>
          <w:lang w:val="en-US"/>
        </w:rPr>
        <w:t>IV</w:t>
      </w:r>
      <w:r w:rsidRPr="00142F90">
        <w:rPr>
          <w:szCs w:val="28"/>
        </w:rPr>
        <w:t>. Требования к размещению рекламных конструкций</w:t>
      </w:r>
    </w:p>
    <w:p w:rsidR="006F4303" w:rsidRPr="00142F90" w:rsidRDefault="006F4303" w:rsidP="006F4303">
      <w:pPr>
        <w:jc w:val="both"/>
        <w:rPr>
          <w:szCs w:val="28"/>
        </w:rPr>
      </w:pPr>
    </w:p>
    <w:p w:rsidR="006F4303" w:rsidRPr="00142F90" w:rsidRDefault="006F4303" w:rsidP="006F4303">
      <w:pPr>
        <w:ind w:firstLine="540"/>
        <w:jc w:val="both"/>
        <w:rPr>
          <w:szCs w:val="28"/>
        </w:rPr>
      </w:pPr>
      <w:r w:rsidRPr="00142F90">
        <w:rPr>
          <w:szCs w:val="28"/>
        </w:rPr>
        <w:t>При размещении рекламных конструкций необходимо соблюдать следующие требования:</w:t>
      </w:r>
    </w:p>
    <w:p w:rsidR="006F4303" w:rsidRPr="00142F90" w:rsidRDefault="006F4303" w:rsidP="006F4303">
      <w:pPr>
        <w:ind w:firstLine="540"/>
        <w:jc w:val="both"/>
        <w:rPr>
          <w:szCs w:val="28"/>
        </w:rPr>
      </w:pPr>
      <w:r w:rsidRPr="00142F90">
        <w:rPr>
          <w:szCs w:val="28"/>
        </w:rPr>
        <w:t>упорядоченное размещение рекламных конструкций относительно основных архитектурно-планировочных элементов и относительно друг друга;</w:t>
      </w:r>
    </w:p>
    <w:p w:rsidR="006F4303" w:rsidRPr="00142F90" w:rsidRDefault="006F4303" w:rsidP="006F4303">
      <w:pPr>
        <w:ind w:firstLine="540"/>
        <w:jc w:val="both"/>
        <w:rPr>
          <w:szCs w:val="28"/>
        </w:rPr>
      </w:pPr>
      <w:r w:rsidRPr="00142F90">
        <w:rPr>
          <w:szCs w:val="28"/>
        </w:rPr>
        <w:t>рациональная группировка и рассредоточение рекламных конструкций на основе пространственного ритма, принципа парности, единства вида;</w:t>
      </w:r>
    </w:p>
    <w:p w:rsidR="006F4303" w:rsidRPr="00142F90" w:rsidRDefault="006F4303" w:rsidP="006F4303">
      <w:pPr>
        <w:ind w:firstLine="540"/>
        <w:jc w:val="both"/>
        <w:rPr>
          <w:szCs w:val="28"/>
        </w:rPr>
      </w:pPr>
      <w:r w:rsidRPr="00142F90">
        <w:rPr>
          <w:szCs w:val="28"/>
        </w:rPr>
        <w:t>установка на одной улице (площади), рекламных конструкций, сохраняющих между собой стилистическое единство.</w:t>
      </w:r>
    </w:p>
    <w:p w:rsidR="006F4303" w:rsidRPr="00142F90" w:rsidRDefault="006F4303" w:rsidP="006F4303">
      <w:pPr>
        <w:ind w:firstLine="540"/>
        <w:jc w:val="both"/>
        <w:rPr>
          <w:szCs w:val="28"/>
        </w:rPr>
      </w:pPr>
      <w:r w:rsidRPr="00142F90">
        <w:rPr>
          <w:szCs w:val="28"/>
        </w:rPr>
        <w:t xml:space="preserve">Место установки рекламной конструкции определяется по координатам, указанным в </w:t>
      </w:r>
      <w:r w:rsidRPr="00611245">
        <w:rPr>
          <w:szCs w:val="28"/>
        </w:rPr>
        <w:t>приложениях № 1-2</w:t>
      </w:r>
      <w:r>
        <w:rPr>
          <w:szCs w:val="28"/>
        </w:rPr>
        <w:t xml:space="preserve"> к Схеме</w:t>
      </w:r>
      <w:r w:rsidRPr="00142F90">
        <w:rPr>
          <w:szCs w:val="28"/>
        </w:rPr>
        <w:t>. Местом установки рекламной конструкции считается место расположения ее опоры. Если рекламная конструкция имеет более одной опоры, местом установки рекламной конструкции считается центр фигуры, образуемой опорами. В случае</w:t>
      </w:r>
      <w:proofErr w:type="gramStart"/>
      <w:r w:rsidRPr="00142F90">
        <w:rPr>
          <w:szCs w:val="28"/>
        </w:rPr>
        <w:t>,</w:t>
      </w:r>
      <w:proofErr w:type="gramEnd"/>
      <w:r w:rsidRPr="00142F90">
        <w:rPr>
          <w:szCs w:val="28"/>
        </w:rPr>
        <w:t xml:space="preserve"> если рекламная конструкция не имеет опор, местом установки рекламной конструкции считается центр проекции, образуемой рекламной конструкцией на рекламном носителе. Погрешность установки рекламных конструкций от указанных координат составляет не более </w:t>
      </w:r>
      <w:smartTag w:uri="urn:schemas-microsoft-com:office:smarttags" w:element="metricconverter">
        <w:smartTagPr>
          <w:attr w:name="ProductID" w:val="5,0 метров"/>
        </w:smartTagPr>
        <w:r w:rsidRPr="00142F90">
          <w:rPr>
            <w:szCs w:val="28"/>
          </w:rPr>
          <w:t>5,0 метров</w:t>
        </w:r>
      </w:smartTag>
      <w:r w:rsidRPr="00142F90">
        <w:rPr>
          <w:szCs w:val="28"/>
        </w:rPr>
        <w:t>.</w:t>
      </w:r>
    </w:p>
    <w:p w:rsidR="006F4303" w:rsidRPr="00142F90" w:rsidRDefault="006F4303" w:rsidP="006F4303">
      <w:pPr>
        <w:jc w:val="both"/>
        <w:rPr>
          <w:szCs w:val="28"/>
        </w:rPr>
      </w:pPr>
    </w:p>
    <w:p w:rsidR="006F4303" w:rsidRPr="00142F90" w:rsidRDefault="006F4303" w:rsidP="006F4303">
      <w:pPr>
        <w:jc w:val="center"/>
        <w:outlineLvl w:val="1"/>
        <w:rPr>
          <w:szCs w:val="28"/>
        </w:rPr>
      </w:pPr>
      <w:r>
        <w:rPr>
          <w:szCs w:val="28"/>
          <w:lang w:val="en-US"/>
        </w:rPr>
        <w:t>V</w:t>
      </w:r>
      <w:r w:rsidRPr="00142F90">
        <w:rPr>
          <w:szCs w:val="28"/>
        </w:rPr>
        <w:t>. Ограничения по размещению</w:t>
      </w:r>
    </w:p>
    <w:p w:rsidR="006F4303" w:rsidRPr="00142F90" w:rsidRDefault="006F4303" w:rsidP="006F4303">
      <w:pPr>
        <w:jc w:val="center"/>
        <w:rPr>
          <w:szCs w:val="28"/>
        </w:rPr>
      </w:pPr>
      <w:r w:rsidRPr="00142F90">
        <w:rPr>
          <w:szCs w:val="28"/>
        </w:rPr>
        <w:t>рекламных конструкций</w:t>
      </w:r>
    </w:p>
    <w:p w:rsidR="006F4303" w:rsidRPr="00142F90" w:rsidRDefault="006F4303" w:rsidP="006F4303">
      <w:pPr>
        <w:jc w:val="both"/>
        <w:rPr>
          <w:szCs w:val="28"/>
        </w:rPr>
      </w:pPr>
    </w:p>
    <w:p w:rsidR="006F4303" w:rsidRPr="00142F90" w:rsidRDefault="006F4303" w:rsidP="006F4303">
      <w:pPr>
        <w:ind w:firstLine="540"/>
        <w:jc w:val="both"/>
        <w:rPr>
          <w:szCs w:val="28"/>
        </w:rPr>
      </w:pPr>
      <w:r w:rsidRPr="00142F90">
        <w:rPr>
          <w:szCs w:val="28"/>
        </w:rPr>
        <w:t>1. Не допускается размещение рекламных конструкций на культовых зданиях, а также в непосредственной близости от храмовых сооружений, мест общегородских захоронений, мемориальных комплексов и объектов, объектов культурного наследия федерального, областного и муниципального значения.</w:t>
      </w:r>
    </w:p>
    <w:p w:rsidR="006F4303" w:rsidRPr="00142F90" w:rsidRDefault="006F4303" w:rsidP="006F4303">
      <w:pPr>
        <w:ind w:firstLine="540"/>
        <w:jc w:val="both"/>
        <w:rPr>
          <w:szCs w:val="28"/>
        </w:rPr>
      </w:pPr>
      <w:r w:rsidRPr="00142F90">
        <w:rPr>
          <w:szCs w:val="28"/>
        </w:rPr>
        <w:t>2. Не допускается размещение перетяжек, транспарантов-перетяжек на деревьях.</w:t>
      </w:r>
    </w:p>
    <w:p w:rsidR="006F4303" w:rsidRPr="00142F90" w:rsidRDefault="006F4303" w:rsidP="006F4303">
      <w:pPr>
        <w:ind w:firstLine="540"/>
        <w:jc w:val="both"/>
        <w:rPr>
          <w:szCs w:val="28"/>
        </w:rPr>
      </w:pPr>
      <w:r w:rsidRPr="00142F90">
        <w:rPr>
          <w:szCs w:val="28"/>
        </w:rPr>
        <w:t>3. Не допускается размещение рекламных конструкций на стационарных оградах архитектурных ансамблей, парков, скверов, за исключением случаев, когда место размещения рекламы предусмотрено проектом такой ограды.</w:t>
      </w:r>
    </w:p>
    <w:p w:rsidR="006F4303" w:rsidRPr="00142F90" w:rsidRDefault="006F4303" w:rsidP="006F4303">
      <w:pPr>
        <w:ind w:firstLine="540"/>
        <w:jc w:val="both"/>
        <w:rPr>
          <w:szCs w:val="28"/>
        </w:rPr>
      </w:pPr>
      <w:r w:rsidRPr="00142F90">
        <w:rPr>
          <w:szCs w:val="28"/>
        </w:rPr>
        <w:t>4. Не допускается размещение рекламных конструкций, при котором перекрываются перспективы улиц (проспектов), обзор объектов культурного наследия, культовых зданий.</w:t>
      </w:r>
    </w:p>
    <w:p w:rsidR="006F4303" w:rsidRPr="00142F90" w:rsidRDefault="006F4303" w:rsidP="006F4303">
      <w:pPr>
        <w:ind w:firstLine="540"/>
        <w:jc w:val="both"/>
        <w:rPr>
          <w:szCs w:val="28"/>
        </w:rPr>
      </w:pPr>
      <w:r w:rsidRPr="00142F90">
        <w:rPr>
          <w:szCs w:val="28"/>
        </w:rPr>
        <w:t>5. Не допускается нарушения рекламными конструкциями, размещаемыми на конструктивных элементах зданий и сооружений, архитектурного и художественного облика здания, сооружения, создания помехи для очистки кровель от снега и льда.</w:t>
      </w:r>
    </w:p>
    <w:p w:rsidR="006F4303" w:rsidRPr="00142F90" w:rsidRDefault="006F4303" w:rsidP="006F4303">
      <w:pPr>
        <w:ind w:firstLine="540"/>
        <w:jc w:val="both"/>
        <w:rPr>
          <w:szCs w:val="28"/>
        </w:rPr>
      </w:pPr>
      <w:r w:rsidRPr="00142F90">
        <w:rPr>
          <w:szCs w:val="28"/>
        </w:rPr>
        <w:t>6. Не допускается установка и эксплуатация на фасадах зданий рекламных конструкций большого и сверхбольшого формата, закрывающих значительную часть фасада здания, остекление витрин и окон.</w:t>
      </w:r>
    </w:p>
    <w:p w:rsidR="006F4303" w:rsidRPr="00142F90" w:rsidRDefault="006F4303" w:rsidP="006F4303">
      <w:pPr>
        <w:jc w:val="both"/>
        <w:rPr>
          <w:szCs w:val="28"/>
        </w:rPr>
      </w:pPr>
    </w:p>
    <w:p w:rsidR="006F4303" w:rsidRPr="00142F90" w:rsidRDefault="006F4303" w:rsidP="006F4303">
      <w:pPr>
        <w:jc w:val="center"/>
        <w:outlineLvl w:val="1"/>
        <w:rPr>
          <w:szCs w:val="28"/>
        </w:rPr>
      </w:pPr>
      <w:r>
        <w:rPr>
          <w:szCs w:val="28"/>
          <w:lang w:val="en-US"/>
        </w:rPr>
        <w:t>VI</w:t>
      </w:r>
      <w:r w:rsidRPr="00142F90">
        <w:rPr>
          <w:szCs w:val="28"/>
        </w:rPr>
        <w:t>. Переходные положения</w:t>
      </w:r>
    </w:p>
    <w:p w:rsidR="006F4303" w:rsidRPr="00142F90" w:rsidRDefault="006F4303" w:rsidP="006F4303">
      <w:pPr>
        <w:jc w:val="both"/>
        <w:rPr>
          <w:szCs w:val="28"/>
        </w:rPr>
      </w:pPr>
    </w:p>
    <w:p w:rsidR="006F4303" w:rsidRPr="00142F90" w:rsidRDefault="006F4303" w:rsidP="006F4303">
      <w:pPr>
        <w:ind w:firstLine="540"/>
        <w:jc w:val="both"/>
        <w:rPr>
          <w:szCs w:val="28"/>
        </w:rPr>
      </w:pPr>
      <w:r w:rsidRPr="00142F90">
        <w:rPr>
          <w:szCs w:val="28"/>
        </w:rPr>
        <w:t>Требования к территориальному размещению рекламных конструкций распространяются на рекламные конструкции, размещенные до вступления в силу Схемы.</w:t>
      </w:r>
    </w:p>
    <w:p w:rsidR="006F4303" w:rsidRDefault="006F4303" w:rsidP="006F4303">
      <w:pPr>
        <w:ind w:firstLine="540"/>
        <w:jc w:val="both"/>
        <w:rPr>
          <w:szCs w:val="28"/>
        </w:rPr>
      </w:pPr>
      <w:r w:rsidRPr="00142F90">
        <w:rPr>
          <w:szCs w:val="28"/>
        </w:rPr>
        <w:t xml:space="preserve">Рекламные конструкции, установленные до утверждения Схемы и не соответствующие ее требованиям, эксплуатируются до окончания срока действия разрешения на установку этих рекламных конструкций. По окончании срока действия договора данные рекламные конструкции должны быть демонтированы на основании предписания </w:t>
      </w:r>
      <w:r>
        <w:rPr>
          <w:szCs w:val="28"/>
        </w:rPr>
        <w:t>администрации муниципального образования «</w:t>
      </w:r>
      <w:proofErr w:type="spellStart"/>
      <w:r>
        <w:rPr>
          <w:szCs w:val="28"/>
        </w:rPr>
        <w:t>Пинежский</w:t>
      </w:r>
      <w:proofErr w:type="spellEnd"/>
      <w:r>
        <w:rPr>
          <w:szCs w:val="28"/>
        </w:rPr>
        <w:t xml:space="preserve"> муниципальный район»</w:t>
      </w:r>
      <w:r w:rsidRPr="00142F90">
        <w:rPr>
          <w:szCs w:val="28"/>
        </w:rPr>
        <w:t>.</w:t>
      </w:r>
      <w:bookmarkStart w:id="1" w:name="Par98"/>
      <w:bookmarkEnd w:id="1"/>
    </w:p>
    <w:tbl>
      <w:tblPr>
        <w:tblW w:w="9845" w:type="dxa"/>
        <w:tblLayout w:type="fixed"/>
        <w:tblLook w:val="01E0"/>
      </w:tblPr>
      <w:tblGrid>
        <w:gridCol w:w="4675"/>
        <w:gridCol w:w="5170"/>
      </w:tblGrid>
      <w:tr w:rsidR="006F4303" w:rsidTr="006F4303">
        <w:trPr>
          <w:trHeight w:val="2275"/>
        </w:trPr>
        <w:tc>
          <w:tcPr>
            <w:tcW w:w="4675" w:type="dxa"/>
            <w:shd w:val="clear" w:color="auto" w:fill="auto"/>
          </w:tcPr>
          <w:p w:rsidR="006F4303" w:rsidRPr="00904BEF" w:rsidRDefault="006F4303" w:rsidP="006F4303">
            <w:pPr>
              <w:pStyle w:val="a4"/>
              <w:rPr>
                <w:sz w:val="28"/>
                <w:szCs w:val="28"/>
              </w:rPr>
            </w:pPr>
          </w:p>
        </w:tc>
        <w:tc>
          <w:tcPr>
            <w:tcW w:w="5170" w:type="dxa"/>
            <w:shd w:val="clear" w:color="auto" w:fill="auto"/>
          </w:tcPr>
          <w:p w:rsidR="006F4303" w:rsidRDefault="006F4303" w:rsidP="006F4303">
            <w:pPr>
              <w:ind w:firstLine="12"/>
              <w:jc w:val="center"/>
              <w:rPr>
                <w:szCs w:val="28"/>
              </w:rPr>
            </w:pPr>
          </w:p>
          <w:p w:rsidR="006F4303" w:rsidRDefault="006F4303" w:rsidP="006F4303">
            <w:pPr>
              <w:ind w:firstLine="12"/>
              <w:jc w:val="center"/>
              <w:rPr>
                <w:szCs w:val="28"/>
              </w:rPr>
            </w:pPr>
          </w:p>
          <w:p w:rsidR="006F4303" w:rsidRDefault="006F4303" w:rsidP="006F4303">
            <w:pPr>
              <w:ind w:firstLine="12"/>
              <w:jc w:val="center"/>
              <w:rPr>
                <w:szCs w:val="28"/>
              </w:rPr>
            </w:pPr>
          </w:p>
          <w:p w:rsidR="006F4303" w:rsidRDefault="006F4303" w:rsidP="006F4303">
            <w:pPr>
              <w:ind w:firstLine="12"/>
              <w:jc w:val="center"/>
              <w:rPr>
                <w:szCs w:val="28"/>
              </w:rPr>
            </w:pPr>
          </w:p>
          <w:p w:rsidR="006F4303" w:rsidRDefault="006F4303" w:rsidP="006F4303">
            <w:pPr>
              <w:ind w:firstLine="12"/>
              <w:jc w:val="center"/>
              <w:rPr>
                <w:szCs w:val="28"/>
              </w:rPr>
            </w:pPr>
          </w:p>
          <w:p w:rsidR="006F4303" w:rsidRDefault="006F4303" w:rsidP="006F4303">
            <w:pPr>
              <w:ind w:firstLine="12"/>
              <w:jc w:val="center"/>
              <w:rPr>
                <w:szCs w:val="28"/>
              </w:rPr>
            </w:pPr>
          </w:p>
          <w:p w:rsidR="006F4303" w:rsidRDefault="006F4303" w:rsidP="006F4303">
            <w:pPr>
              <w:ind w:firstLine="12"/>
              <w:jc w:val="center"/>
              <w:rPr>
                <w:szCs w:val="28"/>
              </w:rPr>
            </w:pPr>
          </w:p>
          <w:p w:rsidR="006F4303" w:rsidRDefault="006F4303" w:rsidP="006F4303">
            <w:pPr>
              <w:ind w:firstLine="12"/>
              <w:jc w:val="center"/>
              <w:rPr>
                <w:szCs w:val="28"/>
              </w:rPr>
            </w:pPr>
          </w:p>
          <w:p w:rsidR="006F4303" w:rsidRDefault="006F4303" w:rsidP="006F4303">
            <w:pPr>
              <w:ind w:firstLine="12"/>
              <w:jc w:val="center"/>
              <w:rPr>
                <w:szCs w:val="28"/>
              </w:rPr>
            </w:pPr>
          </w:p>
          <w:p w:rsidR="006F4303" w:rsidRDefault="006F4303" w:rsidP="006F4303">
            <w:pPr>
              <w:ind w:firstLine="12"/>
              <w:jc w:val="center"/>
              <w:rPr>
                <w:szCs w:val="28"/>
              </w:rPr>
            </w:pPr>
          </w:p>
          <w:p w:rsidR="006F4303" w:rsidRDefault="006F4303" w:rsidP="006F4303">
            <w:pPr>
              <w:ind w:firstLine="12"/>
              <w:jc w:val="center"/>
              <w:rPr>
                <w:szCs w:val="28"/>
              </w:rPr>
            </w:pPr>
          </w:p>
          <w:p w:rsidR="006F4303" w:rsidRDefault="006F4303" w:rsidP="006F4303">
            <w:pPr>
              <w:ind w:firstLine="12"/>
              <w:jc w:val="center"/>
              <w:rPr>
                <w:szCs w:val="28"/>
              </w:rPr>
            </w:pPr>
          </w:p>
          <w:p w:rsidR="006F4303" w:rsidRDefault="006F4303" w:rsidP="006F4303">
            <w:pPr>
              <w:ind w:firstLine="12"/>
              <w:jc w:val="center"/>
              <w:rPr>
                <w:szCs w:val="28"/>
              </w:rPr>
            </w:pPr>
          </w:p>
          <w:p w:rsidR="006F4303" w:rsidRDefault="006F4303" w:rsidP="006F4303">
            <w:pPr>
              <w:ind w:firstLine="12"/>
              <w:jc w:val="center"/>
              <w:rPr>
                <w:szCs w:val="28"/>
              </w:rPr>
            </w:pPr>
          </w:p>
          <w:p w:rsidR="006F4303" w:rsidRPr="00F34EB7" w:rsidRDefault="006F4303" w:rsidP="006F4303">
            <w:pPr>
              <w:ind w:firstLine="12"/>
              <w:jc w:val="center"/>
              <w:rPr>
                <w:szCs w:val="28"/>
              </w:rPr>
            </w:pPr>
            <w:r w:rsidRPr="00F34EB7">
              <w:rPr>
                <w:szCs w:val="28"/>
              </w:rPr>
              <w:lastRenderedPageBreak/>
              <w:t>ПРИЛОЖЕНИЕ № 1</w:t>
            </w:r>
          </w:p>
          <w:p w:rsidR="006F4303" w:rsidRPr="00F34EB7" w:rsidRDefault="006F4303" w:rsidP="006F4303">
            <w:pPr>
              <w:ind w:firstLine="12"/>
              <w:jc w:val="center"/>
              <w:rPr>
                <w:szCs w:val="28"/>
              </w:rPr>
            </w:pPr>
            <w:r w:rsidRPr="00F34EB7">
              <w:rPr>
                <w:szCs w:val="28"/>
              </w:rPr>
              <w:t xml:space="preserve">к Схеме размещения </w:t>
            </w:r>
            <w:proofErr w:type="gramStart"/>
            <w:r w:rsidRPr="00F34EB7">
              <w:rPr>
                <w:szCs w:val="28"/>
              </w:rPr>
              <w:t>рекламных</w:t>
            </w:r>
            <w:proofErr w:type="gramEnd"/>
          </w:p>
          <w:p w:rsidR="006F4303" w:rsidRPr="00F34EB7" w:rsidRDefault="006F4303" w:rsidP="006F4303">
            <w:pPr>
              <w:ind w:firstLine="12"/>
              <w:jc w:val="center"/>
              <w:rPr>
                <w:szCs w:val="28"/>
              </w:rPr>
            </w:pPr>
            <w:r w:rsidRPr="00F34EB7">
              <w:rPr>
                <w:szCs w:val="28"/>
              </w:rPr>
              <w:t>конструкций на территории</w:t>
            </w:r>
          </w:p>
          <w:p w:rsidR="006F4303" w:rsidRPr="00F34EB7" w:rsidRDefault="006F4303" w:rsidP="006F4303">
            <w:pPr>
              <w:ind w:firstLine="12"/>
              <w:jc w:val="center"/>
              <w:rPr>
                <w:szCs w:val="28"/>
              </w:rPr>
            </w:pPr>
            <w:r w:rsidRPr="00F34EB7">
              <w:rPr>
                <w:szCs w:val="28"/>
              </w:rPr>
              <w:t>муниципального образования</w:t>
            </w:r>
          </w:p>
          <w:p w:rsidR="006F4303" w:rsidRDefault="006F4303" w:rsidP="006F4303">
            <w:pPr>
              <w:ind w:firstLine="12"/>
              <w:jc w:val="center"/>
              <w:rPr>
                <w:szCs w:val="28"/>
              </w:rPr>
            </w:pPr>
            <w:r w:rsidRPr="00F34EB7">
              <w:rPr>
                <w:szCs w:val="28"/>
              </w:rPr>
              <w:t>«</w:t>
            </w:r>
            <w:proofErr w:type="spellStart"/>
            <w:r>
              <w:rPr>
                <w:szCs w:val="28"/>
              </w:rPr>
              <w:t>Пинежский</w:t>
            </w:r>
            <w:proofErr w:type="spellEnd"/>
            <w:r w:rsidRPr="00F34EB7">
              <w:rPr>
                <w:szCs w:val="28"/>
              </w:rPr>
              <w:t xml:space="preserve"> муниципальный район»</w:t>
            </w:r>
          </w:p>
          <w:p w:rsidR="006F4303" w:rsidRPr="00904BEF" w:rsidRDefault="006F4303" w:rsidP="006F4303">
            <w:pPr>
              <w:ind w:firstLine="12"/>
              <w:jc w:val="center"/>
              <w:rPr>
                <w:szCs w:val="28"/>
              </w:rPr>
            </w:pPr>
            <w:r>
              <w:rPr>
                <w:szCs w:val="28"/>
              </w:rPr>
              <w:t>Архангельской области</w:t>
            </w:r>
          </w:p>
        </w:tc>
      </w:tr>
    </w:tbl>
    <w:p w:rsidR="006F4303" w:rsidRDefault="006F4303" w:rsidP="00886415">
      <w:pPr>
        <w:jc w:val="both"/>
        <w:rPr>
          <w:szCs w:val="28"/>
        </w:rPr>
      </w:pPr>
      <w:r w:rsidRPr="00142F90">
        <w:rPr>
          <w:szCs w:val="28"/>
        </w:rPr>
        <w:lastRenderedPageBreak/>
        <w:t xml:space="preserve">Таблица 1 - Размещение рекламных конструкций </w:t>
      </w:r>
      <w:proofErr w:type="gramStart"/>
      <w:r w:rsidRPr="00142F90">
        <w:rPr>
          <w:szCs w:val="28"/>
        </w:rPr>
        <w:t>в</w:t>
      </w:r>
      <w:proofErr w:type="gramEnd"/>
      <w:r w:rsidRPr="00142F90">
        <w:rPr>
          <w:szCs w:val="28"/>
        </w:rPr>
        <w:t xml:space="preserve"> </w:t>
      </w:r>
      <w:r>
        <w:rPr>
          <w:szCs w:val="28"/>
        </w:rPr>
        <w:t>с. Карпогоры.</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40"/>
        <w:gridCol w:w="4089"/>
        <w:gridCol w:w="1191"/>
        <w:gridCol w:w="2760"/>
      </w:tblGrid>
      <w:tr w:rsidR="006F4303" w:rsidRPr="00F34EB7" w:rsidTr="006F4303">
        <w:tc>
          <w:tcPr>
            <w:tcW w:w="708" w:type="dxa"/>
            <w:shd w:val="clear" w:color="auto" w:fill="auto"/>
            <w:vAlign w:val="center"/>
          </w:tcPr>
          <w:p w:rsidR="006F4303" w:rsidRPr="00F34EB7" w:rsidRDefault="006F4303" w:rsidP="006F4303">
            <w:pPr>
              <w:jc w:val="center"/>
              <w:rPr>
                <w:sz w:val="20"/>
              </w:rPr>
            </w:pPr>
            <w:r w:rsidRPr="00F34EB7">
              <w:rPr>
                <w:sz w:val="20"/>
              </w:rPr>
              <w:t xml:space="preserve">№ </w:t>
            </w:r>
            <w:proofErr w:type="spellStart"/>
            <w:proofErr w:type="gramStart"/>
            <w:r w:rsidRPr="00F34EB7">
              <w:rPr>
                <w:sz w:val="20"/>
              </w:rPr>
              <w:t>п</w:t>
            </w:r>
            <w:proofErr w:type="spellEnd"/>
            <w:proofErr w:type="gramEnd"/>
            <w:r w:rsidRPr="00F34EB7">
              <w:rPr>
                <w:sz w:val="20"/>
              </w:rPr>
              <w:t>/</w:t>
            </w:r>
            <w:proofErr w:type="spellStart"/>
            <w:r w:rsidRPr="00F34EB7">
              <w:rPr>
                <w:sz w:val="20"/>
              </w:rPr>
              <w:t>п</w:t>
            </w:r>
            <w:proofErr w:type="spellEnd"/>
          </w:p>
        </w:tc>
        <w:tc>
          <w:tcPr>
            <w:tcW w:w="840" w:type="dxa"/>
            <w:shd w:val="clear" w:color="auto" w:fill="auto"/>
            <w:vAlign w:val="center"/>
          </w:tcPr>
          <w:p w:rsidR="006F4303" w:rsidRPr="00F34EB7" w:rsidRDefault="006F4303" w:rsidP="006F4303">
            <w:pPr>
              <w:jc w:val="center"/>
              <w:rPr>
                <w:sz w:val="20"/>
              </w:rPr>
            </w:pPr>
            <w:r w:rsidRPr="00F34EB7">
              <w:rPr>
                <w:sz w:val="20"/>
              </w:rPr>
              <w:t xml:space="preserve">№ </w:t>
            </w:r>
            <w:proofErr w:type="spellStart"/>
            <w:r w:rsidRPr="00F34EB7">
              <w:rPr>
                <w:sz w:val="20"/>
              </w:rPr>
              <w:t>рекл</w:t>
            </w:r>
            <w:proofErr w:type="spellEnd"/>
            <w:r w:rsidRPr="00F34EB7">
              <w:rPr>
                <w:sz w:val="20"/>
              </w:rPr>
              <w:t xml:space="preserve">. </w:t>
            </w:r>
            <w:proofErr w:type="spellStart"/>
            <w:r w:rsidRPr="00F34EB7">
              <w:rPr>
                <w:sz w:val="20"/>
              </w:rPr>
              <w:t>констр</w:t>
            </w:r>
            <w:proofErr w:type="spellEnd"/>
          </w:p>
        </w:tc>
        <w:tc>
          <w:tcPr>
            <w:tcW w:w="4089" w:type="dxa"/>
            <w:shd w:val="clear" w:color="auto" w:fill="auto"/>
            <w:vAlign w:val="center"/>
          </w:tcPr>
          <w:p w:rsidR="006F4303" w:rsidRPr="00F34EB7" w:rsidRDefault="006F4303" w:rsidP="006F4303">
            <w:pPr>
              <w:jc w:val="center"/>
              <w:rPr>
                <w:sz w:val="20"/>
              </w:rPr>
            </w:pPr>
            <w:r w:rsidRPr="00F34EB7">
              <w:rPr>
                <w:sz w:val="20"/>
              </w:rPr>
              <w:t>Адрес рекламной конструкции</w:t>
            </w:r>
          </w:p>
        </w:tc>
        <w:tc>
          <w:tcPr>
            <w:tcW w:w="1191" w:type="dxa"/>
            <w:shd w:val="clear" w:color="auto" w:fill="auto"/>
            <w:vAlign w:val="center"/>
          </w:tcPr>
          <w:p w:rsidR="006F4303" w:rsidRPr="00F34EB7" w:rsidRDefault="006F4303" w:rsidP="006F4303">
            <w:pPr>
              <w:jc w:val="center"/>
              <w:rPr>
                <w:sz w:val="20"/>
              </w:rPr>
            </w:pPr>
            <w:r w:rsidRPr="00F34EB7">
              <w:rPr>
                <w:sz w:val="20"/>
              </w:rPr>
              <w:t>Рекламный носитель</w:t>
            </w:r>
          </w:p>
        </w:tc>
        <w:tc>
          <w:tcPr>
            <w:tcW w:w="2760" w:type="dxa"/>
            <w:shd w:val="clear" w:color="auto" w:fill="auto"/>
            <w:vAlign w:val="center"/>
          </w:tcPr>
          <w:p w:rsidR="006F4303" w:rsidRPr="00F34EB7" w:rsidRDefault="006F4303" w:rsidP="006F4303">
            <w:pPr>
              <w:jc w:val="center"/>
              <w:rPr>
                <w:sz w:val="20"/>
              </w:rPr>
            </w:pPr>
            <w:r w:rsidRPr="00F34EB7">
              <w:rPr>
                <w:sz w:val="20"/>
              </w:rPr>
              <w:t>Тип и вид рекламной конструкции</w:t>
            </w:r>
          </w:p>
        </w:tc>
      </w:tr>
      <w:tr w:rsidR="006F4303" w:rsidRPr="00F34EB7" w:rsidTr="006F4303">
        <w:tc>
          <w:tcPr>
            <w:tcW w:w="708" w:type="dxa"/>
            <w:shd w:val="clear" w:color="auto" w:fill="auto"/>
            <w:vAlign w:val="center"/>
          </w:tcPr>
          <w:p w:rsidR="006F4303" w:rsidRPr="00AB41CE" w:rsidRDefault="006F4303" w:rsidP="006F4303">
            <w:pPr>
              <w:jc w:val="center"/>
            </w:pPr>
            <w:r w:rsidRPr="00AB41CE">
              <w:t>1</w:t>
            </w:r>
          </w:p>
        </w:tc>
        <w:tc>
          <w:tcPr>
            <w:tcW w:w="840" w:type="dxa"/>
            <w:shd w:val="clear" w:color="auto" w:fill="auto"/>
            <w:vAlign w:val="center"/>
          </w:tcPr>
          <w:p w:rsidR="006F4303" w:rsidRPr="00AB41CE" w:rsidRDefault="006F4303" w:rsidP="006F4303">
            <w:pPr>
              <w:jc w:val="center"/>
            </w:pPr>
            <w:r w:rsidRPr="00AB41CE">
              <w:t>2</w:t>
            </w:r>
          </w:p>
        </w:tc>
        <w:tc>
          <w:tcPr>
            <w:tcW w:w="4089" w:type="dxa"/>
            <w:shd w:val="clear" w:color="auto" w:fill="auto"/>
            <w:vAlign w:val="center"/>
          </w:tcPr>
          <w:p w:rsidR="006F4303" w:rsidRPr="00AB41CE" w:rsidRDefault="006F4303" w:rsidP="006F4303">
            <w:pPr>
              <w:jc w:val="center"/>
            </w:pPr>
            <w:r w:rsidRPr="00AB41CE">
              <w:t>3</w:t>
            </w:r>
          </w:p>
        </w:tc>
        <w:tc>
          <w:tcPr>
            <w:tcW w:w="1191" w:type="dxa"/>
            <w:shd w:val="clear" w:color="auto" w:fill="auto"/>
            <w:vAlign w:val="center"/>
          </w:tcPr>
          <w:p w:rsidR="006F4303" w:rsidRPr="00AB41CE" w:rsidRDefault="006F4303" w:rsidP="006F4303">
            <w:pPr>
              <w:jc w:val="center"/>
            </w:pPr>
            <w:r w:rsidRPr="00AB41CE">
              <w:t>4</w:t>
            </w:r>
          </w:p>
        </w:tc>
        <w:tc>
          <w:tcPr>
            <w:tcW w:w="2760" w:type="dxa"/>
            <w:shd w:val="clear" w:color="auto" w:fill="auto"/>
            <w:vAlign w:val="center"/>
          </w:tcPr>
          <w:p w:rsidR="006F4303" w:rsidRPr="00AB41CE" w:rsidRDefault="006F4303" w:rsidP="006F4303">
            <w:pPr>
              <w:jc w:val="center"/>
            </w:pPr>
            <w:r w:rsidRPr="00AB41CE">
              <w:t>5</w:t>
            </w:r>
          </w:p>
        </w:tc>
      </w:tr>
      <w:tr w:rsidR="006F4303" w:rsidRPr="00F34EB7" w:rsidTr="006F4303">
        <w:tc>
          <w:tcPr>
            <w:tcW w:w="708" w:type="dxa"/>
            <w:shd w:val="clear" w:color="auto" w:fill="auto"/>
          </w:tcPr>
          <w:p w:rsidR="006F4303" w:rsidRPr="00F34EB7" w:rsidRDefault="006F4303" w:rsidP="006F4303">
            <w:pPr>
              <w:jc w:val="center"/>
              <w:rPr>
                <w:szCs w:val="28"/>
              </w:rPr>
            </w:pPr>
            <w:r>
              <w:rPr>
                <w:szCs w:val="28"/>
              </w:rPr>
              <w:t>1</w:t>
            </w:r>
          </w:p>
        </w:tc>
        <w:tc>
          <w:tcPr>
            <w:tcW w:w="840" w:type="dxa"/>
            <w:shd w:val="clear" w:color="auto" w:fill="auto"/>
          </w:tcPr>
          <w:p w:rsidR="006F4303" w:rsidRPr="00F34EB7" w:rsidRDefault="006F4303" w:rsidP="006F4303">
            <w:pPr>
              <w:jc w:val="center"/>
              <w:rPr>
                <w:szCs w:val="28"/>
              </w:rPr>
            </w:pPr>
            <w:r>
              <w:rPr>
                <w:szCs w:val="28"/>
              </w:rPr>
              <w:t>1</w:t>
            </w:r>
          </w:p>
        </w:tc>
        <w:tc>
          <w:tcPr>
            <w:tcW w:w="4089" w:type="dxa"/>
            <w:shd w:val="clear" w:color="auto" w:fill="auto"/>
          </w:tcPr>
          <w:p w:rsidR="006F4303" w:rsidRDefault="006F4303" w:rsidP="006F4303">
            <w:pPr>
              <w:rPr>
                <w:szCs w:val="28"/>
              </w:rPr>
            </w:pPr>
            <w:proofErr w:type="gramStart"/>
            <w:r>
              <w:rPr>
                <w:szCs w:val="28"/>
              </w:rPr>
              <w:t>Расположена</w:t>
            </w:r>
            <w:proofErr w:type="gramEnd"/>
            <w:r>
              <w:rPr>
                <w:szCs w:val="28"/>
              </w:rPr>
              <w:t xml:space="preserve"> в 491 м на северо-запад относительно ориентира (здание): Архангельская область, </w:t>
            </w:r>
            <w:proofErr w:type="spellStart"/>
            <w:r>
              <w:rPr>
                <w:szCs w:val="28"/>
              </w:rPr>
              <w:t>Пинежский</w:t>
            </w:r>
            <w:proofErr w:type="spellEnd"/>
            <w:r>
              <w:rPr>
                <w:szCs w:val="28"/>
              </w:rPr>
              <w:t xml:space="preserve"> р-н, с. Карпогоры, ул. Заречная, д. 13,</w:t>
            </w:r>
          </w:p>
          <w:p w:rsidR="006F4303" w:rsidRPr="00F34EB7" w:rsidRDefault="006F4303" w:rsidP="006F4303">
            <w:pPr>
              <w:rPr>
                <w:szCs w:val="28"/>
              </w:rPr>
            </w:pPr>
            <w:r>
              <w:rPr>
                <w:szCs w:val="28"/>
              </w:rPr>
              <w:t>(На 2,65 км (справа) автомобильной дороги «</w:t>
            </w:r>
            <w:proofErr w:type="spellStart"/>
            <w:r>
              <w:rPr>
                <w:szCs w:val="28"/>
              </w:rPr>
              <w:t>Карпогоры-Веегор</w:t>
            </w:r>
            <w:proofErr w:type="gramStart"/>
            <w:r>
              <w:rPr>
                <w:szCs w:val="28"/>
              </w:rPr>
              <w:t>а</w:t>
            </w:r>
            <w:proofErr w:type="spellEnd"/>
            <w:r>
              <w:rPr>
                <w:szCs w:val="28"/>
              </w:rPr>
              <w:t>-</w:t>
            </w:r>
            <w:proofErr w:type="gramEnd"/>
            <w:r>
              <w:rPr>
                <w:szCs w:val="28"/>
              </w:rPr>
              <w:t xml:space="preserve"> Лешуконское»)</w:t>
            </w:r>
          </w:p>
        </w:tc>
        <w:tc>
          <w:tcPr>
            <w:tcW w:w="1191" w:type="dxa"/>
            <w:shd w:val="clear" w:color="auto" w:fill="auto"/>
          </w:tcPr>
          <w:p w:rsidR="006F4303" w:rsidRPr="00F34EB7" w:rsidRDefault="006F4303" w:rsidP="006F4303">
            <w:pPr>
              <w:rPr>
                <w:szCs w:val="28"/>
              </w:rPr>
            </w:pPr>
            <w:r>
              <w:rPr>
                <w:szCs w:val="28"/>
              </w:rPr>
              <w:t>Земельный участок</w:t>
            </w:r>
          </w:p>
        </w:tc>
        <w:tc>
          <w:tcPr>
            <w:tcW w:w="2760" w:type="dxa"/>
            <w:shd w:val="clear" w:color="auto" w:fill="auto"/>
          </w:tcPr>
          <w:p w:rsidR="006F4303" w:rsidRPr="00834579" w:rsidRDefault="006F4303" w:rsidP="006F4303">
            <w:pPr>
              <w:rPr>
                <w:szCs w:val="28"/>
              </w:rPr>
            </w:pPr>
            <w:r w:rsidRPr="00834579">
              <w:rPr>
                <w:szCs w:val="28"/>
              </w:rPr>
              <w:t>Щитовые установки большого формата</w:t>
            </w:r>
          </w:p>
          <w:p w:rsidR="006F4303" w:rsidRPr="00834579" w:rsidRDefault="006F4303" w:rsidP="006F4303">
            <w:pPr>
              <w:rPr>
                <w:color w:val="FF0000"/>
                <w:szCs w:val="28"/>
              </w:rPr>
            </w:pPr>
            <w:r w:rsidRPr="00834579">
              <w:rPr>
                <w:szCs w:val="28"/>
              </w:rPr>
              <w:t>Информационное поле 18,0 м</w:t>
            </w:r>
            <w:proofErr w:type="gramStart"/>
            <w:r w:rsidRPr="00834579">
              <w:rPr>
                <w:szCs w:val="28"/>
                <w:vertAlign w:val="superscript"/>
              </w:rPr>
              <w:t>2</w:t>
            </w:r>
            <w:proofErr w:type="gramEnd"/>
            <w:r w:rsidRPr="00834579">
              <w:rPr>
                <w:szCs w:val="28"/>
              </w:rPr>
              <w:t>, двухсторонний. Общая площадь информационного поля 36,0 м</w:t>
            </w:r>
            <w:proofErr w:type="gramStart"/>
            <w:r w:rsidRPr="00834579">
              <w:rPr>
                <w:szCs w:val="28"/>
                <w:vertAlign w:val="superscript"/>
              </w:rPr>
              <w:t>2</w:t>
            </w:r>
            <w:proofErr w:type="gramEnd"/>
          </w:p>
        </w:tc>
      </w:tr>
      <w:tr w:rsidR="006F4303" w:rsidRPr="00F34EB7" w:rsidTr="006F4303">
        <w:tc>
          <w:tcPr>
            <w:tcW w:w="708" w:type="dxa"/>
            <w:shd w:val="clear" w:color="auto" w:fill="auto"/>
          </w:tcPr>
          <w:p w:rsidR="006F4303" w:rsidRPr="00F34EB7" w:rsidRDefault="006F4303" w:rsidP="006F4303">
            <w:pPr>
              <w:jc w:val="center"/>
              <w:rPr>
                <w:szCs w:val="28"/>
              </w:rPr>
            </w:pPr>
            <w:r>
              <w:rPr>
                <w:szCs w:val="28"/>
              </w:rPr>
              <w:t>2</w:t>
            </w:r>
          </w:p>
        </w:tc>
        <w:tc>
          <w:tcPr>
            <w:tcW w:w="840" w:type="dxa"/>
            <w:shd w:val="clear" w:color="auto" w:fill="auto"/>
          </w:tcPr>
          <w:p w:rsidR="006F4303" w:rsidRPr="00F34EB7" w:rsidRDefault="006F4303" w:rsidP="006F4303">
            <w:pPr>
              <w:jc w:val="center"/>
              <w:rPr>
                <w:szCs w:val="28"/>
              </w:rPr>
            </w:pPr>
            <w:r>
              <w:rPr>
                <w:szCs w:val="28"/>
              </w:rPr>
              <w:t>2</w:t>
            </w:r>
          </w:p>
        </w:tc>
        <w:tc>
          <w:tcPr>
            <w:tcW w:w="4089" w:type="dxa"/>
            <w:shd w:val="clear" w:color="auto" w:fill="auto"/>
          </w:tcPr>
          <w:p w:rsidR="006F4303" w:rsidRDefault="006F4303" w:rsidP="006F4303">
            <w:pPr>
              <w:rPr>
                <w:szCs w:val="28"/>
              </w:rPr>
            </w:pPr>
            <w:proofErr w:type="gramStart"/>
            <w:r>
              <w:rPr>
                <w:szCs w:val="28"/>
              </w:rPr>
              <w:t>Расположена</w:t>
            </w:r>
            <w:proofErr w:type="gramEnd"/>
            <w:r>
              <w:rPr>
                <w:szCs w:val="28"/>
              </w:rPr>
              <w:t xml:space="preserve"> в 55 м на юго-запад относительно ориентира (здание): Архангельская обл., </w:t>
            </w:r>
            <w:proofErr w:type="spellStart"/>
            <w:r>
              <w:rPr>
                <w:szCs w:val="28"/>
              </w:rPr>
              <w:t>Пинежский</w:t>
            </w:r>
            <w:proofErr w:type="spellEnd"/>
            <w:r>
              <w:rPr>
                <w:szCs w:val="28"/>
              </w:rPr>
              <w:t xml:space="preserve"> р-н, с. Карпогоры, ул. Лесная, д. 15в </w:t>
            </w:r>
          </w:p>
          <w:p w:rsidR="006F4303" w:rsidRPr="00F34EB7" w:rsidRDefault="006F4303" w:rsidP="006F4303">
            <w:pPr>
              <w:rPr>
                <w:szCs w:val="28"/>
              </w:rPr>
            </w:pPr>
            <w:r>
              <w:rPr>
                <w:szCs w:val="28"/>
              </w:rPr>
              <w:t>(На  1,530 км автомобильной дороги «</w:t>
            </w:r>
            <w:proofErr w:type="gramStart"/>
            <w:r>
              <w:rPr>
                <w:szCs w:val="28"/>
              </w:rPr>
              <w:t>Карпогоры-Сосновка</w:t>
            </w:r>
            <w:proofErr w:type="gramEnd"/>
            <w:r>
              <w:rPr>
                <w:szCs w:val="28"/>
              </w:rPr>
              <w:t xml:space="preserve"> Нюхча»)</w:t>
            </w:r>
          </w:p>
        </w:tc>
        <w:tc>
          <w:tcPr>
            <w:tcW w:w="1191" w:type="dxa"/>
            <w:shd w:val="clear" w:color="auto" w:fill="auto"/>
          </w:tcPr>
          <w:p w:rsidR="006F4303" w:rsidRPr="00F34EB7" w:rsidRDefault="006F4303" w:rsidP="006F4303">
            <w:pPr>
              <w:rPr>
                <w:szCs w:val="28"/>
              </w:rPr>
            </w:pPr>
            <w:r>
              <w:rPr>
                <w:szCs w:val="28"/>
              </w:rPr>
              <w:t>Земельный участок</w:t>
            </w:r>
          </w:p>
        </w:tc>
        <w:tc>
          <w:tcPr>
            <w:tcW w:w="2760" w:type="dxa"/>
            <w:shd w:val="clear" w:color="auto" w:fill="auto"/>
          </w:tcPr>
          <w:p w:rsidR="006F4303" w:rsidRPr="00834579" w:rsidRDefault="006F4303" w:rsidP="006F4303">
            <w:pPr>
              <w:rPr>
                <w:szCs w:val="28"/>
              </w:rPr>
            </w:pPr>
            <w:r w:rsidRPr="00834579">
              <w:rPr>
                <w:szCs w:val="28"/>
              </w:rPr>
              <w:t>Щитовые установки большого формата</w:t>
            </w:r>
          </w:p>
          <w:p w:rsidR="006F4303" w:rsidRPr="00834579" w:rsidRDefault="006F4303" w:rsidP="006F4303">
            <w:pPr>
              <w:rPr>
                <w:color w:val="FF0000"/>
                <w:szCs w:val="28"/>
              </w:rPr>
            </w:pPr>
            <w:r w:rsidRPr="00834579">
              <w:rPr>
                <w:szCs w:val="28"/>
              </w:rPr>
              <w:t>Информационное поле 18,0 м</w:t>
            </w:r>
            <w:proofErr w:type="gramStart"/>
            <w:r w:rsidRPr="00834579">
              <w:rPr>
                <w:szCs w:val="28"/>
                <w:vertAlign w:val="superscript"/>
              </w:rPr>
              <w:t>2</w:t>
            </w:r>
            <w:proofErr w:type="gramEnd"/>
            <w:r w:rsidRPr="00834579">
              <w:rPr>
                <w:szCs w:val="28"/>
              </w:rPr>
              <w:t>, двухсторонний. Общая площадь информационного поля 36,0 м</w:t>
            </w:r>
            <w:proofErr w:type="gramStart"/>
            <w:r w:rsidRPr="00834579">
              <w:rPr>
                <w:szCs w:val="28"/>
                <w:vertAlign w:val="superscript"/>
              </w:rPr>
              <w:t>2</w:t>
            </w:r>
            <w:proofErr w:type="gramEnd"/>
          </w:p>
        </w:tc>
      </w:tr>
      <w:tr w:rsidR="006F4303" w:rsidRPr="00F34EB7" w:rsidTr="006F4303">
        <w:tc>
          <w:tcPr>
            <w:tcW w:w="708" w:type="dxa"/>
            <w:shd w:val="clear" w:color="auto" w:fill="auto"/>
          </w:tcPr>
          <w:p w:rsidR="006F4303" w:rsidRPr="00F34EB7" w:rsidRDefault="006F4303" w:rsidP="006F4303">
            <w:pPr>
              <w:jc w:val="center"/>
              <w:rPr>
                <w:szCs w:val="28"/>
              </w:rPr>
            </w:pPr>
            <w:r>
              <w:rPr>
                <w:szCs w:val="28"/>
              </w:rPr>
              <w:t>3</w:t>
            </w:r>
          </w:p>
        </w:tc>
        <w:tc>
          <w:tcPr>
            <w:tcW w:w="840" w:type="dxa"/>
            <w:shd w:val="clear" w:color="auto" w:fill="auto"/>
          </w:tcPr>
          <w:p w:rsidR="006F4303" w:rsidRPr="00F34EB7" w:rsidRDefault="006F4303" w:rsidP="006F4303">
            <w:pPr>
              <w:jc w:val="center"/>
              <w:rPr>
                <w:szCs w:val="28"/>
              </w:rPr>
            </w:pPr>
            <w:r>
              <w:rPr>
                <w:szCs w:val="28"/>
              </w:rPr>
              <w:t>3</w:t>
            </w:r>
          </w:p>
        </w:tc>
        <w:tc>
          <w:tcPr>
            <w:tcW w:w="4089" w:type="dxa"/>
            <w:shd w:val="clear" w:color="auto" w:fill="auto"/>
          </w:tcPr>
          <w:p w:rsidR="006F4303" w:rsidRDefault="006F4303" w:rsidP="006F4303">
            <w:pPr>
              <w:rPr>
                <w:szCs w:val="28"/>
              </w:rPr>
            </w:pPr>
            <w:proofErr w:type="gramStart"/>
            <w:r>
              <w:rPr>
                <w:szCs w:val="28"/>
              </w:rPr>
              <w:t>Расположена</w:t>
            </w:r>
            <w:proofErr w:type="gramEnd"/>
            <w:r>
              <w:rPr>
                <w:szCs w:val="28"/>
              </w:rPr>
              <w:t xml:space="preserve"> в 34 м на юго-восток относительно ориентира: Архангельская обл., </w:t>
            </w:r>
            <w:proofErr w:type="spellStart"/>
            <w:r>
              <w:rPr>
                <w:szCs w:val="28"/>
              </w:rPr>
              <w:t>Пинежский</w:t>
            </w:r>
            <w:proofErr w:type="spellEnd"/>
            <w:r>
              <w:rPr>
                <w:szCs w:val="28"/>
              </w:rPr>
              <w:t xml:space="preserve"> </w:t>
            </w:r>
            <w:proofErr w:type="spellStart"/>
            <w:r>
              <w:rPr>
                <w:szCs w:val="28"/>
              </w:rPr>
              <w:t>р-он</w:t>
            </w:r>
            <w:proofErr w:type="spellEnd"/>
            <w:r>
              <w:rPr>
                <w:szCs w:val="28"/>
              </w:rPr>
              <w:t>, с. Карпогоры, ул. Комарова, д. 29</w:t>
            </w:r>
          </w:p>
          <w:p w:rsidR="006F4303" w:rsidRPr="00F34EB7" w:rsidRDefault="006F4303" w:rsidP="006F4303">
            <w:pPr>
              <w:rPr>
                <w:szCs w:val="28"/>
              </w:rPr>
            </w:pPr>
            <w:r>
              <w:rPr>
                <w:szCs w:val="28"/>
              </w:rPr>
              <w:t>(На 0,95 км (справа) автомобильной дороги «</w:t>
            </w:r>
            <w:proofErr w:type="spellStart"/>
            <w:r>
              <w:rPr>
                <w:szCs w:val="28"/>
              </w:rPr>
              <w:t>Карпогоры-Веегор</w:t>
            </w:r>
            <w:proofErr w:type="gramStart"/>
            <w:r>
              <w:rPr>
                <w:szCs w:val="28"/>
              </w:rPr>
              <w:t>а</w:t>
            </w:r>
            <w:proofErr w:type="spellEnd"/>
            <w:r>
              <w:rPr>
                <w:szCs w:val="28"/>
              </w:rPr>
              <w:t>-</w:t>
            </w:r>
            <w:proofErr w:type="gramEnd"/>
            <w:r>
              <w:rPr>
                <w:szCs w:val="28"/>
              </w:rPr>
              <w:t xml:space="preserve"> Лешуконское» на перекрестке ул. Красных Партизан и ул. Комарова)</w:t>
            </w:r>
          </w:p>
        </w:tc>
        <w:tc>
          <w:tcPr>
            <w:tcW w:w="1191" w:type="dxa"/>
            <w:shd w:val="clear" w:color="auto" w:fill="auto"/>
          </w:tcPr>
          <w:p w:rsidR="006F4303" w:rsidRPr="00F34EB7" w:rsidRDefault="006F4303" w:rsidP="006F4303">
            <w:pPr>
              <w:rPr>
                <w:szCs w:val="28"/>
              </w:rPr>
            </w:pPr>
            <w:r>
              <w:rPr>
                <w:szCs w:val="28"/>
              </w:rPr>
              <w:t>Земельный участок</w:t>
            </w:r>
          </w:p>
        </w:tc>
        <w:tc>
          <w:tcPr>
            <w:tcW w:w="2760" w:type="dxa"/>
            <w:shd w:val="clear" w:color="auto" w:fill="auto"/>
          </w:tcPr>
          <w:p w:rsidR="006F4303" w:rsidRDefault="006F4303" w:rsidP="006F4303">
            <w:pPr>
              <w:rPr>
                <w:szCs w:val="28"/>
              </w:rPr>
            </w:pPr>
            <w:r w:rsidRPr="005C3B85">
              <w:rPr>
                <w:szCs w:val="28"/>
              </w:rPr>
              <w:t xml:space="preserve">Щитовые установки </w:t>
            </w:r>
            <w:r w:rsidRPr="00F34EB7">
              <w:rPr>
                <w:szCs w:val="28"/>
              </w:rPr>
              <w:t xml:space="preserve">проекта </w:t>
            </w:r>
            <w:r>
              <w:rPr>
                <w:szCs w:val="28"/>
              </w:rPr>
              <w:t>малого формата</w:t>
            </w:r>
          </w:p>
          <w:p w:rsidR="006F4303" w:rsidRPr="00F34EB7" w:rsidRDefault="006F4303" w:rsidP="006F4303">
            <w:pPr>
              <w:rPr>
                <w:szCs w:val="28"/>
              </w:rPr>
            </w:pPr>
            <w:r>
              <w:rPr>
                <w:szCs w:val="28"/>
              </w:rPr>
              <w:t>Информационное поле 2,4 м</w:t>
            </w:r>
            <w:proofErr w:type="gramStart"/>
            <w:r w:rsidRPr="00C75B29">
              <w:rPr>
                <w:szCs w:val="28"/>
                <w:vertAlign w:val="superscript"/>
              </w:rPr>
              <w:t>2</w:t>
            </w:r>
            <w:proofErr w:type="gramEnd"/>
            <w:r>
              <w:rPr>
                <w:szCs w:val="28"/>
              </w:rPr>
              <w:t>, двухсторонний. Общая площадь информационного поля 4,8 м</w:t>
            </w:r>
            <w:proofErr w:type="gramStart"/>
            <w:r w:rsidRPr="00C75B29">
              <w:rPr>
                <w:szCs w:val="28"/>
                <w:vertAlign w:val="superscript"/>
              </w:rPr>
              <w:t>2</w:t>
            </w:r>
            <w:proofErr w:type="gramEnd"/>
          </w:p>
        </w:tc>
      </w:tr>
      <w:tr w:rsidR="006F4303" w:rsidRPr="00F34EB7" w:rsidTr="006F4303">
        <w:tc>
          <w:tcPr>
            <w:tcW w:w="708" w:type="dxa"/>
            <w:shd w:val="clear" w:color="auto" w:fill="auto"/>
          </w:tcPr>
          <w:p w:rsidR="006F4303" w:rsidRPr="00F34EB7" w:rsidRDefault="006F4303" w:rsidP="006F4303">
            <w:pPr>
              <w:jc w:val="center"/>
              <w:rPr>
                <w:szCs w:val="28"/>
              </w:rPr>
            </w:pPr>
            <w:r>
              <w:rPr>
                <w:szCs w:val="28"/>
              </w:rPr>
              <w:t>4</w:t>
            </w:r>
          </w:p>
        </w:tc>
        <w:tc>
          <w:tcPr>
            <w:tcW w:w="840" w:type="dxa"/>
            <w:shd w:val="clear" w:color="auto" w:fill="auto"/>
          </w:tcPr>
          <w:p w:rsidR="006F4303" w:rsidRPr="00F34EB7" w:rsidRDefault="006F4303" w:rsidP="006F4303">
            <w:pPr>
              <w:jc w:val="center"/>
              <w:rPr>
                <w:szCs w:val="28"/>
              </w:rPr>
            </w:pPr>
            <w:r>
              <w:rPr>
                <w:szCs w:val="28"/>
              </w:rPr>
              <w:t>4</w:t>
            </w:r>
          </w:p>
        </w:tc>
        <w:tc>
          <w:tcPr>
            <w:tcW w:w="4089" w:type="dxa"/>
            <w:shd w:val="clear" w:color="auto" w:fill="auto"/>
          </w:tcPr>
          <w:p w:rsidR="006F4303" w:rsidRPr="00F34EB7" w:rsidRDefault="006F4303" w:rsidP="006F4303">
            <w:pPr>
              <w:rPr>
                <w:szCs w:val="28"/>
              </w:rPr>
            </w:pPr>
            <w:r>
              <w:rPr>
                <w:szCs w:val="28"/>
              </w:rPr>
              <w:t xml:space="preserve">На здании по адресу: Архангельская обл. </w:t>
            </w:r>
            <w:proofErr w:type="spellStart"/>
            <w:r>
              <w:rPr>
                <w:szCs w:val="28"/>
              </w:rPr>
              <w:t>Пинежский</w:t>
            </w:r>
            <w:proofErr w:type="spellEnd"/>
            <w:r>
              <w:rPr>
                <w:szCs w:val="28"/>
              </w:rPr>
              <w:t xml:space="preserve"> р-н, ул. Ф. Абрамова, д. 14</w:t>
            </w:r>
          </w:p>
        </w:tc>
        <w:tc>
          <w:tcPr>
            <w:tcW w:w="1191" w:type="dxa"/>
            <w:shd w:val="clear" w:color="auto" w:fill="auto"/>
          </w:tcPr>
          <w:p w:rsidR="006F4303" w:rsidRPr="00F34EB7" w:rsidRDefault="006F4303" w:rsidP="006F4303">
            <w:pPr>
              <w:rPr>
                <w:szCs w:val="28"/>
              </w:rPr>
            </w:pPr>
            <w:r w:rsidRPr="00F34EB7">
              <w:rPr>
                <w:szCs w:val="28"/>
              </w:rPr>
              <w:t>Административное здание</w:t>
            </w:r>
          </w:p>
        </w:tc>
        <w:tc>
          <w:tcPr>
            <w:tcW w:w="2760" w:type="dxa"/>
            <w:shd w:val="clear" w:color="auto" w:fill="auto"/>
          </w:tcPr>
          <w:p w:rsidR="006F4303" w:rsidRDefault="006F4303" w:rsidP="006F4303">
            <w:pPr>
              <w:rPr>
                <w:szCs w:val="28"/>
              </w:rPr>
            </w:pPr>
            <w:r w:rsidRPr="00F34EB7">
              <w:rPr>
                <w:szCs w:val="28"/>
              </w:rPr>
              <w:t xml:space="preserve">Настенное панно (брандмауэр) </w:t>
            </w:r>
            <w:r>
              <w:rPr>
                <w:szCs w:val="28"/>
              </w:rPr>
              <w:t xml:space="preserve">малого </w:t>
            </w:r>
            <w:r w:rsidRPr="00F34EB7">
              <w:rPr>
                <w:szCs w:val="28"/>
              </w:rPr>
              <w:t>формата</w:t>
            </w:r>
          </w:p>
          <w:p w:rsidR="006F4303" w:rsidRPr="00F34EB7" w:rsidRDefault="006F4303" w:rsidP="006F4303">
            <w:pPr>
              <w:rPr>
                <w:szCs w:val="28"/>
              </w:rPr>
            </w:pPr>
            <w:r>
              <w:rPr>
                <w:szCs w:val="28"/>
              </w:rPr>
              <w:t>Информационное поле 2,0 м</w:t>
            </w:r>
            <w:proofErr w:type="gramStart"/>
            <w:r w:rsidRPr="00C75B29">
              <w:rPr>
                <w:szCs w:val="28"/>
                <w:vertAlign w:val="superscript"/>
              </w:rPr>
              <w:t>2</w:t>
            </w:r>
            <w:proofErr w:type="gramEnd"/>
          </w:p>
        </w:tc>
      </w:tr>
    </w:tbl>
    <w:p w:rsidR="00886415" w:rsidRDefault="006F4303" w:rsidP="00886415">
      <w:pPr>
        <w:jc w:val="center"/>
        <w:rPr>
          <w:szCs w:val="28"/>
        </w:rPr>
      </w:pPr>
      <w:r>
        <w:rPr>
          <w:szCs w:val="28"/>
        </w:rPr>
        <w:br/>
      </w:r>
    </w:p>
    <w:p w:rsidR="006F4303" w:rsidRDefault="006F4303" w:rsidP="00886415">
      <w:pPr>
        <w:jc w:val="center"/>
        <w:rPr>
          <w:szCs w:val="28"/>
        </w:rPr>
      </w:pPr>
      <w:r>
        <w:rPr>
          <w:szCs w:val="28"/>
        </w:rPr>
        <w:lastRenderedPageBreak/>
        <w:t>Таблица 2</w:t>
      </w:r>
      <w:r w:rsidRPr="00142F90">
        <w:rPr>
          <w:szCs w:val="28"/>
        </w:rPr>
        <w:t xml:space="preserve"> - Размещение рекламных конструкций в </w:t>
      </w:r>
      <w:r>
        <w:rPr>
          <w:szCs w:val="28"/>
        </w:rPr>
        <w:t xml:space="preserve">п. </w:t>
      </w:r>
      <w:proofErr w:type="spellStart"/>
      <w:r>
        <w:rPr>
          <w:szCs w:val="28"/>
        </w:rPr>
        <w:t>Сога</w:t>
      </w:r>
      <w:proofErr w:type="spellEnd"/>
      <w:r>
        <w:rPr>
          <w:szCs w:val="28"/>
        </w:rPr>
        <w:t>.</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40"/>
        <w:gridCol w:w="3120"/>
        <w:gridCol w:w="2160"/>
        <w:gridCol w:w="2760"/>
      </w:tblGrid>
      <w:tr w:rsidR="006F4303" w:rsidRPr="00F34EB7" w:rsidTr="006F4303">
        <w:tc>
          <w:tcPr>
            <w:tcW w:w="708" w:type="dxa"/>
            <w:shd w:val="clear" w:color="auto" w:fill="auto"/>
            <w:vAlign w:val="center"/>
          </w:tcPr>
          <w:p w:rsidR="006F4303" w:rsidRPr="00F34EB7" w:rsidRDefault="006F4303" w:rsidP="006F4303">
            <w:pPr>
              <w:jc w:val="center"/>
              <w:rPr>
                <w:sz w:val="20"/>
              </w:rPr>
            </w:pPr>
            <w:r w:rsidRPr="00F34EB7">
              <w:rPr>
                <w:sz w:val="20"/>
              </w:rPr>
              <w:t xml:space="preserve">№ </w:t>
            </w:r>
            <w:proofErr w:type="spellStart"/>
            <w:proofErr w:type="gramStart"/>
            <w:r w:rsidRPr="00F34EB7">
              <w:rPr>
                <w:sz w:val="20"/>
              </w:rPr>
              <w:t>п</w:t>
            </w:r>
            <w:proofErr w:type="spellEnd"/>
            <w:proofErr w:type="gramEnd"/>
            <w:r w:rsidRPr="00F34EB7">
              <w:rPr>
                <w:sz w:val="20"/>
              </w:rPr>
              <w:t>/</w:t>
            </w:r>
            <w:proofErr w:type="spellStart"/>
            <w:r w:rsidRPr="00F34EB7">
              <w:rPr>
                <w:sz w:val="20"/>
              </w:rPr>
              <w:t>п</w:t>
            </w:r>
            <w:proofErr w:type="spellEnd"/>
          </w:p>
        </w:tc>
        <w:tc>
          <w:tcPr>
            <w:tcW w:w="840" w:type="dxa"/>
            <w:shd w:val="clear" w:color="auto" w:fill="auto"/>
            <w:vAlign w:val="center"/>
          </w:tcPr>
          <w:p w:rsidR="006F4303" w:rsidRPr="00F34EB7" w:rsidRDefault="006F4303" w:rsidP="006F4303">
            <w:pPr>
              <w:jc w:val="center"/>
              <w:rPr>
                <w:sz w:val="20"/>
              </w:rPr>
            </w:pPr>
            <w:r w:rsidRPr="00F34EB7">
              <w:rPr>
                <w:sz w:val="20"/>
              </w:rPr>
              <w:t xml:space="preserve">№ </w:t>
            </w:r>
            <w:proofErr w:type="spellStart"/>
            <w:r w:rsidRPr="00F34EB7">
              <w:rPr>
                <w:sz w:val="20"/>
              </w:rPr>
              <w:t>рекл</w:t>
            </w:r>
            <w:proofErr w:type="spellEnd"/>
            <w:r w:rsidRPr="00F34EB7">
              <w:rPr>
                <w:sz w:val="20"/>
              </w:rPr>
              <w:t xml:space="preserve">. </w:t>
            </w:r>
            <w:proofErr w:type="spellStart"/>
            <w:r w:rsidRPr="00F34EB7">
              <w:rPr>
                <w:sz w:val="20"/>
              </w:rPr>
              <w:t>констр</w:t>
            </w:r>
            <w:proofErr w:type="spellEnd"/>
          </w:p>
        </w:tc>
        <w:tc>
          <w:tcPr>
            <w:tcW w:w="3120" w:type="dxa"/>
            <w:shd w:val="clear" w:color="auto" w:fill="auto"/>
            <w:vAlign w:val="center"/>
          </w:tcPr>
          <w:p w:rsidR="006F4303" w:rsidRPr="00F34EB7" w:rsidRDefault="006F4303" w:rsidP="006F4303">
            <w:pPr>
              <w:jc w:val="center"/>
              <w:rPr>
                <w:sz w:val="20"/>
              </w:rPr>
            </w:pPr>
            <w:r w:rsidRPr="00F34EB7">
              <w:rPr>
                <w:sz w:val="20"/>
              </w:rPr>
              <w:t>Адрес рекламной конструкции</w:t>
            </w:r>
          </w:p>
        </w:tc>
        <w:tc>
          <w:tcPr>
            <w:tcW w:w="2160" w:type="dxa"/>
            <w:shd w:val="clear" w:color="auto" w:fill="auto"/>
            <w:vAlign w:val="center"/>
          </w:tcPr>
          <w:p w:rsidR="006F4303" w:rsidRPr="00F34EB7" w:rsidRDefault="006F4303" w:rsidP="006F4303">
            <w:pPr>
              <w:jc w:val="center"/>
              <w:rPr>
                <w:sz w:val="20"/>
              </w:rPr>
            </w:pPr>
            <w:r w:rsidRPr="00F34EB7">
              <w:rPr>
                <w:sz w:val="20"/>
              </w:rPr>
              <w:t>Рекламный носитель</w:t>
            </w:r>
          </w:p>
        </w:tc>
        <w:tc>
          <w:tcPr>
            <w:tcW w:w="2760" w:type="dxa"/>
            <w:shd w:val="clear" w:color="auto" w:fill="auto"/>
            <w:vAlign w:val="center"/>
          </w:tcPr>
          <w:p w:rsidR="006F4303" w:rsidRPr="00F34EB7" w:rsidRDefault="006F4303" w:rsidP="006F4303">
            <w:pPr>
              <w:jc w:val="center"/>
              <w:rPr>
                <w:sz w:val="20"/>
              </w:rPr>
            </w:pPr>
            <w:r w:rsidRPr="00F34EB7">
              <w:rPr>
                <w:sz w:val="20"/>
              </w:rPr>
              <w:t>Тип и вид рекламной конструкции</w:t>
            </w:r>
          </w:p>
        </w:tc>
      </w:tr>
      <w:tr w:rsidR="006F4303" w:rsidRPr="00F34EB7" w:rsidTr="006F4303">
        <w:tc>
          <w:tcPr>
            <w:tcW w:w="708" w:type="dxa"/>
            <w:shd w:val="clear" w:color="auto" w:fill="auto"/>
            <w:vAlign w:val="center"/>
          </w:tcPr>
          <w:p w:rsidR="006F4303" w:rsidRPr="00AB41CE" w:rsidRDefault="006F4303" w:rsidP="006F4303">
            <w:pPr>
              <w:jc w:val="center"/>
            </w:pPr>
            <w:r w:rsidRPr="00AB41CE">
              <w:t>1</w:t>
            </w:r>
          </w:p>
        </w:tc>
        <w:tc>
          <w:tcPr>
            <w:tcW w:w="840" w:type="dxa"/>
            <w:shd w:val="clear" w:color="auto" w:fill="auto"/>
            <w:vAlign w:val="center"/>
          </w:tcPr>
          <w:p w:rsidR="006F4303" w:rsidRPr="00AB41CE" w:rsidRDefault="006F4303" w:rsidP="006F4303">
            <w:pPr>
              <w:jc w:val="center"/>
            </w:pPr>
            <w:r w:rsidRPr="00AB41CE">
              <w:t>2</w:t>
            </w:r>
          </w:p>
        </w:tc>
        <w:tc>
          <w:tcPr>
            <w:tcW w:w="3120" w:type="dxa"/>
            <w:shd w:val="clear" w:color="auto" w:fill="auto"/>
            <w:vAlign w:val="center"/>
          </w:tcPr>
          <w:p w:rsidR="006F4303" w:rsidRPr="00AB41CE" w:rsidRDefault="006F4303" w:rsidP="006F4303">
            <w:pPr>
              <w:jc w:val="center"/>
            </w:pPr>
            <w:r w:rsidRPr="00AB41CE">
              <w:t>3</w:t>
            </w:r>
          </w:p>
        </w:tc>
        <w:tc>
          <w:tcPr>
            <w:tcW w:w="2160" w:type="dxa"/>
            <w:shd w:val="clear" w:color="auto" w:fill="auto"/>
            <w:vAlign w:val="center"/>
          </w:tcPr>
          <w:p w:rsidR="006F4303" w:rsidRPr="00AB41CE" w:rsidRDefault="006F4303" w:rsidP="006F4303">
            <w:pPr>
              <w:jc w:val="center"/>
            </w:pPr>
            <w:r w:rsidRPr="00AB41CE">
              <w:t>4</w:t>
            </w:r>
          </w:p>
        </w:tc>
        <w:tc>
          <w:tcPr>
            <w:tcW w:w="2760" w:type="dxa"/>
            <w:shd w:val="clear" w:color="auto" w:fill="auto"/>
            <w:vAlign w:val="center"/>
          </w:tcPr>
          <w:p w:rsidR="006F4303" w:rsidRPr="00AB41CE" w:rsidRDefault="006F4303" w:rsidP="006F4303">
            <w:pPr>
              <w:jc w:val="center"/>
            </w:pPr>
            <w:r w:rsidRPr="00AB41CE">
              <w:t>5</w:t>
            </w:r>
          </w:p>
        </w:tc>
      </w:tr>
      <w:tr w:rsidR="006F4303" w:rsidRPr="00F34EB7" w:rsidTr="006F4303">
        <w:tc>
          <w:tcPr>
            <w:tcW w:w="708" w:type="dxa"/>
            <w:shd w:val="clear" w:color="auto" w:fill="auto"/>
          </w:tcPr>
          <w:p w:rsidR="006F4303" w:rsidRPr="00F34EB7" w:rsidRDefault="006F4303" w:rsidP="006F4303">
            <w:pPr>
              <w:jc w:val="center"/>
              <w:rPr>
                <w:szCs w:val="28"/>
              </w:rPr>
            </w:pPr>
            <w:r>
              <w:rPr>
                <w:szCs w:val="28"/>
              </w:rPr>
              <w:t>1</w:t>
            </w:r>
          </w:p>
        </w:tc>
        <w:tc>
          <w:tcPr>
            <w:tcW w:w="840" w:type="dxa"/>
            <w:shd w:val="clear" w:color="auto" w:fill="auto"/>
          </w:tcPr>
          <w:p w:rsidR="006F4303" w:rsidRPr="00F34EB7" w:rsidRDefault="006F4303" w:rsidP="006F4303">
            <w:pPr>
              <w:jc w:val="center"/>
              <w:rPr>
                <w:szCs w:val="28"/>
              </w:rPr>
            </w:pPr>
            <w:r>
              <w:rPr>
                <w:szCs w:val="28"/>
              </w:rPr>
              <w:t>5</w:t>
            </w:r>
          </w:p>
        </w:tc>
        <w:tc>
          <w:tcPr>
            <w:tcW w:w="3120" w:type="dxa"/>
            <w:shd w:val="clear" w:color="auto" w:fill="auto"/>
          </w:tcPr>
          <w:p w:rsidR="006F4303" w:rsidRPr="00F34EB7" w:rsidRDefault="006F4303" w:rsidP="006F4303">
            <w:pPr>
              <w:rPr>
                <w:szCs w:val="28"/>
              </w:rPr>
            </w:pPr>
            <w:r>
              <w:rPr>
                <w:szCs w:val="28"/>
              </w:rPr>
              <w:t xml:space="preserve">Расположена в 829 м на северо-запад относительно ориентира (здание) Архангельская область, </w:t>
            </w:r>
            <w:proofErr w:type="spellStart"/>
            <w:r>
              <w:rPr>
                <w:szCs w:val="28"/>
              </w:rPr>
              <w:t>Пинежский</w:t>
            </w:r>
            <w:proofErr w:type="spellEnd"/>
            <w:r>
              <w:rPr>
                <w:szCs w:val="28"/>
              </w:rPr>
              <w:t xml:space="preserve"> р-н, п. </w:t>
            </w:r>
            <w:proofErr w:type="spellStart"/>
            <w:r>
              <w:rPr>
                <w:szCs w:val="28"/>
              </w:rPr>
              <w:t>Сога</w:t>
            </w:r>
            <w:proofErr w:type="spellEnd"/>
            <w:r>
              <w:rPr>
                <w:szCs w:val="28"/>
              </w:rPr>
              <w:t>, ул. Лесная, дом 3. (Подъезд к ж/</w:t>
            </w:r>
            <w:proofErr w:type="spellStart"/>
            <w:r>
              <w:rPr>
                <w:szCs w:val="28"/>
              </w:rPr>
              <w:t>д</w:t>
            </w:r>
            <w:proofErr w:type="spellEnd"/>
            <w:r>
              <w:rPr>
                <w:szCs w:val="28"/>
              </w:rPr>
              <w:t xml:space="preserve"> станции «</w:t>
            </w:r>
            <w:proofErr w:type="spellStart"/>
            <w:proofErr w:type="gramStart"/>
            <w:r>
              <w:rPr>
                <w:szCs w:val="28"/>
              </w:rPr>
              <w:t>Карпогоры-пассажирская</w:t>
            </w:r>
            <w:proofErr w:type="spellEnd"/>
            <w:proofErr w:type="gramEnd"/>
            <w:r>
              <w:rPr>
                <w:szCs w:val="28"/>
              </w:rPr>
              <w:t xml:space="preserve">» от автомобильной дороги </w:t>
            </w:r>
            <w:proofErr w:type="spellStart"/>
            <w:r>
              <w:rPr>
                <w:szCs w:val="28"/>
              </w:rPr>
              <w:t>Карпогоры-Веегора-Лешуконское</w:t>
            </w:r>
            <w:proofErr w:type="spellEnd"/>
            <w:r>
              <w:rPr>
                <w:szCs w:val="28"/>
              </w:rPr>
              <w:t xml:space="preserve"> на км 2,475 (справа))</w:t>
            </w:r>
          </w:p>
        </w:tc>
        <w:tc>
          <w:tcPr>
            <w:tcW w:w="2160" w:type="dxa"/>
            <w:shd w:val="clear" w:color="auto" w:fill="auto"/>
          </w:tcPr>
          <w:p w:rsidR="006F4303" w:rsidRPr="00F34EB7" w:rsidRDefault="006F4303" w:rsidP="006F4303">
            <w:pPr>
              <w:rPr>
                <w:szCs w:val="28"/>
              </w:rPr>
            </w:pPr>
            <w:r>
              <w:rPr>
                <w:szCs w:val="28"/>
              </w:rPr>
              <w:t>Земельный участок</w:t>
            </w:r>
          </w:p>
        </w:tc>
        <w:tc>
          <w:tcPr>
            <w:tcW w:w="2760" w:type="dxa"/>
            <w:shd w:val="clear" w:color="auto" w:fill="auto"/>
          </w:tcPr>
          <w:p w:rsidR="006F4303" w:rsidRPr="00834579" w:rsidRDefault="006F4303" w:rsidP="006F4303">
            <w:pPr>
              <w:rPr>
                <w:szCs w:val="28"/>
              </w:rPr>
            </w:pPr>
            <w:r w:rsidRPr="00834579">
              <w:rPr>
                <w:szCs w:val="28"/>
              </w:rPr>
              <w:t>Щитовые установки большого формата</w:t>
            </w:r>
          </w:p>
          <w:p w:rsidR="006F4303" w:rsidRPr="00F34EB7" w:rsidRDefault="006F4303" w:rsidP="006F4303">
            <w:pPr>
              <w:rPr>
                <w:szCs w:val="28"/>
              </w:rPr>
            </w:pPr>
            <w:r w:rsidRPr="00834579">
              <w:rPr>
                <w:szCs w:val="28"/>
              </w:rPr>
              <w:t>Информационное поле 18 м</w:t>
            </w:r>
            <w:proofErr w:type="gramStart"/>
            <w:r w:rsidRPr="00834579">
              <w:rPr>
                <w:szCs w:val="28"/>
                <w:vertAlign w:val="superscript"/>
              </w:rPr>
              <w:t>2</w:t>
            </w:r>
            <w:proofErr w:type="gramEnd"/>
            <w:r w:rsidRPr="00834579">
              <w:rPr>
                <w:szCs w:val="28"/>
              </w:rPr>
              <w:t>, двухсторонний. Общая площадь информационного поля 36,0 м</w:t>
            </w:r>
            <w:proofErr w:type="gramStart"/>
            <w:r w:rsidRPr="00834579">
              <w:rPr>
                <w:szCs w:val="28"/>
                <w:vertAlign w:val="superscript"/>
              </w:rPr>
              <w:t>2</w:t>
            </w:r>
            <w:proofErr w:type="gramEnd"/>
          </w:p>
        </w:tc>
      </w:tr>
    </w:tbl>
    <w:p w:rsidR="006F4303" w:rsidRDefault="006F4303" w:rsidP="006F4303">
      <w:pPr>
        <w:jc w:val="both"/>
        <w:rPr>
          <w:szCs w:val="28"/>
        </w:rPr>
      </w:pPr>
    </w:p>
    <w:p w:rsidR="006F4303" w:rsidRDefault="006F4303" w:rsidP="00886415">
      <w:pPr>
        <w:ind w:firstLine="540"/>
        <w:jc w:val="center"/>
        <w:rPr>
          <w:szCs w:val="28"/>
        </w:rPr>
      </w:pPr>
      <w:r>
        <w:rPr>
          <w:szCs w:val="28"/>
        </w:rPr>
        <w:t>Таблица 3</w:t>
      </w:r>
      <w:r w:rsidRPr="00142F90">
        <w:rPr>
          <w:szCs w:val="28"/>
        </w:rPr>
        <w:t xml:space="preserve"> - Размещение рекламных конструкций в </w:t>
      </w:r>
      <w:r>
        <w:rPr>
          <w:szCs w:val="28"/>
        </w:rPr>
        <w:t>п. Пинега.</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40"/>
        <w:gridCol w:w="3120"/>
        <w:gridCol w:w="2160"/>
        <w:gridCol w:w="2760"/>
      </w:tblGrid>
      <w:tr w:rsidR="006F4303" w:rsidRPr="00F34EB7" w:rsidTr="006F4303">
        <w:tc>
          <w:tcPr>
            <w:tcW w:w="708" w:type="dxa"/>
            <w:shd w:val="clear" w:color="auto" w:fill="auto"/>
            <w:vAlign w:val="center"/>
          </w:tcPr>
          <w:p w:rsidR="006F4303" w:rsidRPr="00F34EB7" w:rsidRDefault="006F4303" w:rsidP="006F4303">
            <w:pPr>
              <w:jc w:val="center"/>
              <w:rPr>
                <w:sz w:val="20"/>
              </w:rPr>
            </w:pPr>
            <w:r w:rsidRPr="00F34EB7">
              <w:rPr>
                <w:sz w:val="20"/>
              </w:rPr>
              <w:t xml:space="preserve">№ </w:t>
            </w:r>
            <w:proofErr w:type="spellStart"/>
            <w:proofErr w:type="gramStart"/>
            <w:r w:rsidRPr="00F34EB7">
              <w:rPr>
                <w:sz w:val="20"/>
              </w:rPr>
              <w:t>п</w:t>
            </w:r>
            <w:proofErr w:type="spellEnd"/>
            <w:proofErr w:type="gramEnd"/>
            <w:r w:rsidRPr="00F34EB7">
              <w:rPr>
                <w:sz w:val="20"/>
              </w:rPr>
              <w:t>/</w:t>
            </w:r>
            <w:proofErr w:type="spellStart"/>
            <w:r w:rsidRPr="00F34EB7">
              <w:rPr>
                <w:sz w:val="20"/>
              </w:rPr>
              <w:t>п</w:t>
            </w:r>
            <w:proofErr w:type="spellEnd"/>
          </w:p>
        </w:tc>
        <w:tc>
          <w:tcPr>
            <w:tcW w:w="840" w:type="dxa"/>
            <w:shd w:val="clear" w:color="auto" w:fill="auto"/>
            <w:vAlign w:val="center"/>
          </w:tcPr>
          <w:p w:rsidR="006F4303" w:rsidRPr="00F34EB7" w:rsidRDefault="006F4303" w:rsidP="006F4303">
            <w:pPr>
              <w:jc w:val="center"/>
              <w:rPr>
                <w:sz w:val="20"/>
              </w:rPr>
            </w:pPr>
            <w:r w:rsidRPr="00F34EB7">
              <w:rPr>
                <w:sz w:val="20"/>
              </w:rPr>
              <w:t xml:space="preserve">№ </w:t>
            </w:r>
            <w:proofErr w:type="spellStart"/>
            <w:r w:rsidRPr="00F34EB7">
              <w:rPr>
                <w:sz w:val="20"/>
              </w:rPr>
              <w:t>рекл</w:t>
            </w:r>
            <w:proofErr w:type="spellEnd"/>
            <w:r w:rsidRPr="00F34EB7">
              <w:rPr>
                <w:sz w:val="20"/>
              </w:rPr>
              <w:t xml:space="preserve">. </w:t>
            </w:r>
            <w:proofErr w:type="spellStart"/>
            <w:r w:rsidRPr="00F34EB7">
              <w:rPr>
                <w:sz w:val="20"/>
              </w:rPr>
              <w:t>констр</w:t>
            </w:r>
            <w:proofErr w:type="spellEnd"/>
          </w:p>
        </w:tc>
        <w:tc>
          <w:tcPr>
            <w:tcW w:w="3120" w:type="dxa"/>
            <w:shd w:val="clear" w:color="auto" w:fill="auto"/>
            <w:vAlign w:val="center"/>
          </w:tcPr>
          <w:p w:rsidR="006F4303" w:rsidRPr="00F34EB7" w:rsidRDefault="006F4303" w:rsidP="006F4303">
            <w:pPr>
              <w:jc w:val="center"/>
              <w:rPr>
                <w:sz w:val="20"/>
              </w:rPr>
            </w:pPr>
            <w:r w:rsidRPr="00F34EB7">
              <w:rPr>
                <w:sz w:val="20"/>
              </w:rPr>
              <w:t>Адрес рекламной конструкции</w:t>
            </w:r>
          </w:p>
        </w:tc>
        <w:tc>
          <w:tcPr>
            <w:tcW w:w="2160" w:type="dxa"/>
            <w:shd w:val="clear" w:color="auto" w:fill="auto"/>
            <w:vAlign w:val="center"/>
          </w:tcPr>
          <w:p w:rsidR="006F4303" w:rsidRPr="00F34EB7" w:rsidRDefault="006F4303" w:rsidP="006F4303">
            <w:pPr>
              <w:jc w:val="center"/>
              <w:rPr>
                <w:sz w:val="20"/>
              </w:rPr>
            </w:pPr>
            <w:r w:rsidRPr="00F34EB7">
              <w:rPr>
                <w:sz w:val="20"/>
              </w:rPr>
              <w:t>Рекламный носитель</w:t>
            </w:r>
          </w:p>
        </w:tc>
        <w:tc>
          <w:tcPr>
            <w:tcW w:w="2760" w:type="dxa"/>
            <w:shd w:val="clear" w:color="auto" w:fill="auto"/>
            <w:vAlign w:val="center"/>
          </w:tcPr>
          <w:p w:rsidR="006F4303" w:rsidRPr="00F34EB7" w:rsidRDefault="006F4303" w:rsidP="006F4303">
            <w:pPr>
              <w:jc w:val="center"/>
              <w:rPr>
                <w:sz w:val="20"/>
              </w:rPr>
            </w:pPr>
            <w:r w:rsidRPr="00F34EB7">
              <w:rPr>
                <w:sz w:val="20"/>
              </w:rPr>
              <w:t>Тип и вид рекламной конструкции</w:t>
            </w:r>
          </w:p>
        </w:tc>
      </w:tr>
      <w:tr w:rsidR="006F4303" w:rsidRPr="00F34EB7" w:rsidTr="006F4303">
        <w:tc>
          <w:tcPr>
            <w:tcW w:w="708" w:type="dxa"/>
            <w:shd w:val="clear" w:color="auto" w:fill="auto"/>
            <w:vAlign w:val="center"/>
          </w:tcPr>
          <w:p w:rsidR="006F4303" w:rsidRPr="00AB41CE" w:rsidRDefault="006F4303" w:rsidP="006F4303">
            <w:pPr>
              <w:jc w:val="center"/>
            </w:pPr>
            <w:r w:rsidRPr="00AB41CE">
              <w:t>1</w:t>
            </w:r>
          </w:p>
        </w:tc>
        <w:tc>
          <w:tcPr>
            <w:tcW w:w="840" w:type="dxa"/>
            <w:shd w:val="clear" w:color="auto" w:fill="auto"/>
            <w:vAlign w:val="center"/>
          </w:tcPr>
          <w:p w:rsidR="006F4303" w:rsidRPr="00AB41CE" w:rsidRDefault="006F4303" w:rsidP="006F4303">
            <w:pPr>
              <w:jc w:val="center"/>
            </w:pPr>
            <w:r w:rsidRPr="00AB41CE">
              <w:t>2</w:t>
            </w:r>
          </w:p>
        </w:tc>
        <w:tc>
          <w:tcPr>
            <w:tcW w:w="3120" w:type="dxa"/>
            <w:shd w:val="clear" w:color="auto" w:fill="auto"/>
            <w:vAlign w:val="center"/>
          </w:tcPr>
          <w:p w:rsidR="006F4303" w:rsidRPr="00AB41CE" w:rsidRDefault="006F4303" w:rsidP="006F4303">
            <w:pPr>
              <w:jc w:val="center"/>
            </w:pPr>
            <w:r w:rsidRPr="00AB41CE">
              <w:t>3</w:t>
            </w:r>
          </w:p>
        </w:tc>
        <w:tc>
          <w:tcPr>
            <w:tcW w:w="2160" w:type="dxa"/>
            <w:shd w:val="clear" w:color="auto" w:fill="auto"/>
            <w:vAlign w:val="center"/>
          </w:tcPr>
          <w:p w:rsidR="006F4303" w:rsidRPr="00AB41CE" w:rsidRDefault="006F4303" w:rsidP="006F4303">
            <w:pPr>
              <w:jc w:val="center"/>
            </w:pPr>
            <w:r w:rsidRPr="00AB41CE">
              <w:t>4</w:t>
            </w:r>
          </w:p>
        </w:tc>
        <w:tc>
          <w:tcPr>
            <w:tcW w:w="2760" w:type="dxa"/>
            <w:shd w:val="clear" w:color="auto" w:fill="auto"/>
            <w:vAlign w:val="center"/>
          </w:tcPr>
          <w:p w:rsidR="006F4303" w:rsidRPr="00AB41CE" w:rsidRDefault="006F4303" w:rsidP="006F4303">
            <w:pPr>
              <w:jc w:val="center"/>
            </w:pPr>
            <w:r w:rsidRPr="00AB41CE">
              <w:t>5</w:t>
            </w:r>
          </w:p>
        </w:tc>
      </w:tr>
      <w:tr w:rsidR="006F4303" w:rsidRPr="00F34EB7" w:rsidTr="006F4303">
        <w:tc>
          <w:tcPr>
            <w:tcW w:w="708" w:type="dxa"/>
            <w:shd w:val="clear" w:color="auto" w:fill="auto"/>
          </w:tcPr>
          <w:p w:rsidR="006F4303" w:rsidRPr="00F34EB7" w:rsidRDefault="006F4303" w:rsidP="006F4303">
            <w:pPr>
              <w:jc w:val="center"/>
              <w:rPr>
                <w:szCs w:val="28"/>
              </w:rPr>
            </w:pPr>
            <w:r>
              <w:rPr>
                <w:szCs w:val="28"/>
              </w:rPr>
              <w:t>1</w:t>
            </w:r>
          </w:p>
        </w:tc>
        <w:tc>
          <w:tcPr>
            <w:tcW w:w="840" w:type="dxa"/>
            <w:shd w:val="clear" w:color="auto" w:fill="auto"/>
          </w:tcPr>
          <w:p w:rsidR="006F4303" w:rsidRPr="00F34EB7" w:rsidRDefault="006F4303" w:rsidP="006F4303">
            <w:pPr>
              <w:jc w:val="center"/>
              <w:rPr>
                <w:szCs w:val="28"/>
              </w:rPr>
            </w:pPr>
            <w:r>
              <w:rPr>
                <w:szCs w:val="28"/>
              </w:rPr>
              <w:t>6</w:t>
            </w:r>
          </w:p>
        </w:tc>
        <w:tc>
          <w:tcPr>
            <w:tcW w:w="3120" w:type="dxa"/>
            <w:shd w:val="clear" w:color="auto" w:fill="auto"/>
          </w:tcPr>
          <w:p w:rsidR="006F4303" w:rsidRPr="00F34EB7" w:rsidRDefault="006F4303" w:rsidP="006F4303">
            <w:pPr>
              <w:rPr>
                <w:szCs w:val="28"/>
              </w:rPr>
            </w:pPr>
            <w:proofErr w:type="gramStart"/>
            <w:r>
              <w:rPr>
                <w:szCs w:val="28"/>
              </w:rPr>
              <w:t>Расположена</w:t>
            </w:r>
            <w:proofErr w:type="gramEnd"/>
            <w:r>
              <w:rPr>
                <w:szCs w:val="28"/>
              </w:rPr>
              <w:t xml:space="preserve"> примерно в 22 м на север относительно ориентира (здание): Архангельская обл., </w:t>
            </w:r>
            <w:proofErr w:type="spellStart"/>
            <w:r>
              <w:rPr>
                <w:szCs w:val="28"/>
              </w:rPr>
              <w:t>Пинежский</w:t>
            </w:r>
            <w:proofErr w:type="spellEnd"/>
            <w:r>
              <w:rPr>
                <w:szCs w:val="28"/>
              </w:rPr>
              <w:t xml:space="preserve"> р-н, п. Пинега, ул. Первомайская, д. 38 </w:t>
            </w:r>
          </w:p>
        </w:tc>
        <w:tc>
          <w:tcPr>
            <w:tcW w:w="2160" w:type="dxa"/>
            <w:shd w:val="clear" w:color="auto" w:fill="auto"/>
          </w:tcPr>
          <w:p w:rsidR="006F4303" w:rsidRPr="00F34EB7" w:rsidRDefault="006F4303" w:rsidP="006F4303">
            <w:pPr>
              <w:rPr>
                <w:szCs w:val="28"/>
              </w:rPr>
            </w:pPr>
            <w:r>
              <w:rPr>
                <w:szCs w:val="28"/>
              </w:rPr>
              <w:t>Земельный участок</w:t>
            </w:r>
          </w:p>
        </w:tc>
        <w:tc>
          <w:tcPr>
            <w:tcW w:w="2760" w:type="dxa"/>
            <w:shd w:val="clear" w:color="auto" w:fill="auto"/>
          </w:tcPr>
          <w:p w:rsidR="006F4303" w:rsidRPr="00834579" w:rsidRDefault="006F4303" w:rsidP="006F4303">
            <w:pPr>
              <w:rPr>
                <w:szCs w:val="28"/>
              </w:rPr>
            </w:pPr>
            <w:r w:rsidRPr="00834579">
              <w:rPr>
                <w:szCs w:val="28"/>
              </w:rPr>
              <w:t>Щитовые установки большого формата</w:t>
            </w:r>
          </w:p>
          <w:p w:rsidR="006F4303" w:rsidRPr="00F34EB7" w:rsidRDefault="006F4303" w:rsidP="006F4303">
            <w:pPr>
              <w:rPr>
                <w:szCs w:val="28"/>
              </w:rPr>
            </w:pPr>
            <w:r w:rsidRPr="00834579">
              <w:rPr>
                <w:szCs w:val="28"/>
              </w:rPr>
              <w:t>Информационное поле 18 м</w:t>
            </w:r>
            <w:proofErr w:type="gramStart"/>
            <w:r w:rsidRPr="00834579">
              <w:rPr>
                <w:szCs w:val="28"/>
                <w:vertAlign w:val="superscript"/>
              </w:rPr>
              <w:t>2</w:t>
            </w:r>
            <w:proofErr w:type="gramEnd"/>
            <w:r w:rsidRPr="00834579">
              <w:rPr>
                <w:szCs w:val="28"/>
              </w:rPr>
              <w:t>, двухсторонний. Общая площадь информационного поля 36,0 м</w:t>
            </w:r>
            <w:proofErr w:type="gramStart"/>
            <w:r w:rsidRPr="00834579">
              <w:rPr>
                <w:szCs w:val="28"/>
                <w:vertAlign w:val="superscript"/>
              </w:rPr>
              <w:t>2</w:t>
            </w:r>
            <w:proofErr w:type="gramEnd"/>
          </w:p>
        </w:tc>
      </w:tr>
      <w:tr w:rsidR="006F4303" w:rsidRPr="00F34EB7" w:rsidTr="006F4303">
        <w:tc>
          <w:tcPr>
            <w:tcW w:w="708" w:type="dxa"/>
            <w:shd w:val="clear" w:color="auto" w:fill="auto"/>
          </w:tcPr>
          <w:p w:rsidR="006F4303" w:rsidRDefault="006F4303" w:rsidP="006F4303">
            <w:pPr>
              <w:jc w:val="center"/>
              <w:rPr>
                <w:szCs w:val="28"/>
              </w:rPr>
            </w:pPr>
            <w:r>
              <w:rPr>
                <w:szCs w:val="28"/>
              </w:rPr>
              <w:t>2</w:t>
            </w:r>
          </w:p>
        </w:tc>
        <w:tc>
          <w:tcPr>
            <w:tcW w:w="840" w:type="dxa"/>
            <w:shd w:val="clear" w:color="auto" w:fill="auto"/>
          </w:tcPr>
          <w:p w:rsidR="006F4303" w:rsidRDefault="006F4303" w:rsidP="006F4303">
            <w:pPr>
              <w:jc w:val="center"/>
              <w:rPr>
                <w:szCs w:val="28"/>
              </w:rPr>
            </w:pPr>
            <w:r>
              <w:rPr>
                <w:szCs w:val="28"/>
              </w:rPr>
              <w:t>10</w:t>
            </w:r>
          </w:p>
        </w:tc>
        <w:tc>
          <w:tcPr>
            <w:tcW w:w="3120" w:type="dxa"/>
            <w:shd w:val="clear" w:color="auto" w:fill="auto"/>
          </w:tcPr>
          <w:p w:rsidR="006F4303" w:rsidRPr="000934E6" w:rsidRDefault="006F4303" w:rsidP="006F4303">
            <w:pPr>
              <w:rPr>
                <w:szCs w:val="28"/>
              </w:rPr>
            </w:pPr>
            <w:proofErr w:type="gramStart"/>
            <w:r>
              <w:rPr>
                <w:szCs w:val="28"/>
              </w:rPr>
              <w:t>Расположена</w:t>
            </w:r>
            <w:proofErr w:type="gramEnd"/>
            <w:r>
              <w:rPr>
                <w:szCs w:val="28"/>
              </w:rPr>
              <w:t xml:space="preserve"> в 120 м на северо-восток относительно ориентира (гараж) адрес ориентира: Архангельская обл., </w:t>
            </w:r>
            <w:proofErr w:type="spellStart"/>
            <w:r>
              <w:rPr>
                <w:szCs w:val="28"/>
              </w:rPr>
              <w:t>Пинежский</w:t>
            </w:r>
            <w:proofErr w:type="spellEnd"/>
            <w:r>
              <w:rPr>
                <w:szCs w:val="28"/>
              </w:rPr>
              <w:t xml:space="preserve"> р-н, 1 км</w:t>
            </w:r>
            <w:proofErr w:type="gramStart"/>
            <w:r>
              <w:rPr>
                <w:szCs w:val="28"/>
              </w:rPr>
              <w:t>.</w:t>
            </w:r>
            <w:proofErr w:type="gramEnd"/>
            <w:r>
              <w:rPr>
                <w:szCs w:val="28"/>
              </w:rPr>
              <w:t xml:space="preserve"> </w:t>
            </w:r>
            <w:proofErr w:type="gramStart"/>
            <w:r>
              <w:rPr>
                <w:szCs w:val="28"/>
              </w:rPr>
              <w:t>а</w:t>
            </w:r>
            <w:proofErr w:type="gramEnd"/>
            <w:r>
              <w:rPr>
                <w:szCs w:val="28"/>
              </w:rPr>
              <w:t xml:space="preserve">втодороги </w:t>
            </w:r>
            <w:proofErr w:type="spellStart"/>
            <w:r>
              <w:rPr>
                <w:szCs w:val="28"/>
              </w:rPr>
              <w:t>Пинега-Кривые</w:t>
            </w:r>
            <w:proofErr w:type="spellEnd"/>
            <w:r>
              <w:rPr>
                <w:szCs w:val="28"/>
              </w:rPr>
              <w:t xml:space="preserve"> Озера на км 0+760 (слева) автомобильной дороги общего пользования </w:t>
            </w:r>
            <w:r>
              <w:rPr>
                <w:szCs w:val="28"/>
                <w:lang w:val="en-US"/>
              </w:rPr>
              <w:t>IV</w:t>
            </w:r>
            <w:r>
              <w:rPr>
                <w:szCs w:val="28"/>
              </w:rPr>
              <w:t xml:space="preserve"> технической категории «Пинега – Кривые Озера» в </w:t>
            </w:r>
            <w:proofErr w:type="spellStart"/>
            <w:r>
              <w:rPr>
                <w:szCs w:val="28"/>
              </w:rPr>
              <w:t>Пинежском</w:t>
            </w:r>
            <w:proofErr w:type="spellEnd"/>
            <w:r>
              <w:rPr>
                <w:szCs w:val="28"/>
              </w:rPr>
              <w:t xml:space="preserve"> </w:t>
            </w:r>
            <w:r>
              <w:rPr>
                <w:szCs w:val="28"/>
              </w:rPr>
              <w:lastRenderedPageBreak/>
              <w:t>районе Архангельской области</w:t>
            </w:r>
          </w:p>
        </w:tc>
        <w:tc>
          <w:tcPr>
            <w:tcW w:w="2160" w:type="dxa"/>
            <w:shd w:val="clear" w:color="auto" w:fill="auto"/>
          </w:tcPr>
          <w:p w:rsidR="006F4303" w:rsidRDefault="006F4303" w:rsidP="006F4303">
            <w:pPr>
              <w:rPr>
                <w:szCs w:val="28"/>
              </w:rPr>
            </w:pPr>
            <w:r>
              <w:rPr>
                <w:szCs w:val="28"/>
              </w:rPr>
              <w:lastRenderedPageBreak/>
              <w:t>Земельный участок</w:t>
            </w:r>
          </w:p>
        </w:tc>
        <w:tc>
          <w:tcPr>
            <w:tcW w:w="2760" w:type="dxa"/>
            <w:shd w:val="clear" w:color="auto" w:fill="auto"/>
          </w:tcPr>
          <w:p w:rsidR="006F4303" w:rsidRDefault="006F4303" w:rsidP="006F4303">
            <w:pPr>
              <w:rPr>
                <w:szCs w:val="28"/>
              </w:rPr>
            </w:pPr>
            <w:r w:rsidRPr="005C3B85">
              <w:rPr>
                <w:szCs w:val="28"/>
              </w:rPr>
              <w:t xml:space="preserve">Щитовые установки </w:t>
            </w:r>
            <w:r>
              <w:rPr>
                <w:szCs w:val="28"/>
              </w:rPr>
              <w:t>большо</w:t>
            </w:r>
            <w:r w:rsidRPr="00F34EB7">
              <w:rPr>
                <w:szCs w:val="28"/>
              </w:rPr>
              <w:t>го формата</w:t>
            </w:r>
          </w:p>
          <w:p w:rsidR="006F4303" w:rsidRPr="00F34EB7" w:rsidRDefault="006F4303" w:rsidP="006F4303">
            <w:pPr>
              <w:rPr>
                <w:szCs w:val="28"/>
              </w:rPr>
            </w:pPr>
            <w:r>
              <w:rPr>
                <w:szCs w:val="28"/>
              </w:rPr>
              <w:t>Информационное поле 18 м</w:t>
            </w:r>
            <w:proofErr w:type="gramStart"/>
            <w:r w:rsidRPr="00C75B29">
              <w:rPr>
                <w:szCs w:val="28"/>
                <w:vertAlign w:val="superscript"/>
              </w:rPr>
              <w:t>2</w:t>
            </w:r>
            <w:proofErr w:type="gramEnd"/>
            <w:r>
              <w:rPr>
                <w:szCs w:val="28"/>
              </w:rPr>
              <w:t>, двухсторонний. Общая площадь информационного поля 36,0 м</w:t>
            </w:r>
            <w:proofErr w:type="gramStart"/>
            <w:r w:rsidRPr="00C75B29">
              <w:rPr>
                <w:szCs w:val="28"/>
                <w:vertAlign w:val="superscript"/>
              </w:rPr>
              <w:t>2</w:t>
            </w:r>
            <w:proofErr w:type="gramEnd"/>
          </w:p>
        </w:tc>
      </w:tr>
    </w:tbl>
    <w:p w:rsidR="006F4303" w:rsidRDefault="006F4303" w:rsidP="006F4303">
      <w:pPr>
        <w:ind w:firstLine="540"/>
        <w:jc w:val="center"/>
        <w:rPr>
          <w:szCs w:val="28"/>
        </w:rPr>
      </w:pPr>
      <w:r>
        <w:rPr>
          <w:szCs w:val="28"/>
        </w:rPr>
        <w:lastRenderedPageBreak/>
        <w:br/>
        <w:t>Таблица 4</w:t>
      </w:r>
      <w:r w:rsidRPr="00142F90">
        <w:rPr>
          <w:szCs w:val="28"/>
        </w:rPr>
        <w:t xml:space="preserve"> - Размещение рекламных конструкций в </w:t>
      </w:r>
      <w:r w:rsidR="00886415">
        <w:rPr>
          <w:szCs w:val="28"/>
        </w:rPr>
        <w:t xml:space="preserve">д. </w:t>
      </w:r>
      <w:proofErr w:type="spellStart"/>
      <w:r w:rsidR="00886415">
        <w:rPr>
          <w:szCs w:val="28"/>
        </w:rPr>
        <w:t>Земцово</w:t>
      </w:r>
      <w:proofErr w:type="spellEnd"/>
      <w:r w:rsidR="00886415">
        <w:rPr>
          <w:szCs w:val="28"/>
        </w:rPr>
        <w:t>.</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40"/>
        <w:gridCol w:w="3120"/>
        <w:gridCol w:w="2160"/>
        <w:gridCol w:w="2760"/>
      </w:tblGrid>
      <w:tr w:rsidR="006F4303" w:rsidRPr="00F34EB7" w:rsidTr="006F4303">
        <w:tc>
          <w:tcPr>
            <w:tcW w:w="708" w:type="dxa"/>
            <w:shd w:val="clear" w:color="auto" w:fill="auto"/>
            <w:vAlign w:val="center"/>
          </w:tcPr>
          <w:p w:rsidR="006F4303" w:rsidRPr="00F34EB7" w:rsidRDefault="006F4303" w:rsidP="006F4303">
            <w:pPr>
              <w:jc w:val="center"/>
              <w:rPr>
                <w:sz w:val="20"/>
              </w:rPr>
            </w:pPr>
            <w:r w:rsidRPr="00F34EB7">
              <w:rPr>
                <w:sz w:val="20"/>
              </w:rPr>
              <w:t xml:space="preserve">№ </w:t>
            </w:r>
            <w:proofErr w:type="spellStart"/>
            <w:proofErr w:type="gramStart"/>
            <w:r w:rsidRPr="00F34EB7">
              <w:rPr>
                <w:sz w:val="20"/>
              </w:rPr>
              <w:t>п</w:t>
            </w:r>
            <w:proofErr w:type="spellEnd"/>
            <w:proofErr w:type="gramEnd"/>
            <w:r w:rsidRPr="00F34EB7">
              <w:rPr>
                <w:sz w:val="20"/>
              </w:rPr>
              <w:t>/</w:t>
            </w:r>
            <w:proofErr w:type="spellStart"/>
            <w:r w:rsidRPr="00F34EB7">
              <w:rPr>
                <w:sz w:val="20"/>
              </w:rPr>
              <w:t>п</w:t>
            </w:r>
            <w:proofErr w:type="spellEnd"/>
          </w:p>
        </w:tc>
        <w:tc>
          <w:tcPr>
            <w:tcW w:w="840" w:type="dxa"/>
            <w:shd w:val="clear" w:color="auto" w:fill="auto"/>
            <w:vAlign w:val="center"/>
          </w:tcPr>
          <w:p w:rsidR="006F4303" w:rsidRPr="00F34EB7" w:rsidRDefault="006F4303" w:rsidP="006F4303">
            <w:pPr>
              <w:jc w:val="center"/>
              <w:rPr>
                <w:sz w:val="20"/>
              </w:rPr>
            </w:pPr>
            <w:r w:rsidRPr="00F34EB7">
              <w:rPr>
                <w:sz w:val="20"/>
              </w:rPr>
              <w:t xml:space="preserve">№ </w:t>
            </w:r>
            <w:proofErr w:type="spellStart"/>
            <w:r w:rsidRPr="00F34EB7">
              <w:rPr>
                <w:sz w:val="20"/>
              </w:rPr>
              <w:t>рекл</w:t>
            </w:r>
            <w:proofErr w:type="spellEnd"/>
            <w:r w:rsidRPr="00F34EB7">
              <w:rPr>
                <w:sz w:val="20"/>
              </w:rPr>
              <w:t xml:space="preserve">. </w:t>
            </w:r>
            <w:proofErr w:type="spellStart"/>
            <w:r w:rsidRPr="00F34EB7">
              <w:rPr>
                <w:sz w:val="20"/>
              </w:rPr>
              <w:t>констр</w:t>
            </w:r>
            <w:proofErr w:type="spellEnd"/>
          </w:p>
        </w:tc>
        <w:tc>
          <w:tcPr>
            <w:tcW w:w="3120" w:type="dxa"/>
            <w:shd w:val="clear" w:color="auto" w:fill="auto"/>
            <w:vAlign w:val="center"/>
          </w:tcPr>
          <w:p w:rsidR="006F4303" w:rsidRPr="00F34EB7" w:rsidRDefault="006F4303" w:rsidP="006F4303">
            <w:pPr>
              <w:jc w:val="center"/>
              <w:rPr>
                <w:sz w:val="20"/>
              </w:rPr>
            </w:pPr>
            <w:r w:rsidRPr="00F34EB7">
              <w:rPr>
                <w:sz w:val="20"/>
              </w:rPr>
              <w:t>Адрес рекламной конструкции</w:t>
            </w:r>
          </w:p>
        </w:tc>
        <w:tc>
          <w:tcPr>
            <w:tcW w:w="2160" w:type="dxa"/>
            <w:shd w:val="clear" w:color="auto" w:fill="auto"/>
            <w:vAlign w:val="center"/>
          </w:tcPr>
          <w:p w:rsidR="006F4303" w:rsidRPr="00F34EB7" w:rsidRDefault="006F4303" w:rsidP="006F4303">
            <w:pPr>
              <w:jc w:val="center"/>
              <w:rPr>
                <w:sz w:val="20"/>
              </w:rPr>
            </w:pPr>
            <w:r w:rsidRPr="00F34EB7">
              <w:rPr>
                <w:sz w:val="20"/>
              </w:rPr>
              <w:t>Рекламный носитель</w:t>
            </w:r>
          </w:p>
        </w:tc>
        <w:tc>
          <w:tcPr>
            <w:tcW w:w="2760" w:type="dxa"/>
            <w:shd w:val="clear" w:color="auto" w:fill="auto"/>
            <w:vAlign w:val="center"/>
          </w:tcPr>
          <w:p w:rsidR="006F4303" w:rsidRPr="00F34EB7" w:rsidRDefault="006F4303" w:rsidP="006F4303">
            <w:pPr>
              <w:jc w:val="center"/>
              <w:rPr>
                <w:sz w:val="20"/>
              </w:rPr>
            </w:pPr>
            <w:r w:rsidRPr="00F34EB7">
              <w:rPr>
                <w:sz w:val="20"/>
              </w:rPr>
              <w:t>Тип и вид рекламной конструкции</w:t>
            </w:r>
          </w:p>
        </w:tc>
      </w:tr>
      <w:tr w:rsidR="006F4303" w:rsidRPr="00F34EB7" w:rsidTr="006F4303">
        <w:tc>
          <w:tcPr>
            <w:tcW w:w="708" w:type="dxa"/>
            <w:shd w:val="clear" w:color="auto" w:fill="auto"/>
            <w:vAlign w:val="center"/>
          </w:tcPr>
          <w:p w:rsidR="006F4303" w:rsidRPr="00AB41CE" w:rsidRDefault="006F4303" w:rsidP="006F4303">
            <w:pPr>
              <w:jc w:val="center"/>
            </w:pPr>
            <w:r w:rsidRPr="00AB41CE">
              <w:t>1</w:t>
            </w:r>
          </w:p>
        </w:tc>
        <w:tc>
          <w:tcPr>
            <w:tcW w:w="840" w:type="dxa"/>
            <w:shd w:val="clear" w:color="auto" w:fill="auto"/>
            <w:vAlign w:val="center"/>
          </w:tcPr>
          <w:p w:rsidR="006F4303" w:rsidRPr="00AB41CE" w:rsidRDefault="006F4303" w:rsidP="006F4303">
            <w:pPr>
              <w:jc w:val="center"/>
            </w:pPr>
            <w:r w:rsidRPr="00AB41CE">
              <w:t>2</w:t>
            </w:r>
          </w:p>
        </w:tc>
        <w:tc>
          <w:tcPr>
            <w:tcW w:w="3120" w:type="dxa"/>
            <w:shd w:val="clear" w:color="auto" w:fill="auto"/>
            <w:vAlign w:val="center"/>
          </w:tcPr>
          <w:p w:rsidR="006F4303" w:rsidRPr="00AB41CE" w:rsidRDefault="006F4303" w:rsidP="006F4303">
            <w:pPr>
              <w:jc w:val="center"/>
            </w:pPr>
            <w:r w:rsidRPr="00AB41CE">
              <w:t>3</w:t>
            </w:r>
          </w:p>
        </w:tc>
        <w:tc>
          <w:tcPr>
            <w:tcW w:w="2160" w:type="dxa"/>
            <w:shd w:val="clear" w:color="auto" w:fill="auto"/>
            <w:vAlign w:val="center"/>
          </w:tcPr>
          <w:p w:rsidR="006F4303" w:rsidRPr="00AB41CE" w:rsidRDefault="006F4303" w:rsidP="006F4303">
            <w:pPr>
              <w:jc w:val="center"/>
            </w:pPr>
            <w:r w:rsidRPr="00AB41CE">
              <w:t>4</w:t>
            </w:r>
          </w:p>
        </w:tc>
        <w:tc>
          <w:tcPr>
            <w:tcW w:w="2760" w:type="dxa"/>
            <w:shd w:val="clear" w:color="auto" w:fill="auto"/>
            <w:vAlign w:val="center"/>
          </w:tcPr>
          <w:p w:rsidR="006F4303" w:rsidRPr="00AB41CE" w:rsidRDefault="006F4303" w:rsidP="006F4303">
            <w:pPr>
              <w:jc w:val="center"/>
            </w:pPr>
            <w:r w:rsidRPr="00AB41CE">
              <w:t>5</w:t>
            </w:r>
          </w:p>
        </w:tc>
      </w:tr>
      <w:tr w:rsidR="006F4303" w:rsidRPr="00F34EB7" w:rsidTr="006F4303">
        <w:tc>
          <w:tcPr>
            <w:tcW w:w="708" w:type="dxa"/>
            <w:shd w:val="clear" w:color="auto" w:fill="auto"/>
          </w:tcPr>
          <w:p w:rsidR="006F4303" w:rsidRPr="00F34EB7" w:rsidRDefault="006F4303" w:rsidP="006F4303">
            <w:pPr>
              <w:jc w:val="center"/>
              <w:rPr>
                <w:szCs w:val="28"/>
              </w:rPr>
            </w:pPr>
            <w:r>
              <w:rPr>
                <w:szCs w:val="28"/>
              </w:rPr>
              <w:t>1</w:t>
            </w:r>
          </w:p>
        </w:tc>
        <w:tc>
          <w:tcPr>
            <w:tcW w:w="840" w:type="dxa"/>
            <w:shd w:val="clear" w:color="auto" w:fill="auto"/>
          </w:tcPr>
          <w:p w:rsidR="006F4303" w:rsidRPr="00F34EB7" w:rsidRDefault="006F4303" w:rsidP="006F4303">
            <w:pPr>
              <w:jc w:val="center"/>
              <w:rPr>
                <w:szCs w:val="28"/>
              </w:rPr>
            </w:pPr>
            <w:r>
              <w:rPr>
                <w:szCs w:val="28"/>
              </w:rPr>
              <w:t>7</w:t>
            </w:r>
          </w:p>
        </w:tc>
        <w:tc>
          <w:tcPr>
            <w:tcW w:w="3120" w:type="dxa"/>
            <w:shd w:val="clear" w:color="auto" w:fill="auto"/>
          </w:tcPr>
          <w:p w:rsidR="006F4303" w:rsidRDefault="006F4303" w:rsidP="006F4303">
            <w:pPr>
              <w:rPr>
                <w:szCs w:val="28"/>
              </w:rPr>
            </w:pPr>
            <w:r>
              <w:rPr>
                <w:szCs w:val="28"/>
              </w:rPr>
              <w:t xml:space="preserve">Расположен примерно в 125 м по направлению на юго-запад от ориентира (жилой дом), расположенного за пределами участка, адрес ориентира: Архангельская обл., </w:t>
            </w:r>
            <w:proofErr w:type="spellStart"/>
            <w:r>
              <w:rPr>
                <w:szCs w:val="28"/>
              </w:rPr>
              <w:t>Пинежский</w:t>
            </w:r>
            <w:proofErr w:type="spellEnd"/>
            <w:r>
              <w:rPr>
                <w:szCs w:val="28"/>
              </w:rPr>
              <w:t xml:space="preserve"> р-н, МО «</w:t>
            </w:r>
            <w:proofErr w:type="spellStart"/>
            <w:r>
              <w:rPr>
                <w:szCs w:val="28"/>
              </w:rPr>
              <w:t>Шилегское</w:t>
            </w:r>
            <w:proofErr w:type="spellEnd"/>
            <w:r>
              <w:rPr>
                <w:szCs w:val="28"/>
              </w:rPr>
              <w:t xml:space="preserve">», </w:t>
            </w:r>
          </w:p>
          <w:p w:rsidR="006F4303" w:rsidRPr="00F34EB7" w:rsidRDefault="006F4303" w:rsidP="006F4303">
            <w:pPr>
              <w:rPr>
                <w:szCs w:val="28"/>
              </w:rPr>
            </w:pPr>
            <w:r>
              <w:rPr>
                <w:szCs w:val="28"/>
              </w:rPr>
              <w:t xml:space="preserve">д. </w:t>
            </w:r>
            <w:proofErr w:type="spellStart"/>
            <w:r>
              <w:rPr>
                <w:szCs w:val="28"/>
              </w:rPr>
              <w:t>Земцово</w:t>
            </w:r>
            <w:proofErr w:type="spellEnd"/>
            <w:r>
              <w:rPr>
                <w:szCs w:val="28"/>
              </w:rPr>
              <w:t xml:space="preserve">, д. 66 </w:t>
            </w:r>
          </w:p>
        </w:tc>
        <w:tc>
          <w:tcPr>
            <w:tcW w:w="2160" w:type="dxa"/>
            <w:shd w:val="clear" w:color="auto" w:fill="auto"/>
          </w:tcPr>
          <w:p w:rsidR="006F4303" w:rsidRPr="00F34EB7" w:rsidRDefault="006F4303" w:rsidP="006F4303">
            <w:pPr>
              <w:rPr>
                <w:szCs w:val="28"/>
              </w:rPr>
            </w:pPr>
            <w:r>
              <w:rPr>
                <w:szCs w:val="28"/>
              </w:rPr>
              <w:t>Земельный участок</w:t>
            </w:r>
          </w:p>
        </w:tc>
        <w:tc>
          <w:tcPr>
            <w:tcW w:w="2760" w:type="dxa"/>
            <w:shd w:val="clear" w:color="auto" w:fill="auto"/>
          </w:tcPr>
          <w:p w:rsidR="006F4303" w:rsidRDefault="006F4303" w:rsidP="006F4303">
            <w:pPr>
              <w:rPr>
                <w:szCs w:val="28"/>
              </w:rPr>
            </w:pPr>
            <w:r w:rsidRPr="005C3B85">
              <w:rPr>
                <w:szCs w:val="28"/>
              </w:rPr>
              <w:t xml:space="preserve">Щитовые установки </w:t>
            </w:r>
            <w:r>
              <w:rPr>
                <w:szCs w:val="28"/>
              </w:rPr>
              <w:t>большо</w:t>
            </w:r>
            <w:r w:rsidRPr="00F34EB7">
              <w:rPr>
                <w:szCs w:val="28"/>
              </w:rPr>
              <w:t>го формата</w:t>
            </w:r>
          </w:p>
          <w:p w:rsidR="006F4303" w:rsidRPr="00F34EB7" w:rsidRDefault="006F4303" w:rsidP="006F4303">
            <w:pPr>
              <w:rPr>
                <w:szCs w:val="28"/>
              </w:rPr>
            </w:pPr>
            <w:r>
              <w:rPr>
                <w:szCs w:val="28"/>
              </w:rPr>
              <w:t>Информационное поле 18 м</w:t>
            </w:r>
            <w:proofErr w:type="gramStart"/>
            <w:r w:rsidRPr="00C75B29">
              <w:rPr>
                <w:szCs w:val="28"/>
                <w:vertAlign w:val="superscript"/>
              </w:rPr>
              <w:t>2</w:t>
            </w:r>
            <w:proofErr w:type="gramEnd"/>
            <w:r>
              <w:rPr>
                <w:szCs w:val="28"/>
              </w:rPr>
              <w:t>, двухсторонний. Общая площадь информационного поля 36,0 м</w:t>
            </w:r>
            <w:proofErr w:type="gramStart"/>
            <w:r w:rsidRPr="00C75B29">
              <w:rPr>
                <w:szCs w:val="28"/>
                <w:vertAlign w:val="superscript"/>
              </w:rPr>
              <w:t>2</w:t>
            </w:r>
            <w:proofErr w:type="gramEnd"/>
          </w:p>
        </w:tc>
      </w:tr>
    </w:tbl>
    <w:p w:rsidR="006F4303" w:rsidRDefault="006F4303" w:rsidP="00886415">
      <w:pPr>
        <w:jc w:val="center"/>
        <w:rPr>
          <w:szCs w:val="28"/>
        </w:rPr>
      </w:pPr>
      <w:r>
        <w:rPr>
          <w:szCs w:val="28"/>
        </w:rPr>
        <w:br/>
        <w:t xml:space="preserve">        Таблица 5</w:t>
      </w:r>
      <w:r w:rsidRPr="00142F90">
        <w:rPr>
          <w:szCs w:val="28"/>
        </w:rPr>
        <w:t xml:space="preserve"> - Размещение рекламных конструкций в </w:t>
      </w:r>
      <w:r>
        <w:rPr>
          <w:szCs w:val="28"/>
        </w:rPr>
        <w:t xml:space="preserve">п. </w:t>
      </w:r>
      <w:proofErr w:type="gramStart"/>
      <w:r>
        <w:rPr>
          <w:szCs w:val="28"/>
        </w:rPr>
        <w:t>Ясный</w:t>
      </w:r>
      <w:proofErr w:type="gramEnd"/>
      <w:r>
        <w:rPr>
          <w:szCs w:val="28"/>
        </w:rPr>
        <w:t>.</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40"/>
        <w:gridCol w:w="3120"/>
        <w:gridCol w:w="2160"/>
        <w:gridCol w:w="2760"/>
      </w:tblGrid>
      <w:tr w:rsidR="006F4303" w:rsidRPr="00F34EB7" w:rsidTr="006F4303">
        <w:tc>
          <w:tcPr>
            <w:tcW w:w="708" w:type="dxa"/>
            <w:shd w:val="clear" w:color="auto" w:fill="auto"/>
            <w:vAlign w:val="center"/>
          </w:tcPr>
          <w:p w:rsidR="006F4303" w:rsidRPr="00F34EB7" w:rsidRDefault="006F4303" w:rsidP="006F4303">
            <w:pPr>
              <w:jc w:val="center"/>
              <w:rPr>
                <w:sz w:val="20"/>
              </w:rPr>
            </w:pPr>
            <w:r w:rsidRPr="00F34EB7">
              <w:rPr>
                <w:sz w:val="20"/>
              </w:rPr>
              <w:t xml:space="preserve">№ </w:t>
            </w:r>
            <w:proofErr w:type="spellStart"/>
            <w:proofErr w:type="gramStart"/>
            <w:r w:rsidRPr="00F34EB7">
              <w:rPr>
                <w:sz w:val="20"/>
              </w:rPr>
              <w:t>п</w:t>
            </w:r>
            <w:proofErr w:type="spellEnd"/>
            <w:proofErr w:type="gramEnd"/>
            <w:r w:rsidRPr="00F34EB7">
              <w:rPr>
                <w:sz w:val="20"/>
              </w:rPr>
              <w:t>/</w:t>
            </w:r>
            <w:proofErr w:type="spellStart"/>
            <w:r w:rsidRPr="00F34EB7">
              <w:rPr>
                <w:sz w:val="20"/>
              </w:rPr>
              <w:t>п</w:t>
            </w:r>
            <w:proofErr w:type="spellEnd"/>
          </w:p>
        </w:tc>
        <w:tc>
          <w:tcPr>
            <w:tcW w:w="840" w:type="dxa"/>
            <w:shd w:val="clear" w:color="auto" w:fill="auto"/>
            <w:vAlign w:val="center"/>
          </w:tcPr>
          <w:p w:rsidR="006F4303" w:rsidRPr="00F34EB7" w:rsidRDefault="006F4303" w:rsidP="006F4303">
            <w:pPr>
              <w:jc w:val="center"/>
              <w:rPr>
                <w:sz w:val="20"/>
              </w:rPr>
            </w:pPr>
            <w:r w:rsidRPr="00F34EB7">
              <w:rPr>
                <w:sz w:val="20"/>
              </w:rPr>
              <w:t xml:space="preserve">№ </w:t>
            </w:r>
            <w:proofErr w:type="spellStart"/>
            <w:r w:rsidRPr="00F34EB7">
              <w:rPr>
                <w:sz w:val="20"/>
              </w:rPr>
              <w:t>рекл</w:t>
            </w:r>
            <w:proofErr w:type="spellEnd"/>
            <w:r w:rsidRPr="00F34EB7">
              <w:rPr>
                <w:sz w:val="20"/>
              </w:rPr>
              <w:t xml:space="preserve">. </w:t>
            </w:r>
            <w:proofErr w:type="spellStart"/>
            <w:r w:rsidRPr="00F34EB7">
              <w:rPr>
                <w:sz w:val="20"/>
              </w:rPr>
              <w:t>констр</w:t>
            </w:r>
            <w:proofErr w:type="spellEnd"/>
          </w:p>
        </w:tc>
        <w:tc>
          <w:tcPr>
            <w:tcW w:w="3120" w:type="dxa"/>
            <w:shd w:val="clear" w:color="auto" w:fill="auto"/>
            <w:vAlign w:val="center"/>
          </w:tcPr>
          <w:p w:rsidR="006F4303" w:rsidRPr="00F34EB7" w:rsidRDefault="006F4303" w:rsidP="006F4303">
            <w:pPr>
              <w:jc w:val="center"/>
              <w:rPr>
                <w:sz w:val="20"/>
              </w:rPr>
            </w:pPr>
            <w:r w:rsidRPr="00F34EB7">
              <w:rPr>
                <w:sz w:val="20"/>
              </w:rPr>
              <w:t>Адрес рекламной конструкции</w:t>
            </w:r>
          </w:p>
        </w:tc>
        <w:tc>
          <w:tcPr>
            <w:tcW w:w="2160" w:type="dxa"/>
            <w:shd w:val="clear" w:color="auto" w:fill="auto"/>
            <w:vAlign w:val="center"/>
          </w:tcPr>
          <w:p w:rsidR="006F4303" w:rsidRPr="00F34EB7" w:rsidRDefault="006F4303" w:rsidP="006F4303">
            <w:pPr>
              <w:jc w:val="center"/>
              <w:rPr>
                <w:sz w:val="20"/>
              </w:rPr>
            </w:pPr>
            <w:r w:rsidRPr="00F34EB7">
              <w:rPr>
                <w:sz w:val="20"/>
              </w:rPr>
              <w:t>Рекламный носитель</w:t>
            </w:r>
          </w:p>
        </w:tc>
        <w:tc>
          <w:tcPr>
            <w:tcW w:w="2760" w:type="dxa"/>
            <w:shd w:val="clear" w:color="auto" w:fill="auto"/>
            <w:vAlign w:val="center"/>
          </w:tcPr>
          <w:p w:rsidR="006F4303" w:rsidRPr="00F34EB7" w:rsidRDefault="006F4303" w:rsidP="006F4303">
            <w:pPr>
              <w:jc w:val="center"/>
              <w:rPr>
                <w:sz w:val="20"/>
              </w:rPr>
            </w:pPr>
            <w:r w:rsidRPr="00F34EB7">
              <w:rPr>
                <w:sz w:val="20"/>
              </w:rPr>
              <w:t>Тип и вид рекламной конструкции</w:t>
            </w:r>
          </w:p>
        </w:tc>
      </w:tr>
      <w:tr w:rsidR="006F4303" w:rsidRPr="00F34EB7" w:rsidTr="006F4303">
        <w:tc>
          <w:tcPr>
            <w:tcW w:w="708" w:type="dxa"/>
            <w:shd w:val="clear" w:color="auto" w:fill="auto"/>
            <w:vAlign w:val="center"/>
          </w:tcPr>
          <w:p w:rsidR="006F4303" w:rsidRPr="00AB41CE" w:rsidRDefault="006F4303" w:rsidP="006F4303">
            <w:pPr>
              <w:jc w:val="center"/>
            </w:pPr>
            <w:r w:rsidRPr="00AB41CE">
              <w:t>1</w:t>
            </w:r>
          </w:p>
        </w:tc>
        <w:tc>
          <w:tcPr>
            <w:tcW w:w="840" w:type="dxa"/>
            <w:shd w:val="clear" w:color="auto" w:fill="auto"/>
            <w:vAlign w:val="center"/>
          </w:tcPr>
          <w:p w:rsidR="006F4303" w:rsidRPr="00AB41CE" w:rsidRDefault="006F4303" w:rsidP="006F4303">
            <w:pPr>
              <w:jc w:val="center"/>
            </w:pPr>
            <w:r w:rsidRPr="00AB41CE">
              <w:t>2</w:t>
            </w:r>
          </w:p>
        </w:tc>
        <w:tc>
          <w:tcPr>
            <w:tcW w:w="3120" w:type="dxa"/>
            <w:shd w:val="clear" w:color="auto" w:fill="auto"/>
            <w:vAlign w:val="center"/>
          </w:tcPr>
          <w:p w:rsidR="006F4303" w:rsidRPr="00AB41CE" w:rsidRDefault="006F4303" w:rsidP="006F4303">
            <w:pPr>
              <w:jc w:val="center"/>
            </w:pPr>
            <w:r w:rsidRPr="00AB41CE">
              <w:t>3</w:t>
            </w:r>
          </w:p>
        </w:tc>
        <w:tc>
          <w:tcPr>
            <w:tcW w:w="2160" w:type="dxa"/>
            <w:shd w:val="clear" w:color="auto" w:fill="auto"/>
            <w:vAlign w:val="center"/>
          </w:tcPr>
          <w:p w:rsidR="006F4303" w:rsidRPr="00AB41CE" w:rsidRDefault="006F4303" w:rsidP="006F4303">
            <w:pPr>
              <w:jc w:val="center"/>
            </w:pPr>
            <w:r w:rsidRPr="00AB41CE">
              <w:t>4</w:t>
            </w:r>
          </w:p>
        </w:tc>
        <w:tc>
          <w:tcPr>
            <w:tcW w:w="2760" w:type="dxa"/>
            <w:shd w:val="clear" w:color="auto" w:fill="auto"/>
            <w:vAlign w:val="center"/>
          </w:tcPr>
          <w:p w:rsidR="006F4303" w:rsidRPr="00AB41CE" w:rsidRDefault="006F4303" w:rsidP="006F4303">
            <w:pPr>
              <w:jc w:val="center"/>
            </w:pPr>
            <w:r w:rsidRPr="00AB41CE">
              <w:t>5</w:t>
            </w:r>
          </w:p>
        </w:tc>
      </w:tr>
      <w:tr w:rsidR="006F4303" w:rsidRPr="00F34EB7" w:rsidTr="006F4303">
        <w:tc>
          <w:tcPr>
            <w:tcW w:w="708" w:type="dxa"/>
            <w:shd w:val="clear" w:color="auto" w:fill="auto"/>
          </w:tcPr>
          <w:p w:rsidR="006F4303" w:rsidRPr="00F34EB7" w:rsidRDefault="006F4303" w:rsidP="006F4303">
            <w:pPr>
              <w:jc w:val="center"/>
              <w:rPr>
                <w:szCs w:val="28"/>
              </w:rPr>
            </w:pPr>
            <w:r>
              <w:rPr>
                <w:szCs w:val="28"/>
              </w:rPr>
              <w:t>1</w:t>
            </w:r>
          </w:p>
        </w:tc>
        <w:tc>
          <w:tcPr>
            <w:tcW w:w="840" w:type="dxa"/>
            <w:shd w:val="clear" w:color="auto" w:fill="auto"/>
          </w:tcPr>
          <w:p w:rsidR="006F4303" w:rsidRPr="00F34EB7" w:rsidRDefault="006F4303" w:rsidP="006F4303">
            <w:pPr>
              <w:jc w:val="center"/>
              <w:rPr>
                <w:szCs w:val="28"/>
              </w:rPr>
            </w:pPr>
            <w:r>
              <w:rPr>
                <w:szCs w:val="28"/>
              </w:rPr>
              <w:t>8</w:t>
            </w:r>
          </w:p>
        </w:tc>
        <w:tc>
          <w:tcPr>
            <w:tcW w:w="3120" w:type="dxa"/>
            <w:shd w:val="clear" w:color="auto" w:fill="auto"/>
          </w:tcPr>
          <w:p w:rsidR="006F4303" w:rsidRPr="00F34EB7" w:rsidRDefault="006F4303" w:rsidP="006F4303">
            <w:pPr>
              <w:rPr>
                <w:szCs w:val="28"/>
              </w:rPr>
            </w:pPr>
            <w:proofErr w:type="gramStart"/>
            <w:r>
              <w:rPr>
                <w:szCs w:val="28"/>
              </w:rPr>
              <w:t>Расположена</w:t>
            </w:r>
            <w:proofErr w:type="gramEnd"/>
            <w:r>
              <w:rPr>
                <w:szCs w:val="28"/>
              </w:rPr>
              <w:t xml:space="preserve"> в 82,74 м по направлению на запад от ориентира (земельный участок) с кадастровым номером 29:14:100301:1407 </w:t>
            </w:r>
          </w:p>
        </w:tc>
        <w:tc>
          <w:tcPr>
            <w:tcW w:w="2160" w:type="dxa"/>
            <w:shd w:val="clear" w:color="auto" w:fill="auto"/>
          </w:tcPr>
          <w:p w:rsidR="006F4303" w:rsidRPr="00F34EB7" w:rsidRDefault="006F4303" w:rsidP="006F4303">
            <w:pPr>
              <w:rPr>
                <w:szCs w:val="28"/>
              </w:rPr>
            </w:pPr>
            <w:r>
              <w:rPr>
                <w:szCs w:val="28"/>
              </w:rPr>
              <w:t>Земельный участок</w:t>
            </w:r>
          </w:p>
        </w:tc>
        <w:tc>
          <w:tcPr>
            <w:tcW w:w="2760" w:type="dxa"/>
            <w:shd w:val="clear" w:color="auto" w:fill="auto"/>
          </w:tcPr>
          <w:p w:rsidR="006F4303" w:rsidRDefault="006F4303" w:rsidP="006F4303">
            <w:pPr>
              <w:rPr>
                <w:szCs w:val="28"/>
              </w:rPr>
            </w:pPr>
            <w:r w:rsidRPr="005C3B85">
              <w:rPr>
                <w:szCs w:val="28"/>
              </w:rPr>
              <w:t xml:space="preserve">Щитовые установки </w:t>
            </w:r>
            <w:r>
              <w:rPr>
                <w:szCs w:val="28"/>
              </w:rPr>
              <w:t>большого</w:t>
            </w:r>
            <w:r w:rsidRPr="00F34EB7">
              <w:rPr>
                <w:szCs w:val="28"/>
              </w:rPr>
              <w:t xml:space="preserve"> формата</w:t>
            </w:r>
          </w:p>
          <w:p w:rsidR="006F4303" w:rsidRPr="00F34EB7" w:rsidRDefault="006F4303" w:rsidP="006F4303">
            <w:pPr>
              <w:rPr>
                <w:szCs w:val="28"/>
              </w:rPr>
            </w:pPr>
            <w:r>
              <w:rPr>
                <w:szCs w:val="28"/>
              </w:rPr>
              <w:t>Информационное поле 18 м</w:t>
            </w:r>
            <w:proofErr w:type="gramStart"/>
            <w:r w:rsidRPr="00C75B29">
              <w:rPr>
                <w:szCs w:val="28"/>
                <w:vertAlign w:val="superscript"/>
              </w:rPr>
              <w:t>2</w:t>
            </w:r>
            <w:proofErr w:type="gramEnd"/>
            <w:r>
              <w:rPr>
                <w:szCs w:val="28"/>
              </w:rPr>
              <w:t>, двухсторонний. Общая площадь информационного поля 36,0 м</w:t>
            </w:r>
            <w:proofErr w:type="gramStart"/>
            <w:r w:rsidRPr="00C75B29">
              <w:rPr>
                <w:szCs w:val="28"/>
                <w:vertAlign w:val="superscript"/>
              </w:rPr>
              <w:t>2</w:t>
            </w:r>
            <w:proofErr w:type="gramEnd"/>
          </w:p>
        </w:tc>
      </w:tr>
      <w:tr w:rsidR="006F4303" w:rsidRPr="00F34EB7" w:rsidTr="006F4303">
        <w:tc>
          <w:tcPr>
            <w:tcW w:w="708" w:type="dxa"/>
            <w:shd w:val="clear" w:color="auto" w:fill="auto"/>
          </w:tcPr>
          <w:p w:rsidR="006F4303" w:rsidRDefault="006F4303" w:rsidP="006F4303">
            <w:pPr>
              <w:jc w:val="center"/>
              <w:rPr>
                <w:szCs w:val="28"/>
              </w:rPr>
            </w:pPr>
            <w:r>
              <w:rPr>
                <w:szCs w:val="28"/>
              </w:rPr>
              <w:t>2</w:t>
            </w:r>
          </w:p>
        </w:tc>
        <w:tc>
          <w:tcPr>
            <w:tcW w:w="840" w:type="dxa"/>
            <w:shd w:val="clear" w:color="auto" w:fill="auto"/>
          </w:tcPr>
          <w:p w:rsidR="006F4303" w:rsidRDefault="006F4303" w:rsidP="006F4303">
            <w:pPr>
              <w:jc w:val="center"/>
              <w:rPr>
                <w:szCs w:val="28"/>
              </w:rPr>
            </w:pPr>
            <w:r>
              <w:rPr>
                <w:szCs w:val="28"/>
              </w:rPr>
              <w:t>9</w:t>
            </w:r>
          </w:p>
        </w:tc>
        <w:tc>
          <w:tcPr>
            <w:tcW w:w="3120" w:type="dxa"/>
            <w:shd w:val="clear" w:color="auto" w:fill="auto"/>
          </w:tcPr>
          <w:p w:rsidR="006F4303" w:rsidRDefault="006F4303" w:rsidP="006F4303">
            <w:pPr>
              <w:rPr>
                <w:szCs w:val="28"/>
              </w:rPr>
            </w:pPr>
            <w:proofErr w:type="gramStart"/>
            <w:r>
              <w:rPr>
                <w:szCs w:val="28"/>
              </w:rPr>
              <w:t>Расположена</w:t>
            </w:r>
            <w:proofErr w:type="gramEnd"/>
            <w:r>
              <w:rPr>
                <w:szCs w:val="28"/>
              </w:rPr>
              <w:t xml:space="preserve"> примерно в 164 м по направлению на юго-восток от ориентира (жилой дом), расположенного за пределами участка, адрес ориентира: Архангельская обл., </w:t>
            </w:r>
            <w:proofErr w:type="spellStart"/>
            <w:r>
              <w:rPr>
                <w:szCs w:val="28"/>
              </w:rPr>
              <w:t>Пинежский</w:t>
            </w:r>
            <w:proofErr w:type="spellEnd"/>
            <w:r>
              <w:rPr>
                <w:szCs w:val="28"/>
              </w:rPr>
              <w:t xml:space="preserve"> </w:t>
            </w:r>
            <w:proofErr w:type="spellStart"/>
            <w:r>
              <w:rPr>
                <w:szCs w:val="28"/>
              </w:rPr>
              <w:t>р-он</w:t>
            </w:r>
            <w:proofErr w:type="spellEnd"/>
            <w:r>
              <w:rPr>
                <w:szCs w:val="28"/>
              </w:rPr>
              <w:t>, МО «</w:t>
            </w:r>
            <w:proofErr w:type="spellStart"/>
            <w:r>
              <w:rPr>
                <w:szCs w:val="28"/>
              </w:rPr>
              <w:t>Шилегское</w:t>
            </w:r>
            <w:proofErr w:type="spellEnd"/>
            <w:r>
              <w:rPr>
                <w:szCs w:val="28"/>
              </w:rPr>
              <w:t xml:space="preserve">», п. </w:t>
            </w:r>
            <w:proofErr w:type="gramStart"/>
            <w:r>
              <w:rPr>
                <w:szCs w:val="28"/>
              </w:rPr>
              <w:t>Ясный</w:t>
            </w:r>
            <w:proofErr w:type="gramEnd"/>
            <w:r>
              <w:rPr>
                <w:szCs w:val="28"/>
              </w:rPr>
              <w:t>, ул. Набережная, д. 28</w:t>
            </w:r>
          </w:p>
        </w:tc>
        <w:tc>
          <w:tcPr>
            <w:tcW w:w="2160" w:type="dxa"/>
            <w:shd w:val="clear" w:color="auto" w:fill="auto"/>
          </w:tcPr>
          <w:p w:rsidR="006F4303" w:rsidRDefault="006F4303" w:rsidP="006F4303">
            <w:pPr>
              <w:rPr>
                <w:szCs w:val="28"/>
              </w:rPr>
            </w:pPr>
            <w:r>
              <w:rPr>
                <w:szCs w:val="28"/>
              </w:rPr>
              <w:t>Земельный участок</w:t>
            </w:r>
          </w:p>
        </w:tc>
        <w:tc>
          <w:tcPr>
            <w:tcW w:w="2760" w:type="dxa"/>
            <w:shd w:val="clear" w:color="auto" w:fill="auto"/>
          </w:tcPr>
          <w:p w:rsidR="006F4303" w:rsidRDefault="006F4303" w:rsidP="006F4303">
            <w:pPr>
              <w:rPr>
                <w:szCs w:val="28"/>
              </w:rPr>
            </w:pPr>
            <w:r w:rsidRPr="005C3B85">
              <w:rPr>
                <w:szCs w:val="28"/>
              </w:rPr>
              <w:t xml:space="preserve">Щитовые установки </w:t>
            </w:r>
            <w:r>
              <w:rPr>
                <w:szCs w:val="28"/>
              </w:rPr>
              <w:t>большого</w:t>
            </w:r>
            <w:r w:rsidRPr="00F34EB7">
              <w:rPr>
                <w:szCs w:val="28"/>
              </w:rPr>
              <w:t xml:space="preserve"> формата</w:t>
            </w:r>
          </w:p>
          <w:p w:rsidR="006F4303" w:rsidRPr="005C3B85" w:rsidRDefault="006F4303" w:rsidP="006F4303">
            <w:pPr>
              <w:rPr>
                <w:szCs w:val="28"/>
              </w:rPr>
            </w:pPr>
            <w:r>
              <w:rPr>
                <w:szCs w:val="28"/>
              </w:rPr>
              <w:t>Информационное поле 18 м</w:t>
            </w:r>
            <w:proofErr w:type="gramStart"/>
            <w:r w:rsidRPr="00C75B29">
              <w:rPr>
                <w:szCs w:val="28"/>
                <w:vertAlign w:val="superscript"/>
              </w:rPr>
              <w:t>2</w:t>
            </w:r>
            <w:proofErr w:type="gramEnd"/>
            <w:r>
              <w:rPr>
                <w:szCs w:val="28"/>
              </w:rPr>
              <w:t>, двухсторонний. Общая площадь информационного поля 36,0 м</w:t>
            </w:r>
            <w:proofErr w:type="gramStart"/>
            <w:r w:rsidRPr="00C75B29">
              <w:rPr>
                <w:szCs w:val="28"/>
                <w:vertAlign w:val="superscript"/>
              </w:rPr>
              <w:t>2</w:t>
            </w:r>
            <w:proofErr w:type="gramEnd"/>
          </w:p>
        </w:tc>
      </w:tr>
    </w:tbl>
    <w:p w:rsidR="006F4303" w:rsidRDefault="006F4303" w:rsidP="006F4303">
      <w:pPr>
        <w:rPr>
          <w:szCs w:val="28"/>
        </w:rPr>
        <w:sectPr w:rsidR="006F4303" w:rsidSect="006F4303">
          <w:pgSz w:w="11906" w:h="16838" w:code="9"/>
          <w:pgMar w:top="851" w:right="851" w:bottom="709" w:left="1701" w:header="567" w:footer="567" w:gutter="0"/>
          <w:cols w:space="708"/>
          <w:titlePg/>
          <w:docGrid w:linePitch="360"/>
        </w:sectPr>
      </w:pPr>
    </w:p>
    <w:p w:rsidR="00F92995" w:rsidRPr="00B07F6A" w:rsidRDefault="00F92995" w:rsidP="00F92995">
      <w:pPr>
        <w:jc w:val="center"/>
        <w:rPr>
          <w:b/>
          <w:szCs w:val="28"/>
        </w:rPr>
      </w:pPr>
      <w:r w:rsidRPr="00B07F6A">
        <w:rPr>
          <w:b/>
          <w:szCs w:val="28"/>
        </w:rPr>
        <w:lastRenderedPageBreak/>
        <w:t>АДМИНИСТРАЦИЯ МУНИЦИПАЛЬНОГО ОБРАЗОВАНИЯ</w:t>
      </w:r>
    </w:p>
    <w:p w:rsidR="00F92995" w:rsidRDefault="00F92995" w:rsidP="00F92995">
      <w:pPr>
        <w:jc w:val="center"/>
        <w:rPr>
          <w:b/>
          <w:szCs w:val="28"/>
        </w:rPr>
      </w:pPr>
      <w:r w:rsidRPr="00B07F6A">
        <w:rPr>
          <w:b/>
          <w:szCs w:val="28"/>
        </w:rPr>
        <w:t>«ПИНЕЖСКИЙ МУНИЦИПАЛЬНЫЙ РАЙОН»</w:t>
      </w:r>
    </w:p>
    <w:p w:rsidR="00F92995" w:rsidRPr="00891327" w:rsidRDefault="00F92995" w:rsidP="00F92995">
      <w:pPr>
        <w:tabs>
          <w:tab w:val="left" w:pos="4133"/>
        </w:tabs>
        <w:jc w:val="center"/>
        <w:rPr>
          <w:b/>
          <w:szCs w:val="28"/>
        </w:rPr>
      </w:pPr>
      <w:r w:rsidRPr="00891327">
        <w:rPr>
          <w:b/>
          <w:szCs w:val="28"/>
        </w:rPr>
        <w:t>АРХАНГЕЛЬСКОЙ ОБЛАСТИ</w:t>
      </w:r>
    </w:p>
    <w:p w:rsidR="00F92995" w:rsidRDefault="00F92995" w:rsidP="00F92995">
      <w:pPr>
        <w:jc w:val="center"/>
        <w:rPr>
          <w:b/>
          <w:szCs w:val="28"/>
        </w:rPr>
      </w:pPr>
    </w:p>
    <w:p w:rsidR="00F92995" w:rsidRPr="00891327" w:rsidRDefault="00F92995" w:rsidP="00F92995">
      <w:pPr>
        <w:jc w:val="center"/>
        <w:rPr>
          <w:b/>
          <w:szCs w:val="28"/>
        </w:rPr>
      </w:pPr>
    </w:p>
    <w:p w:rsidR="00F92995" w:rsidRPr="00B07F6A" w:rsidRDefault="00F92995" w:rsidP="00F92995">
      <w:pPr>
        <w:jc w:val="center"/>
        <w:rPr>
          <w:b/>
          <w:szCs w:val="28"/>
        </w:rPr>
      </w:pPr>
      <w:proofErr w:type="gramStart"/>
      <w:r w:rsidRPr="00B07F6A">
        <w:rPr>
          <w:b/>
          <w:szCs w:val="28"/>
        </w:rPr>
        <w:t>П</w:t>
      </w:r>
      <w:proofErr w:type="gramEnd"/>
      <w:r w:rsidRPr="00B07F6A">
        <w:rPr>
          <w:b/>
          <w:szCs w:val="28"/>
        </w:rPr>
        <w:t xml:space="preserve"> О С Т А Н О В Л Е Н И Е</w:t>
      </w:r>
    </w:p>
    <w:p w:rsidR="00F92995" w:rsidRDefault="00F92995" w:rsidP="00F92995">
      <w:pPr>
        <w:rPr>
          <w:szCs w:val="28"/>
        </w:rPr>
      </w:pPr>
    </w:p>
    <w:p w:rsidR="00F92995" w:rsidRPr="00B07F6A" w:rsidRDefault="00F92995" w:rsidP="00F92995">
      <w:pPr>
        <w:rPr>
          <w:szCs w:val="28"/>
        </w:rPr>
      </w:pPr>
    </w:p>
    <w:p w:rsidR="00F92995" w:rsidRDefault="00F92995" w:rsidP="00F92995">
      <w:pPr>
        <w:jc w:val="center"/>
        <w:rPr>
          <w:szCs w:val="28"/>
        </w:rPr>
      </w:pPr>
      <w:r>
        <w:rPr>
          <w:szCs w:val="28"/>
        </w:rPr>
        <w:t>от 24 июля 2020 г.</w:t>
      </w:r>
      <w:r w:rsidRPr="00B07F6A">
        <w:rPr>
          <w:szCs w:val="28"/>
        </w:rPr>
        <w:t xml:space="preserve"> №</w:t>
      </w:r>
      <w:r>
        <w:rPr>
          <w:szCs w:val="28"/>
        </w:rPr>
        <w:t xml:space="preserve"> 0551-па</w:t>
      </w:r>
    </w:p>
    <w:p w:rsidR="00F92995" w:rsidRDefault="00F92995" w:rsidP="00F92995">
      <w:pPr>
        <w:jc w:val="center"/>
      </w:pPr>
    </w:p>
    <w:p w:rsidR="00F92995" w:rsidRDefault="00F92995" w:rsidP="00F92995">
      <w:pPr>
        <w:jc w:val="center"/>
      </w:pPr>
    </w:p>
    <w:p w:rsidR="00F92995" w:rsidRPr="00B07F6A" w:rsidRDefault="00F92995" w:rsidP="00F92995">
      <w:pPr>
        <w:jc w:val="center"/>
        <w:rPr>
          <w:sz w:val="20"/>
        </w:rPr>
      </w:pPr>
      <w:r w:rsidRPr="00B07F6A">
        <w:rPr>
          <w:sz w:val="20"/>
        </w:rPr>
        <w:t>с. Карпогоры</w:t>
      </w:r>
      <w:r>
        <w:rPr>
          <w:sz w:val="20"/>
        </w:rPr>
        <w:t xml:space="preserve"> </w:t>
      </w:r>
    </w:p>
    <w:p w:rsidR="00F92995" w:rsidRDefault="00F92995" w:rsidP="00F92995"/>
    <w:p w:rsidR="00F92995" w:rsidRDefault="00F92995" w:rsidP="00F92995"/>
    <w:p w:rsidR="00F92995" w:rsidRDefault="00F92995" w:rsidP="00F92995">
      <w:pPr>
        <w:jc w:val="center"/>
        <w:rPr>
          <w:b/>
          <w:szCs w:val="28"/>
        </w:rPr>
      </w:pPr>
      <w:r w:rsidRPr="003044C4">
        <w:rPr>
          <w:b/>
          <w:szCs w:val="28"/>
        </w:rPr>
        <w:t>О внесении   изменений</w:t>
      </w:r>
      <w:r>
        <w:rPr>
          <w:b/>
          <w:szCs w:val="28"/>
        </w:rPr>
        <w:t xml:space="preserve">  </w:t>
      </w:r>
      <w:r w:rsidRPr="003044C4">
        <w:rPr>
          <w:b/>
          <w:szCs w:val="28"/>
        </w:rPr>
        <w:t xml:space="preserve">в  </w:t>
      </w:r>
      <w:r>
        <w:rPr>
          <w:b/>
          <w:szCs w:val="28"/>
        </w:rPr>
        <w:t>муниципальную программу</w:t>
      </w:r>
      <w:r w:rsidRPr="003044C4">
        <w:rPr>
          <w:b/>
          <w:szCs w:val="28"/>
        </w:rPr>
        <w:t xml:space="preserve">  </w:t>
      </w:r>
    </w:p>
    <w:p w:rsidR="00F92995" w:rsidRDefault="00F92995" w:rsidP="00F92995">
      <w:pPr>
        <w:jc w:val="center"/>
        <w:rPr>
          <w:b/>
          <w:szCs w:val="28"/>
        </w:rPr>
      </w:pPr>
      <w:r w:rsidRPr="003044C4">
        <w:rPr>
          <w:b/>
          <w:szCs w:val="28"/>
        </w:rPr>
        <w:t xml:space="preserve">«Развитие общего образования и воспитания детей </w:t>
      </w:r>
      <w:r>
        <w:rPr>
          <w:b/>
          <w:szCs w:val="28"/>
        </w:rPr>
        <w:t xml:space="preserve"> </w:t>
      </w:r>
    </w:p>
    <w:p w:rsidR="00F92995" w:rsidRDefault="00F92995" w:rsidP="00F92995">
      <w:pPr>
        <w:jc w:val="center"/>
        <w:rPr>
          <w:b/>
          <w:szCs w:val="28"/>
        </w:rPr>
      </w:pPr>
      <w:r>
        <w:rPr>
          <w:b/>
          <w:szCs w:val="28"/>
        </w:rPr>
        <w:t xml:space="preserve">в </w:t>
      </w:r>
      <w:proofErr w:type="spellStart"/>
      <w:r>
        <w:rPr>
          <w:b/>
          <w:szCs w:val="28"/>
        </w:rPr>
        <w:t>Пинежском</w:t>
      </w:r>
      <w:proofErr w:type="spellEnd"/>
      <w:r>
        <w:rPr>
          <w:b/>
          <w:szCs w:val="28"/>
        </w:rPr>
        <w:t xml:space="preserve"> муниципальном районе</w:t>
      </w:r>
      <w:r w:rsidRPr="003044C4">
        <w:rPr>
          <w:b/>
          <w:szCs w:val="28"/>
        </w:rPr>
        <w:t xml:space="preserve"> на 201</w:t>
      </w:r>
      <w:r>
        <w:rPr>
          <w:b/>
          <w:szCs w:val="28"/>
        </w:rPr>
        <w:t>7</w:t>
      </w:r>
      <w:r w:rsidRPr="003044C4">
        <w:rPr>
          <w:b/>
          <w:szCs w:val="28"/>
        </w:rPr>
        <w:t>-20</w:t>
      </w:r>
      <w:r>
        <w:rPr>
          <w:b/>
          <w:szCs w:val="28"/>
        </w:rPr>
        <w:t xml:space="preserve">22 </w:t>
      </w:r>
      <w:r w:rsidRPr="003044C4">
        <w:rPr>
          <w:b/>
          <w:szCs w:val="28"/>
        </w:rPr>
        <w:t>г</w:t>
      </w:r>
      <w:r>
        <w:rPr>
          <w:b/>
          <w:szCs w:val="28"/>
        </w:rPr>
        <w:t>оды</w:t>
      </w:r>
      <w:r w:rsidRPr="003044C4">
        <w:rPr>
          <w:b/>
          <w:szCs w:val="28"/>
        </w:rPr>
        <w:t>»</w:t>
      </w:r>
    </w:p>
    <w:p w:rsidR="00F92995" w:rsidRDefault="00F92995" w:rsidP="00F92995">
      <w:pPr>
        <w:jc w:val="both"/>
        <w:rPr>
          <w:b/>
          <w:szCs w:val="28"/>
        </w:rPr>
      </w:pPr>
    </w:p>
    <w:p w:rsidR="00F92995" w:rsidRDefault="00F92995" w:rsidP="00F92995">
      <w:pPr>
        <w:jc w:val="both"/>
        <w:rPr>
          <w:b/>
          <w:szCs w:val="28"/>
        </w:rPr>
      </w:pPr>
    </w:p>
    <w:p w:rsidR="00F92995" w:rsidRPr="009D29E1" w:rsidRDefault="00F92995" w:rsidP="00F92995">
      <w:pPr>
        <w:jc w:val="both"/>
        <w:rPr>
          <w:b/>
          <w:szCs w:val="28"/>
        </w:rPr>
      </w:pPr>
    </w:p>
    <w:p w:rsidR="00F92995" w:rsidRDefault="00F92995" w:rsidP="00F92995">
      <w:pPr>
        <w:jc w:val="both"/>
        <w:rPr>
          <w:b/>
          <w:szCs w:val="28"/>
        </w:rPr>
      </w:pPr>
      <w:r>
        <w:rPr>
          <w:szCs w:val="28"/>
        </w:rPr>
        <w:t xml:space="preserve">           В соответствии со статьей 179 Бюджетного кодекса Российской Федерации, Порядком разработки и реализации муниципальных программ муниципального образования «</w:t>
      </w:r>
      <w:proofErr w:type="spellStart"/>
      <w:r>
        <w:rPr>
          <w:szCs w:val="28"/>
        </w:rPr>
        <w:t>Пинежский</w:t>
      </w:r>
      <w:proofErr w:type="spellEnd"/>
      <w:r>
        <w:rPr>
          <w:szCs w:val="28"/>
        </w:rPr>
        <w:t xml:space="preserve"> муниципальный район» утвержденным постановлением Администрации МО «</w:t>
      </w:r>
      <w:proofErr w:type="spellStart"/>
      <w:r>
        <w:rPr>
          <w:szCs w:val="28"/>
        </w:rPr>
        <w:t>Пинежский</w:t>
      </w:r>
      <w:proofErr w:type="spellEnd"/>
      <w:r>
        <w:rPr>
          <w:szCs w:val="28"/>
        </w:rPr>
        <w:t xml:space="preserve"> район» от 03.09.2013 № 0679-па администрация муниципального образования «</w:t>
      </w:r>
      <w:proofErr w:type="spellStart"/>
      <w:r>
        <w:rPr>
          <w:szCs w:val="28"/>
        </w:rPr>
        <w:t>Пинежский</w:t>
      </w:r>
      <w:proofErr w:type="spellEnd"/>
      <w:r>
        <w:rPr>
          <w:szCs w:val="28"/>
        </w:rPr>
        <w:t xml:space="preserve"> муниципальный район»</w:t>
      </w:r>
    </w:p>
    <w:p w:rsidR="00F92995" w:rsidRPr="000810CB" w:rsidRDefault="00F92995" w:rsidP="00F92995">
      <w:pPr>
        <w:ind w:firstLine="709"/>
        <w:jc w:val="both"/>
        <w:rPr>
          <w:b/>
          <w:szCs w:val="28"/>
        </w:rPr>
      </w:pPr>
      <w:proofErr w:type="spellStart"/>
      <w:proofErr w:type="gramStart"/>
      <w:r w:rsidRPr="00690BC0">
        <w:rPr>
          <w:b/>
          <w:szCs w:val="28"/>
        </w:rPr>
        <w:t>п</w:t>
      </w:r>
      <w:proofErr w:type="spellEnd"/>
      <w:proofErr w:type="gramEnd"/>
      <w:r w:rsidRPr="00690BC0">
        <w:rPr>
          <w:b/>
          <w:szCs w:val="28"/>
        </w:rPr>
        <w:t xml:space="preserve"> о с т а </w:t>
      </w:r>
      <w:proofErr w:type="spellStart"/>
      <w:r w:rsidRPr="00690BC0">
        <w:rPr>
          <w:b/>
          <w:szCs w:val="28"/>
        </w:rPr>
        <w:t>н</w:t>
      </w:r>
      <w:proofErr w:type="spellEnd"/>
      <w:r w:rsidRPr="00690BC0">
        <w:rPr>
          <w:b/>
          <w:szCs w:val="28"/>
        </w:rPr>
        <w:t xml:space="preserve"> о в л я е </w:t>
      </w:r>
      <w:r w:rsidRPr="002E23AA">
        <w:rPr>
          <w:b/>
          <w:szCs w:val="28"/>
        </w:rPr>
        <w:t>т:</w:t>
      </w:r>
    </w:p>
    <w:p w:rsidR="00F92995" w:rsidRDefault="00F92995" w:rsidP="00F92995">
      <w:pPr>
        <w:tabs>
          <w:tab w:val="left" w:pos="2340"/>
        </w:tabs>
        <w:jc w:val="both"/>
        <w:rPr>
          <w:szCs w:val="28"/>
        </w:rPr>
      </w:pPr>
      <w:r>
        <w:rPr>
          <w:szCs w:val="28"/>
        </w:rPr>
        <w:t xml:space="preserve">          </w:t>
      </w:r>
      <w:r w:rsidRPr="009E307B">
        <w:rPr>
          <w:szCs w:val="28"/>
        </w:rPr>
        <w:t xml:space="preserve">Внести   в </w:t>
      </w:r>
      <w:r>
        <w:rPr>
          <w:szCs w:val="28"/>
        </w:rPr>
        <w:t>муниципальную программу</w:t>
      </w:r>
      <w:r w:rsidRPr="009E307B">
        <w:rPr>
          <w:szCs w:val="28"/>
        </w:rPr>
        <w:t xml:space="preserve"> «Развитие общего образования и воспитания детей </w:t>
      </w:r>
      <w:r>
        <w:rPr>
          <w:szCs w:val="28"/>
        </w:rPr>
        <w:t xml:space="preserve">в </w:t>
      </w:r>
      <w:proofErr w:type="spellStart"/>
      <w:r>
        <w:rPr>
          <w:szCs w:val="28"/>
        </w:rPr>
        <w:t>Пинежском</w:t>
      </w:r>
      <w:proofErr w:type="spellEnd"/>
      <w:r>
        <w:rPr>
          <w:szCs w:val="28"/>
        </w:rPr>
        <w:t xml:space="preserve"> муниципальном районе</w:t>
      </w:r>
      <w:r w:rsidRPr="009E307B">
        <w:rPr>
          <w:szCs w:val="28"/>
        </w:rPr>
        <w:t xml:space="preserve"> на 201</w:t>
      </w:r>
      <w:r>
        <w:rPr>
          <w:szCs w:val="28"/>
        </w:rPr>
        <w:t>7</w:t>
      </w:r>
      <w:r w:rsidRPr="009E307B">
        <w:rPr>
          <w:szCs w:val="28"/>
        </w:rPr>
        <w:t>-20</w:t>
      </w:r>
      <w:r>
        <w:rPr>
          <w:szCs w:val="28"/>
        </w:rPr>
        <w:t xml:space="preserve">22 </w:t>
      </w:r>
      <w:r w:rsidRPr="009E307B">
        <w:rPr>
          <w:szCs w:val="28"/>
        </w:rPr>
        <w:t>годы», утвержденную постановлением администрации муниципального образования «</w:t>
      </w:r>
      <w:proofErr w:type="spellStart"/>
      <w:r w:rsidRPr="009E307B">
        <w:rPr>
          <w:szCs w:val="28"/>
        </w:rPr>
        <w:t>Пинежский</w:t>
      </w:r>
      <w:proofErr w:type="spellEnd"/>
      <w:r w:rsidRPr="009E307B">
        <w:rPr>
          <w:szCs w:val="28"/>
        </w:rPr>
        <w:t xml:space="preserve"> муниципальный район» от </w:t>
      </w:r>
      <w:r>
        <w:rPr>
          <w:szCs w:val="28"/>
        </w:rPr>
        <w:t xml:space="preserve">28.11.2016 № 1200-па </w:t>
      </w:r>
      <w:r w:rsidRPr="009E307B">
        <w:rPr>
          <w:szCs w:val="28"/>
        </w:rPr>
        <w:t>следующие изменения:</w:t>
      </w:r>
    </w:p>
    <w:p w:rsidR="00F92995" w:rsidRDefault="00F92995" w:rsidP="00F92995">
      <w:pPr>
        <w:ind w:left="284"/>
        <w:jc w:val="both"/>
        <w:rPr>
          <w:szCs w:val="28"/>
        </w:rPr>
      </w:pPr>
      <w:r>
        <w:rPr>
          <w:szCs w:val="28"/>
        </w:rPr>
        <w:t>1. В Паспорте муниципальной программы:</w:t>
      </w:r>
    </w:p>
    <w:p w:rsidR="00F92995" w:rsidRDefault="00F92995" w:rsidP="00F92995">
      <w:pPr>
        <w:ind w:left="284"/>
        <w:jc w:val="both"/>
        <w:rPr>
          <w:szCs w:val="28"/>
        </w:rPr>
      </w:pPr>
      <w:r>
        <w:rPr>
          <w:szCs w:val="28"/>
        </w:rPr>
        <w:t>1.1. Позицию, касающуюся объемов и источников финансирования муниципальной программы, изложить в следующей редакции:</w:t>
      </w:r>
    </w:p>
    <w:p w:rsidR="00F92995" w:rsidRDefault="00F92995" w:rsidP="00F92995">
      <w:pPr>
        <w:ind w:left="644"/>
        <w:jc w:val="both"/>
        <w:rPr>
          <w:szCs w:val="28"/>
        </w:rPr>
      </w:pPr>
    </w:p>
    <w:p w:rsidR="00F92995" w:rsidRDefault="00F92995" w:rsidP="00F92995">
      <w:pPr>
        <w:ind w:left="644"/>
        <w:jc w:val="both"/>
        <w:rPr>
          <w:szCs w:val="28"/>
        </w:rPr>
      </w:pPr>
    </w:p>
    <w:tbl>
      <w:tblPr>
        <w:tblW w:w="5000" w:type="pct"/>
        <w:tblLook w:val="01E0"/>
      </w:tblPr>
      <w:tblGrid>
        <w:gridCol w:w="4076"/>
        <w:gridCol w:w="567"/>
        <w:gridCol w:w="4927"/>
      </w:tblGrid>
      <w:tr w:rsidR="00F92995" w:rsidRPr="009E1F6A" w:rsidTr="00AD69CB">
        <w:tc>
          <w:tcPr>
            <w:tcW w:w="2130" w:type="pct"/>
          </w:tcPr>
          <w:p w:rsidR="00F92995" w:rsidRPr="00DF2A21" w:rsidRDefault="00F92995" w:rsidP="00AD69CB">
            <w:pPr>
              <w:rPr>
                <w:color w:val="000000"/>
              </w:rPr>
            </w:pPr>
            <w:r w:rsidRPr="00DF2A21">
              <w:rPr>
                <w:color w:val="000000"/>
              </w:rPr>
              <w:t xml:space="preserve">«Объемы и источники финансирования муниципальной программы </w:t>
            </w:r>
          </w:p>
          <w:p w:rsidR="00F92995" w:rsidRPr="00DF2A21" w:rsidRDefault="00F92995" w:rsidP="00AD69CB">
            <w:pPr>
              <w:rPr>
                <w:color w:val="000000"/>
              </w:rPr>
            </w:pPr>
          </w:p>
        </w:tc>
        <w:tc>
          <w:tcPr>
            <w:tcW w:w="296" w:type="pct"/>
            <w:shd w:val="clear" w:color="auto" w:fill="auto"/>
          </w:tcPr>
          <w:p w:rsidR="00F92995" w:rsidRPr="00DF2A21" w:rsidRDefault="00F92995" w:rsidP="00AD69CB">
            <w:pPr>
              <w:jc w:val="center"/>
              <w:rPr>
                <w:color w:val="000000"/>
              </w:rPr>
            </w:pPr>
            <w:r w:rsidRPr="00DF2A21">
              <w:rPr>
                <w:color w:val="000000"/>
              </w:rPr>
              <w:t>–</w:t>
            </w:r>
          </w:p>
        </w:tc>
        <w:tc>
          <w:tcPr>
            <w:tcW w:w="2574" w:type="pct"/>
            <w:shd w:val="clear" w:color="auto" w:fill="auto"/>
          </w:tcPr>
          <w:p w:rsidR="00F92995" w:rsidRPr="00DF2A21" w:rsidRDefault="00F92995" w:rsidP="00AD69CB">
            <w:pPr>
              <w:jc w:val="both"/>
            </w:pPr>
            <w:r w:rsidRPr="00DF2A21">
              <w:t xml:space="preserve">общий объем финансирования программы составляет    </w:t>
            </w:r>
            <w:r w:rsidRPr="00E514AD">
              <w:rPr>
                <w:color w:val="000000"/>
              </w:rPr>
              <w:t>5</w:t>
            </w:r>
            <w:r>
              <w:rPr>
                <w:color w:val="000000"/>
              </w:rPr>
              <w:t> 767 846,5</w:t>
            </w:r>
            <w:r>
              <w:rPr>
                <w:color w:val="000000"/>
                <w:sz w:val="16"/>
                <w:szCs w:val="16"/>
              </w:rPr>
              <w:t xml:space="preserve"> </w:t>
            </w:r>
            <w:r w:rsidRPr="00DF2A21">
              <w:t>тыс. руб.,</w:t>
            </w:r>
          </w:p>
          <w:p w:rsidR="00F92995" w:rsidRPr="00DF2A21" w:rsidRDefault="00F92995" w:rsidP="00AD69CB">
            <w:pPr>
              <w:jc w:val="both"/>
            </w:pPr>
            <w:r w:rsidRPr="00DF2A21">
              <w:t>в том числе:</w:t>
            </w:r>
          </w:p>
          <w:p w:rsidR="00F92995" w:rsidRPr="00DF2A21" w:rsidRDefault="00F92995" w:rsidP="00AD69CB">
            <w:pPr>
              <w:jc w:val="both"/>
            </w:pPr>
            <w:r w:rsidRPr="00DF2A21">
              <w:t xml:space="preserve">средства федерального бюджета </w:t>
            </w:r>
            <w:r>
              <w:t>–</w:t>
            </w:r>
            <w:r w:rsidRPr="00DF2A21">
              <w:t xml:space="preserve"> </w:t>
            </w:r>
            <w:r>
              <w:t>387 620,1</w:t>
            </w:r>
            <w:r>
              <w:rPr>
                <w:sz w:val="16"/>
                <w:szCs w:val="16"/>
              </w:rPr>
              <w:t xml:space="preserve"> </w:t>
            </w:r>
            <w:r w:rsidRPr="00DF2A21">
              <w:t>тыс. руб.;</w:t>
            </w:r>
          </w:p>
          <w:p w:rsidR="00F92995" w:rsidRPr="00DF2A21" w:rsidRDefault="00F92995" w:rsidP="00AD69CB">
            <w:pPr>
              <w:jc w:val="both"/>
            </w:pPr>
            <w:r w:rsidRPr="00DF2A21">
              <w:t xml:space="preserve">средства областного бюджета </w:t>
            </w:r>
            <w:r w:rsidRPr="00E514AD">
              <w:t xml:space="preserve">– </w:t>
            </w:r>
            <w:r>
              <w:t xml:space="preserve">3 545 060,00 </w:t>
            </w:r>
            <w:r w:rsidRPr="00DF2A21">
              <w:t>тыс. руб.;</w:t>
            </w:r>
          </w:p>
          <w:p w:rsidR="00F92995" w:rsidRPr="00DF2A21" w:rsidRDefault="00F92995" w:rsidP="00AD69CB">
            <w:pPr>
              <w:jc w:val="both"/>
            </w:pPr>
            <w:r w:rsidRPr="00DF2A21">
              <w:lastRenderedPageBreak/>
              <w:t xml:space="preserve">средства районного бюджета – </w:t>
            </w:r>
            <w:r w:rsidRPr="00E514AD">
              <w:t>1 834 926</w:t>
            </w:r>
            <w:r>
              <w:rPr>
                <w:sz w:val="16"/>
                <w:szCs w:val="16"/>
              </w:rPr>
              <w:t>,</w:t>
            </w:r>
            <w:r w:rsidRPr="00E514AD">
              <w:t>40</w:t>
            </w:r>
            <w:r>
              <w:t xml:space="preserve"> </w:t>
            </w:r>
            <w:r w:rsidRPr="00E514AD">
              <w:t>тыс</w:t>
            </w:r>
            <w:r w:rsidRPr="00DF2A21">
              <w:t>. руб.;</w:t>
            </w:r>
          </w:p>
          <w:p w:rsidR="00F92995" w:rsidRPr="00DF2A21" w:rsidRDefault="00F92995" w:rsidP="00AD69CB">
            <w:pPr>
              <w:jc w:val="both"/>
            </w:pPr>
            <w:r w:rsidRPr="00DF2A21">
              <w:t xml:space="preserve">внебюджетные средства –  </w:t>
            </w:r>
            <w:r>
              <w:t>240,0</w:t>
            </w:r>
            <w:r w:rsidRPr="00DF2A21">
              <w:t xml:space="preserve"> тыс. руб.»</w:t>
            </w:r>
          </w:p>
          <w:p w:rsidR="00F92995" w:rsidRPr="00DF2A21" w:rsidRDefault="00F92995" w:rsidP="00AD69CB">
            <w:pPr>
              <w:jc w:val="both"/>
            </w:pPr>
          </w:p>
        </w:tc>
      </w:tr>
    </w:tbl>
    <w:p w:rsidR="00F92995" w:rsidRDefault="00F92995" w:rsidP="00F92995">
      <w:pPr>
        <w:jc w:val="both"/>
        <w:rPr>
          <w:szCs w:val="28"/>
        </w:rPr>
      </w:pPr>
      <w:r>
        <w:rPr>
          <w:szCs w:val="28"/>
        </w:rPr>
        <w:lastRenderedPageBreak/>
        <w:t>2. В Приложении № 3  к муниципальной программе:</w:t>
      </w:r>
    </w:p>
    <w:p w:rsidR="00F92995" w:rsidRDefault="00F92995" w:rsidP="00F92995">
      <w:pPr>
        <w:rPr>
          <w:szCs w:val="28"/>
        </w:rPr>
      </w:pPr>
    </w:p>
    <w:p w:rsidR="00F92995" w:rsidRDefault="00F92995" w:rsidP="00F92995">
      <w:pPr>
        <w:rPr>
          <w:szCs w:val="28"/>
        </w:rPr>
      </w:pPr>
      <w:r>
        <w:rPr>
          <w:szCs w:val="28"/>
        </w:rPr>
        <w:t>2.1.  пункт 8.1.  изложить в следующей редакции:</w:t>
      </w:r>
    </w:p>
    <w:p w:rsidR="00F92995" w:rsidRDefault="00F92995" w:rsidP="00F92995">
      <w:pPr>
        <w:rPr>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51"/>
        <w:gridCol w:w="992"/>
        <w:gridCol w:w="992"/>
        <w:gridCol w:w="851"/>
        <w:gridCol w:w="850"/>
        <w:gridCol w:w="851"/>
        <w:gridCol w:w="992"/>
        <w:gridCol w:w="709"/>
        <w:gridCol w:w="850"/>
        <w:gridCol w:w="1418"/>
      </w:tblGrid>
      <w:tr w:rsidR="00F92995" w:rsidRPr="00DF2A21" w:rsidTr="00AD69CB">
        <w:trPr>
          <w:trHeight w:val="257"/>
        </w:trPr>
        <w:tc>
          <w:tcPr>
            <w:tcW w:w="1134" w:type="dxa"/>
            <w:vMerge w:val="restart"/>
            <w:shd w:val="clear" w:color="auto" w:fill="auto"/>
            <w:vAlign w:val="center"/>
          </w:tcPr>
          <w:p w:rsidR="00F92995" w:rsidRDefault="00F92995" w:rsidP="00AD69CB">
            <w:pPr>
              <w:jc w:val="center"/>
              <w:rPr>
                <w:sz w:val="16"/>
                <w:szCs w:val="16"/>
              </w:rPr>
            </w:pPr>
            <w:r w:rsidRPr="001A223F">
              <w:rPr>
                <w:sz w:val="16"/>
                <w:szCs w:val="16"/>
              </w:rPr>
              <w:t>8.1. Капитальный и текущий ремонт имущественного комплекса, находящегося в оперативном управлении образовательных организаций</w:t>
            </w:r>
          </w:p>
        </w:tc>
        <w:tc>
          <w:tcPr>
            <w:tcW w:w="851" w:type="dxa"/>
            <w:vMerge w:val="restart"/>
            <w:shd w:val="clear" w:color="auto" w:fill="auto"/>
            <w:vAlign w:val="center"/>
          </w:tcPr>
          <w:p w:rsidR="00F92995" w:rsidRDefault="00F92995" w:rsidP="00AD69CB">
            <w:pPr>
              <w:jc w:val="center"/>
              <w:rPr>
                <w:color w:val="000000"/>
                <w:sz w:val="16"/>
                <w:szCs w:val="16"/>
              </w:rPr>
            </w:pPr>
            <w:r w:rsidRPr="00951151">
              <w:rPr>
                <w:color w:val="000000"/>
                <w:sz w:val="16"/>
                <w:szCs w:val="16"/>
              </w:rPr>
              <w:t>Управление образования администрации МО «</w:t>
            </w:r>
            <w:proofErr w:type="spellStart"/>
            <w:r w:rsidRPr="00951151">
              <w:rPr>
                <w:color w:val="000000"/>
                <w:sz w:val="16"/>
                <w:szCs w:val="16"/>
              </w:rPr>
              <w:t>Пинежский</w:t>
            </w:r>
            <w:proofErr w:type="spellEnd"/>
            <w:r w:rsidRPr="00951151">
              <w:rPr>
                <w:color w:val="000000"/>
                <w:sz w:val="16"/>
                <w:szCs w:val="16"/>
              </w:rPr>
              <w:t xml:space="preserve"> район»</w:t>
            </w:r>
          </w:p>
        </w:tc>
        <w:tc>
          <w:tcPr>
            <w:tcW w:w="992" w:type="dxa"/>
            <w:shd w:val="clear" w:color="auto" w:fill="auto"/>
            <w:vAlign w:val="center"/>
          </w:tcPr>
          <w:p w:rsidR="00F92995" w:rsidRPr="000C0234" w:rsidRDefault="00F92995" w:rsidP="00AD69CB">
            <w:pPr>
              <w:jc w:val="center"/>
              <w:rPr>
                <w:bCs/>
                <w:sz w:val="16"/>
                <w:szCs w:val="16"/>
              </w:rPr>
            </w:pPr>
            <w:r w:rsidRPr="000C0234">
              <w:rPr>
                <w:bCs/>
                <w:sz w:val="16"/>
                <w:szCs w:val="16"/>
              </w:rPr>
              <w:t>Итого</w:t>
            </w:r>
          </w:p>
        </w:tc>
        <w:tc>
          <w:tcPr>
            <w:tcW w:w="992" w:type="dxa"/>
            <w:shd w:val="clear" w:color="auto" w:fill="auto"/>
            <w:vAlign w:val="center"/>
          </w:tcPr>
          <w:p w:rsidR="00F92995" w:rsidRDefault="00F92995" w:rsidP="00AD69CB">
            <w:pPr>
              <w:jc w:val="center"/>
              <w:rPr>
                <w:sz w:val="16"/>
                <w:szCs w:val="16"/>
              </w:rPr>
            </w:pPr>
            <w:r>
              <w:rPr>
                <w:sz w:val="16"/>
                <w:szCs w:val="16"/>
              </w:rPr>
              <w:t>37 221,30</w:t>
            </w:r>
          </w:p>
        </w:tc>
        <w:tc>
          <w:tcPr>
            <w:tcW w:w="851" w:type="dxa"/>
            <w:shd w:val="clear" w:color="auto" w:fill="auto"/>
            <w:vAlign w:val="center"/>
          </w:tcPr>
          <w:p w:rsidR="00F92995" w:rsidRDefault="00F92995" w:rsidP="00AD69CB">
            <w:pPr>
              <w:jc w:val="center"/>
              <w:rPr>
                <w:sz w:val="16"/>
                <w:szCs w:val="16"/>
              </w:rPr>
            </w:pPr>
            <w:r>
              <w:rPr>
                <w:sz w:val="16"/>
                <w:szCs w:val="16"/>
              </w:rPr>
              <w:t>4 389,20</w:t>
            </w:r>
          </w:p>
        </w:tc>
        <w:tc>
          <w:tcPr>
            <w:tcW w:w="850" w:type="dxa"/>
            <w:shd w:val="clear" w:color="auto" w:fill="auto"/>
            <w:vAlign w:val="center"/>
          </w:tcPr>
          <w:p w:rsidR="00F92995" w:rsidRDefault="00F92995" w:rsidP="00AD69CB">
            <w:pPr>
              <w:jc w:val="center"/>
              <w:rPr>
                <w:sz w:val="16"/>
                <w:szCs w:val="16"/>
              </w:rPr>
            </w:pPr>
            <w:r>
              <w:rPr>
                <w:sz w:val="16"/>
                <w:szCs w:val="16"/>
              </w:rPr>
              <w:t>2 993,10</w:t>
            </w:r>
          </w:p>
        </w:tc>
        <w:tc>
          <w:tcPr>
            <w:tcW w:w="851" w:type="dxa"/>
            <w:vAlign w:val="center"/>
          </w:tcPr>
          <w:p w:rsidR="00F92995" w:rsidRDefault="00F92995" w:rsidP="00AD69CB">
            <w:pPr>
              <w:jc w:val="center"/>
              <w:rPr>
                <w:sz w:val="16"/>
                <w:szCs w:val="16"/>
              </w:rPr>
            </w:pPr>
            <w:r>
              <w:rPr>
                <w:sz w:val="16"/>
                <w:szCs w:val="16"/>
              </w:rPr>
              <w:t>5 982,00</w:t>
            </w:r>
          </w:p>
        </w:tc>
        <w:tc>
          <w:tcPr>
            <w:tcW w:w="992" w:type="dxa"/>
            <w:shd w:val="clear" w:color="auto" w:fill="auto"/>
            <w:vAlign w:val="center"/>
          </w:tcPr>
          <w:p w:rsidR="00F92995" w:rsidRDefault="00F92995" w:rsidP="00AD69CB">
            <w:pPr>
              <w:jc w:val="center"/>
              <w:rPr>
                <w:sz w:val="16"/>
                <w:szCs w:val="16"/>
              </w:rPr>
            </w:pPr>
            <w:r>
              <w:rPr>
                <w:sz w:val="16"/>
                <w:szCs w:val="16"/>
              </w:rPr>
              <w:t>19 857,00</w:t>
            </w:r>
          </w:p>
        </w:tc>
        <w:tc>
          <w:tcPr>
            <w:tcW w:w="709" w:type="dxa"/>
            <w:vAlign w:val="center"/>
          </w:tcPr>
          <w:p w:rsidR="00F92995" w:rsidRDefault="00F92995" w:rsidP="00AD69CB">
            <w:pPr>
              <w:jc w:val="center"/>
              <w:rPr>
                <w:sz w:val="16"/>
                <w:szCs w:val="16"/>
              </w:rPr>
            </w:pPr>
            <w:r>
              <w:rPr>
                <w:sz w:val="16"/>
                <w:szCs w:val="16"/>
              </w:rPr>
              <w:t>2 000,0</w:t>
            </w:r>
          </w:p>
        </w:tc>
        <w:tc>
          <w:tcPr>
            <w:tcW w:w="850" w:type="dxa"/>
            <w:vAlign w:val="center"/>
          </w:tcPr>
          <w:p w:rsidR="00F92995" w:rsidRDefault="00F92995" w:rsidP="00AD69CB">
            <w:pPr>
              <w:jc w:val="center"/>
              <w:rPr>
                <w:sz w:val="16"/>
                <w:szCs w:val="16"/>
              </w:rPr>
            </w:pPr>
            <w:r>
              <w:rPr>
                <w:sz w:val="16"/>
                <w:szCs w:val="16"/>
              </w:rPr>
              <w:t>2 000,00</w:t>
            </w:r>
          </w:p>
        </w:tc>
        <w:tc>
          <w:tcPr>
            <w:tcW w:w="1418" w:type="dxa"/>
            <w:vMerge w:val="restart"/>
            <w:shd w:val="clear" w:color="auto" w:fill="auto"/>
          </w:tcPr>
          <w:p w:rsidR="00F92995" w:rsidRPr="001A223F" w:rsidRDefault="00F92995" w:rsidP="00AD69CB">
            <w:pPr>
              <w:ind w:right="-108"/>
              <w:jc w:val="center"/>
              <w:rPr>
                <w:sz w:val="16"/>
                <w:szCs w:val="16"/>
              </w:rPr>
            </w:pPr>
            <w:r w:rsidRPr="00DF2A21">
              <w:rPr>
                <w:sz w:val="16"/>
                <w:szCs w:val="16"/>
              </w:rPr>
              <w:br/>
            </w:r>
            <w:r w:rsidRPr="001A223F">
              <w:rPr>
                <w:sz w:val="16"/>
                <w:szCs w:val="16"/>
              </w:rPr>
              <w:t xml:space="preserve">Капитальный и текущий ремонт образовательных организаций. </w:t>
            </w:r>
          </w:p>
          <w:p w:rsidR="00F92995" w:rsidRPr="001A223F" w:rsidRDefault="00F92995" w:rsidP="00AD69CB">
            <w:pPr>
              <w:ind w:right="-108"/>
              <w:jc w:val="center"/>
              <w:rPr>
                <w:sz w:val="16"/>
                <w:szCs w:val="16"/>
              </w:rPr>
            </w:pPr>
            <w:r w:rsidRPr="001A223F">
              <w:rPr>
                <w:sz w:val="16"/>
                <w:szCs w:val="16"/>
              </w:rPr>
              <w:t>2017год</w:t>
            </w:r>
          </w:p>
          <w:p w:rsidR="00F92995" w:rsidRPr="001A223F" w:rsidRDefault="00F92995" w:rsidP="00AD69CB">
            <w:pPr>
              <w:ind w:right="-108"/>
              <w:jc w:val="center"/>
              <w:rPr>
                <w:sz w:val="16"/>
                <w:szCs w:val="16"/>
              </w:rPr>
            </w:pPr>
            <w:r w:rsidRPr="001A223F">
              <w:rPr>
                <w:sz w:val="16"/>
                <w:szCs w:val="16"/>
              </w:rPr>
              <w:t>Капитальный ремонт спортивного зала в здании МБОУ "</w:t>
            </w:r>
            <w:proofErr w:type="spellStart"/>
            <w:r w:rsidRPr="001A223F">
              <w:rPr>
                <w:sz w:val="16"/>
                <w:szCs w:val="16"/>
              </w:rPr>
              <w:t>Яснинская</w:t>
            </w:r>
            <w:proofErr w:type="spellEnd"/>
            <w:r w:rsidRPr="001A223F">
              <w:rPr>
                <w:sz w:val="16"/>
                <w:szCs w:val="16"/>
              </w:rPr>
              <w:t xml:space="preserve"> СШ № 7" 2019 год                                                                                                                                                                                                                                                                                                                                                                                                                                                                                                                                                                                                                                                                  </w:t>
            </w:r>
          </w:p>
          <w:p w:rsidR="00F92995" w:rsidRPr="001A223F" w:rsidRDefault="00F92995" w:rsidP="00AD69CB">
            <w:pPr>
              <w:ind w:right="-108"/>
              <w:jc w:val="center"/>
              <w:rPr>
                <w:sz w:val="16"/>
                <w:szCs w:val="16"/>
              </w:rPr>
            </w:pPr>
            <w:r w:rsidRPr="001A223F">
              <w:rPr>
                <w:sz w:val="16"/>
                <w:szCs w:val="16"/>
              </w:rPr>
              <w:t xml:space="preserve">.  Капитальный ремонт спортивного зала в   </w:t>
            </w:r>
            <w:proofErr w:type="spellStart"/>
            <w:proofErr w:type="gramStart"/>
            <w:r w:rsidRPr="001A223F">
              <w:rPr>
                <w:sz w:val="16"/>
                <w:szCs w:val="16"/>
              </w:rPr>
              <w:t>в</w:t>
            </w:r>
            <w:proofErr w:type="spellEnd"/>
            <w:proofErr w:type="gramEnd"/>
            <w:r w:rsidRPr="001A223F">
              <w:rPr>
                <w:sz w:val="16"/>
                <w:szCs w:val="16"/>
              </w:rPr>
              <w:t xml:space="preserve"> здании МБОУ "</w:t>
            </w:r>
            <w:proofErr w:type="spellStart"/>
            <w:r w:rsidRPr="001A223F">
              <w:rPr>
                <w:sz w:val="16"/>
                <w:szCs w:val="16"/>
              </w:rPr>
              <w:t>Сурская</w:t>
            </w:r>
            <w:proofErr w:type="spellEnd"/>
            <w:r w:rsidRPr="001A223F">
              <w:rPr>
                <w:sz w:val="16"/>
                <w:szCs w:val="16"/>
              </w:rPr>
              <w:t xml:space="preserve"> СШ " 2"                                                                                                                                                                                                                                    Капитальный ремонт детского сада в с. Сура. Замена котлов в котельных образовательных организаций.                     2020 год </w:t>
            </w:r>
          </w:p>
          <w:p w:rsidR="00F92995" w:rsidRPr="001A223F" w:rsidRDefault="00F92995" w:rsidP="00AD69CB">
            <w:pPr>
              <w:ind w:right="-108"/>
              <w:jc w:val="center"/>
              <w:rPr>
                <w:sz w:val="16"/>
                <w:szCs w:val="16"/>
              </w:rPr>
            </w:pPr>
            <w:r w:rsidRPr="001A223F">
              <w:rPr>
                <w:sz w:val="16"/>
                <w:szCs w:val="16"/>
              </w:rPr>
              <w:t xml:space="preserve">Капитальный ремонт системы отопления в здании детского сада в п. </w:t>
            </w:r>
            <w:proofErr w:type="gramStart"/>
            <w:r w:rsidRPr="001A223F">
              <w:rPr>
                <w:sz w:val="16"/>
                <w:szCs w:val="16"/>
              </w:rPr>
              <w:t>Сия</w:t>
            </w:r>
            <w:proofErr w:type="gramEnd"/>
            <w:r w:rsidRPr="001A223F">
              <w:rPr>
                <w:sz w:val="16"/>
                <w:szCs w:val="16"/>
              </w:rPr>
              <w:t xml:space="preserve">  МБОУ "</w:t>
            </w:r>
            <w:proofErr w:type="spellStart"/>
            <w:r w:rsidRPr="001A223F">
              <w:rPr>
                <w:sz w:val="16"/>
                <w:szCs w:val="16"/>
              </w:rPr>
              <w:t>Сийская</w:t>
            </w:r>
            <w:proofErr w:type="spellEnd"/>
            <w:r w:rsidRPr="001A223F">
              <w:rPr>
                <w:sz w:val="16"/>
                <w:szCs w:val="16"/>
              </w:rPr>
              <w:t xml:space="preserve"> СШ № 116". Капитальный ремонт спортивного зала:</w:t>
            </w:r>
          </w:p>
          <w:p w:rsidR="00F92995" w:rsidRPr="001A223F" w:rsidRDefault="00F92995" w:rsidP="00AD69CB">
            <w:pPr>
              <w:ind w:right="-108"/>
              <w:jc w:val="center"/>
              <w:rPr>
                <w:sz w:val="16"/>
                <w:szCs w:val="16"/>
              </w:rPr>
            </w:pPr>
            <w:r w:rsidRPr="001A223F">
              <w:rPr>
                <w:sz w:val="16"/>
                <w:szCs w:val="16"/>
              </w:rPr>
              <w:t xml:space="preserve"> в здании школы  п. </w:t>
            </w:r>
            <w:proofErr w:type="gramStart"/>
            <w:r w:rsidRPr="001A223F">
              <w:rPr>
                <w:sz w:val="16"/>
                <w:szCs w:val="16"/>
              </w:rPr>
              <w:t>Сия</w:t>
            </w:r>
            <w:proofErr w:type="gramEnd"/>
            <w:r w:rsidRPr="001A223F">
              <w:rPr>
                <w:sz w:val="16"/>
                <w:szCs w:val="16"/>
              </w:rPr>
              <w:t xml:space="preserve"> МБОУ "</w:t>
            </w:r>
            <w:proofErr w:type="spellStart"/>
            <w:r w:rsidRPr="001A223F">
              <w:rPr>
                <w:sz w:val="16"/>
                <w:szCs w:val="16"/>
              </w:rPr>
              <w:t>Сийская</w:t>
            </w:r>
            <w:proofErr w:type="spellEnd"/>
            <w:r w:rsidRPr="001A223F">
              <w:rPr>
                <w:sz w:val="16"/>
                <w:szCs w:val="16"/>
              </w:rPr>
              <w:t xml:space="preserve"> СШ № 116", </w:t>
            </w:r>
          </w:p>
          <w:p w:rsidR="00F92995" w:rsidRPr="001A223F" w:rsidRDefault="00F92995" w:rsidP="00AD69CB">
            <w:pPr>
              <w:ind w:right="-108"/>
              <w:jc w:val="center"/>
              <w:rPr>
                <w:sz w:val="16"/>
                <w:szCs w:val="16"/>
              </w:rPr>
            </w:pPr>
            <w:r w:rsidRPr="001A223F">
              <w:rPr>
                <w:sz w:val="16"/>
                <w:szCs w:val="16"/>
              </w:rPr>
              <w:t xml:space="preserve">в  здании школы п. </w:t>
            </w:r>
            <w:proofErr w:type="spellStart"/>
            <w:r w:rsidRPr="001A223F">
              <w:rPr>
                <w:sz w:val="16"/>
                <w:szCs w:val="16"/>
              </w:rPr>
              <w:t>Новолавела</w:t>
            </w:r>
            <w:proofErr w:type="spellEnd"/>
            <w:r w:rsidRPr="001A223F">
              <w:rPr>
                <w:sz w:val="16"/>
                <w:szCs w:val="16"/>
              </w:rPr>
              <w:t xml:space="preserve"> </w:t>
            </w:r>
          </w:p>
          <w:p w:rsidR="00F92995" w:rsidRPr="001A223F" w:rsidRDefault="00F92995" w:rsidP="00AD69CB">
            <w:pPr>
              <w:ind w:right="-108"/>
              <w:jc w:val="center"/>
              <w:rPr>
                <w:sz w:val="16"/>
                <w:szCs w:val="16"/>
              </w:rPr>
            </w:pPr>
            <w:r w:rsidRPr="001A223F">
              <w:rPr>
                <w:sz w:val="16"/>
                <w:szCs w:val="16"/>
              </w:rPr>
              <w:t>МБОУ "</w:t>
            </w:r>
            <w:proofErr w:type="spellStart"/>
            <w:r w:rsidRPr="001A223F">
              <w:rPr>
                <w:sz w:val="16"/>
                <w:szCs w:val="16"/>
              </w:rPr>
              <w:t>Новолавельская</w:t>
            </w:r>
            <w:proofErr w:type="spellEnd"/>
            <w:r w:rsidRPr="001A223F">
              <w:rPr>
                <w:sz w:val="16"/>
                <w:szCs w:val="16"/>
              </w:rPr>
              <w:t xml:space="preserve"> СШ № 3". </w:t>
            </w:r>
          </w:p>
          <w:p w:rsidR="00F92995" w:rsidRPr="001A223F" w:rsidRDefault="00F92995" w:rsidP="00AD69CB">
            <w:pPr>
              <w:ind w:right="-108"/>
              <w:jc w:val="center"/>
              <w:rPr>
                <w:sz w:val="16"/>
                <w:szCs w:val="16"/>
              </w:rPr>
            </w:pPr>
            <w:r w:rsidRPr="001A223F">
              <w:rPr>
                <w:sz w:val="16"/>
                <w:szCs w:val="16"/>
              </w:rPr>
              <w:t>МБОУ "</w:t>
            </w:r>
            <w:proofErr w:type="spellStart"/>
            <w:r w:rsidRPr="001A223F">
              <w:rPr>
                <w:sz w:val="16"/>
                <w:szCs w:val="16"/>
              </w:rPr>
              <w:t>Ясненская</w:t>
            </w:r>
            <w:proofErr w:type="spellEnd"/>
            <w:r w:rsidRPr="001A223F">
              <w:rPr>
                <w:sz w:val="16"/>
                <w:szCs w:val="16"/>
              </w:rPr>
              <w:t xml:space="preserve"> СШ № 7"</w:t>
            </w:r>
            <w:r>
              <w:rPr>
                <w:sz w:val="16"/>
                <w:szCs w:val="16"/>
              </w:rPr>
              <w:t>, МБОУ «</w:t>
            </w:r>
            <w:proofErr w:type="spellStart"/>
            <w:r>
              <w:rPr>
                <w:sz w:val="16"/>
                <w:szCs w:val="16"/>
              </w:rPr>
              <w:t>Сурская</w:t>
            </w:r>
            <w:proofErr w:type="spellEnd"/>
            <w:r>
              <w:rPr>
                <w:sz w:val="16"/>
                <w:szCs w:val="16"/>
              </w:rPr>
              <w:t xml:space="preserve"> СШ №2» </w:t>
            </w:r>
            <w:r w:rsidRPr="001A223F">
              <w:rPr>
                <w:sz w:val="16"/>
                <w:szCs w:val="16"/>
              </w:rPr>
              <w:t>ремонт кабине-</w:t>
            </w:r>
          </w:p>
          <w:p w:rsidR="00F92995" w:rsidRPr="001A223F" w:rsidRDefault="00F92995" w:rsidP="00AD69CB">
            <w:pPr>
              <w:ind w:right="-108"/>
              <w:jc w:val="center"/>
              <w:rPr>
                <w:sz w:val="16"/>
                <w:szCs w:val="16"/>
              </w:rPr>
            </w:pPr>
            <w:proofErr w:type="spellStart"/>
            <w:proofErr w:type="gramStart"/>
            <w:r w:rsidRPr="001A223F">
              <w:rPr>
                <w:sz w:val="16"/>
                <w:szCs w:val="16"/>
              </w:rPr>
              <w:t>тов</w:t>
            </w:r>
            <w:proofErr w:type="spellEnd"/>
            <w:proofErr w:type="gramEnd"/>
            <w:r w:rsidRPr="001A223F">
              <w:rPr>
                <w:sz w:val="16"/>
                <w:szCs w:val="16"/>
              </w:rPr>
              <w:t xml:space="preserve">  (</w:t>
            </w:r>
            <w:proofErr w:type="spellStart"/>
            <w:r w:rsidRPr="001A223F">
              <w:rPr>
                <w:sz w:val="16"/>
                <w:szCs w:val="16"/>
              </w:rPr>
              <w:t>фед</w:t>
            </w:r>
            <w:proofErr w:type="spellEnd"/>
            <w:r w:rsidRPr="001A223F">
              <w:rPr>
                <w:sz w:val="16"/>
                <w:szCs w:val="16"/>
              </w:rPr>
              <w:t xml:space="preserve"> проект "Точка роста") </w:t>
            </w:r>
          </w:p>
          <w:p w:rsidR="00F92995" w:rsidRPr="00DF2A21" w:rsidRDefault="00F92995" w:rsidP="00AD69CB">
            <w:pPr>
              <w:ind w:right="-108"/>
              <w:jc w:val="center"/>
              <w:rPr>
                <w:sz w:val="16"/>
                <w:szCs w:val="16"/>
              </w:rPr>
            </w:pPr>
            <w:r w:rsidRPr="001A223F">
              <w:rPr>
                <w:sz w:val="16"/>
                <w:szCs w:val="16"/>
              </w:rPr>
              <w:t>Ремонт кабинетов в здании школы МБОУ "</w:t>
            </w:r>
            <w:proofErr w:type="spellStart"/>
            <w:r w:rsidRPr="001A223F">
              <w:rPr>
                <w:sz w:val="16"/>
                <w:szCs w:val="16"/>
              </w:rPr>
              <w:t>Пинежская</w:t>
            </w:r>
            <w:proofErr w:type="spellEnd"/>
            <w:r w:rsidRPr="001A223F">
              <w:rPr>
                <w:sz w:val="16"/>
                <w:szCs w:val="16"/>
              </w:rPr>
              <w:t xml:space="preserve"> СШ № 117" для переоборудования в ней площадей под классы в целях ликвидации второй смены.                            Ремонт котельных образовательных организаций</w:t>
            </w:r>
            <w:r w:rsidRPr="00951151">
              <w:rPr>
                <w:sz w:val="16"/>
                <w:szCs w:val="16"/>
              </w:rPr>
              <w:t>.</w:t>
            </w:r>
          </w:p>
        </w:tc>
      </w:tr>
      <w:tr w:rsidR="00F92995" w:rsidRPr="00DF2A21" w:rsidTr="00AD69CB">
        <w:trPr>
          <w:trHeight w:val="187"/>
        </w:trPr>
        <w:tc>
          <w:tcPr>
            <w:tcW w:w="1134" w:type="dxa"/>
            <w:vMerge/>
            <w:shd w:val="clear" w:color="auto" w:fill="auto"/>
          </w:tcPr>
          <w:p w:rsidR="00F92995" w:rsidRPr="00DF2A21" w:rsidRDefault="00F92995" w:rsidP="00AD69CB">
            <w:pPr>
              <w:jc w:val="center"/>
              <w:rPr>
                <w:sz w:val="16"/>
                <w:szCs w:val="16"/>
              </w:rPr>
            </w:pPr>
          </w:p>
        </w:tc>
        <w:tc>
          <w:tcPr>
            <w:tcW w:w="851" w:type="dxa"/>
            <w:vMerge/>
            <w:shd w:val="clear" w:color="auto" w:fill="auto"/>
          </w:tcPr>
          <w:p w:rsidR="00F92995" w:rsidRPr="00DF2A21" w:rsidRDefault="00F92995" w:rsidP="00AD69CB">
            <w:pPr>
              <w:jc w:val="center"/>
              <w:rPr>
                <w:sz w:val="16"/>
                <w:szCs w:val="16"/>
              </w:rPr>
            </w:pPr>
          </w:p>
        </w:tc>
        <w:tc>
          <w:tcPr>
            <w:tcW w:w="992" w:type="dxa"/>
            <w:shd w:val="clear" w:color="auto" w:fill="auto"/>
            <w:vAlign w:val="center"/>
          </w:tcPr>
          <w:p w:rsidR="00F92995" w:rsidRPr="000C0234" w:rsidRDefault="00F92995" w:rsidP="00AD69CB">
            <w:pPr>
              <w:jc w:val="center"/>
              <w:rPr>
                <w:bCs/>
                <w:sz w:val="16"/>
                <w:szCs w:val="16"/>
              </w:rPr>
            </w:pPr>
            <w:r w:rsidRPr="000C0234">
              <w:rPr>
                <w:bCs/>
                <w:sz w:val="16"/>
                <w:szCs w:val="16"/>
              </w:rPr>
              <w:t>в том числе</w:t>
            </w:r>
          </w:p>
        </w:tc>
        <w:tc>
          <w:tcPr>
            <w:tcW w:w="992" w:type="dxa"/>
            <w:shd w:val="clear" w:color="auto" w:fill="auto"/>
            <w:vAlign w:val="center"/>
          </w:tcPr>
          <w:p w:rsidR="00F92995" w:rsidRDefault="00F92995" w:rsidP="00AD69CB">
            <w:pPr>
              <w:jc w:val="center"/>
              <w:rPr>
                <w:sz w:val="16"/>
                <w:szCs w:val="16"/>
              </w:rPr>
            </w:pPr>
            <w:r>
              <w:rPr>
                <w:sz w:val="16"/>
                <w:szCs w:val="16"/>
              </w:rPr>
              <w:t> </w:t>
            </w:r>
          </w:p>
        </w:tc>
        <w:tc>
          <w:tcPr>
            <w:tcW w:w="851" w:type="dxa"/>
            <w:shd w:val="clear" w:color="auto" w:fill="auto"/>
            <w:vAlign w:val="center"/>
          </w:tcPr>
          <w:p w:rsidR="00F92995" w:rsidRDefault="00F92995" w:rsidP="00AD69CB">
            <w:pPr>
              <w:jc w:val="center"/>
              <w:rPr>
                <w:sz w:val="16"/>
                <w:szCs w:val="16"/>
              </w:rPr>
            </w:pPr>
            <w:r>
              <w:rPr>
                <w:sz w:val="16"/>
                <w:szCs w:val="16"/>
              </w:rPr>
              <w:t> </w:t>
            </w:r>
          </w:p>
        </w:tc>
        <w:tc>
          <w:tcPr>
            <w:tcW w:w="850" w:type="dxa"/>
            <w:shd w:val="clear" w:color="auto" w:fill="auto"/>
            <w:vAlign w:val="center"/>
          </w:tcPr>
          <w:p w:rsidR="00F92995" w:rsidRDefault="00F92995" w:rsidP="00AD69CB">
            <w:pPr>
              <w:jc w:val="center"/>
              <w:rPr>
                <w:sz w:val="16"/>
                <w:szCs w:val="16"/>
              </w:rPr>
            </w:pPr>
            <w:r>
              <w:rPr>
                <w:sz w:val="16"/>
                <w:szCs w:val="16"/>
              </w:rPr>
              <w:t> </w:t>
            </w:r>
          </w:p>
        </w:tc>
        <w:tc>
          <w:tcPr>
            <w:tcW w:w="851" w:type="dxa"/>
            <w:vAlign w:val="center"/>
          </w:tcPr>
          <w:p w:rsidR="00F92995" w:rsidRDefault="00F92995" w:rsidP="00AD69CB">
            <w:pPr>
              <w:jc w:val="center"/>
              <w:rPr>
                <w:sz w:val="16"/>
                <w:szCs w:val="16"/>
              </w:rPr>
            </w:pPr>
            <w:r>
              <w:rPr>
                <w:sz w:val="16"/>
                <w:szCs w:val="16"/>
              </w:rPr>
              <w:t> </w:t>
            </w:r>
          </w:p>
        </w:tc>
        <w:tc>
          <w:tcPr>
            <w:tcW w:w="992" w:type="dxa"/>
            <w:shd w:val="clear" w:color="auto" w:fill="auto"/>
            <w:vAlign w:val="center"/>
          </w:tcPr>
          <w:p w:rsidR="00F92995" w:rsidRDefault="00F92995" w:rsidP="00AD69CB">
            <w:pPr>
              <w:jc w:val="center"/>
              <w:rPr>
                <w:sz w:val="16"/>
                <w:szCs w:val="16"/>
              </w:rPr>
            </w:pPr>
            <w:r>
              <w:rPr>
                <w:sz w:val="16"/>
                <w:szCs w:val="16"/>
              </w:rPr>
              <w:t> </w:t>
            </w:r>
          </w:p>
        </w:tc>
        <w:tc>
          <w:tcPr>
            <w:tcW w:w="709" w:type="dxa"/>
            <w:vAlign w:val="center"/>
          </w:tcPr>
          <w:p w:rsidR="00F92995" w:rsidRDefault="00F92995" w:rsidP="00AD69CB">
            <w:pPr>
              <w:jc w:val="center"/>
              <w:rPr>
                <w:sz w:val="16"/>
                <w:szCs w:val="16"/>
              </w:rPr>
            </w:pPr>
            <w:r>
              <w:rPr>
                <w:sz w:val="16"/>
                <w:szCs w:val="16"/>
              </w:rPr>
              <w:t> </w:t>
            </w:r>
          </w:p>
        </w:tc>
        <w:tc>
          <w:tcPr>
            <w:tcW w:w="850" w:type="dxa"/>
            <w:vAlign w:val="center"/>
          </w:tcPr>
          <w:p w:rsidR="00F92995" w:rsidRDefault="00F92995" w:rsidP="00AD69CB">
            <w:pPr>
              <w:jc w:val="center"/>
              <w:rPr>
                <w:sz w:val="16"/>
                <w:szCs w:val="16"/>
              </w:rPr>
            </w:pPr>
            <w:r>
              <w:rPr>
                <w:sz w:val="16"/>
                <w:szCs w:val="16"/>
              </w:rPr>
              <w:t> </w:t>
            </w:r>
          </w:p>
        </w:tc>
        <w:tc>
          <w:tcPr>
            <w:tcW w:w="1418" w:type="dxa"/>
            <w:vMerge/>
            <w:shd w:val="clear" w:color="auto" w:fill="auto"/>
          </w:tcPr>
          <w:p w:rsidR="00F92995" w:rsidRPr="00DF2A21" w:rsidRDefault="00F92995" w:rsidP="00AD69CB">
            <w:pPr>
              <w:jc w:val="center"/>
              <w:rPr>
                <w:sz w:val="16"/>
                <w:szCs w:val="16"/>
              </w:rPr>
            </w:pPr>
          </w:p>
        </w:tc>
      </w:tr>
      <w:tr w:rsidR="00F92995" w:rsidRPr="00DF2A21" w:rsidTr="00AD69CB">
        <w:trPr>
          <w:trHeight w:val="20"/>
        </w:trPr>
        <w:tc>
          <w:tcPr>
            <w:tcW w:w="1134" w:type="dxa"/>
            <w:vMerge/>
            <w:shd w:val="clear" w:color="auto" w:fill="auto"/>
          </w:tcPr>
          <w:p w:rsidR="00F92995" w:rsidRPr="00DF2A21" w:rsidRDefault="00F92995" w:rsidP="00AD69CB">
            <w:pPr>
              <w:jc w:val="center"/>
              <w:rPr>
                <w:sz w:val="16"/>
                <w:szCs w:val="16"/>
              </w:rPr>
            </w:pPr>
          </w:p>
        </w:tc>
        <w:tc>
          <w:tcPr>
            <w:tcW w:w="851" w:type="dxa"/>
            <w:vMerge/>
            <w:shd w:val="clear" w:color="auto" w:fill="auto"/>
          </w:tcPr>
          <w:p w:rsidR="00F92995" w:rsidRPr="00DF2A21" w:rsidRDefault="00F92995" w:rsidP="00AD69CB">
            <w:pPr>
              <w:jc w:val="center"/>
              <w:rPr>
                <w:sz w:val="16"/>
                <w:szCs w:val="16"/>
              </w:rPr>
            </w:pPr>
          </w:p>
        </w:tc>
        <w:tc>
          <w:tcPr>
            <w:tcW w:w="992" w:type="dxa"/>
            <w:shd w:val="clear" w:color="auto" w:fill="auto"/>
            <w:vAlign w:val="center"/>
          </w:tcPr>
          <w:p w:rsidR="00F92995" w:rsidRPr="000C0234" w:rsidRDefault="00F92995" w:rsidP="00AD69CB">
            <w:pPr>
              <w:jc w:val="center"/>
              <w:rPr>
                <w:bCs/>
                <w:sz w:val="16"/>
                <w:szCs w:val="16"/>
              </w:rPr>
            </w:pPr>
            <w:r w:rsidRPr="000C0234">
              <w:rPr>
                <w:bCs/>
                <w:sz w:val="16"/>
                <w:szCs w:val="16"/>
              </w:rPr>
              <w:t xml:space="preserve">федеральный </w:t>
            </w:r>
          </w:p>
        </w:tc>
        <w:tc>
          <w:tcPr>
            <w:tcW w:w="992" w:type="dxa"/>
            <w:shd w:val="clear" w:color="auto" w:fill="auto"/>
            <w:vAlign w:val="center"/>
          </w:tcPr>
          <w:p w:rsidR="00F92995" w:rsidRDefault="00F92995" w:rsidP="00AD69CB">
            <w:pPr>
              <w:jc w:val="center"/>
              <w:rPr>
                <w:sz w:val="16"/>
                <w:szCs w:val="16"/>
              </w:rPr>
            </w:pPr>
            <w:r>
              <w:rPr>
                <w:sz w:val="16"/>
                <w:szCs w:val="16"/>
              </w:rPr>
              <w:t>3 473,80</w:t>
            </w:r>
          </w:p>
        </w:tc>
        <w:tc>
          <w:tcPr>
            <w:tcW w:w="851" w:type="dxa"/>
            <w:shd w:val="clear" w:color="auto" w:fill="auto"/>
            <w:vAlign w:val="center"/>
          </w:tcPr>
          <w:p w:rsidR="00F92995" w:rsidRDefault="00F92995" w:rsidP="00AD69CB">
            <w:pPr>
              <w:jc w:val="center"/>
              <w:rPr>
                <w:sz w:val="16"/>
                <w:szCs w:val="16"/>
              </w:rPr>
            </w:pPr>
            <w:r>
              <w:rPr>
                <w:sz w:val="16"/>
                <w:szCs w:val="16"/>
              </w:rPr>
              <w:t>1 283,40</w:t>
            </w:r>
          </w:p>
        </w:tc>
        <w:tc>
          <w:tcPr>
            <w:tcW w:w="850" w:type="dxa"/>
            <w:shd w:val="clear" w:color="auto" w:fill="auto"/>
            <w:vAlign w:val="center"/>
          </w:tcPr>
          <w:p w:rsidR="00F92995" w:rsidRDefault="00F92995" w:rsidP="00AD69CB">
            <w:pPr>
              <w:jc w:val="center"/>
              <w:rPr>
                <w:sz w:val="16"/>
                <w:szCs w:val="16"/>
              </w:rPr>
            </w:pPr>
            <w:r>
              <w:rPr>
                <w:sz w:val="16"/>
                <w:szCs w:val="16"/>
              </w:rPr>
              <w:t>0,00</w:t>
            </w:r>
          </w:p>
        </w:tc>
        <w:tc>
          <w:tcPr>
            <w:tcW w:w="851" w:type="dxa"/>
            <w:vAlign w:val="center"/>
          </w:tcPr>
          <w:p w:rsidR="00F92995" w:rsidRDefault="00F92995" w:rsidP="00AD69CB">
            <w:pPr>
              <w:jc w:val="center"/>
              <w:rPr>
                <w:sz w:val="16"/>
                <w:szCs w:val="16"/>
              </w:rPr>
            </w:pPr>
            <w:r>
              <w:rPr>
                <w:sz w:val="16"/>
                <w:szCs w:val="16"/>
              </w:rPr>
              <w:t>1 117,60</w:t>
            </w:r>
          </w:p>
        </w:tc>
        <w:tc>
          <w:tcPr>
            <w:tcW w:w="992" w:type="dxa"/>
            <w:shd w:val="clear" w:color="auto" w:fill="auto"/>
            <w:vAlign w:val="center"/>
          </w:tcPr>
          <w:p w:rsidR="00F92995" w:rsidRDefault="00F92995" w:rsidP="00AD69CB">
            <w:pPr>
              <w:jc w:val="center"/>
              <w:rPr>
                <w:sz w:val="16"/>
                <w:szCs w:val="16"/>
              </w:rPr>
            </w:pPr>
            <w:r>
              <w:rPr>
                <w:sz w:val="16"/>
                <w:szCs w:val="16"/>
              </w:rPr>
              <w:t>1 072,80</w:t>
            </w:r>
          </w:p>
        </w:tc>
        <w:tc>
          <w:tcPr>
            <w:tcW w:w="709" w:type="dxa"/>
            <w:vAlign w:val="center"/>
          </w:tcPr>
          <w:p w:rsidR="00F92995" w:rsidRDefault="00F92995" w:rsidP="00AD69CB">
            <w:pPr>
              <w:jc w:val="center"/>
              <w:rPr>
                <w:sz w:val="16"/>
                <w:szCs w:val="16"/>
              </w:rPr>
            </w:pPr>
            <w:r>
              <w:rPr>
                <w:sz w:val="16"/>
                <w:szCs w:val="16"/>
              </w:rPr>
              <w:t>0,00 </w:t>
            </w:r>
          </w:p>
        </w:tc>
        <w:tc>
          <w:tcPr>
            <w:tcW w:w="850" w:type="dxa"/>
            <w:vAlign w:val="center"/>
          </w:tcPr>
          <w:p w:rsidR="00F92995" w:rsidRDefault="00F92995" w:rsidP="00AD69CB">
            <w:pPr>
              <w:jc w:val="center"/>
              <w:rPr>
                <w:sz w:val="16"/>
                <w:szCs w:val="16"/>
              </w:rPr>
            </w:pPr>
            <w:r>
              <w:rPr>
                <w:sz w:val="16"/>
                <w:szCs w:val="16"/>
              </w:rPr>
              <w:t> 0,00</w:t>
            </w:r>
          </w:p>
        </w:tc>
        <w:tc>
          <w:tcPr>
            <w:tcW w:w="1418" w:type="dxa"/>
            <w:vMerge/>
            <w:shd w:val="clear" w:color="auto" w:fill="auto"/>
          </w:tcPr>
          <w:p w:rsidR="00F92995" w:rsidRPr="00DF2A21" w:rsidRDefault="00F92995" w:rsidP="00AD69CB">
            <w:pPr>
              <w:jc w:val="center"/>
              <w:rPr>
                <w:sz w:val="16"/>
                <w:szCs w:val="16"/>
              </w:rPr>
            </w:pPr>
          </w:p>
        </w:tc>
      </w:tr>
      <w:tr w:rsidR="00F92995" w:rsidRPr="00DF2A21" w:rsidTr="00AD69CB">
        <w:trPr>
          <w:trHeight w:val="259"/>
        </w:trPr>
        <w:tc>
          <w:tcPr>
            <w:tcW w:w="1134" w:type="dxa"/>
            <w:vMerge/>
            <w:shd w:val="clear" w:color="auto" w:fill="auto"/>
          </w:tcPr>
          <w:p w:rsidR="00F92995" w:rsidRPr="00DF2A21" w:rsidRDefault="00F92995" w:rsidP="00AD69CB">
            <w:pPr>
              <w:jc w:val="center"/>
              <w:rPr>
                <w:sz w:val="16"/>
                <w:szCs w:val="16"/>
              </w:rPr>
            </w:pPr>
          </w:p>
        </w:tc>
        <w:tc>
          <w:tcPr>
            <w:tcW w:w="851" w:type="dxa"/>
            <w:vMerge/>
            <w:shd w:val="clear" w:color="auto" w:fill="auto"/>
          </w:tcPr>
          <w:p w:rsidR="00F92995" w:rsidRPr="00DF2A21" w:rsidRDefault="00F92995" w:rsidP="00AD69CB">
            <w:pPr>
              <w:jc w:val="center"/>
              <w:rPr>
                <w:sz w:val="16"/>
                <w:szCs w:val="16"/>
              </w:rPr>
            </w:pPr>
          </w:p>
        </w:tc>
        <w:tc>
          <w:tcPr>
            <w:tcW w:w="992" w:type="dxa"/>
            <w:shd w:val="clear" w:color="auto" w:fill="auto"/>
            <w:vAlign w:val="center"/>
          </w:tcPr>
          <w:p w:rsidR="00F92995" w:rsidRPr="000C0234" w:rsidRDefault="00F92995" w:rsidP="00AD69CB">
            <w:pPr>
              <w:jc w:val="center"/>
              <w:rPr>
                <w:bCs/>
                <w:sz w:val="16"/>
                <w:szCs w:val="16"/>
              </w:rPr>
            </w:pPr>
            <w:r w:rsidRPr="000C0234">
              <w:rPr>
                <w:bCs/>
                <w:sz w:val="16"/>
                <w:szCs w:val="16"/>
              </w:rPr>
              <w:t xml:space="preserve">областной </w:t>
            </w:r>
          </w:p>
        </w:tc>
        <w:tc>
          <w:tcPr>
            <w:tcW w:w="992" w:type="dxa"/>
            <w:shd w:val="clear" w:color="auto" w:fill="auto"/>
            <w:vAlign w:val="center"/>
          </w:tcPr>
          <w:p w:rsidR="00F92995" w:rsidRDefault="00F92995" w:rsidP="00AD69CB">
            <w:pPr>
              <w:jc w:val="center"/>
              <w:rPr>
                <w:sz w:val="16"/>
                <w:szCs w:val="16"/>
              </w:rPr>
            </w:pPr>
            <w:r>
              <w:rPr>
                <w:sz w:val="16"/>
                <w:szCs w:val="16"/>
              </w:rPr>
              <w:t>12 033,50</w:t>
            </w:r>
          </w:p>
        </w:tc>
        <w:tc>
          <w:tcPr>
            <w:tcW w:w="851" w:type="dxa"/>
            <w:shd w:val="clear" w:color="auto" w:fill="auto"/>
            <w:vAlign w:val="center"/>
          </w:tcPr>
          <w:p w:rsidR="00F92995" w:rsidRDefault="00F92995" w:rsidP="00AD69CB">
            <w:pPr>
              <w:jc w:val="center"/>
              <w:rPr>
                <w:sz w:val="16"/>
                <w:szCs w:val="16"/>
              </w:rPr>
            </w:pPr>
            <w:r>
              <w:rPr>
                <w:sz w:val="16"/>
                <w:szCs w:val="16"/>
              </w:rPr>
              <w:t>306,60</w:t>
            </w:r>
          </w:p>
        </w:tc>
        <w:tc>
          <w:tcPr>
            <w:tcW w:w="850" w:type="dxa"/>
            <w:shd w:val="clear" w:color="auto" w:fill="auto"/>
            <w:vAlign w:val="center"/>
          </w:tcPr>
          <w:p w:rsidR="00F92995" w:rsidRDefault="00F92995" w:rsidP="00AD69CB">
            <w:pPr>
              <w:jc w:val="center"/>
              <w:rPr>
                <w:sz w:val="16"/>
                <w:szCs w:val="16"/>
              </w:rPr>
            </w:pPr>
            <w:r>
              <w:rPr>
                <w:sz w:val="16"/>
                <w:szCs w:val="16"/>
              </w:rPr>
              <w:t>0,00</w:t>
            </w:r>
          </w:p>
        </w:tc>
        <w:tc>
          <w:tcPr>
            <w:tcW w:w="851" w:type="dxa"/>
            <w:vAlign w:val="center"/>
          </w:tcPr>
          <w:p w:rsidR="00F92995" w:rsidRDefault="00F92995" w:rsidP="00AD69CB">
            <w:pPr>
              <w:jc w:val="center"/>
              <w:rPr>
                <w:sz w:val="16"/>
                <w:szCs w:val="16"/>
              </w:rPr>
            </w:pPr>
            <w:r>
              <w:rPr>
                <w:sz w:val="16"/>
                <w:szCs w:val="16"/>
              </w:rPr>
              <w:t>302,40</w:t>
            </w:r>
          </w:p>
        </w:tc>
        <w:tc>
          <w:tcPr>
            <w:tcW w:w="992" w:type="dxa"/>
            <w:shd w:val="clear" w:color="auto" w:fill="auto"/>
            <w:vAlign w:val="center"/>
          </w:tcPr>
          <w:p w:rsidR="00F92995" w:rsidRDefault="00F92995" w:rsidP="00AD69CB">
            <w:pPr>
              <w:jc w:val="center"/>
              <w:rPr>
                <w:sz w:val="16"/>
                <w:szCs w:val="16"/>
              </w:rPr>
            </w:pPr>
            <w:r>
              <w:rPr>
                <w:sz w:val="16"/>
                <w:szCs w:val="16"/>
              </w:rPr>
              <w:t>11 424,50</w:t>
            </w:r>
          </w:p>
        </w:tc>
        <w:tc>
          <w:tcPr>
            <w:tcW w:w="709" w:type="dxa"/>
            <w:vAlign w:val="center"/>
          </w:tcPr>
          <w:p w:rsidR="00F92995" w:rsidRDefault="00F92995" w:rsidP="00AD69CB">
            <w:pPr>
              <w:jc w:val="center"/>
              <w:rPr>
                <w:sz w:val="16"/>
                <w:szCs w:val="16"/>
              </w:rPr>
            </w:pPr>
            <w:r>
              <w:rPr>
                <w:sz w:val="16"/>
                <w:szCs w:val="16"/>
              </w:rPr>
              <w:t>0,00 </w:t>
            </w:r>
          </w:p>
        </w:tc>
        <w:tc>
          <w:tcPr>
            <w:tcW w:w="850" w:type="dxa"/>
            <w:vAlign w:val="center"/>
          </w:tcPr>
          <w:p w:rsidR="00F92995" w:rsidRDefault="00F92995" w:rsidP="00AD69CB">
            <w:pPr>
              <w:jc w:val="center"/>
              <w:rPr>
                <w:sz w:val="16"/>
                <w:szCs w:val="16"/>
              </w:rPr>
            </w:pPr>
            <w:r>
              <w:rPr>
                <w:sz w:val="16"/>
                <w:szCs w:val="16"/>
              </w:rPr>
              <w:t>0,00 </w:t>
            </w:r>
          </w:p>
        </w:tc>
        <w:tc>
          <w:tcPr>
            <w:tcW w:w="1418" w:type="dxa"/>
            <w:vMerge/>
            <w:shd w:val="clear" w:color="auto" w:fill="auto"/>
          </w:tcPr>
          <w:p w:rsidR="00F92995" w:rsidRPr="00DF2A21" w:rsidRDefault="00F92995" w:rsidP="00AD69CB">
            <w:pPr>
              <w:jc w:val="center"/>
              <w:rPr>
                <w:sz w:val="16"/>
                <w:szCs w:val="16"/>
              </w:rPr>
            </w:pPr>
          </w:p>
        </w:tc>
      </w:tr>
      <w:tr w:rsidR="00F92995" w:rsidRPr="00DF2A21" w:rsidTr="00AD69CB">
        <w:trPr>
          <w:trHeight w:val="317"/>
        </w:trPr>
        <w:tc>
          <w:tcPr>
            <w:tcW w:w="1134" w:type="dxa"/>
            <w:vMerge/>
            <w:shd w:val="clear" w:color="auto" w:fill="auto"/>
          </w:tcPr>
          <w:p w:rsidR="00F92995" w:rsidRPr="00DF2A21" w:rsidRDefault="00F92995" w:rsidP="00AD69CB">
            <w:pPr>
              <w:jc w:val="center"/>
              <w:rPr>
                <w:sz w:val="16"/>
                <w:szCs w:val="16"/>
              </w:rPr>
            </w:pPr>
          </w:p>
        </w:tc>
        <w:tc>
          <w:tcPr>
            <w:tcW w:w="851" w:type="dxa"/>
            <w:vMerge/>
            <w:shd w:val="clear" w:color="auto" w:fill="auto"/>
          </w:tcPr>
          <w:p w:rsidR="00F92995" w:rsidRPr="00DF2A21" w:rsidRDefault="00F92995" w:rsidP="00AD69CB">
            <w:pPr>
              <w:jc w:val="center"/>
              <w:rPr>
                <w:sz w:val="16"/>
                <w:szCs w:val="16"/>
              </w:rPr>
            </w:pPr>
          </w:p>
        </w:tc>
        <w:tc>
          <w:tcPr>
            <w:tcW w:w="992" w:type="dxa"/>
            <w:shd w:val="clear" w:color="auto" w:fill="auto"/>
            <w:vAlign w:val="center"/>
          </w:tcPr>
          <w:p w:rsidR="00F92995" w:rsidRPr="000C0234" w:rsidRDefault="00F92995" w:rsidP="00AD69CB">
            <w:pPr>
              <w:jc w:val="center"/>
              <w:rPr>
                <w:bCs/>
                <w:sz w:val="16"/>
                <w:szCs w:val="16"/>
              </w:rPr>
            </w:pPr>
            <w:r w:rsidRPr="000C0234">
              <w:rPr>
                <w:bCs/>
                <w:sz w:val="16"/>
                <w:szCs w:val="16"/>
              </w:rPr>
              <w:t xml:space="preserve">районный </w:t>
            </w:r>
          </w:p>
        </w:tc>
        <w:tc>
          <w:tcPr>
            <w:tcW w:w="992" w:type="dxa"/>
            <w:shd w:val="clear" w:color="auto" w:fill="auto"/>
            <w:vAlign w:val="center"/>
          </w:tcPr>
          <w:p w:rsidR="00F92995" w:rsidRDefault="00F92995" w:rsidP="00AD69CB">
            <w:pPr>
              <w:jc w:val="center"/>
              <w:rPr>
                <w:sz w:val="16"/>
                <w:szCs w:val="16"/>
              </w:rPr>
            </w:pPr>
            <w:r>
              <w:rPr>
                <w:sz w:val="16"/>
                <w:szCs w:val="16"/>
              </w:rPr>
              <w:t>21 714,00</w:t>
            </w:r>
          </w:p>
        </w:tc>
        <w:tc>
          <w:tcPr>
            <w:tcW w:w="851" w:type="dxa"/>
            <w:shd w:val="clear" w:color="auto" w:fill="auto"/>
            <w:vAlign w:val="center"/>
          </w:tcPr>
          <w:p w:rsidR="00F92995" w:rsidRDefault="00F92995" w:rsidP="00AD69CB">
            <w:pPr>
              <w:jc w:val="center"/>
              <w:rPr>
                <w:sz w:val="16"/>
                <w:szCs w:val="16"/>
              </w:rPr>
            </w:pPr>
            <w:r>
              <w:rPr>
                <w:sz w:val="16"/>
                <w:szCs w:val="16"/>
              </w:rPr>
              <w:t>2 799,20</w:t>
            </w:r>
          </w:p>
        </w:tc>
        <w:tc>
          <w:tcPr>
            <w:tcW w:w="850" w:type="dxa"/>
            <w:shd w:val="clear" w:color="auto" w:fill="auto"/>
            <w:vAlign w:val="center"/>
          </w:tcPr>
          <w:p w:rsidR="00F92995" w:rsidRDefault="00F92995" w:rsidP="00AD69CB">
            <w:pPr>
              <w:jc w:val="center"/>
              <w:rPr>
                <w:sz w:val="16"/>
                <w:szCs w:val="16"/>
              </w:rPr>
            </w:pPr>
            <w:r>
              <w:rPr>
                <w:sz w:val="16"/>
                <w:szCs w:val="16"/>
              </w:rPr>
              <w:t>2 993,10</w:t>
            </w:r>
          </w:p>
        </w:tc>
        <w:tc>
          <w:tcPr>
            <w:tcW w:w="851" w:type="dxa"/>
            <w:vAlign w:val="center"/>
          </w:tcPr>
          <w:p w:rsidR="00F92995" w:rsidRDefault="00F92995" w:rsidP="00AD69CB">
            <w:pPr>
              <w:jc w:val="center"/>
              <w:rPr>
                <w:sz w:val="16"/>
                <w:szCs w:val="16"/>
              </w:rPr>
            </w:pPr>
            <w:r>
              <w:rPr>
                <w:sz w:val="16"/>
                <w:szCs w:val="16"/>
              </w:rPr>
              <w:t>4 562,00</w:t>
            </w:r>
          </w:p>
        </w:tc>
        <w:tc>
          <w:tcPr>
            <w:tcW w:w="992" w:type="dxa"/>
            <w:shd w:val="clear" w:color="auto" w:fill="auto"/>
            <w:vAlign w:val="center"/>
          </w:tcPr>
          <w:p w:rsidR="00F92995" w:rsidRDefault="00F92995" w:rsidP="00AD69CB">
            <w:pPr>
              <w:jc w:val="center"/>
              <w:rPr>
                <w:sz w:val="16"/>
                <w:szCs w:val="16"/>
              </w:rPr>
            </w:pPr>
            <w:r>
              <w:rPr>
                <w:sz w:val="16"/>
                <w:szCs w:val="16"/>
              </w:rPr>
              <w:t>7 359,70</w:t>
            </w:r>
          </w:p>
        </w:tc>
        <w:tc>
          <w:tcPr>
            <w:tcW w:w="709" w:type="dxa"/>
            <w:vAlign w:val="center"/>
          </w:tcPr>
          <w:p w:rsidR="00F92995" w:rsidRDefault="00F92995" w:rsidP="00AD69CB">
            <w:pPr>
              <w:jc w:val="center"/>
              <w:rPr>
                <w:sz w:val="16"/>
                <w:szCs w:val="16"/>
              </w:rPr>
            </w:pPr>
            <w:r>
              <w:rPr>
                <w:sz w:val="16"/>
                <w:szCs w:val="16"/>
              </w:rPr>
              <w:t>2 000,0</w:t>
            </w:r>
          </w:p>
        </w:tc>
        <w:tc>
          <w:tcPr>
            <w:tcW w:w="850" w:type="dxa"/>
            <w:vAlign w:val="center"/>
          </w:tcPr>
          <w:p w:rsidR="00F92995" w:rsidRDefault="00F92995" w:rsidP="00AD69CB">
            <w:pPr>
              <w:jc w:val="center"/>
              <w:rPr>
                <w:sz w:val="16"/>
                <w:szCs w:val="16"/>
              </w:rPr>
            </w:pPr>
            <w:r>
              <w:rPr>
                <w:sz w:val="16"/>
                <w:szCs w:val="16"/>
              </w:rPr>
              <w:t>2 000,00</w:t>
            </w:r>
          </w:p>
        </w:tc>
        <w:tc>
          <w:tcPr>
            <w:tcW w:w="1418" w:type="dxa"/>
            <w:vMerge/>
            <w:shd w:val="clear" w:color="auto" w:fill="auto"/>
          </w:tcPr>
          <w:p w:rsidR="00F92995" w:rsidRPr="00DF2A21" w:rsidRDefault="00F92995" w:rsidP="00AD69CB">
            <w:pPr>
              <w:jc w:val="center"/>
              <w:rPr>
                <w:sz w:val="16"/>
                <w:szCs w:val="16"/>
              </w:rPr>
            </w:pPr>
          </w:p>
        </w:tc>
      </w:tr>
      <w:tr w:rsidR="00F92995" w:rsidRPr="00DF2A21" w:rsidTr="00AD69CB">
        <w:trPr>
          <w:trHeight w:val="20"/>
        </w:trPr>
        <w:tc>
          <w:tcPr>
            <w:tcW w:w="1134" w:type="dxa"/>
            <w:vMerge/>
            <w:shd w:val="clear" w:color="auto" w:fill="auto"/>
          </w:tcPr>
          <w:p w:rsidR="00F92995" w:rsidRPr="00DF2A21" w:rsidRDefault="00F92995" w:rsidP="00AD69CB">
            <w:pPr>
              <w:jc w:val="center"/>
              <w:rPr>
                <w:sz w:val="16"/>
                <w:szCs w:val="16"/>
              </w:rPr>
            </w:pPr>
          </w:p>
        </w:tc>
        <w:tc>
          <w:tcPr>
            <w:tcW w:w="851" w:type="dxa"/>
            <w:vMerge/>
            <w:shd w:val="clear" w:color="auto" w:fill="auto"/>
          </w:tcPr>
          <w:p w:rsidR="00F92995" w:rsidRPr="00DF2A21" w:rsidRDefault="00F92995" w:rsidP="00AD69CB">
            <w:pPr>
              <w:jc w:val="center"/>
              <w:rPr>
                <w:sz w:val="16"/>
                <w:szCs w:val="16"/>
              </w:rPr>
            </w:pPr>
          </w:p>
        </w:tc>
        <w:tc>
          <w:tcPr>
            <w:tcW w:w="992" w:type="dxa"/>
            <w:shd w:val="clear" w:color="auto" w:fill="auto"/>
            <w:vAlign w:val="center"/>
          </w:tcPr>
          <w:p w:rsidR="00F92995" w:rsidRPr="000C0234" w:rsidRDefault="00F92995" w:rsidP="00AD69CB">
            <w:pPr>
              <w:jc w:val="center"/>
              <w:rPr>
                <w:sz w:val="16"/>
                <w:szCs w:val="16"/>
              </w:rPr>
            </w:pPr>
            <w:proofErr w:type="spellStart"/>
            <w:r w:rsidRPr="000C0234">
              <w:rPr>
                <w:sz w:val="16"/>
                <w:szCs w:val="16"/>
              </w:rPr>
              <w:t>внебюджет</w:t>
            </w:r>
            <w:proofErr w:type="spellEnd"/>
          </w:p>
        </w:tc>
        <w:tc>
          <w:tcPr>
            <w:tcW w:w="992" w:type="dxa"/>
            <w:shd w:val="clear" w:color="auto" w:fill="auto"/>
            <w:vAlign w:val="center"/>
          </w:tcPr>
          <w:p w:rsidR="00F92995" w:rsidRDefault="00F92995" w:rsidP="00AD69CB">
            <w:pPr>
              <w:jc w:val="center"/>
              <w:rPr>
                <w:sz w:val="16"/>
                <w:szCs w:val="16"/>
              </w:rPr>
            </w:pPr>
            <w:r>
              <w:rPr>
                <w:sz w:val="16"/>
                <w:szCs w:val="16"/>
              </w:rPr>
              <w:t>0,00</w:t>
            </w:r>
          </w:p>
        </w:tc>
        <w:tc>
          <w:tcPr>
            <w:tcW w:w="851" w:type="dxa"/>
            <w:shd w:val="clear" w:color="auto" w:fill="auto"/>
            <w:vAlign w:val="center"/>
          </w:tcPr>
          <w:p w:rsidR="00F92995" w:rsidRDefault="00F92995" w:rsidP="00AD69CB">
            <w:pPr>
              <w:jc w:val="center"/>
              <w:rPr>
                <w:sz w:val="16"/>
                <w:szCs w:val="16"/>
              </w:rPr>
            </w:pPr>
            <w:r>
              <w:rPr>
                <w:sz w:val="16"/>
                <w:szCs w:val="16"/>
              </w:rPr>
              <w:t>0,00</w:t>
            </w:r>
          </w:p>
        </w:tc>
        <w:tc>
          <w:tcPr>
            <w:tcW w:w="850" w:type="dxa"/>
            <w:shd w:val="clear" w:color="auto" w:fill="auto"/>
            <w:vAlign w:val="center"/>
          </w:tcPr>
          <w:p w:rsidR="00F92995" w:rsidRDefault="00F92995" w:rsidP="00AD69CB">
            <w:pPr>
              <w:jc w:val="center"/>
              <w:rPr>
                <w:sz w:val="16"/>
                <w:szCs w:val="16"/>
              </w:rPr>
            </w:pPr>
            <w:r>
              <w:rPr>
                <w:sz w:val="16"/>
                <w:szCs w:val="16"/>
              </w:rPr>
              <w:t>0,00 </w:t>
            </w:r>
          </w:p>
        </w:tc>
        <w:tc>
          <w:tcPr>
            <w:tcW w:w="851" w:type="dxa"/>
            <w:vAlign w:val="center"/>
          </w:tcPr>
          <w:p w:rsidR="00F92995" w:rsidRDefault="00F92995" w:rsidP="00AD69CB">
            <w:pPr>
              <w:jc w:val="center"/>
              <w:rPr>
                <w:sz w:val="16"/>
                <w:szCs w:val="16"/>
              </w:rPr>
            </w:pPr>
            <w:r>
              <w:rPr>
                <w:sz w:val="16"/>
                <w:szCs w:val="16"/>
              </w:rPr>
              <w:t>0,00 </w:t>
            </w:r>
          </w:p>
        </w:tc>
        <w:tc>
          <w:tcPr>
            <w:tcW w:w="992" w:type="dxa"/>
            <w:shd w:val="clear" w:color="auto" w:fill="auto"/>
            <w:vAlign w:val="center"/>
          </w:tcPr>
          <w:p w:rsidR="00F92995" w:rsidRDefault="00F92995" w:rsidP="00AD69CB">
            <w:pPr>
              <w:jc w:val="center"/>
              <w:rPr>
                <w:sz w:val="16"/>
                <w:szCs w:val="16"/>
              </w:rPr>
            </w:pPr>
            <w:r>
              <w:rPr>
                <w:sz w:val="16"/>
                <w:szCs w:val="16"/>
              </w:rPr>
              <w:t>0,00 </w:t>
            </w:r>
          </w:p>
        </w:tc>
        <w:tc>
          <w:tcPr>
            <w:tcW w:w="709" w:type="dxa"/>
            <w:vAlign w:val="center"/>
          </w:tcPr>
          <w:p w:rsidR="00F92995" w:rsidRDefault="00F92995" w:rsidP="00AD69CB">
            <w:pPr>
              <w:jc w:val="center"/>
              <w:rPr>
                <w:sz w:val="16"/>
                <w:szCs w:val="16"/>
              </w:rPr>
            </w:pPr>
            <w:r>
              <w:rPr>
                <w:sz w:val="16"/>
                <w:szCs w:val="16"/>
              </w:rPr>
              <w:t>0,00 </w:t>
            </w:r>
          </w:p>
        </w:tc>
        <w:tc>
          <w:tcPr>
            <w:tcW w:w="850" w:type="dxa"/>
            <w:vAlign w:val="center"/>
          </w:tcPr>
          <w:p w:rsidR="00F92995" w:rsidRDefault="00F92995" w:rsidP="00AD69CB">
            <w:pPr>
              <w:jc w:val="center"/>
              <w:rPr>
                <w:sz w:val="16"/>
                <w:szCs w:val="16"/>
              </w:rPr>
            </w:pPr>
            <w:r>
              <w:rPr>
                <w:sz w:val="16"/>
                <w:szCs w:val="16"/>
              </w:rPr>
              <w:t>0,00 </w:t>
            </w:r>
          </w:p>
        </w:tc>
        <w:tc>
          <w:tcPr>
            <w:tcW w:w="1418" w:type="dxa"/>
            <w:vMerge/>
            <w:shd w:val="clear" w:color="auto" w:fill="auto"/>
          </w:tcPr>
          <w:p w:rsidR="00F92995" w:rsidRPr="00DF2A21" w:rsidRDefault="00F92995" w:rsidP="00AD69CB">
            <w:pPr>
              <w:jc w:val="center"/>
              <w:rPr>
                <w:sz w:val="16"/>
                <w:szCs w:val="16"/>
              </w:rPr>
            </w:pPr>
          </w:p>
        </w:tc>
      </w:tr>
    </w:tbl>
    <w:p w:rsidR="00F92995" w:rsidRDefault="00F92995" w:rsidP="00F92995">
      <w:pPr>
        <w:ind w:left="360"/>
        <w:rPr>
          <w:szCs w:val="28"/>
        </w:rPr>
      </w:pPr>
      <w:r>
        <w:rPr>
          <w:szCs w:val="28"/>
        </w:rPr>
        <w:lastRenderedPageBreak/>
        <w:t>2.2.  С</w:t>
      </w:r>
      <w:r w:rsidRPr="008940C6">
        <w:rPr>
          <w:szCs w:val="28"/>
        </w:rPr>
        <w:t>троку «Итого» изложить в следующей редакции:</w:t>
      </w:r>
    </w:p>
    <w:p w:rsidR="00F92995" w:rsidRPr="003D168A" w:rsidRDefault="00F92995" w:rsidP="00F92995">
      <w:pPr>
        <w:ind w:left="720"/>
        <w:rPr>
          <w:szCs w:val="28"/>
        </w:rPr>
      </w:pPr>
    </w:p>
    <w:tbl>
      <w:tblPr>
        <w:tblW w:w="10348" w:type="dxa"/>
        <w:tblInd w:w="-459" w:type="dxa"/>
        <w:tblLook w:val="04A0"/>
      </w:tblPr>
      <w:tblGrid>
        <w:gridCol w:w="1701"/>
        <w:gridCol w:w="1276"/>
        <w:gridCol w:w="1134"/>
        <w:gridCol w:w="1134"/>
        <w:gridCol w:w="1276"/>
        <w:gridCol w:w="1134"/>
        <w:gridCol w:w="1275"/>
        <w:gridCol w:w="1418"/>
      </w:tblGrid>
      <w:tr w:rsidR="00F92995" w:rsidTr="00AD69CB">
        <w:trPr>
          <w:trHeight w:val="420"/>
        </w:trPr>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995" w:rsidRDefault="00F92995" w:rsidP="00AD69CB">
            <w:pPr>
              <w:jc w:val="center"/>
              <w:rPr>
                <w:b/>
                <w:bCs/>
                <w:sz w:val="16"/>
                <w:szCs w:val="16"/>
              </w:rPr>
            </w:pPr>
            <w:r>
              <w:rPr>
                <w:b/>
                <w:bCs/>
                <w:sz w:val="16"/>
                <w:szCs w:val="16"/>
              </w:rPr>
              <w:t>Итого</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5 767 846,5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714 891,30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892 214,40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1 090 001,90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1 197 701,7</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914 580,80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958 456,40</w:t>
            </w:r>
          </w:p>
        </w:tc>
      </w:tr>
      <w:tr w:rsidR="00F92995" w:rsidTr="00AD69CB">
        <w:trPr>
          <w:trHeight w:val="276"/>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p>
        </w:tc>
        <w:tc>
          <w:tcPr>
            <w:tcW w:w="1276"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p>
        </w:tc>
        <w:tc>
          <w:tcPr>
            <w:tcW w:w="1275"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p>
        </w:tc>
        <w:tc>
          <w:tcPr>
            <w:tcW w:w="1418"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p>
        </w:tc>
      </w:tr>
      <w:tr w:rsidR="00F92995" w:rsidTr="00AD69CB">
        <w:trPr>
          <w:trHeight w:val="408"/>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387 620,10</w:t>
            </w:r>
          </w:p>
        </w:tc>
        <w:tc>
          <w:tcPr>
            <w:tcW w:w="1134"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1 283,40</w:t>
            </w:r>
          </w:p>
        </w:tc>
        <w:tc>
          <w:tcPr>
            <w:tcW w:w="1134"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61 584,70</w:t>
            </w:r>
          </w:p>
        </w:tc>
        <w:tc>
          <w:tcPr>
            <w:tcW w:w="1276"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179 884,30</w:t>
            </w:r>
          </w:p>
        </w:tc>
        <w:tc>
          <w:tcPr>
            <w:tcW w:w="1134"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144 867,70</w:t>
            </w:r>
          </w:p>
        </w:tc>
        <w:tc>
          <w:tcPr>
            <w:tcW w:w="1275"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0,00</w:t>
            </w:r>
          </w:p>
        </w:tc>
      </w:tr>
      <w:tr w:rsidR="00F92995" w:rsidTr="00AD69CB">
        <w:trPr>
          <w:trHeight w:val="408"/>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5 545 060,00</w:t>
            </w:r>
          </w:p>
        </w:tc>
        <w:tc>
          <w:tcPr>
            <w:tcW w:w="1134"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471 589,80</w:t>
            </w:r>
          </w:p>
        </w:tc>
        <w:tc>
          <w:tcPr>
            <w:tcW w:w="1134"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573 124,40</w:t>
            </w:r>
          </w:p>
        </w:tc>
        <w:tc>
          <w:tcPr>
            <w:tcW w:w="1276"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587 333,20</w:t>
            </w:r>
          </w:p>
        </w:tc>
        <w:tc>
          <w:tcPr>
            <w:tcW w:w="1134"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710 009,4</w:t>
            </w:r>
          </w:p>
        </w:tc>
        <w:tc>
          <w:tcPr>
            <w:tcW w:w="1275"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584 295,30</w:t>
            </w:r>
          </w:p>
        </w:tc>
        <w:tc>
          <w:tcPr>
            <w:tcW w:w="1418"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618 707,90</w:t>
            </w:r>
          </w:p>
        </w:tc>
      </w:tr>
      <w:tr w:rsidR="00F92995" w:rsidTr="00AD69CB">
        <w:trPr>
          <w:trHeight w:val="408"/>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районный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1 834 926,40</w:t>
            </w:r>
          </w:p>
        </w:tc>
        <w:tc>
          <w:tcPr>
            <w:tcW w:w="1134"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241 978,10</w:t>
            </w:r>
          </w:p>
        </w:tc>
        <w:tc>
          <w:tcPr>
            <w:tcW w:w="1134"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257 465,30</w:t>
            </w:r>
          </w:p>
        </w:tc>
        <w:tc>
          <w:tcPr>
            <w:tcW w:w="1276"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322 744,40</w:t>
            </w:r>
          </w:p>
        </w:tc>
        <w:tc>
          <w:tcPr>
            <w:tcW w:w="1134"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342 784,60</w:t>
            </w:r>
          </w:p>
        </w:tc>
        <w:tc>
          <w:tcPr>
            <w:tcW w:w="1275"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330 245,50</w:t>
            </w:r>
          </w:p>
        </w:tc>
        <w:tc>
          <w:tcPr>
            <w:tcW w:w="1418"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339 708,50</w:t>
            </w:r>
          </w:p>
        </w:tc>
      </w:tr>
      <w:tr w:rsidR="00F92995" w:rsidTr="00AD69CB">
        <w:trPr>
          <w:trHeight w:val="339"/>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proofErr w:type="spellStart"/>
            <w:r>
              <w:rPr>
                <w:sz w:val="16"/>
                <w:szCs w:val="16"/>
              </w:rPr>
              <w:t>внебюджет</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240,00</w:t>
            </w:r>
          </w:p>
        </w:tc>
        <w:tc>
          <w:tcPr>
            <w:tcW w:w="1134"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40,00</w:t>
            </w:r>
          </w:p>
        </w:tc>
        <w:tc>
          <w:tcPr>
            <w:tcW w:w="1134"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40,00</w:t>
            </w:r>
          </w:p>
        </w:tc>
        <w:tc>
          <w:tcPr>
            <w:tcW w:w="1276"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40,00</w:t>
            </w:r>
          </w:p>
        </w:tc>
        <w:tc>
          <w:tcPr>
            <w:tcW w:w="1134"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40,00</w:t>
            </w:r>
          </w:p>
        </w:tc>
        <w:tc>
          <w:tcPr>
            <w:tcW w:w="1275"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40,00</w:t>
            </w:r>
          </w:p>
        </w:tc>
        <w:tc>
          <w:tcPr>
            <w:tcW w:w="1418" w:type="dxa"/>
            <w:tcBorders>
              <w:top w:val="nil"/>
              <w:left w:val="nil"/>
              <w:bottom w:val="single" w:sz="4" w:space="0" w:color="auto"/>
              <w:right w:val="single" w:sz="4" w:space="0" w:color="auto"/>
            </w:tcBorders>
            <w:shd w:val="clear" w:color="000000" w:fill="FFFFFF"/>
            <w:vAlign w:val="center"/>
            <w:hideMark/>
          </w:tcPr>
          <w:p w:rsidR="00F92995" w:rsidRDefault="00F92995" w:rsidP="00AD69CB">
            <w:pPr>
              <w:jc w:val="center"/>
              <w:rPr>
                <w:sz w:val="16"/>
                <w:szCs w:val="16"/>
              </w:rPr>
            </w:pPr>
            <w:r>
              <w:rPr>
                <w:sz w:val="16"/>
                <w:szCs w:val="16"/>
              </w:rPr>
              <w:t>40,00</w:t>
            </w:r>
          </w:p>
        </w:tc>
      </w:tr>
    </w:tbl>
    <w:p w:rsidR="00F92995" w:rsidRDefault="00F92995" w:rsidP="00F92995">
      <w:pPr>
        <w:ind w:left="432"/>
        <w:jc w:val="both"/>
        <w:rPr>
          <w:szCs w:val="28"/>
        </w:rPr>
      </w:pPr>
    </w:p>
    <w:p w:rsidR="00F92995" w:rsidRDefault="00F92995" w:rsidP="00F92995">
      <w:pPr>
        <w:widowControl/>
        <w:numPr>
          <w:ilvl w:val="0"/>
          <w:numId w:val="25"/>
        </w:numPr>
        <w:autoSpaceDE/>
        <w:autoSpaceDN/>
        <w:adjustRightInd/>
        <w:jc w:val="both"/>
        <w:rPr>
          <w:szCs w:val="28"/>
        </w:rPr>
      </w:pPr>
      <w:r>
        <w:rPr>
          <w:szCs w:val="28"/>
        </w:rPr>
        <w:t>Настоящее постановление вступает в силу со дня его официального опубликования.</w:t>
      </w:r>
    </w:p>
    <w:p w:rsidR="00F92995" w:rsidRDefault="00F92995" w:rsidP="00F92995">
      <w:pPr>
        <w:ind w:left="644"/>
        <w:rPr>
          <w:szCs w:val="28"/>
        </w:rPr>
      </w:pPr>
    </w:p>
    <w:p w:rsidR="00F92995" w:rsidRDefault="00F92995" w:rsidP="00F92995">
      <w:pPr>
        <w:ind w:left="644"/>
        <w:rPr>
          <w:szCs w:val="28"/>
        </w:rPr>
      </w:pPr>
    </w:p>
    <w:p w:rsidR="00F92995" w:rsidRDefault="00F92995" w:rsidP="00F92995">
      <w:pPr>
        <w:rPr>
          <w:szCs w:val="28"/>
        </w:rPr>
      </w:pPr>
    </w:p>
    <w:p w:rsidR="00F92995" w:rsidRDefault="00F92995" w:rsidP="00F92995">
      <w:pPr>
        <w:rPr>
          <w:szCs w:val="28"/>
        </w:rPr>
      </w:pPr>
      <w:r>
        <w:rPr>
          <w:szCs w:val="28"/>
        </w:rPr>
        <w:t>Глава муниципального образования                                                А.С. Чечулин</w:t>
      </w: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F92995" w:rsidRDefault="00F92995" w:rsidP="00F92995">
      <w:pPr>
        <w:rPr>
          <w:szCs w:val="28"/>
        </w:rPr>
      </w:pPr>
    </w:p>
    <w:p w:rsidR="008B5FB0" w:rsidRPr="00107250" w:rsidRDefault="008B5FB0" w:rsidP="00886415">
      <w:pPr>
        <w:pStyle w:val="formattexttopleveltext"/>
        <w:shd w:val="clear" w:color="auto" w:fill="FFFFFF"/>
        <w:spacing w:before="0" w:beforeAutospacing="0" w:after="0" w:afterAutospacing="0"/>
        <w:textAlignment w:val="baseline"/>
      </w:pPr>
    </w:p>
    <w:sectPr w:rsidR="008B5FB0" w:rsidRPr="00107250" w:rsidSect="000810C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A3A" w:rsidRDefault="00E97A3A">
      <w:r>
        <w:separator/>
      </w:r>
    </w:p>
  </w:endnote>
  <w:endnote w:type="continuationSeparator" w:id="0">
    <w:p w:rsidR="00E97A3A" w:rsidRDefault="00E97A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A3A" w:rsidRDefault="00E97A3A">
      <w:r>
        <w:separator/>
      </w:r>
    </w:p>
  </w:footnote>
  <w:footnote w:type="continuationSeparator" w:id="0">
    <w:p w:rsidR="00E97A3A" w:rsidRDefault="00E97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03" w:rsidRPr="008E368A" w:rsidRDefault="006F4303" w:rsidP="008E368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AA9"/>
    <w:multiLevelType w:val="hybridMultilevel"/>
    <w:tmpl w:val="4BC8849A"/>
    <w:lvl w:ilvl="0" w:tplc="846A758E">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0D2B80"/>
    <w:multiLevelType w:val="hybridMultilevel"/>
    <w:tmpl w:val="96A0053C"/>
    <w:lvl w:ilvl="0" w:tplc="0419000F">
      <w:start w:val="1"/>
      <w:numFmt w:val="decimal"/>
      <w:lvlText w:val="%1."/>
      <w:lvlJc w:val="left"/>
      <w:pPr>
        <w:tabs>
          <w:tab w:val="num" w:pos="720"/>
        </w:tabs>
        <w:ind w:left="720" w:hanging="360"/>
      </w:pPr>
    </w:lvl>
    <w:lvl w:ilvl="1" w:tplc="2954FFDE">
      <w:start w:val="1"/>
      <w:numFmt w:val="decimal"/>
      <w:lvlText w:val="%2."/>
      <w:lvlJc w:val="left"/>
      <w:pPr>
        <w:tabs>
          <w:tab w:val="num" w:pos="0"/>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2F109D"/>
    <w:multiLevelType w:val="hybridMultilevel"/>
    <w:tmpl w:val="06F0A600"/>
    <w:lvl w:ilvl="0" w:tplc="846A758E">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D734EE"/>
    <w:multiLevelType w:val="hybridMultilevel"/>
    <w:tmpl w:val="D8A23A10"/>
    <w:lvl w:ilvl="0" w:tplc="EDC89E42">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0B5009E"/>
    <w:multiLevelType w:val="hybridMultilevel"/>
    <w:tmpl w:val="BDE0E0F6"/>
    <w:lvl w:ilvl="0" w:tplc="846A758E">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01058D"/>
    <w:multiLevelType w:val="hybridMultilevel"/>
    <w:tmpl w:val="33BC2C9C"/>
    <w:lvl w:ilvl="0" w:tplc="2954FFD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F51A59"/>
    <w:multiLevelType w:val="hybridMultilevel"/>
    <w:tmpl w:val="6CA6A0B2"/>
    <w:lvl w:ilvl="0" w:tplc="2954FFD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B73BD0"/>
    <w:multiLevelType w:val="hybridMultilevel"/>
    <w:tmpl w:val="F1364FEC"/>
    <w:lvl w:ilvl="0" w:tplc="6FC8C0C4">
      <w:start w:val="1"/>
      <w:numFmt w:val="decimal"/>
      <w:lvlText w:val="%1."/>
      <w:lvlJc w:val="left"/>
      <w:pPr>
        <w:tabs>
          <w:tab w:val="num" w:pos="1710"/>
        </w:tabs>
        <w:ind w:left="1710" w:hanging="990"/>
      </w:pPr>
      <w:rPr>
        <w:rFonts w:hint="default"/>
      </w:rPr>
    </w:lvl>
    <w:lvl w:ilvl="1" w:tplc="846A758E">
      <w:start w:val="1"/>
      <w:numFmt w:val="bullet"/>
      <w:lvlText w:val=""/>
      <w:lvlJc w:val="left"/>
      <w:pPr>
        <w:tabs>
          <w:tab w:val="num" w:pos="2149"/>
        </w:tabs>
        <w:ind w:left="2149" w:hanging="72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8420726"/>
    <w:multiLevelType w:val="hybridMultilevel"/>
    <w:tmpl w:val="E2E0542C"/>
    <w:lvl w:ilvl="0" w:tplc="2954FFD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5C68CD"/>
    <w:multiLevelType w:val="hybridMultilevel"/>
    <w:tmpl w:val="871840CA"/>
    <w:lvl w:ilvl="0" w:tplc="846A758E">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C459EA"/>
    <w:multiLevelType w:val="hybridMultilevel"/>
    <w:tmpl w:val="3BC8E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DD7966"/>
    <w:multiLevelType w:val="hybridMultilevel"/>
    <w:tmpl w:val="3620BC08"/>
    <w:lvl w:ilvl="0" w:tplc="2954FFD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0B7AD7"/>
    <w:multiLevelType w:val="hybridMultilevel"/>
    <w:tmpl w:val="F8B4C8A4"/>
    <w:lvl w:ilvl="0" w:tplc="D3A4FC12">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3">
    <w:nsid w:val="424C1C7E"/>
    <w:multiLevelType w:val="hybridMultilevel"/>
    <w:tmpl w:val="88CA2230"/>
    <w:lvl w:ilvl="0" w:tplc="846A758E">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7D56AC3"/>
    <w:multiLevelType w:val="hybridMultilevel"/>
    <w:tmpl w:val="B5589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55739C"/>
    <w:multiLevelType w:val="hybridMultilevel"/>
    <w:tmpl w:val="4596E08E"/>
    <w:lvl w:ilvl="0" w:tplc="2954FFD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D6B23"/>
    <w:multiLevelType w:val="hybridMultilevel"/>
    <w:tmpl w:val="B288BBB4"/>
    <w:lvl w:ilvl="0" w:tplc="846A758E">
      <w:start w:val="1"/>
      <w:numFmt w:val="bullet"/>
      <w:lvlText w:val=""/>
      <w:lvlJc w:val="left"/>
      <w:pPr>
        <w:tabs>
          <w:tab w:val="num" w:pos="1260"/>
        </w:tabs>
        <w:ind w:left="126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EA2C8A"/>
    <w:multiLevelType w:val="hybridMultilevel"/>
    <w:tmpl w:val="BE3696A6"/>
    <w:lvl w:ilvl="0" w:tplc="2954FFD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F00FFC"/>
    <w:multiLevelType w:val="hybridMultilevel"/>
    <w:tmpl w:val="BDE0ECC0"/>
    <w:lvl w:ilvl="0" w:tplc="846A758E">
      <w:start w:val="1"/>
      <w:numFmt w:val="bullet"/>
      <w:lvlText w:val=""/>
      <w:lvlJc w:val="left"/>
      <w:pPr>
        <w:tabs>
          <w:tab w:val="num" w:pos="720"/>
        </w:tabs>
        <w:ind w:left="72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E355843"/>
    <w:multiLevelType w:val="hybridMultilevel"/>
    <w:tmpl w:val="A39E70C2"/>
    <w:lvl w:ilvl="0" w:tplc="44F86928">
      <w:start w:val="1"/>
      <w:numFmt w:val="decimal"/>
      <w:lvlText w:val="%1)"/>
      <w:lvlJc w:val="left"/>
      <w:pPr>
        <w:ind w:left="1065" w:hanging="360"/>
      </w:pPr>
      <w:rPr>
        <w:rFonts w:hint="default"/>
        <w:color w:val="FF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698214B"/>
    <w:multiLevelType w:val="hybridMultilevel"/>
    <w:tmpl w:val="23328496"/>
    <w:lvl w:ilvl="0" w:tplc="2954FFD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8E516F"/>
    <w:multiLevelType w:val="hybridMultilevel"/>
    <w:tmpl w:val="8B909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554332"/>
    <w:multiLevelType w:val="hybridMultilevel"/>
    <w:tmpl w:val="50A4226E"/>
    <w:lvl w:ilvl="0" w:tplc="846A758E">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B410FD"/>
    <w:multiLevelType w:val="hybridMultilevel"/>
    <w:tmpl w:val="175811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DA02D35"/>
    <w:multiLevelType w:val="hybridMultilevel"/>
    <w:tmpl w:val="1310A93E"/>
    <w:lvl w:ilvl="0" w:tplc="846A758E">
      <w:start w:val="1"/>
      <w:numFmt w:val="bullet"/>
      <w:lvlText w:val=""/>
      <w:lvlJc w:val="left"/>
      <w:pPr>
        <w:tabs>
          <w:tab w:val="num" w:pos="720"/>
        </w:tabs>
        <w:ind w:left="72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3"/>
  </w:num>
  <w:num w:numId="4">
    <w:abstractNumId w:val="24"/>
  </w:num>
  <w:num w:numId="5">
    <w:abstractNumId w:val="2"/>
  </w:num>
  <w:num w:numId="6">
    <w:abstractNumId w:val="22"/>
  </w:num>
  <w:num w:numId="7">
    <w:abstractNumId w:val="9"/>
  </w:num>
  <w:num w:numId="8">
    <w:abstractNumId w:val="0"/>
  </w:num>
  <w:num w:numId="9">
    <w:abstractNumId w:val="18"/>
  </w:num>
  <w:num w:numId="10">
    <w:abstractNumId w:val="4"/>
  </w:num>
  <w:num w:numId="11">
    <w:abstractNumId w:val="14"/>
  </w:num>
  <w:num w:numId="12">
    <w:abstractNumId w:val="21"/>
  </w:num>
  <w:num w:numId="13">
    <w:abstractNumId w:val="1"/>
  </w:num>
  <w:num w:numId="14">
    <w:abstractNumId w:val="11"/>
  </w:num>
  <w:num w:numId="15">
    <w:abstractNumId w:val="17"/>
  </w:num>
  <w:num w:numId="16">
    <w:abstractNumId w:val="6"/>
  </w:num>
  <w:num w:numId="17">
    <w:abstractNumId w:val="15"/>
  </w:num>
  <w:num w:numId="18">
    <w:abstractNumId w:val="20"/>
  </w:num>
  <w:num w:numId="19">
    <w:abstractNumId w:val="8"/>
  </w:num>
  <w:num w:numId="20">
    <w:abstractNumId w:val="5"/>
  </w:num>
  <w:num w:numId="21">
    <w:abstractNumId w:val="23"/>
  </w:num>
  <w:num w:numId="22">
    <w:abstractNumId w:val="3"/>
  </w:num>
  <w:num w:numId="23">
    <w:abstractNumId w:val="10"/>
  </w:num>
  <w:num w:numId="24">
    <w:abstractNumId w:val="19"/>
  </w:num>
  <w:num w:numId="25">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77581D"/>
    <w:rsid w:val="000026C9"/>
    <w:rsid w:val="000051B9"/>
    <w:rsid w:val="00005396"/>
    <w:rsid w:val="00010688"/>
    <w:rsid w:val="00010D6B"/>
    <w:rsid w:val="0001266A"/>
    <w:rsid w:val="00013251"/>
    <w:rsid w:val="00014263"/>
    <w:rsid w:val="00015841"/>
    <w:rsid w:val="0001639A"/>
    <w:rsid w:val="00017114"/>
    <w:rsid w:val="000238F6"/>
    <w:rsid w:val="000259F7"/>
    <w:rsid w:val="00031A8B"/>
    <w:rsid w:val="0003313C"/>
    <w:rsid w:val="00037225"/>
    <w:rsid w:val="00037C10"/>
    <w:rsid w:val="0004303D"/>
    <w:rsid w:val="00054C25"/>
    <w:rsid w:val="00060CF5"/>
    <w:rsid w:val="00061A48"/>
    <w:rsid w:val="000640B7"/>
    <w:rsid w:val="0007112F"/>
    <w:rsid w:val="00073FB4"/>
    <w:rsid w:val="000759A5"/>
    <w:rsid w:val="00080B19"/>
    <w:rsid w:val="0009147A"/>
    <w:rsid w:val="00096F50"/>
    <w:rsid w:val="000A38BF"/>
    <w:rsid w:val="000A4C57"/>
    <w:rsid w:val="000A72AE"/>
    <w:rsid w:val="000B1B6D"/>
    <w:rsid w:val="000B5E4F"/>
    <w:rsid w:val="000B7ABE"/>
    <w:rsid w:val="000D0505"/>
    <w:rsid w:val="000D1B8F"/>
    <w:rsid w:val="000D4950"/>
    <w:rsid w:val="000D5784"/>
    <w:rsid w:val="000E1EE4"/>
    <w:rsid w:val="000E3ABB"/>
    <w:rsid w:val="000E53BB"/>
    <w:rsid w:val="000E7530"/>
    <w:rsid w:val="000F2A1B"/>
    <w:rsid w:val="000F2D83"/>
    <w:rsid w:val="000F5B43"/>
    <w:rsid w:val="000F6DB0"/>
    <w:rsid w:val="00102410"/>
    <w:rsid w:val="00103063"/>
    <w:rsid w:val="00103871"/>
    <w:rsid w:val="00107250"/>
    <w:rsid w:val="00117C9A"/>
    <w:rsid w:val="00122634"/>
    <w:rsid w:val="001257FE"/>
    <w:rsid w:val="001300B2"/>
    <w:rsid w:val="00136F37"/>
    <w:rsid w:val="001451E4"/>
    <w:rsid w:val="00147B4E"/>
    <w:rsid w:val="0015012C"/>
    <w:rsid w:val="00150B1A"/>
    <w:rsid w:val="00152609"/>
    <w:rsid w:val="001573D7"/>
    <w:rsid w:val="00161D9C"/>
    <w:rsid w:val="00162B7E"/>
    <w:rsid w:val="001640AA"/>
    <w:rsid w:val="00167A81"/>
    <w:rsid w:val="00170062"/>
    <w:rsid w:val="00185439"/>
    <w:rsid w:val="00186E48"/>
    <w:rsid w:val="00187F89"/>
    <w:rsid w:val="00190A14"/>
    <w:rsid w:val="00191CB4"/>
    <w:rsid w:val="001968F1"/>
    <w:rsid w:val="001A00C1"/>
    <w:rsid w:val="001A052E"/>
    <w:rsid w:val="001A2C35"/>
    <w:rsid w:val="001B2AA3"/>
    <w:rsid w:val="001B7C98"/>
    <w:rsid w:val="001C0B6D"/>
    <w:rsid w:val="001C16F1"/>
    <w:rsid w:val="001C3B96"/>
    <w:rsid w:val="001D2C4E"/>
    <w:rsid w:val="001D3D4E"/>
    <w:rsid w:val="001D77B2"/>
    <w:rsid w:val="001E1F6B"/>
    <w:rsid w:val="001F0E26"/>
    <w:rsid w:val="001F53E7"/>
    <w:rsid w:val="001F7970"/>
    <w:rsid w:val="00202AE5"/>
    <w:rsid w:val="00213435"/>
    <w:rsid w:val="0021795C"/>
    <w:rsid w:val="002179B7"/>
    <w:rsid w:val="00224264"/>
    <w:rsid w:val="0022427D"/>
    <w:rsid w:val="00226875"/>
    <w:rsid w:val="00231A78"/>
    <w:rsid w:val="00234F59"/>
    <w:rsid w:val="002377F5"/>
    <w:rsid w:val="002409E6"/>
    <w:rsid w:val="00246D67"/>
    <w:rsid w:val="00253704"/>
    <w:rsid w:val="002605AC"/>
    <w:rsid w:val="00261524"/>
    <w:rsid w:val="002635E3"/>
    <w:rsid w:val="00264136"/>
    <w:rsid w:val="00264545"/>
    <w:rsid w:val="0026558C"/>
    <w:rsid w:val="00270209"/>
    <w:rsid w:val="00271DC8"/>
    <w:rsid w:val="002721B4"/>
    <w:rsid w:val="0028002F"/>
    <w:rsid w:val="00281B4A"/>
    <w:rsid w:val="0028413F"/>
    <w:rsid w:val="0029031A"/>
    <w:rsid w:val="00292E18"/>
    <w:rsid w:val="002A27CD"/>
    <w:rsid w:val="002B105D"/>
    <w:rsid w:val="002B1D8C"/>
    <w:rsid w:val="002B4524"/>
    <w:rsid w:val="002D33B2"/>
    <w:rsid w:val="002D4435"/>
    <w:rsid w:val="002E5201"/>
    <w:rsid w:val="002F11BD"/>
    <w:rsid w:val="002F5967"/>
    <w:rsid w:val="002F5DB8"/>
    <w:rsid w:val="0030177D"/>
    <w:rsid w:val="0030453A"/>
    <w:rsid w:val="0032044D"/>
    <w:rsid w:val="003234C8"/>
    <w:rsid w:val="003252D1"/>
    <w:rsid w:val="00325558"/>
    <w:rsid w:val="003261A8"/>
    <w:rsid w:val="003348F4"/>
    <w:rsid w:val="00341A5D"/>
    <w:rsid w:val="00347520"/>
    <w:rsid w:val="00350BBF"/>
    <w:rsid w:val="003518E7"/>
    <w:rsid w:val="00354C9A"/>
    <w:rsid w:val="003563E8"/>
    <w:rsid w:val="00360F99"/>
    <w:rsid w:val="003610D5"/>
    <w:rsid w:val="00361A46"/>
    <w:rsid w:val="003702F1"/>
    <w:rsid w:val="00375410"/>
    <w:rsid w:val="003919F4"/>
    <w:rsid w:val="003928FF"/>
    <w:rsid w:val="00392A00"/>
    <w:rsid w:val="00394016"/>
    <w:rsid w:val="00394838"/>
    <w:rsid w:val="003A2AA2"/>
    <w:rsid w:val="003A5466"/>
    <w:rsid w:val="003A6619"/>
    <w:rsid w:val="003A696F"/>
    <w:rsid w:val="003A73B7"/>
    <w:rsid w:val="003C0438"/>
    <w:rsid w:val="003C0541"/>
    <w:rsid w:val="003C7052"/>
    <w:rsid w:val="003D2EAF"/>
    <w:rsid w:val="003E5DD8"/>
    <w:rsid w:val="003F064F"/>
    <w:rsid w:val="003F0DF0"/>
    <w:rsid w:val="003F214A"/>
    <w:rsid w:val="003F56D6"/>
    <w:rsid w:val="0040338E"/>
    <w:rsid w:val="00411ABE"/>
    <w:rsid w:val="00420355"/>
    <w:rsid w:val="00420BEC"/>
    <w:rsid w:val="00420DC2"/>
    <w:rsid w:val="00423CF4"/>
    <w:rsid w:val="004331F5"/>
    <w:rsid w:val="0043434A"/>
    <w:rsid w:val="004378CA"/>
    <w:rsid w:val="004429F5"/>
    <w:rsid w:val="0044514B"/>
    <w:rsid w:val="00445A66"/>
    <w:rsid w:val="00445BEF"/>
    <w:rsid w:val="00452537"/>
    <w:rsid w:val="00453CC3"/>
    <w:rsid w:val="00454B7A"/>
    <w:rsid w:val="00454C49"/>
    <w:rsid w:val="0046121D"/>
    <w:rsid w:val="00461B8F"/>
    <w:rsid w:val="00462F3B"/>
    <w:rsid w:val="00464212"/>
    <w:rsid w:val="00471252"/>
    <w:rsid w:val="00472867"/>
    <w:rsid w:val="00472F8E"/>
    <w:rsid w:val="00481DA5"/>
    <w:rsid w:val="0048265D"/>
    <w:rsid w:val="0048360C"/>
    <w:rsid w:val="00494144"/>
    <w:rsid w:val="00496CC0"/>
    <w:rsid w:val="00497BAA"/>
    <w:rsid w:val="004A1DCE"/>
    <w:rsid w:val="004A47B5"/>
    <w:rsid w:val="004A7935"/>
    <w:rsid w:val="004B2CC6"/>
    <w:rsid w:val="004B422E"/>
    <w:rsid w:val="004B535E"/>
    <w:rsid w:val="004B5977"/>
    <w:rsid w:val="004C2244"/>
    <w:rsid w:val="004C23BE"/>
    <w:rsid w:val="004C2773"/>
    <w:rsid w:val="004C37C5"/>
    <w:rsid w:val="004C4BF9"/>
    <w:rsid w:val="004D47E6"/>
    <w:rsid w:val="004D5034"/>
    <w:rsid w:val="004D5E73"/>
    <w:rsid w:val="004D61BA"/>
    <w:rsid w:val="004D6A73"/>
    <w:rsid w:val="004D6B3C"/>
    <w:rsid w:val="004F261A"/>
    <w:rsid w:val="004F6E90"/>
    <w:rsid w:val="005057C2"/>
    <w:rsid w:val="00510CEA"/>
    <w:rsid w:val="005112A9"/>
    <w:rsid w:val="00521D94"/>
    <w:rsid w:val="00536917"/>
    <w:rsid w:val="0054462E"/>
    <w:rsid w:val="005457AF"/>
    <w:rsid w:val="00550D09"/>
    <w:rsid w:val="00556795"/>
    <w:rsid w:val="00560736"/>
    <w:rsid w:val="00561BF1"/>
    <w:rsid w:val="00573E8C"/>
    <w:rsid w:val="00574219"/>
    <w:rsid w:val="00574DE6"/>
    <w:rsid w:val="00575CCD"/>
    <w:rsid w:val="00575DC1"/>
    <w:rsid w:val="00577ACA"/>
    <w:rsid w:val="0058289E"/>
    <w:rsid w:val="00583FC0"/>
    <w:rsid w:val="00584339"/>
    <w:rsid w:val="00590698"/>
    <w:rsid w:val="00596422"/>
    <w:rsid w:val="005974C4"/>
    <w:rsid w:val="005A02BD"/>
    <w:rsid w:val="005A2DF7"/>
    <w:rsid w:val="005A4A37"/>
    <w:rsid w:val="005B61E2"/>
    <w:rsid w:val="005B7029"/>
    <w:rsid w:val="005C2405"/>
    <w:rsid w:val="005C50CD"/>
    <w:rsid w:val="005D3C9B"/>
    <w:rsid w:val="005D3D0F"/>
    <w:rsid w:val="005E3456"/>
    <w:rsid w:val="005E643E"/>
    <w:rsid w:val="005F0019"/>
    <w:rsid w:val="005F3236"/>
    <w:rsid w:val="005F5481"/>
    <w:rsid w:val="005F6851"/>
    <w:rsid w:val="00601B08"/>
    <w:rsid w:val="006058C8"/>
    <w:rsid w:val="00605F1A"/>
    <w:rsid w:val="006071DC"/>
    <w:rsid w:val="00614AF3"/>
    <w:rsid w:val="0061511B"/>
    <w:rsid w:val="006272C7"/>
    <w:rsid w:val="006302FC"/>
    <w:rsid w:val="0063295E"/>
    <w:rsid w:val="00633DA3"/>
    <w:rsid w:val="00634CAF"/>
    <w:rsid w:val="00635B6C"/>
    <w:rsid w:val="00640E15"/>
    <w:rsid w:val="00641109"/>
    <w:rsid w:val="0064189E"/>
    <w:rsid w:val="006420A5"/>
    <w:rsid w:val="00642E8D"/>
    <w:rsid w:val="006454AC"/>
    <w:rsid w:val="006521DF"/>
    <w:rsid w:val="00653C83"/>
    <w:rsid w:val="006545EE"/>
    <w:rsid w:val="00654D05"/>
    <w:rsid w:val="00660F60"/>
    <w:rsid w:val="00665078"/>
    <w:rsid w:val="00666A94"/>
    <w:rsid w:val="00671692"/>
    <w:rsid w:val="00673177"/>
    <w:rsid w:val="0067559C"/>
    <w:rsid w:val="00676D64"/>
    <w:rsid w:val="00692BDE"/>
    <w:rsid w:val="0069313C"/>
    <w:rsid w:val="006938D1"/>
    <w:rsid w:val="00695777"/>
    <w:rsid w:val="00695B71"/>
    <w:rsid w:val="006B1370"/>
    <w:rsid w:val="006B17ED"/>
    <w:rsid w:val="006B1C12"/>
    <w:rsid w:val="006B69E7"/>
    <w:rsid w:val="006B6F24"/>
    <w:rsid w:val="006C361C"/>
    <w:rsid w:val="006C5381"/>
    <w:rsid w:val="006C5E13"/>
    <w:rsid w:val="006C7E02"/>
    <w:rsid w:val="006E2745"/>
    <w:rsid w:val="006F40C3"/>
    <w:rsid w:val="006F4303"/>
    <w:rsid w:val="007010C5"/>
    <w:rsid w:val="00702C46"/>
    <w:rsid w:val="00707403"/>
    <w:rsid w:val="00711E30"/>
    <w:rsid w:val="00712D56"/>
    <w:rsid w:val="0071694A"/>
    <w:rsid w:val="00730A64"/>
    <w:rsid w:val="00742D21"/>
    <w:rsid w:val="00744A1A"/>
    <w:rsid w:val="00751E99"/>
    <w:rsid w:val="00752859"/>
    <w:rsid w:val="00755C7A"/>
    <w:rsid w:val="007636E9"/>
    <w:rsid w:val="00765FD3"/>
    <w:rsid w:val="00767BFE"/>
    <w:rsid w:val="007757C4"/>
    <w:rsid w:val="0077581D"/>
    <w:rsid w:val="00775864"/>
    <w:rsid w:val="00777026"/>
    <w:rsid w:val="0077778E"/>
    <w:rsid w:val="00780760"/>
    <w:rsid w:val="00784CCD"/>
    <w:rsid w:val="007865D3"/>
    <w:rsid w:val="007908AA"/>
    <w:rsid w:val="00795145"/>
    <w:rsid w:val="007963C4"/>
    <w:rsid w:val="007A0263"/>
    <w:rsid w:val="007A1043"/>
    <w:rsid w:val="007C1D07"/>
    <w:rsid w:val="007C5A1D"/>
    <w:rsid w:val="007C75E1"/>
    <w:rsid w:val="007D20B1"/>
    <w:rsid w:val="007D41D3"/>
    <w:rsid w:val="007D4876"/>
    <w:rsid w:val="007D61C5"/>
    <w:rsid w:val="007E6BC0"/>
    <w:rsid w:val="007F4F35"/>
    <w:rsid w:val="007F5875"/>
    <w:rsid w:val="00800454"/>
    <w:rsid w:val="008023A2"/>
    <w:rsid w:val="008128E4"/>
    <w:rsid w:val="00815A09"/>
    <w:rsid w:val="008166BA"/>
    <w:rsid w:val="008173CA"/>
    <w:rsid w:val="00817D74"/>
    <w:rsid w:val="008200EF"/>
    <w:rsid w:val="00824C79"/>
    <w:rsid w:val="00827C6F"/>
    <w:rsid w:val="008357D6"/>
    <w:rsid w:val="0084214A"/>
    <w:rsid w:val="00842ACF"/>
    <w:rsid w:val="0084753C"/>
    <w:rsid w:val="00852B85"/>
    <w:rsid w:val="00871CF2"/>
    <w:rsid w:val="00874165"/>
    <w:rsid w:val="00875331"/>
    <w:rsid w:val="0088234A"/>
    <w:rsid w:val="00883913"/>
    <w:rsid w:val="0088422A"/>
    <w:rsid w:val="00885300"/>
    <w:rsid w:val="00886415"/>
    <w:rsid w:val="0089187D"/>
    <w:rsid w:val="008A1F51"/>
    <w:rsid w:val="008A2F9E"/>
    <w:rsid w:val="008B5609"/>
    <w:rsid w:val="008B5FB0"/>
    <w:rsid w:val="008C0B4D"/>
    <w:rsid w:val="008C0CC7"/>
    <w:rsid w:val="008C28C5"/>
    <w:rsid w:val="008C5F8C"/>
    <w:rsid w:val="008D3F19"/>
    <w:rsid w:val="008D4FB3"/>
    <w:rsid w:val="008E0B92"/>
    <w:rsid w:val="008E368A"/>
    <w:rsid w:val="008E78B8"/>
    <w:rsid w:val="008F09B0"/>
    <w:rsid w:val="008F0A6E"/>
    <w:rsid w:val="008F0D65"/>
    <w:rsid w:val="008F1C8E"/>
    <w:rsid w:val="008F38D4"/>
    <w:rsid w:val="00900BC0"/>
    <w:rsid w:val="00904A39"/>
    <w:rsid w:val="00905418"/>
    <w:rsid w:val="00912C3B"/>
    <w:rsid w:val="00924546"/>
    <w:rsid w:val="0092740A"/>
    <w:rsid w:val="00930056"/>
    <w:rsid w:val="00931AC1"/>
    <w:rsid w:val="009330CA"/>
    <w:rsid w:val="00943D6E"/>
    <w:rsid w:val="0094562E"/>
    <w:rsid w:val="00946A4C"/>
    <w:rsid w:val="00946E4E"/>
    <w:rsid w:val="009470B7"/>
    <w:rsid w:val="00953476"/>
    <w:rsid w:val="009542AF"/>
    <w:rsid w:val="009546A6"/>
    <w:rsid w:val="00962430"/>
    <w:rsid w:val="00963F5A"/>
    <w:rsid w:val="00973849"/>
    <w:rsid w:val="00973C5C"/>
    <w:rsid w:val="00974CFD"/>
    <w:rsid w:val="00975A36"/>
    <w:rsid w:val="009839E7"/>
    <w:rsid w:val="00983C67"/>
    <w:rsid w:val="009857A7"/>
    <w:rsid w:val="00992803"/>
    <w:rsid w:val="009943A3"/>
    <w:rsid w:val="009A4998"/>
    <w:rsid w:val="009A4D8C"/>
    <w:rsid w:val="009A54A7"/>
    <w:rsid w:val="009A58D9"/>
    <w:rsid w:val="009A776C"/>
    <w:rsid w:val="009B2CFB"/>
    <w:rsid w:val="009B5039"/>
    <w:rsid w:val="009B581B"/>
    <w:rsid w:val="009B5EE6"/>
    <w:rsid w:val="009B6E67"/>
    <w:rsid w:val="009C1AD7"/>
    <w:rsid w:val="009C7424"/>
    <w:rsid w:val="009D55C0"/>
    <w:rsid w:val="009D55F5"/>
    <w:rsid w:val="009D5EA1"/>
    <w:rsid w:val="009D7940"/>
    <w:rsid w:val="009E756E"/>
    <w:rsid w:val="009F0245"/>
    <w:rsid w:val="009F7947"/>
    <w:rsid w:val="00A0146D"/>
    <w:rsid w:val="00A057CF"/>
    <w:rsid w:val="00A10B02"/>
    <w:rsid w:val="00A11E87"/>
    <w:rsid w:val="00A12F9E"/>
    <w:rsid w:val="00A1470B"/>
    <w:rsid w:val="00A20CC4"/>
    <w:rsid w:val="00A30F56"/>
    <w:rsid w:val="00A36B88"/>
    <w:rsid w:val="00A42F97"/>
    <w:rsid w:val="00A50436"/>
    <w:rsid w:val="00A5675F"/>
    <w:rsid w:val="00A5790E"/>
    <w:rsid w:val="00A627DE"/>
    <w:rsid w:val="00A65267"/>
    <w:rsid w:val="00A703A0"/>
    <w:rsid w:val="00A70E2B"/>
    <w:rsid w:val="00A81A21"/>
    <w:rsid w:val="00A81CD5"/>
    <w:rsid w:val="00A82490"/>
    <w:rsid w:val="00A82540"/>
    <w:rsid w:val="00A84E7E"/>
    <w:rsid w:val="00A87E90"/>
    <w:rsid w:val="00A909D5"/>
    <w:rsid w:val="00A96618"/>
    <w:rsid w:val="00AA2540"/>
    <w:rsid w:val="00AA59C8"/>
    <w:rsid w:val="00AA6A09"/>
    <w:rsid w:val="00AA6D7C"/>
    <w:rsid w:val="00AC224C"/>
    <w:rsid w:val="00AC58C0"/>
    <w:rsid w:val="00AC6037"/>
    <w:rsid w:val="00AC6B3F"/>
    <w:rsid w:val="00AD4195"/>
    <w:rsid w:val="00AD57F1"/>
    <w:rsid w:val="00AE05E0"/>
    <w:rsid w:val="00AE0FF7"/>
    <w:rsid w:val="00AE11A9"/>
    <w:rsid w:val="00AE47E0"/>
    <w:rsid w:val="00AE5107"/>
    <w:rsid w:val="00AE516C"/>
    <w:rsid w:val="00AE730D"/>
    <w:rsid w:val="00B04681"/>
    <w:rsid w:val="00B04829"/>
    <w:rsid w:val="00B114F7"/>
    <w:rsid w:val="00B12370"/>
    <w:rsid w:val="00B12AD4"/>
    <w:rsid w:val="00B14F4E"/>
    <w:rsid w:val="00B20F1D"/>
    <w:rsid w:val="00B220D2"/>
    <w:rsid w:val="00B23D63"/>
    <w:rsid w:val="00B3061A"/>
    <w:rsid w:val="00B30647"/>
    <w:rsid w:val="00B312B6"/>
    <w:rsid w:val="00B400D4"/>
    <w:rsid w:val="00B40C1C"/>
    <w:rsid w:val="00B40E11"/>
    <w:rsid w:val="00B41030"/>
    <w:rsid w:val="00B42288"/>
    <w:rsid w:val="00B46306"/>
    <w:rsid w:val="00B51A44"/>
    <w:rsid w:val="00B57EDD"/>
    <w:rsid w:val="00B62395"/>
    <w:rsid w:val="00B639E4"/>
    <w:rsid w:val="00B64517"/>
    <w:rsid w:val="00B736AA"/>
    <w:rsid w:val="00B7394C"/>
    <w:rsid w:val="00B8577E"/>
    <w:rsid w:val="00B864F1"/>
    <w:rsid w:val="00B9304E"/>
    <w:rsid w:val="00B950E6"/>
    <w:rsid w:val="00B9773E"/>
    <w:rsid w:val="00BA08A8"/>
    <w:rsid w:val="00BA38B2"/>
    <w:rsid w:val="00BA4596"/>
    <w:rsid w:val="00BA5C40"/>
    <w:rsid w:val="00BA5D47"/>
    <w:rsid w:val="00BB269A"/>
    <w:rsid w:val="00BC047A"/>
    <w:rsid w:val="00BC1188"/>
    <w:rsid w:val="00BC1F6E"/>
    <w:rsid w:val="00BC2505"/>
    <w:rsid w:val="00BC593B"/>
    <w:rsid w:val="00BD06B2"/>
    <w:rsid w:val="00BD70E5"/>
    <w:rsid w:val="00BE067B"/>
    <w:rsid w:val="00BE3E7E"/>
    <w:rsid w:val="00BE6535"/>
    <w:rsid w:val="00BF2150"/>
    <w:rsid w:val="00BF2572"/>
    <w:rsid w:val="00BF2951"/>
    <w:rsid w:val="00C07BA5"/>
    <w:rsid w:val="00C27C46"/>
    <w:rsid w:val="00C3667F"/>
    <w:rsid w:val="00C41CBE"/>
    <w:rsid w:val="00C44874"/>
    <w:rsid w:val="00C55AE2"/>
    <w:rsid w:val="00C61483"/>
    <w:rsid w:val="00C6773B"/>
    <w:rsid w:val="00C77A43"/>
    <w:rsid w:val="00C815A3"/>
    <w:rsid w:val="00C856AD"/>
    <w:rsid w:val="00C92B1D"/>
    <w:rsid w:val="00C9395D"/>
    <w:rsid w:val="00CA012A"/>
    <w:rsid w:val="00CA2AB6"/>
    <w:rsid w:val="00CB023C"/>
    <w:rsid w:val="00CB076C"/>
    <w:rsid w:val="00CB2FEC"/>
    <w:rsid w:val="00CB551A"/>
    <w:rsid w:val="00CB5906"/>
    <w:rsid w:val="00CB596D"/>
    <w:rsid w:val="00CC0148"/>
    <w:rsid w:val="00CC3717"/>
    <w:rsid w:val="00CC6425"/>
    <w:rsid w:val="00CD19BF"/>
    <w:rsid w:val="00CD3226"/>
    <w:rsid w:val="00CE159E"/>
    <w:rsid w:val="00CE5EF8"/>
    <w:rsid w:val="00CF33FB"/>
    <w:rsid w:val="00CF4FEF"/>
    <w:rsid w:val="00D0182F"/>
    <w:rsid w:val="00D0332D"/>
    <w:rsid w:val="00D11CF5"/>
    <w:rsid w:val="00D176E2"/>
    <w:rsid w:val="00D22690"/>
    <w:rsid w:val="00D32AAE"/>
    <w:rsid w:val="00D37A13"/>
    <w:rsid w:val="00D41047"/>
    <w:rsid w:val="00D4226D"/>
    <w:rsid w:val="00D44308"/>
    <w:rsid w:val="00D47606"/>
    <w:rsid w:val="00D47B0F"/>
    <w:rsid w:val="00D54389"/>
    <w:rsid w:val="00D55A32"/>
    <w:rsid w:val="00D60485"/>
    <w:rsid w:val="00D67F1C"/>
    <w:rsid w:val="00D70E7F"/>
    <w:rsid w:val="00D72515"/>
    <w:rsid w:val="00D72921"/>
    <w:rsid w:val="00D74E8C"/>
    <w:rsid w:val="00D76E73"/>
    <w:rsid w:val="00D86520"/>
    <w:rsid w:val="00D8682A"/>
    <w:rsid w:val="00D90107"/>
    <w:rsid w:val="00D92080"/>
    <w:rsid w:val="00D93B23"/>
    <w:rsid w:val="00D94070"/>
    <w:rsid w:val="00D94661"/>
    <w:rsid w:val="00D94CCD"/>
    <w:rsid w:val="00D97A92"/>
    <w:rsid w:val="00DA054B"/>
    <w:rsid w:val="00DA1BD5"/>
    <w:rsid w:val="00DA2DD4"/>
    <w:rsid w:val="00DA4A58"/>
    <w:rsid w:val="00DA731D"/>
    <w:rsid w:val="00DA7660"/>
    <w:rsid w:val="00DC5417"/>
    <w:rsid w:val="00DC7D05"/>
    <w:rsid w:val="00DD51AA"/>
    <w:rsid w:val="00DD7F2A"/>
    <w:rsid w:val="00DE5610"/>
    <w:rsid w:val="00DF102F"/>
    <w:rsid w:val="00DF5DAC"/>
    <w:rsid w:val="00DF7961"/>
    <w:rsid w:val="00E0179E"/>
    <w:rsid w:val="00E027B8"/>
    <w:rsid w:val="00E02D62"/>
    <w:rsid w:val="00E0463B"/>
    <w:rsid w:val="00E04FE4"/>
    <w:rsid w:val="00E054E5"/>
    <w:rsid w:val="00E063A4"/>
    <w:rsid w:val="00E071A3"/>
    <w:rsid w:val="00E13013"/>
    <w:rsid w:val="00E134D5"/>
    <w:rsid w:val="00E1527C"/>
    <w:rsid w:val="00E17B08"/>
    <w:rsid w:val="00E20FD4"/>
    <w:rsid w:val="00E2365A"/>
    <w:rsid w:val="00E26129"/>
    <w:rsid w:val="00E35FA9"/>
    <w:rsid w:val="00E37960"/>
    <w:rsid w:val="00E423F3"/>
    <w:rsid w:val="00E42EA3"/>
    <w:rsid w:val="00E433FD"/>
    <w:rsid w:val="00E529C0"/>
    <w:rsid w:val="00E52BC4"/>
    <w:rsid w:val="00E6138F"/>
    <w:rsid w:val="00E61977"/>
    <w:rsid w:val="00E6257A"/>
    <w:rsid w:val="00E65C6F"/>
    <w:rsid w:val="00E675D1"/>
    <w:rsid w:val="00E67FE4"/>
    <w:rsid w:val="00E7271D"/>
    <w:rsid w:val="00E761A2"/>
    <w:rsid w:val="00E7758C"/>
    <w:rsid w:val="00E82310"/>
    <w:rsid w:val="00E8433A"/>
    <w:rsid w:val="00E854DF"/>
    <w:rsid w:val="00E91150"/>
    <w:rsid w:val="00E9310F"/>
    <w:rsid w:val="00E9367F"/>
    <w:rsid w:val="00E93910"/>
    <w:rsid w:val="00E97A3A"/>
    <w:rsid w:val="00EA3969"/>
    <w:rsid w:val="00EA76DB"/>
    <w:rsid w:val="00EB18CA"/>
    <w:rsid w:val="00EB3B7F"/>
    <w:rsid w:val="00EB4E89"/>
    <w:rsid w:val="00EB66FC"/>
    <w:rsid w:val="00EB7456"/>
    <w:rsid w:val="00EC0AC3"/>
    <w:rsid w:val="00EC17B3"/>
    <w:rsid w:val="00EC3D60"/>
    <w:rsid w:val="00EC4BB3"/>
    <w:rsid w:val="00EC5D46"/>
    <w:rsid w:val="00ED040B"/>
    <w:rsid w:val="00ED1585"/>
    <w:rsid w:val="00ED399A"/>
    <w:rsid w:val="00EE3C0A"/>
    <w:rsid w:val="00EE7E00"/>
    <w:rsid w:val="00EF5013"/>
    <w:rsid w:val="00F006EB"/>
    <w:rsid w:val="00F0108E"/>
    <w:rsid w:val="00F06B43"/>
    <w:rsid w:val="00F07B43"/>
    <w:rsid w:val="00F1021E"/>
    <w:rsid w:val="00F14E4E"/>
    <w:rsid w:val="00F17164"/>
    <w:rsid w:val="00F21993"/>
    <w:rsid w:val="00F26142"/>
    <w:rsid w:val="00F31332"/>
    <w:rsid w:val="00F33507"/>
    <w:rsid w:val="00F3370F"/>
    <w:rsid w:val="00F3434B"/>
    <w:rsid w:val="00F416BC"/>
    <w:rsid w:val="00F4607A"/>
    <w:rsid w:val="00F50E99"/>
    <w:rsid w:val="00F53EDC"/>
    <w:rsid w:val="00F54388"/>
    <w:rsid w:val="00F60D0E"/>
    <w:rsid w:val="00F635DD"/>
    <w:rsid w:val="00F65FB0"/>
    <w:rsid w:val="00F72AF9"/>
    <w:rsid w:val="00F741A2"/>
    <w:rsid w:val="00F753BD"/>
    <w:rsid w:val="00F75BBD"/>
    <w:rsid w:val="00F81ED7"/>
    <w:rsid w:val="00F87D78"/>
    <w:rsid w:val="00F92995"/>
    <w:rsid w:val="00F93440"/>
    <w:rsid w:val="00F94851"/>
    <w:rsid w:val="00F97B1D"/>
    <w:rsid w:val="00FA039A"/>
    <w:rsid w:val="00FA064D"/>
    <w:rsid w:val="00FA15D4"/>
    <w:rsid w:val="00FA5130"/>
    <w:rsid w:val="00FA7394"/>
    <w:rsid w:val="00FA742B"/>
    <w:rsid w:val="00FB13F0"/>
    <w:rsid w:val="00FB214F"/>
    <w:rsid w:val="00FC1C37"/>
    <w:rsid w:val="00FD39C0"/>
    <w:rsid w:val="00FD5926"/>
    <w:rsid w:val="00FD6A08"/>
    <w:rsid w:val="00FD77AF"/>
    <w:rsid w:val="00FE0554"/>
    <w:rsid w:val="00FE1D42"/>
    <w:rsid w:val="00FF1328"/>
    <w:rsid w:val="00FF305E"/>
    <w:rsid w:val="00FF4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A8B"/>
    <w:pPr>
      <w:widowControl w:val="0"/>
      <w:autoSpaceDE w:val="0"/>
      <w:autoSpaceDN w:val="0"/>
      <w:adjustRightInd w:val="0"/>
    </w:pPr>
    <w:rPr>
      <w:sz w:val="28"/>
    </w:rPr>
  </w:style>
  <w:style w:type="paragraph" w:styleId="2">
    <w:name w:val="heading 2"/>
    <w:basedOn w:val="a"/>
    <w:next w:val="a"/>
    <w:qFormat/>
    <w:rsid w:val="00D47B0F"/>
    <w:pPr>
      <w:keepNext/>
      <w:widowControl/>
      <w:autoSpaceDE/>
      <w:autoSpaceDN/>
      <w:adjustRightInd/>
      <w:jc w:val="center"/>
      <w:outlineLvl w:val="1"/>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70209"/>
    <w:pPr>
      <w:keepLines/>
      <w:shd w:val="clear" w:color="auto" w:fill="FFFFFF"/>
      <w:spacing w:before="4"/>
      <w:ind w:left="255"/>
      <w:jc w:val="both"/>
    </w:pPr>
  </w:style>
  <w:style w:type="paragraph" w:customStyle="1" w:styleId="BalloonText1">
    <w:name w:val="Balloon Text1"/>
    <w:basedOn w:val="a"/>
    <w:semiHidden/>
    <w:rsid w:val="00270209"/>
    <w:rPr>
      <w:rFonts w:ascii="Tahoma" w:hAnsi="Tahoma" w:cs="Tahoma"/>
      <w:sz w:val="16"/>
      <w:szCs w:val="16"/>
    </w:rPr>
  </w:style>
  <w:style w:type="paragraph" w:styleId="a4">
    <w:name w:val="Title"/>
    <w:basedOn w:val="a"/>
    <w:link w:val="a5"/>
    <w:qFormat/>
    <w:rsid w:val="00270209"/>
    <w:pPr>
      <w:widowControl/>
      <w:autoSpaceDE/>
      <w:autoSpaceDN/>
      <w:adjustRightInd/>
      <w:spacing w:before="240" w:after="60"/>
      <w:outlineLvl w:val="0"/>
    </w:pPr>
    <w:rPr>
      <w:kern w:val="28"/>
      <w:sz w:val="32"/>
    </w:rPr>
  </w:style>
  <w:style w:type="paragraph" w:styleId="a6">
    <w:name w:val="header"/>
    <w:basedOn w:val="a"/>
    <w:rsid w:val="00270209"/>
    <w:pPr>
      <w:tabs>
        <w:tab w:val="center" w:pos="4677"/>
        <w:tab w:val="right" w:pos="9355"/>
      </w:tabs>
    </w:pPr>
  </w:style>
  <w:style w:type="paragraph" w:styleId="a7">
    <w:name w:val="footer"/>
    <w:basedOn w:val="a"/>
    <w:rsid w:val="00270209"/>
    <w:pPr>
      <w:tabs>
        <w:tab w:val="center" w:pos="4677"/>
        <w:tab w:val="right" w:pos="9355"/>
      </w:tabs>
    </w:pPr>
  </w:style>
  <w:style w:type="character" w:styleId="a8">
    <w:name w:val="page number"/>
    <w:basedOn w:val="a0"/>
    <w:rsid w:val="00270209"/>
  </w:style>
  <w:style w:type="table" w:styleId="a9">
    <w:name w:val="Table Grid"/>
    <w:basedOn w:val="a1"/>
    <w:uiPriority w:val="59"/>
    <w:rsid w:val="008E368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270209"/>
    <w:pPr>
      <w:widowControl w:val="0"/>
      <w:autoSpaceDE w:val="0"/>
      <w:autoSpaceDN w:val="0"/>
      <w:spacing w:before="260" w:line="260" w:lineRule="auto"/>
      <w:jc w:val="both"/>
    </w:pPr>
    <w:rPr>
      <w:sz w:val="28"/>
    </w:rPr>
  </w:style>
  <w:style w:type="paragraph" w:customStyle="1" w:styleId="ConsPlusNormal">
    <w:name w:val="ConsPlusNormal"/>
    <w:link w:val="ConsPlusNormal0"/>
    <w:rsid w:val="003919F4"/>
    <w:pPr>
      <w:widowControl w:val="0"/>
      <w:autoSpaceDE w:val="0"/>
      <w:autoSpaceDN w:val="0"/>
      <w:adjustRightInd w:val="0"/>
      <w:ind w:firstLine="720"/>
    </w:pPr>
    <w:rPr>
      <w:rFonts w:ascii="Arial" w:hAnsi="Arial" w:cs="Arial"/>
    </w:rPr>
  </w:style>
  <w:style w:type="paragraph" w:styleId="aa">
    <w:name w:val="Body Text"/>
    <w:basedOn w:val="a"/>
    <w:rsid w:val="003919F4"/>
    <w:pPr>
      <w:spacing w:after="120"/>
    </w:pPr>
  </w:style>
  <w:style w:type="paragraph" w:customStyle="1" w:styleId="ab">
    <w:name w:val="Знак"/>
    <w:basedOn w:val="a"/>
    <w:rsid w:val="0058289E"/>
    <w:pPr>
      <w:widowControl/>
      <w:autoSpaceDE/>
      <w:autoSpaceDN/>
      <w:adjustRightInd/>
      <w:spacing w:before="100" w:beforeAutospacing="1" w:after="100" w:afterAutospacing="1"/>
    </w:pPr>
    <w:rPr>
      <w:rFonts w:ascii="Tahoma" w:hAnsi="Tahoma"/>
      <w:sz w:val="20"/>
      <w:lang w:val="en-US" w:eastAsia="en-US"/>
    </w:rPr>
  </w:style>
  <w:style w:type="paragraph" w:customStyle="1" w:styleId="ac">
    <w:name w:val="Знак"/>
    <w:basedOn w:val="a"/>
    <w:rsid w:val="00D47B0F"/>
    <w:pPr>
      <w:widowControl/>
      <w:autoSpaceDE/>
      <w:autoSpaceDN/>
      <w:adjustRightInd/>
      <w:spacing w:before="100" w:beforeAutospacing="1" w:after="100" w:afterAutospacing="1"/>
    </w:pPr>
    <w:rPr>
      <w:rFonts w:ascii="Tahoma" w:hAnsi="Tahoma"/>
      <w:sz w:val="20"/>
      <w:lang w:val="en-US" w:eastAsia="en-US"/>
    </w:rPr>
  </w:style>
  <w:style w:type="paragraph" w:customStyle="1" w:styleId="ConsNormal">
    <w:name w:val="ConsNormal"/>
    <w:rsid w:val="00D47B0F"/>
    <w:pPr>
      <w:autoSpaceDE w:val="0"/>
      <w:autoSpaceDN w:val="0"/>
      <w:adjustRightInd w:val="0"/>
      <w:ind w:right="19772" w:firstLine="720"/>
    </w:pPr>
    <w:rPr>
      <w:rFonts w:ascii="Arial" w:hAnsi="Arial" w:cs="Arial"/>
    </w:rPr>
  </w:style>
  <w:style w:type="paragraph" w:customStyle="1" w:styleId="ConsNonformat">
    <w:name w:val="ConsNonformat"/>
    <w:rsid w:val="00D47B0F"/>
    <w:pPr>
      <w:widowControl w:val="0"/>
      <w:autoSpaceDE w:val="0"/>
      <w:autoSpaceDN w:val="0"/>
      <w:adjustRightInd w:val="0"/>
      <w:ind w:right="19772"/>
    </w:pPr>
    <w:rPr>
      <w:rFonts w:ascii="Courier New" w:hAnsi="Courier New"/>
    </w:rPr>
  </w:style>
  <w:style w:type="paragraph" w:customStyle="1" w:styleId="headertexttopleveltextcentertext">
    <w:name w:val="headertext topleveltext centertext"/>
    <w:basedOn w:val="a"/>
    <w:rsid w:val="00C27C46"/>
    <w:pPr>
      <w:widowControl/>
      <w:autoSpaceDE/>
      <w:autoSpaceDN/>
      <w:adjustRightInd/>
      <w:spacing w:before="100" w:beforeAutospacing="1" w:after="100" w:afterAutospacing="1"/>
    </w:pPr>
    <w:rPr>
      <w:sz w:val="24"/>
      <w:szCs w:val="24"/>
    </w:rPr>
  </w:style>
  <w:style w:type="paragraph" w:customStyle="1" w:styleId="formattexttopleveltextcentertext">
    <w:name w:val="formattext topleveltext centertext"/>
    <w:basedOn w:val="a"/>
    <w:rsid w:val="00C27C46"/>
    <w:pPr>
      <w:widowControl/>
      <w:autoSpaceDE/>
      <w:autoSpaceDN/>
      <w:adjustRightInd/>
      <w:spacing w:before="100" w:beforeAutospacing="1" w:after="100" w:afterAutospacing="1"/>
    </w:pPr>
    <w:rPr>
      <w:sz w:val="24"/>
      <w:szCs w:val="24"/>
    </w:rPr>
  </w:style>
  <w:style w:type="paragraph" w:customStyle="1" w:styleId="formattexttopleveltext">
    <w:name w:val="formattext topleveltext"/>
    <w:basedOn w:val="a"/>
    <w:rsid w:val="00C27C46"/>
    <w:pPr>
      <w:widowControl/>
      <w:autoSpaceDE/>
      <w:autoSpaceDN/>
      <w:adjustRightInd/>
      <w:spacing w:before="100" w:beforeAutospacing="1" w:after="100" w:afterAutospacing="1"/>
    </w:pPr>
    <w:rPr>
      <w:sz w:val="24"/>
      <w:szCs w:val="24"/>
    </w:rPr>
  </w:style>
  <w:style w:type="character" w:styleId="ad">
    <w:name w:val="Hyperlink"/>
    <w:rsid w:val="00C27C46"/>
    <w:rPr>
      <w:color w:val="0000FF"/>
      <w:u w:val="single"/>
    </w:rPr>
  </w:style>
  <w:style w:type="character" w:customStyle="1" w:styleId="apple-converted-space">
    <w:name w:val="apple-converted-space"/>
    <w:basedOn w:val="a0"/>
    <w:rsid w:val="00C27C46"/>
  </w:style>
  <w:style w:type="paragraph" w:customStyle="1" w:styleId="formattext">
    <w:name w:val="formattext"/>
    <w:basedOn w:val="a"/>
    <w:rsid w:val="00C27C46"/>
    <w:pPr>
      <w:widowControl/>
      <w:autoSpaceDE/>
      <w:autoSpaceDN/>
      <w:adjustRightInd/>
      <w:spacing w:before="100" w:beforeAutospacing="1" w:after="100" w:afterAutospacing="1"/>
    </w:pPr>
    <w:rPr>
      <w:sz w:val="24"/>
      <w:szCs w:val="24"/>
    </w:rPr>
  </w:style>
  <w:style w:type="character" w:styleId="ae">
    <w:name w:val="FollowedHyperlink"/>
    <w:rsid w:val="00C27C46"/>
    <w:rPr>
      <w:color w:val="800080"/>
      <w:u w:val="single"/>
    </w:rPr>
  </w:style>
  <w:style w:type="paragraph" w:customStyle="1" w:styleId="CharCharCarCarCharCharCarCarCharCharCarCarCharChar">
    <w:name w:val="Char Char Car Car Char Char Car Car Char Char Car Car Char Char"/>
    <w:basedOn w:val="a"/>
    <w:rsid w:val="005B61E2"/>
    <w:pPr>
      <w:widowControl/>
      <w:autoSpaceDE/>
      <w:autoSpaceDN/>
      <w:adjustRightInd/>
      <w:spacing w:after="160" w:line="240" w:lineRule="exact"/>
    </w:pPr>
    <w:rPr>
      <w:sz w:val="20"/>
    </w:rPr>
  </w:style>
  <w:style w:type="paragraph" w:customStyle="1" w:styleId="ConsPlusNonformat">
    <w:name w:val="ConsPlusNonformat"/>
    <w:rsid w:val="00BE3E7E"/>
    <w:pPr>
      <w:widowControl w:val="0"/>
      <w:autoSpaceDE w:val="0"/>
      <w:autoSpaceDN w:val="0"/>
      <w:adjustRightInd w:val="0"/>
    </w:pPr>
    <w:rPr>
      <w:rFonts w:ascii="Courier New" w:hAnsi="Courier New" w:cs="Courier New"/>
    </w:rPr>
  </w:style>
  <w:style w:type="paragraph" w:customStyle="1" w:styleId="ConsPlusCell">
    <w:name w:val="ConsPlusCell"/>
    <w:rsid w:val="00BE3E7E"/>
    <w:pPr>
      <w:widowControl w:val="0"/>
      <w:autoSpaceDE w:val="0"/>
      <w:autoSpaceDN w:val="0"/>
      <w:adjustRightInd w:val="0"/>
    </w:pPr>
    <w:rPr>
      <w:rFonts w:ascii="Arial" w:hAnsi="Arial" w:cs="Arial"/>
    </w:rPr>
  </w:style>
  <w:style w:type="paragraph" w:styleId="af">
    <w:name w:val="List Paragraph"/>
    <w:basedOn w:val="a"/>
    <w:qFormat/>
    <w:rsid w:val="00F33507"/>
    <w:pPr>
      <w:widowControl/>
      <w:autoSpaceDE/>
      <w:autoSpaceDN/>
      <w:adjustRightInd/>
      <w:ind w:left="720"/>
      <w:contextualSpacing/>
    </w:pPr>
  </w:style>
  <w:style w:type="paragraph" w:styleId="af0">
    <w:name w:val="No Spacing"/>
    <w:uiPriority w:val="1"/>
    <w:qFormat/>
    <w:rsid w:val="00EB4E89"/>
    <w:pPr>
      <w:widowControl w:val="0"/>
      <w:autoSpaceDE w:val="0"/>
      <w:autoSpaceDN w:val="0"/>
      <w:adjustRightInd w:val="0"/>
    </w:pPr>
    <w:rPr>
      <w:sz w:val="28"/>
    </w:rPr>
  </w:style>
  <w:style w:type="paragraph" w:styleId="af1">
    <w:name w:val="Balloon Text"/>
    <w:basedOn w:val="a"/>
    <w:link w:val="af2"/>
    <w:rsid w:val="00E02D62"/>
    <w:rPr>
      <w:rFonts w:ascii="Tahoma" w:hAnsi="Tahoma"/>
      <w:sz w:val="16"/>
      <w:szCs w:val="16"/>
    </w:rPr>
  </w:style>
  <w:style w:type="character" w:customStyle="1" w:styleId="af2">
    <w:name w:val="Текст выноски Знак"/>
    <w:link w:val="af1"/>
    <w:rsid w:val="00E02D62"/>
    <w:rPr>
      <w:rFonts w:ascii="Tahoma" w:hAnsi="Tahoma" w:cs="Tahoma"/>
      <w:sz w:val="16"/>
      <w:szCs w:val="16"/>
    </w:rPr>
  </w:style>
  <w:style w:type="character" w:customStyle="1" w:styleId="ConsPlusNormal0">
    <w:name w:val="ConsPlusNormal Знак"/>
    <w:link w:val="ConsPlusNormal"/>
    <w:locked/>
    <w:rsid w:val="00641109"/>
    <w:rPr>
      <w:rFonts w:ascii="Arial" w:hAnsi="Arial" w:cs="Arial"/>
      <w:lang w:val="ru-RU" w:eastAsia="ru-RU" w:bidi="ar-SA"/>
    </w:rPr>
  </w:style>
  <w:style w:type="paragraph" w:customStyle="1" w:styleId="1">
    <w:name w:val="Абзац списка1"/>
    <w:basedOn w:val="a"/>
    <w:rsid w:val="008B5FB0"/>
    <w:pPr>
      <w:widowControl/>
      <w:autoSpaceDE/>
      <w:autoSpaceDN/>
      <w:adjustRightInd/>
      <w:ind w:left="720"/>
    </w:pPr>
    <w:rPr>
      <w:sz w:val="24"/>
      <w:szCs w:val="24"/>
    </w:rPr>
  </w:style>
  <w:style w:type="character" w:customStyle="1" w:styleId="a5">
    <w:name w:val="Название Знак"/>
    <w:link w:val="a4"/>
    <w:locked/>
    <w:rsid w:val="006F4303"/>
    <w:rPr>
      <w:kern w:val="28"/>
      <w:sz w:val="32"/>
    </w:rPr>
  </w:style>
  <w:style w:type="paragraph" w:customStyle="1" w:styleId="ConsPlusTitle">
    <w:name w:val="ConsPlusTitle"/>
    <w:uiPriority w:val="99"/>
    <w:rsid w:val="006F4303"/>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485556662">
      <w:bodyDiv w:val="1"/>
      <w:marLeft w:val="0"/>
      <w:marRight w:val="0"/>
      <w:marTop w:val="0"/>
      <w:marBottom w:val="0"/>
      <w:divBdr>
        <w:top w:val="none" w:sz="0" w:space="0" w:color="auto"/>
        <w:left w:val="none" w:sz="0" w:space="0" w:color="auto"/>
        <w:bottom w:val="none" w:sz="0" w:space="0" w:color="auto"/>
        <w:right w:val="none" w:sz="0" w:space="0" w:color="auto"/>
      </w:divBdr>
      <w:divsChild>
        <w:div w:id="1030882018">
          <w:marLeft w:val="0"/>
          <w:marRight w:val="0"/>
          <w:marTop w:val="0"/>
          <w:marBottom w:val="0"/>
          <w:divBdr>
            <w:top w:val="none" w:sz="0" w:space="0" w:color="auto"/>
            <w:left w:val="none" w:sz="0" w:space="0" w:color="auto"/>
            <w:bottom w:val="none" w:sz="0" w:space="0" w:color="auto"/>
            <w:right w:val="none" w:sz="0" w:space="0" w:color="auto"/>
          </w:divBdr>
          <w:divsChild>
            <w:div w:id="2956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6804">
      <w:bodyDiv w:val="1"/>
      <w:marLeft w:val="0"/>
      <w:marRight w:val="0"/>
      <w:marTop w:val="0"/>
      <w:marBottom w:val="0"/>
      <w:divBdr>
        <w:top w:val="none" w:sz="0" w:space="0" w:color="auto"/>
        <w:left w:val="none" w:sz="0" w:space="0" w:color="auto"/>
        <w:bottom w:val="none" w:sz="0" w:space="0" w:color="auto"/>
        <w:right w:val="none" w:sz="0" w:space="0" w:color="auto"/>
      </w:divBdr>
      <w:divsChild>
        <w:div w:id="1426415070">
          <w:marLeft w:val="0"/>
          <w:marRight w:val="0"/>
          <w:marTop w:val="0"/>
          <w:marBottom w:val="0"/>
          <w:divBdr>
            <w:top w:val="none" w:sz="0" w:space="0" w:color="auto"/>
            <w:left w:val="none" w:sz="0" w:space="0" w:color="auto"/>
            <w:bottom w:val="none" w:sz="0" w:space="0" w:color="auto"/>
            <w:right w:val="none" w:sz="0" w:space="0" w:color="auto"/>
          </w:divBdr>
        </w:div>
        <w:div w:id="1923684035">
          <w:marLeft w:val="-225"/>
          <w:marRight w:val="-225"/>
          <w:marTop w:val="0"/>
          <w:marBottom w:val="0"/>
          <w:divBdr>
            <w:top w:val="none" w:sz="0" w:space="0" w:color="auto"/>
            <w:left w:val="none" w:sz="0" w:space="0" w:color="auto"/>
            <w:bottom w:val="none" w:sz="0" w:space="0" w:color="auto"/>
            <w:right w:val="none" w:sz="0" w:space="0" w:color="auto"/>
          </w:divBdr>
          <w:divsChild>
            <w:div w:id="809522041">
              <w:marLeft w:val="0"/>
              <w:marRight w:val="0"/>
              <w:marTop w:val="0"/>
              <w:marBottom w:val="0"/>
              <w:divBdr>
                <w:top w:val="none" w:sz="0" w:space="0" w:color="auto"/>
                <w:left w:val="none" w:sz="0" w:space="0" w:color="auto"/>
                <w:bottom w:val="none" w:sz="0" w:space="0" w:color="auto"/>
                <w:right w:val="none" w:sz="0" w:space="0" w:color="auto"/>
              </w:divBdr>
              <w:divsChild>
                <w:div w:id="207648160">
                  <w:marLeft w:val="0"/>
                  <w:marRight w:val="0"/>
                  <w:marTop w:val="0"/>
                  <w:marBottom w:val="0"/>
                  <w:divBdr>
                    <w:top w:val="none" w:sz="0" w:space="0" w:color="auto"/>
                    <w:left w:val="none" w:sz="0" w:space="0" w:color="auto"/>
                    <w:bottom w:val="none" w:sz="0" w:space="0" w:color="auto"/>
                    <w:right w:val="none" w:sz="0" w:space="0" w:color="auto"/>
                  </w:divBdr>
                  <w:divsChild>
                    <w:div w:id="317274754">
                      <w:marLeft w:val="0"/>
                      <w:marRight w:val="0"/>
                      <w:marTop w:val="0"/>
                      <w:marBottom w:val="150"/>
                      <w:divBdr>
                        <w:top w:val="none" w:sz="0" w:space="0" w:color="auto"/>
                        <w:left w:val="none" w:sz="0" w:space="0" w:color="auto"/>
                        <w:bottom w:val="none" w:sz="0" w:space="0" w:color="auto"/>
                        <w:right w:val="none" w:sz="0" w:space="0" w:color="auto"/>
                      </w:divBdr>
                      <w:divsChild>
                        <w:div w:id="559023008">
                          <w:marLeft w:val="0"/>
                          <w:marRight w:val="0"/>
                          <w:marTop w:val="0"/>
                          <w:marBottom w:val="0"/>
                          <w:divBdr>
                            <w:top w:val="none" w:sz="0" w:space="0" w:color="auto"/>
                            <w:left w:val="none" w:sz="0" w:space="0" w:color="auto"/>
                            <w:bottom w:val="none" w:sz="0" w:space="0" w:color="auto"/>
                            <w:right w:val="none" w:sz="0" w:space="0" w:color="auto"/>
                          </w:divBdr>
                          <w:divsChild>
                            <w:div w:id="6302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2662">
                      <w:marLeft w:val="0"/>
                      <w:marRight w:val="0"/>
                      <w:marTop w:val="0"/>
                      <w:marBottom w:val="225"/>
                      <w:divBdr>
                        <w:top w:val="none" w:sz="0" w:space="0" w:color="auto"/>
                        <w:left w:val="none" w:sz="0" w:space="0" w:color="auto"/>
                        <w:bottom w:val="none" w:sz="0" w:space="0" w:color="auto"/>
                        <w:right w:val="none" w:sz="0" w:space="0" w:color="auto"/>
                      </w:divBdr>
                    </w:div>
                    <w:div w:id="18063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348;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3285062775799A79E585B48D03CF2C692CEE4A84F4AA722D9B026332FA138C4219A70023A5F984i9c3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E652E-B09B-40E6-A9B0-AD97C579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32</Pages>
  <Words>10107</Words>
  <Characters>57616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Minfin Rossii</Company>
  <LinksUpToDate>false</LinksUpToDate>
  <CharactersWithSpaces>67588</CharactersWithSpaces>
  <SharedDoc>false</SharedDoc>
  <HLinks>
    <vt:vector size="12" baseType="variant">
      <vt:variant>
        <vt:i4>8257634</vt:i4>
      </vt:variant>
      <vt:variant>
        <vt:i4>3</vt:i4>
      </vt:variant>
      <vt:variant>
        <vt:i4>0</vt:i4>
      </vt:variant>
      <vt:variant>
        <vt:i4>5</vt:i4>
      </vt:variant>
      <vt:variant>
        <vt:lpwstr>consultantplus://offline/ref=B33285062775799A79E585B48D03CF2C692CEE4A84F4AA722D9B026332FA138C4219A70023A5F984i9c3F</vt:lpwstr>
      </vt:variant>
      <vt:variant>
        <vt:lpwstr/>
      </vt:variant>
      <vt:variant>
        <vt:i4>7143459</vt:i4>
      </vt:variant>
      <vt:variant>
        <vt:i4>0</vt:i4>
      </vt:variant>
      <vt:variant>
        <vt:i4>0</vt:i4>
      </vt:variant>
      <vt:variant>
        <vt:i4>5</vt:i4>
      </vt:variant>
      <vt:variant>
        <vt:lpwstr>http://www.pinezhye.ru/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Alexey A. Perunov</dc:creator>
  <cp:lastModifiedBy>uprav1</cp:lastModifiedBy>
  <cp:revision>6</cp:revision>
  <cp:lastPrinted>2020-07-23T11:17:00Z</cp:lastPrinted>
  <dcterms:created xsi:type="dcterms:W3CDTF">2020-07-23T11:19:00Z</dcterms:created>
  <dcterms:modified xsi:type="dcterms:W3CDTF">2020-08-17T07:48:00Z</dcterms:modified>
</cp:coreProperties>
</file>