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872" w:rsidRPr="005F31D0" w:rsidRDefault="00150872" w:rsidP="00B62F5D">
      <w:pPr>
        <w:pStyle w:val="1"/>
        <w:jc w:val="center"/>
        <w:rPr>
          <w:b/>
          <w:szCs w:val="28"/>
        </w:rPr>
      </w:pPr>
      <w:r w:rsidRPr="005F31D0">
        <w:rPr>
          <w:b/>
          <w:szCs w:val="28"/>
        </w:rPr>
        <w:t>АДМИНИСТРАЦИЯ МУНИЦИПАЛЬНОГО ОБРАЗОВАНИЯ</w:t>
      </w:r>
    </w:p>
    <w:p w:rsidR="00150872" w:rsidRPr="005F31D0" w:rsidRDefault="00150872" w:rsidP="00B62F5D">
      <w:pPr>
        <w:pStyle w:val="1"/>
        <w:jc w:val="center"/>
        <w:rPr>
          <w:b/>
          <w:szCs w:val="28"/>
        </w:rPr>
      </w:pPr>
      <w:r w:rsidRPr="005F31D0">
        <w:rPr>
          <w:b/>
          <w:szCs w:val="28"/>
        </w:rPr>
        <w:t>«ПИНЕЖСКИЙ МУНИЦИПАЛЬНЫЙ РАЙОН»</w:t>
      </w:r>
    </w:p>
    <w:p w:rsidR="00150872" w:rsidRPr="005F31D0" w:rsidRDefault="00150872" w:rsidP="00B62F5D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spacing w:val="60"/>
        </w:rPr>
      </w:pPr>
    </w:p>
    <w:p w:rsidR="00150872" w:rsidRPr="005F31D0" w:rsidRDefault="00150872" w:rsidP="00B62F5D">
      <w:pPr>
        <w:rPr>
          <w:sz w:val="28"/>
          <w:szCs w:val="28"/>
        </w:rPr>
      </w:pPr>
    </w:p>
    <w:p w:rsidR="00150872" w:rsidRPr="005F31D0" w:rsidRDefault="00150872" w:rsidP="00B62F5D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spacing w:val="60"/>
        </w:rPr>
      </w:pPr>
      <w:r w:rsidRPr="005F31D0">
        <w:rPr>
          <w:rFonts w:ascii="Times New Roman" w:hAnsi="Times New Roman" w:cs="Times New Roman"/>
          <w:i w:val="0"/>
          <w:iCs w:val="0"/>
          <w:spacing w:val="60"/>
        </w:rPr>
        <w:t>ПОСТАНОВЛЕНИЕ</w:t>
      </w:r>
    </w:p>
    <w:p w:rsidR="00150872" w:rsidRPr="005F31D0" w:rsidRDefault="00150872" w:rsidP="00B62F5D">
      <w:pPr>
        <w:jc w:val="center"/>
        <w:rPr>
          <w:bCs/>
          <w:sz w:val="28"/>
          <w:szCs w:val="28"/>
        </w:rPr>
      </w:pPr>
    </w:p>
    <w:p w:rsidR="00150872" w:rsidRPr="005F31D0" w:rsidRDefault="00150872" w:rsidP="00B62F5D">
      <w:pPr>
        <w:jc w:val="center"/>
        <w:rPr>
          <w:sz w:val="28"/>
          <w:szCs w:val="28"/>
        </w:rPr>
      </w:pPr>
    </w:p>
    <w:p w:rsidR="00150872" w:rsidRPr="005F31D0" w:rsidRDefault="004F52E5" w:rsidP="00B62F5D">
      <w:pPr>
        <w:jc w:val="center"/>
        <w:rPr>
          <w:sz w:val="28"/>
          <w:szCs w:val="28"/>
        </w:rPr>
      </w:pPr>
      <w:r w:rsidRPr="005F31D0">
        <w:rPr>
          <w:sz w:val="28"/>
          <w:szCs w:val="28"/>
        </w:rPr>
        <w:t xml:space="preserve">от </w:t>
      </w:r>
      <w:r w:rsidR="00B62F5D" w:rsidRPr="005F31D0">
        <w:rPr>
          <w:sz w:val="28"/>
          <w:szCs w:val="28"/>
        </w:rPr>
        <w:t>4</w:t>
      </w:r>
      <w:r w:rsidRPr="005F31D0">
        <w:rPr>
          <w:sz w:val="28"/>
          <w:szCs w:val="28"/>
        </w:rPr>
        <w:t xml:space="preserve"> </w:t>
      </w:r>
      <w:r w:rsidR="00777EFD" w:rsidRPr="005F31D0">
        <w:rPr>
          <w:sz w:val="28"/>
          <w:szCs w:val="28"/>
        </w:rPr>
        <w:t>декабря</w:t>
      </w:r>
      <w:r w:rsidR="00150872" w:rsidRPr="005F31D0">
        <w:rPr>
          <w:sz w:val="28"/>
          <w:szCs w:val="28"/>
        </w:rPr>
        <w:t xml:space="preserve"> </w:t>
      </w:r>
      <w:r w:rsidR="00252E7C" w:rsidRPr="005F31D0">
        <w:rPr>
          <w:sz w:val="28"/>
          <w:szCs w:val="28"/>
        </w:rPr>
        <w:t xml:space="preserve">2019 </w:t>
      </w:r>
      <w:r w:rsidR="00150872" w:rsidRPr="005F31D0">
        <w:rPr>
          <w:sz w:val="28"/>
          <w:szCs w:val="28"/>
        </w:rPr>
        <w:t xml:space="preserve">г. № </w:t>
      </w:r>
      <w:r w:rsidR="00B62F5D" w:rsidRPr="005F31D0">
        <w:rPr>
          <w:sz w:val="28"/>
          <w:szCs w:val="28"/>
        </w:rPr>
        <w:t>1148</w:t>
      </w:r>
      <w:r w:rsidR="00981919" w:rsidRPr="005F31D0">
        <w:rPr>
          <w:sz w:val="28"/>
          <w:szCs w:val="28"/>
        </w:rPr>
        <w:t xml:space="preserve"> </w:t>
      </w:r>
      <w:r w:rsidR="00150872" w:rsidRPr="005F31D0">
        <w:rPr>
          <w:sz w:val="28"/>
          <w:szCs w:val="28"/>
        </w:rPr>
        <w:t>- па</w:t>
      </w:r>
    </w:p>
    <w:p w:rsidR="00150872" w:rsidRPr="005F31D0" w:rsidRDefault="00150872" w:rsidP="00B62F5D">
      <w:pPr>
        <w:jc w:val="center"/>
        <w:rPr>
          <w:sz w:val="28"/>
          <w:szCs w:val="28"/>
        </w:rPr>
      </w:pPr>
    </w:p>
    <w:p w:rsidR="00150872" w:rsidRPr="005F31D0" w:rsidRDefault="00150872" w:rsidP="00B62F5D">
      <w:pPr>
        <w:pStyle w:val="ConsPlusTitle"/>
        <w:widowControl/>
        <w:jc w:val="center"/>
        <w:rPr>
          <w:b w:val="0"/>
          <w:bCs w:val="0"/>
        </w:rPr>
      </w:pPr>
    </w:p>
    <w:p w:rsidR="00150872" w:rsidRPr="005F31D0" w:rsidRDefault="00150872" w:rsidP="00B62F5D">
      <w:pPr>
        <w:pStyle w:val="ConsPlusTitle"/>
        <w:widowControl/>
        <w:jc w:val="center"/>
        <w:rPr>
          <w:b w:val="0"/>
          <w:bCs w:val="0"/>
          <w:sz w:val="20"/>
          <w:szCs w:val="20"/>
        </w:rPr>
      </w:pPr>
      <w:r w:rsidRPr="005F31D0">
        <w:rPr>
          <w:b w:val="0"/>
          <w:bCs w:val="0"/>
          <w:sz w:val="20"/>
          <w:szCs w:val="20"/>
        </w:rPr>
        <w:t>с. Карпогоры</w:t>
      </w:r>
    </w:p>
    <w:p w:rsidR="00150872" w:rsidRPr="005F31D0" w:rsidRDefault="00150872" w:rsidP="00B62F5D">
      <w:pPr>
        <w:pStyle w:val="ConsPlusTitle"/>
        <w:widowControl/>
        <w:jc w:val="center"/>
        <w:rPr>
          <w:b w:val="0"/>
          <w:bCs w:val="0"/>
        </w:rPr>
      </w:pPr>
    </w:p>
    <w:p w:rsidR="00B62F5D" w:rsidRPr="005F31D0" w:rsidRDefault="00B62F5D" w:rsidP="00B62F5D">
      <w:pPr>
        <w:pStyle w:val="ConsPlusTitle"/>
        <w:widowControl/>
        <w:jc w:val="center"/>
        <w:rPr>
          <w:b w:val="0"/>
          <w:bCs w:val="0"/>
        </w:rPr>
      </w:pPr>
    </w:p>
    <w:p w:rsidR="00150872" w:rsidRPr="005F31D0" w:rsidRDefault="00B679F7" w:rsidP="00B62F5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31D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690AE1" w:rsidRPr="005F31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943D0" w:rsidRPr="005F31D0">
        <w:rPr>
          <w:rFonts w:ascii="Times New Roman" w:hAnsi="Times New Roman" w:cs="Times New Roman"/>
          <w:b/>
          <w:bCs/>
          <w:sz w:val="28"/>
          <w:szCs w:val="28"/>
        </w:rPr>
        <w:t xml:space="preserve">внесении </w:t>
      </w:r>
      <w:r w:rsidRPr="005F31D0">
        <w:rPr>
          <w:rFonts w:ascii="Times New Roman" w:hAnsi="Times New Roman" w:cs="Times New Roman"/>
          <w:b/>
          <w:bCs/>
          <w:sz w:val="28"/>
          <w:szCs w:val="28"/>
        </w:rPr>
        <w:t>изменений в муниципальную программу «Формирование современной городской среды муниципального образования «Пинежский м</w:t>
      </w:r>
      <w:r w:rsidR="00675C55" w:rsidRPr="005F31D0">
        <w:rPr>
          <w:rFonts w:ascii="Times New Roman" w:hAnsi="Times New Roman" w:cs="Times New Roman"/>
          <w:b/>
          <w:bCs/>
          <w:sz w:val="28"/>
          <w:szCs w:val="28"/>
        </w:rPr>
        <w:t>униципальный район» на 2018-2024</w:t>
      </w:r>
      <w:r w:rsidRPr="005F31D0">
        <w:rPr>
          <w:rFonts w:ascii="Times New Roman" w:hAnsi="Times New Roman" w:cs="Times New Roman"/>
          <w:b/>
          <w:bCs/>
          <w:sz w:val="28"/>
          <w:szCs w:val="28"/>
        </w:rPr>
        <w:t xml:space="preserve"> годы»</w:t>
      </w:r>
    </w:p>
    <w:p w:rsidR="00B679F7" w:rsidRPr="005F31D0" w:rsidRDefault="00B679F7" w:rsidP="00B62F5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62F5D" w:rsidRPr="005F31D0" w:rsidRDefault="00B62F5D" w:rsidP="00B62F5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81919" w:rsidRPr="005F31D0" w:rsidRDefault="00981919" w:rsidP="00B62F5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50872" w:rsidRPr="005F31D0" w:rsidRDefault="00150872" w:rsidP="00981919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  <w:lang w:eastAsia="en-US"/>
        </w:rPr>
      </w:pPr>
      <w:r w:rsidRPr="005F31D0">
        <w:rPr>
          <w:bCs/>
          <w:sz w:val="28"/>
          <w:szCs w:val="28"/>
        </w:rPr>
        <w:t>В соответствии</w:t>
      </w:r>
      <w:r w:rsidRPr="005F31D0">
        <w:rPr>
          <w:b/>
          <w:bCs/>
          <w:sz w:val="28"/>
          <w:szCs w:val="28"/>
          <w:lang w:eastAsia="en-US"/>
        </w:rPr>
        <w:t xml:space="preserve"> </w:t>
      </w:r>
      <w:r w:rsidRPr="005F31D0">
        <w:rPr>
          <w:bCs/>
          <w:sz w:val="28"/>
          <w:szCs w:val="28"/>
          <w:lang w:eastAsia="en-US"/>
        </w:rPr>
        <w:t>со статьей 179</w:t>
      </w:r>
      <w:r w:rsidRPr="005F31D0">
        <w:rPr>
          <w:b/>
          <w:bCs/>
          <w:sz w:val="28"/>
          <w:szCs w:val="28"/>
          <w:lang w:eastAsia="en-US"/>
        </w:rPr>
        <w:t xml:space="preserve"> </w:t>
      </w:r>
      <w:r w:rsidRPr="005F31D0">
        <w:rPr>
          <w:bCs/>
          <w:sz w:val="28"/>
          <w:szCs w:val="28"/>
          <w:lang w:eastAsia="en-US"/>
        </w:rPr>
        <w:t xml:space="preserve">Бюджетного кодекса Российской Федерации, постановлением администрации муниципального образования «Пинежский муниципальный район»  от 03 сентября 2013 года N 0679-па </w:t>
      </w:r>
      <w:r w:rsidR="00B62F5D" w:rsidRPr="005F31D0">
        <w:rPr>
          <w:bCs/>
          <w:sz w:val="28"/>
          <w:szCs w:val="28"/>
          <w:lang w:eastAsia="en-US"/>
        </w:rPr>
        <w:t>«</w:t>
      </w:r>
      <w:r w:rsidRPr="005F31D0">
        <w:rPr>
          <w:bCs/>
          <w:sz w:val="28"/>
          <w:szCs w:val="28"/>
          <w:lang w:eastAsia="en-US"/>
        </w:rPr>
        <w:t>Об утверждении Порядка разработки и реализации муниципальных программ муниципального образования «Пинежский муниципальный район»</w:t>
      </w:r>
      <w:r w:rsidR="00B62F5D" w:rsidRPr="005F31D0">
        <w:rPr>
          <w:bCs/>
          <w:sz w:val="28"/>
          <w:szCs w:val="28"/>
          <w:lang w:eastAsia="en-US"/>
        </w:rPr>
        <w:t>»</w:t>
      </w:r>
      <w:r w:rsidRPr="005F31D0">
        <w:rPr>
          <w:bCs/>
          <w:sz w:val="28"/>
          <w:szCs w:val="28"/>
          <w:lang w:eastAsia="en-US"/>
        </w:rPr>
        <w:t xml:space="preserve"> </w:t>
      </w:r>
      <w:r w:rsidRPr="005F31D0">
        <w:rPr>
          <w:bCs/>
          <w:sz w:val="28"/>
          <w:szCs w:val="28"/>
        </w:rPr>
        <w:t xml:space="preserve">администрация </w:t>
      </w:r>
      <w:r w:rsidR="00B62F5D" w:rsidRPr="005F31D0">
        <w:rPr>
          <w:bCs/>
          <w:sz w:val="28"/>
          <w:szCs w:val="28"/>
        </w:rPr>
        <w:t>муниципального образования</w:t>
      </w:r>
      <w:r w:rsidRPr="005F31D0">
        <w:rPr>
          <w:bCs/>
          <w:sz w:val="28"/>
          <w:szCs w:val="28"/>
        </w:rPr>
        <w:t xml:space="preserve"> «Пинежский </w:t>
      </w:r>
      <w:r w:rsidR="00B62F5D" w:rsidRPr="005F31D0">
        <w:rPr>
          <w:bCs/>
          <w:sz w:val="28"/>
          <w:szCs w:val="28"/>
        </w:rPr>
        <w:t xml:space="preserve">муниципальный </w:t>
      </w:r>
      <w:r w:rsidRPr="005F31D0">
        <w:rPr>
          <w:bCs/>
          <w:sz w:val="28"/>
          <w:szCs w:val="28"/>
        </w:rPr>
        <w:t>район»</w:t>
      </w:r>
    </w:p>
    <w:p w:rsidR="00A973D5" w:rsidRPr="005F31D0" w:rsidRDefault="00150872" w:rsidP="00981919">
      <w:pPr>
        <w:autoSpaceDE w:val="0"/>
        <w:autoSpaceDN w:val="0"/>
        <w:adjustRightInd w:val="0"/>
        <w:ind w:firstLine="720"/>
        <w:jc w:val="both"/>
        <w:outlineLvl w:val="0"/>
        <w:rPr>
          <w:b/>
          <w:bCs/>
          <w:sz w:val="28"/>
          <w:szCs w:val="28"/>
        </w:rPr>
      </w:pPr>
      <w:r w:rsidRPr="005F31D0">
        <w:rPr>
          <w:b/>
          <w:bCs/>
          <w:sz w:val="28"/>
          <w:szCs w:val="28"/>
        </w:rPr>
        <w:t>п о с т а н о в л я е т:</w:t>
      </w:r>
    </w:p>
    <w:p w:rsidR="00D90677" w:rsidRPr="005F31D0" w:rsidRDefault="00675C55" w:rsidP="00675C55">
      <w:pPr>
        <w:keepNext/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eastAsia="en-US"/>
        </w:rPr>
      </w:pPr>
      <w:r w:rsidRPr="005F31D0">
        <w:rPr>
          <w:bCs/>
          <w:sz w:val="28"/>
          <w:szCs w:val="28"/>
          <w:lang w:eastAsia="en-US"/>
        </w:rPr>
        <w:t>1. </w:t>
      </w:r>
      <w:r w:rsidR="005943D0" w:rsidRPr="005F31D0">
        <w:rPr>
          <w:bCs/>
          <w:sz w:val="28"/>
          <w:szCs w:val="28"/>
          <w:lang w:eastAsia="en-US"/>
        </w:rPr>
        <w:t>Внести в</w:t>
      </w:r>
      <w:r w:rsidR="00057C23" w:rsidRPr="005F31D0">
        <w:rPr>
          <w:bCs/>
          <w:sz w:val="28"/>
          <w:szCs w:val="28"/>
          <w:lang w:eastAsia="en-US"/>
        </w:rPr>
        <w:t xml:space="preserve"> </w:t>
      </w:r>
      <w:r w:rsidR="00D90677" w:rsidRPr="005F31D0">
        <w:rPr>
          <w:bCs/>
          <w:sz w:val="28"/>
          <w:szCs w:val="28"/>
          <w:lang w:eastAsia="en-US"/>
        </w:rPr>
        <w:t>муниципальн</w:t>
      </w:r>
      <w:r w:rsidR="005943D0" w:rsidRPr="005F31D0">
        <w:rPr>
          <w:bCs/>
          <w:sz w:val="28"/>
          <w:szCs w:val="28"/>
          <w:lang w:eastAsia="en-US"/>
        </w:rPr>
        <w:t>ую</w:t>
      </w:r>
      <w:r w:rsidR="00D90677" w:rsidRPr="005F31D0">
        <w:rPr>
          <w:bCs/>
          <w:sz w:val="28"/>
          <w:szCs w:val="28"/>
          <w:lang w:eastAsia="en-US"/>
        </w:rPr>
        <w:t xml:space="preserve"> программ</w:t>
      </w:r>
      <w:r w:rsidR="005943D0" w:rsidRPr="005F31D0">
        <w:rPr>
          <w:bCs/>
          <w:sz w:val="28"/>
          <w:szCs w:val="28"/>
          <w:lang w:eastAsia="en-US"/>
        </w:rPr>
        <w:t>у</w:t>
      </w:r>
      <w:r w:rsidR="00D90677" w:rsidRPr="005F31D0">
        <w:rPr>
          <w:bCs/>
          <w:sz w:val="28"/>
          <w:szCs w:val="28"/>
          <w:lang w:eastAsia="en-US"/>
        </w:rPr>
        <w:t xml:space="preserve"> «Формирование современной городской среды муниципального образования «Пинежский муниципальный район» на 2018-202</w:t>
      </w:r>
      <w:r w:rsidRPr="005F31D0">
        <w:rPr>
          <w:bCs/>
          <w:sz w:val="28"/>
          <w:szCs w:val="28"/>
          <w:lang w:eastAsia="en-US"/>
        </w:rPr>
        <w:t>4</w:t>
      </w:r>
      <w:r w:rsidR="00D90677" w:rsidRPr="005F31D0">
        <w:rPr>
          <w:bCs/>
          <w:sz w:val="28"/>
          <w:szCs w:val="28"/>
          <w:lang w:eastAsia="en-US"/>
        </w:rPr>
        <w:t xml:space="preserve"> годы»</w:t>
      </w:r>
      <w:r w:rsidR="00057C23" w:rsidRPr="005F31D0">
        <w:rPr>
          <w:bCs/>
          <w:sz w:val="28"/>
          <w:szCs w:val="28"/>
          <w:lang w:eastAsia="en-US"/>
        </w:rPr>
        <w:t xml:space="preserve"> (далее – Программ</w:t>
      </w:r>
      <w:r w:rsidR="005943D0" w:rsidRPr="005F31D0">
        <w:rPr>
          <w:bCs/>
          <w:sz w:val="28"/>
          <w:szCs w:val="28"/>
          <w:lang w:eastAsia="en-US"/>
        </w:rPr>
        <w:t>а</w:t>
      </w:r>
      <w:r w:rsidR="00057C23" w:rsidRPr="005F31D0">
        <w:rPr>
          <w:bCs/>
          <w:sz w:val="28"/>
          <w:szCs w:val="28"/>
          <w:lang w:eastAsia="en-US"/>
        </w:rPr>
        <w:t>)</w:t>
      </w:r>
      <w:r w:rsidR="008F5FD4" w:rsidRPr="005F31D0">
        <w:rPr>
          <w:bCs/>
          <w:sz w:val="28"/>
          <w:szCs w:val="28"/>
          <w:lang w:eastAsia="en-US"/>
        </w:rPr>
        <w:t xml:space="preserve">, </w:t>
      </w:r>
      <w:r w:rsidR="008F5FD4" w:rsidRPr="005F31D0">
        <w:rPr>
          <w:bCs/>
          <w:sz w:val="28"/>
          <w:szCs w:val="28"/>
        </w:rPr>
        <w:t xml:space="preserve">утвержденную </w:t>
      </w:r>
      <w:r w:rsidR="008F5FD4" w:rsidRPr="005F31D0">
        <w:rPr>
          <w:sz w:val="28"/>
          <w:szCs w:val="28"/>
        </w:rPr>
        <w:t>постановлением администрации муниципального образования «Пинежский муниципальный район» от 26.01.2018 № 0072-па</w:t>
      </w:r>
      <w:r w:rsidR="0032363B" w:rsidRPr="005F31D0">
        <w:rPr>
          <w:sz w:val="28"/>
          <w:szCs w:val="28"/>
        </w:rPr>
        <w:t>,</w:t>
      </w:r>
      <w:r w:rsidR="005943D0" w:rsidRPr="005F31D0">
        <w:rPr>
          <w:bCs/>
          <w:sz w:val="28"/>
          <w:szCs w:val="28"/>
          <w:lang w:eastAsia="en-US"/>
        </w:rPr>
        <w:t xml:space="preserve"> следующие изменения:</w:t>
      </w:r>
    </w:p>
    <w:p w:rsidR="009D1A70" w:rsidRPr="005F31D0" w:rsidRDefault="00675C55" w:rsidP="0067403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1D0">
        <w:rPr>
          <w:sz w:val="28"/>
          <w:szCs w:val="28"/>
        </w:rPr>
        <w:t>1.1</w:t>
      </w:r>
      <w:r w:rsidR="00B62F5D" w:rsidRPr="005F31D0">
        <w:rPr>
          <w:sz w:val="28"/>
          <w:szCs w:val="28"/>
        </w:rPr>
        <w:t>.</w:t>
      </w:r>
      <w:r w:rsidRPr="005F31D0">
        <w:rPr>
          <w:sz w:val="28"/>
          <w:szCs w:val="28"/>
        </w:rPr>
        <w:t> </w:t>
      </w:r>
      <w:r w:rsidR="003B012A" w:rsidRPr="005F31D0">
        <w:rPr>
          <w:sz w:val="28"/>
          <w:szCs w:val="28"/>
        </w:rPr>
        <w:t>Р</w:t>
      </w:r>
      <w:r w:rsidR="009D1A70" w:rsidRPr="005F31D0">
        <w:rPr>
          <w:sz w:val="28"/>
          <w:szCs w:val="28"/>
        </w:rPr>
        <w:t xml:space="preserve">аздел 2 </w:t>
      </w:r>
      <w:r w:rsidR="00674035" w:rsidRPr="005F31D0">
        <w:rPr>
          <w:sz w:val="28"/>
          <w:szCs w:val="28"/>
        </w:rPr>
        <w:t xml:space="preserve">«Механизм реализации мероприятий программы» </w:t>
      </w:r>
      <w:r w:rsidR="00D35AF1" w:rsidRPr="005F31D0">
        <w:rPr>
          <w:sz w:val="28"/>
          <w:szCs w:val="28"/>
        </w:rPr>
        <w:t>изложить в следующей редакции</w:t>
      </w:r>
      <w:r w:rsidR="009D1A70" w:rsidRPr="005F31D0">
        <w:rPr>
          <w:sz w:val="28"/>
          <w:szCs w:val="28"/>
        </w:rPr>
        <w:t xml:space="preserve">: </w:t>
      </w:r>
    </w:p>
    <w:p w:rsidR="00D35AF1" w:rsidRPr="005F31D0" w:rsidRDefault="009D1A70" w:rsidP="00D35AF1">
      <w:pPr>
        <w:pStyle w:val="ConsPlusTitle"/>
        <w:ind w:firstLine="709"/>
        <w:jc w:val="both"/>
        <w:rPr>
          <w:b w:val="0"/>
        </w:rPr>
      </w:pPr>
      <w:r w:rsidRPr="005F31D0">
        <w:t>«</w:t>
      </w:r>
      <w:r w:rsidR="00D35AF1" w:rsidRPr="005F31D0">
        <w:rPr>
          <w:b w:val="0"/>
        </w:rPr>
        <w:t>Реализацию мероприятий задач № 1 перечня мероприятий программы  (приложение № 3 к муниципальной программе)  осуществляют муниципальные образования поселений в соответствии с Правилами предоставления и 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 в рамках программы Архангельской области «Формирование современной городской среды в Архангельской области» (2018 - 2024 годы)», утвержденной</w:t>
      </w:r>
      <w:r w:rsidR="00D35AF1" w:rsidRPr="005F31D0">
        <w:t xml:space="preserve"> </w:t>
      </w:r>
      <w:r w:rsidR="00D35AF1" w:rsidRPr="005F31D0">
        <w:rPr>
          <w:b w:val="0"/>
        </w:rPr>
        <w:t>постановлением Правительства Архангельской области</w:t>
      </w:r>
      <w:r w:rsidR="00D35AF1" w:rsidRPr="005F31D0">
        <w:t xml:space="preserve"> </w:t>
      </w:r>
      <w:r w:rsidR="00D35AF1" w:rsidRPr="005F31D0">
        <w:rPr>
          <w:b w:val="0"/>
        </w:rPr>
        <w:t xml:space="preserve">от 22 августа 2017 года № 330-пп (в редакции постановления Правительства Архангельской области от 14 марта 2017 года </w:t>
      </w:r>
      <w:r w:rsidR="00D35AF1" w:rsidRPr="005F31D0">
        <w:rPr>
          <w:b w:val="0"/>
        </w:rPr>
        <w:lastRenderedPageBreak/>
        <w:t>№ 113-пп).</w:t>
      </w:r>
    </w:p>
    <w:p w:rsidR="00D35AF1" w:rsidRPr="005F31D0" w:rsidRDefault="00D35AF1" w:rsidP="00D35AF1">
      <w:pPr>
        <w:pStyle w:val="ConsPlusTitle"/>
        <w:ind w:firstLine="709"/>
        <w:jc w:val="both"/>
        <w:rPr>
          <w:b w:val="0"/>
        </w:rPr>
      </w:pPr>
      <w:r w:rsidRPr="005F31D0">
        <w:rPr>
          <w:b w:val="0"/>
        </w:rPr>
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 w:rsidRPr="005F31D0">
        <w:rPr>
          <w:b w:val="0"/>
        </w:rPr>
        <w:t>софинансируются</w:t>
      </w:r>
      <w:proofErr w:type="spellEnd"/>
      <w:r w:rsidRPr="005F31D0">
        <w:rPr>
          <w:b w:val="0"/>
        </w:rPr>
        <w:t xml:space="preserve"> из бюджета субъекта Российской Федерации, осуществляются в рамках реализации муниципальной программы «Развитие земельно-имущественных отношений в муниципальном образовании «Пинежский муниципальный район» на 2015 – 2020 годы», утвержденной постановлением администрации МО «Пинежский район» от 06.11.2015 № 0719-па.</w:t>
      </w:r>
    </w:p>
    <w:p w:rsidR="00D35AF1" w:rsidRPr="005F31D0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5F31D0">
        <w:rPr>
          <w:rFonts w:ascii="Times New Roman" w:hAnsi="Times New Roman"/>
          <w:sz w:val="28"/>
          <w:szCs w:val="28"/>
        </w:rPr>
        <w:t>Реализацию Программы предполагается осуществлять путем предоставления в установленном порядке субсидий за счет средств областного и федерального бюджетов бюджетам муниципальных образований поселений.</w:t>
      </w:r>
    </w:p>
    <w:p w:rsidR="00D35AF1" w:rsidRPr="005F31D0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5F31D0">
        <w:rPr>
          <w:rFonts w:ascii="Times New Roman" w:hAnsi="Times New Roman"/>
          <w:sz w:val="28"/>
          <w:szCs w:val="28"/>
        </w:rPr>
        <w:t>Субсидии предоставляются в целях оказания финансовой поддержки при исполнении расходных обязательств муниципальным образованиям поселений Пинежского муниципального района на поддержку муниципальных программ поселений муниципального образования «Пинежский муниципальный район» по формированию современной городской среды.</w:t>
      </w:r>
    </w:p>
    <w:p w:rsidR="00D35AF1" w:rsidRPr="005F31D0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5F31D0">
        <w:rPr>
          <w:rFonts w:ascii="Times New Roman" w:hAnsi="Times New Roman"/>
          <w:sz w:val="28"/>
          <w:szCs w:val="28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субсидий – для заключения соглашений на выполнение работ по благоустройству общественных территорий, не позднее 1 мая года предоставления субсидий –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D35AF1" w:rsidRPr="005F31D0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5F31D0">
        <w:rPr>
          <w:rFonts w:ascii="Times New Roman" w:hAnsi="Times New Roman"/>
          <w:sz w:val="28"/>
          <w:szCs w:val="28"/>
        </w:rPr>
        <w:t>Ресурсное обеспечение реализации Программы на 2018-2024 годы представлено в Приложении № 2 Программе.</w:t>
      </w:r>
    </w:p>
    <w:p w:rsidR="00D35AF1" w:rsidRPr="005F31D0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5F31D0">
        <w:rPr>
          <w:rFonts w:ascii="Times New Roman" w:hAnsi="Times New Roman"/>
          <w:sz w:val="28"/>
          <w:szCs w:val="28"/>
        </w:rPr>
        <w:t>Руководство и текущее управление реализацией Программы осуществляет администрация МО «Пинежский муниципальный район» в лице КУМИ и ЖКХ администрации МО «Пинежский район». Разрабатывает в пределах своей компетентности муниципальные правовые акты, необходимые для реализации Программы, проводит анализ и формирует предложения по рациональному использованию финансовых ресурсов Программы.</w:t>
      </w:r>
    </w:p>
    <w:p w:rsidR="00D35AF1" w:rsidRPr="005F31D0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5F31D0">
        <w:rPr>
          <w:rFonts w:ascii="Times New Roman" w:hAnsi="Times New Roman"/>
          <w:sz w:val="28"/>
          <w:szCs w:val="28"/>
        </w:rPr>
        <w:t>При изменении объемов бюджетного финансирования по сравнению с объемами, предусмотренными Программой, уточняются объемы финансирования, а также перечень мероприятий для реализации Программы.</w:t>
      </w:r>
    </w:p>
    <w:p w:rsidR="00D35AF1" w:rsidRPr="005F31D0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5F31D0">
        <w:rPr>
          <w:rFonts w:ascii="Times New Roman" w:hAnsi="Times New Roman"/>
          <w:sz w:val="28"/>
          <w:szCs w:val="28"/>
        </w:rPr>
        <w:t xml:space="preserve">КУМИ и ЖКХ администрации МО «Пинежский район» обеспечивает согласование действий по подготовке и реализации мероприятий, целевому и </w:t>
      </w:r>
      <w:r w:rsidRPr="005F31D0">
        <w:rPr>
          <w:rFonts w:ascii="Times New Roman" w:hAnsi="Times New Roman"/>
          <w:sz w:val="28"/>
          <w:szCs w:val="28"/>
        </w:rPr>
        <w:lastRenderedPageBreak/>
        <w:t>эффективному использованию бюджетных средств, ведению отчетности по реализации Программы в установленном порядке и в установленные сроки, а также проведению ежегодной оценки эффективности реализации Программы в соответствии с установленным порядком.</w:t>
      </w:r>
    </w:p>
    <w:p w:rsidR="00D35AF1" w:rsidRPr="005F31D0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5F31D0">
        <w:rPr>
          <w:rFonts w:ascii="Times New Roman" w:hAnsi="Times New Roman"/>
          <w:sz w:val="28"/>
          <w:szCs w:val="28"/>
        </w:rPr>
        <w:t>Контроль за ходом реализации Программы осуществляется муниципальными образованиями поселений, КУМИ и ЖКХ администрации МО «Пинежский район».</w:t>
      </w:r>
    </w:p>
    <w:p w:rsidR="00D35AF1" w:rsidRPr="005F31D0" w:rsidRDefault="00D35AF1" w:rsidP="00D35AF1">
      <w:pPr>
        <w:pStyle w:val="ConsPlusTitle"/>
        <w:ind w:firstLine="708"/>
        <w:jc w:val="both"/>
        <w:rPr>
          <w:b w:val="0"/>
        </w:rPr>
      </w:pPr>
      <w:r w:rsidRPr="005F31D0">
        <w:rPr>
          <w:b w:val="0"/>
        </w:rPr>
        <w:t>Адресный перечень дворовых и общественных территорий, нуждающихся в благоустройстве (с учетом их физического состояния) и подлежащих благоустройству,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за счет средств указанных лиц, индивидуальных жилых домов и земельных участков, предоставленных для их размещения, нуждающихся в благоустройстве и подлежащих благоустройству (или мероприятия по инвентаризации уровня благоустройства индивидуальных жилых домов и земельных участков, предоставленных для их размещения) указан в Приложении № 4 к муниципальной программе.</w:t>
      </w:r>
    </w:p>
    <w:p w:rsidR="00D35AF1" w:rsidRPr="005F31D0" w:rsidRDefault="00D35AF1" w:rsidP="00D35AF1">
      <w:pPr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  <w:r w:rsidRPr="005F31D0">
        <w:rPr>
          <w:sz w:val="28"/>
          <w:szCs w:val="28"/>
        </w:rPr>
        <w:t>Муниципальные образования поселений имеют право исключать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имеющих высокий физический износ основных конструктивных элементов более 70 процентов и планируемых в перспективе к расселению, а также территории,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другим подтверждающим документом при условии одобрения такого решения на межведомственной комиссии в порядке, установленном такой комиссией.</w:t>
      </w:r>
    </w:p>
    <w:p w:rsidR="00D35AF1" w:rsidRPr="005F31D0" w:rsidRDefault="00D35AF1" w:rsidP="00D35AF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D0">
        <w:rPr>
          <w:sz w:val="28"/>
          <w:szCs w:val="28"/>
        </w:rPr>
        <w:t>Муниципальные образования поселений имеют право исключать из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дворовый территории в рамках реализации Программы, или не приняли решение о благоустройстве дворовый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федерального проекта, возможно только при условии одобрения такого решения на межведомственной комиссии в порядке, установленном такой комиссией.</w:t>
      </w:r>
    </w:p>
    <w:p w:rsidR="00D35AF1" w:rsidRPr="005F31D0" w:rsidRDefault="00D35AF1" w:rsidP="00D35AF1">
      <w:pPr>
        <w:ind w:firstLine="720"/>
        <w:jc w:val="both"/>
        <w:rPr>
          <w:sz w:val="28"/>
          <w:szCs w:val="28"/>
        </w:rPr>
      </w:pPr>
      <w:r w:rsidRPr="005F31D0">
        <w:rPr>
          <w:sz w:val="28"/>
          <w:szCs w:val="28"/>
        </w:rPr>
        <w:t xml:space="preserve">Программа регламентирует процедуру разработки, обсуждения и согласования заинтересованными лицами </w:t>
      </w:r>
      <w:proofErr w:type="spellStart"/>
      <w:r w:rsidRPr="005F31D0">
        <w:rPr>
          <w:sz w:val="28"/>
          <w:szCs w:val="28"/>
        </w:rPr>
        <w:t>дизайн-проекта</w:t>
      </w:r>
      <w:proofErr w:type="spellEnd"/>
      <w:r w:rsidRPr="005F31D0">
        <w:rPr>
          <w:sz w:val="28"/>
          <w:szCs w:val="28"/>
        </w:rPr>
        <w:t xml:space="preserve"> благоустройства дворовой территории многоквартирного дома, расположенного на территории МО «Пинежский район», а также </w:t>
      </w:r>
      <w:proofErr w:type="spellStart"/>
      <w:r w:rsidRPr="005F31D0">
        <w:rPr>
          <w:sz w:val="28"/>
          <w:szCs w:val="28"/>
        </w:rPr>
        <w:t>дизайн-проекта</w:t>
      </w:r>
      <w:proofErr w:type="spellEnd"/>
      <w:r w:rsidRPr="005F31D0">
        <w:rPr>
          <w:sz w:val="28"/>
          <w:szCs w:val="28"/>
        </w:rPr>
        <w:t xml:space="preserve"> </w:t>
      </w:r>
      <w:r w:rsidRPr="005F31D0">
        <w:rPr>
          <w:sz w:val="28"/>
          <w:szCs w:val="28"/>
        </w:rPr>
        <w:lastRenderedPageBreak/>
        <w:t xml:space="preserve">благоустройства территории общего пользования, их утверждение. (Приложение № 11). </w:t>
      </w:r>
    </w:p>
    <w:p w:rsidR="00D35AF1" w:rsidRPr="005F31D0" w:rsidRDefault="00D35AF1" w:rsidP="00D35AF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D0">
        <w:rPr>
          <w:sz w:val="28"/>
          <w:szCs w:val="28"/>
        </w:rPr>
        <w:t>Визуализация устанавливаемых объектов согласно минимального перечня видов работ отражена в Приложении № 12 программы.</w:t>
      </w:r>
    </w:p>
    <w:p w:rsidR="009D1A70" w:rsidRPr="005F31D0" w:rsidRDefault="00D35AF1" w:rsidP="00D35AF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D0">
        <w:rPr>
          <w:iCs/>
          <w:sz w:val="28"/>
          <w:szCs w:val="28"/>
        </w:rPr>
        <w:t>Объемы финансовых средств программы являются прогнозными и подлежат уточнению.</w:t>
      </w:r>
      <w:r w:rsidR="009D1A70" w:rsidRPr="005F31D0">
        <w:rPr>
          <w:sz w:val="28"/>
          <w:szCs w:val="28"/>
        </w:rPr>
        <w:t>»</w:t>
      </w:r>
      <w:r w:rsidR="00B62F5D" w:rsidRPr="005F31D0">
        <w:rPr>
          <w:sz w:val="28"/>
          <w:szCs w:val="28"/>
        </w:rPr>
        <w:t>.</w:t>
      </w:r>
    </w:p>
    <w:p w:rsidR="00675C55" w:rsidRPr="005F31D0" w:rsidRDefault="00675C55" w:rsidP="00675C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D0">
        <w:rPr>
          <w:sz w:val="28"/>
          <w:szCs w:val="28"/>
        </w:rPr>
        <w:t>1.</w:t>
      </w:r>
      <w:r w:rsidR="00D35AF1" w:rsidRPr="005F31D0">
        <w:rPr>
          <w:sz w:val="28"/>
          <w:szCs w:val="28"/>
        </w:rPr>
        <w:t>2</w:t>
      </w:r>
      <w:r w:rsidR="00B62F5D" w:rsidRPr="005F31D0">
        <w:rPr>
          <w:sz w:val="28"/>
          <w:szCs w:val="28"/>
        </w:rPr>
        <w:t>.</w:t>
      </w:r>
      <w:r w:rsidRPr="005F31D0">
        <w:rPr>
          <w:sz w:val="28"/>
          <w:szCs w:val="28"/>
        </w:rPr>
        <w:t> Приложение</w:t>
      </w:r>
      <w:r w:rsidR="00B17B9F" w:rsidRPr="005F31D0">
        <w:rPr>
          <w:sz w:val="28"/>
          <w:szCs w:val="28"/>
        </w:rPr>
        <w:t xml:space="preserve"> №4 к Программе изложить в новой редакции (прила</w:t>
      </w:r>
      <w:r w:rsidR="009436E2" w:rsidRPr="005F31D0">
        <w:rPr>
          <w:sz w:val="28"/>
          <w:szCs w:val="28"/>
        </w:rPr>
        <w:t>гается)</w:t>
      </w:r>
      <w:r w:rsidR="00271007" w:rsidRPr="005F31D0">
        <w:rPr>
          <w:sz w:val="28"/>
          <w:szCs w:val="28"/>
        </w:rPr>
        <w:t>.</w:t>
      </w:r>
    </w:p>
    <w:p w:rsidR="00675C55" w:rsidRPr="005F31D0" w:rsidRDefault="00675C55" w:rsidP="00675C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D0">
        <w:rPr>
          <w:sz w:val="28"/>
          <w:szCs w:val="28"/>
        </w:rPr>
        <w:t>1.</w:t>
      </w:r>
      <w:r w:rsidR="00D35AF1" w:rsidRPr="005F31D0">
        <w:rPr>
          <w:sz w:val="28"/>
          <w:szCs w:val="28"/>
        </w:rPr>
        <w:t>3</w:t>
      </w:r>
      <w:r w:rsidR="00B62F5D" w:rsidRPr="005F31D0">
        <w:rPr>
          <w:sz w:val="28"/>
          <w:szCs w:val="28"/>
        </w:rPr>
        <w:t>. В</w:t>
      </w:r>
      <w:r w:rsidRPr="005F31D0">
        <w:rPr>
          <w:sz w:val="28"/>
          <w:szCs w:val="28"/>
        </w:rPr>
        <w:t> </w:t>
      </w:r>
      <w:r w:rsidR="00B62F5D" w:rsidRPr="005F31D0">
        <w:rPr>
          <w:sz w:val="28"/>
          <w:szCs w:val="28"/>
        </w:rPr>
        <w:t>приложение</w:t>
      </w:r>
      <w:r w:rsidRPr="005F31D0">
        <w:rPr>
          <w:sz w:val="28"/>
          <w:szCs w:val="28"/>
        </w:rPr>
        <w:t xml:space="preserve"> №10 к Программе п. 1.6 изложить в следующей редакции:</w:t>
      </w:r>
    </w:p>
    <w:p w:rsidR="00675C55" w:rsidRPr="005F31D0" w:rsidRDefault="00675C55" w:rsidP="00675C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D0">
        <w:rPr>
          <w:sz w:val="28"/>
          <w:szCs w:val="28"/>
        </w:rPr>
        <w:t>«При выполнении работ по минимальному перечню заинтересованные лица обеспечивают финансовое участие в размере не менее 5% от общей стоимости соответствующего вида работ.</w:t>
      </w:r>
    </w:p>
    <w:p w:rsidR="00675C55" w:rsidRPr="005F31D0" w:rsidRDefault="00675C55" w:rsidP="00675C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D0">
        <w:rPr>
          <w:sz w:val="28"/>
          <w:szCs w:val="28"/>
        </w:rPr>
        <w:t>При выполнении работ по дополнительному перечню заинтересованные лица обеспечивают финансовое участие в размере не менее 20% от общей стоимости соответствующего вида работ.»</w:t>
      </w:r>
    </w:p>
    <w:p w:rsidR="00595E0B" w:rsidRPr="005F31D0" w:rsidRDefault="00595E0B" w:rsidP="00595E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D0">
        <w:rPr>
          <w:sz w:val="28"/>
          <w:szCs w:val="28"/>
        </w:rPr>
        <w:t>1.</w:t>
      </w:r>
      <w:r w:rsidR="00D35AF1" w:rsidRPr="005F31D0">
        <w:rPr>
          <w:sz w:val="28"/>
          <w:szCs w:val="28"/>
        </w:rPr>
        <w:t>4</w:t>
      </w:r>
      <w:r w:rsidR="00B62F5D" w:rsidRPr="005F31D0">
        <w:rPr>
          <w:sz w:val="28"/>
          <w:szCs w:val="28"/>
        </w:rPr>
        <w:t>.</w:t>
      </w:r>
      <w:r w:rsidRPr="005F31D0">
        <w:rPr>
          <w:sz w:val="28"/>
          <w:szCs w:val="28"/>
        </w:rPr>
        <w:t> Приложение №12 к Программе изложить в новой редакции (прилагается).</w:t>
      </w:r>
    </w:p>
    <w:p w:rsidR="00150872" w:rsidRPr="005F31D0" w:rsidRDefault="00675C55" w:rsidP="00675C55">
      <w:pPr>
        <w:pStyle w:val="a4"/>
        <w:ind w:firstLine="708"/>
        <w:jc w:val="both"/>
        <w:rPr>
          <w:rFonts w:ascii="Times New Roman" w:eastAsia="Times New Roman" w:hAnsi="Times New Roman"/>
          <w:b w:val="0"/>
          <w:bCs/>
          <w:lang w:eastAsia="en-US"/>
        </w:rPr>
      </w:pPr>
      <w:r w:rsidRPr="005F31D0">
        <w:rPr>
          <w:rFonts w:ascii="Times New Roman" w:eastAsia="Times New Roman" w:hAnsi="Times New Roman"/>
          <w:b w:val="0"/>
          <w:bCs/>
          <w:lang w:eastAsia="en-US"/>
        </w:rPr>
        <w:t>2. </w:t>
      </w:r>
      <w:r w:rsidR="00150872" w:rsidRPr="005F31D0">
        <w:rPr>
          <w:rFonts w:ascii="Times New Roman" w:eastAsia="Times New Roman" w:hAnsi="Times New Roman"/>
          <w:b w:val="0"/>
          <w:bCs/>
          <w:lang w:eastAsia="en-US"/>
        </w:rPr>
        <w:t>Настоящее постано</w:t>
      </w:r>
      <w:r w:rsidR="00981919" w:rsidRPr="005F31D0">
        <w:rPr>
          <w:rFonts w:ascii="Times New Roman" w:eastAsia="Times New Roman" w:hAnsi="Times New Roman"/>
          <w:b w:val="0"/>
          <w:bCs/>
          <w:lang w:eastAsia="en-US"/>
        </w:rPr>
        <w:t>вление вступает в силу со дня</w:t>
      </w:r>
      <w:r w:rsidR="00150872" w:rsidRPr="005F31D0">
        <w:rPr>
          <w:rFonts w:ascii="Times New Roman" w:eastAsia="Times New Roman" w:hAnsi="Times New Roman"/>
          <w:b w:val="0"/>
          <w:bCs/>
          <w:lang w:eastAsia="en-US"/>
        </w:rPr>
        <w:t xml:space="preserve"> </w:t>
      </w:r>
      <w:r w:rsidR="00B62F5D" w:rsidRPr="005F31D0">
        <w:rPr>
          <w:rFonts w:ascii="Times New Roman" w:eastAsia="Times New Roman" w:hAnsi="Times New Roman"/>
          <w:b w:val="0"/>
          <w:bCs/>
          <w:lang w:eastAsia="en-US"/>
        </w:rPr>
        <w:t>его официального опубликования.</w:t>
      </w:r>
    </w:p>
    <w:p w:rsidR="008F5FD4" w:rsidRPr="005F31D0" w:rsidRDefault="008F5FD4" w:rsidP="00981919">
      <w:pPr>
        <w:rPr>
          <w:sz w:val="28"/>
          <w:szCs w:val="28"/>
        </w:rPr>
      </w:pPr>
    </w:p>
    <w:p w:rsidR="008F5FD4" w:rsidRPr="005F31D0" w:rsidRDefault="008F5FD4" w:rsidP="00981919">
      <w:pPr>
        <w:rPr>
          <w:sz w:val="28"/>
          <w:szCs w:val="28"/>
        </w:rPr>
      </w:pPr>
    </w:p>
    <w:p w:rsidR="00981919" w:rsidRPr="005F31D0" w:rsidRDefault="00981919" w:rsidP="00981919">
      <w:pPr>
        <w:rPr>
          <w:sz w:val="28"/>
          <w:szCs w:val="28"/>
        </w:rPr>
      </w:pPr>
    </w:p>
    <w:p w:rsidR="00675C55" w:rsidRPr="005F31D0" w:rsidRDefault="00B62F5D" w:rsidP="00981919">
      <w:pPr>
        <w:rPr>
          <w:sz w:val="28"/>
          <w:szCs w:val="28"/>
        </w:rPr>
      </w:pPr>
      <w:r w:rsidRPr="005F31D0">
        <w:rPr>
          <w:sz w:val="28"/>
          <w:szCs w:val="28"/>
        </w:rPr>
        <w:t>Г</w:t>
      </w:r>
      <w:r w:rsidR="00150872" w:rsidRPr="005F31D0">
        <w:rPr>
          <w:sz w:val="28"/>
          <w:szCs w:val="28"/>
        </w:rPr>
        <w:t>лав</w:t>
      </w:r>
      <w:r w:rsidRPr="005F31D0">
        <w:rPr>
          <w:sz w:val="28"/>
          <w:szCs w:val="28"/>
        </w:rPr>
        <w:t xml:space="preserve">а </w:t>
      </w:r>
      <w:r w:rsidR="00675C55" w:rsidRPr="005F31D0">
        <w:rPr>
          <w:sz w:val="28"/>
          <w:szCs w:val="28"/>
        </w:rPr>
        <w:t xml:space="preserve">муниципального образования </w:t>
      </w:r>
      <w:r w:rsidR="00150872" w:rsidRPr="005F31D0">
        <w:rPr>
          <w:sz w:val="28"/>
          <w:szCs w:val="28"/>
        </w:rPr>
        <w:t xml:space="preserve">                </w:t>
      </w:r>
      <w:r w:rsidR="00A973D5" w:rsidRPr="005F31D0">
        <w:rPr>
          <w:sz w:val="28"/>
          <w:szCs w:val="28"/>
        </w:rPr>
        <w:t xml:space="preserve">      </w:t>
      </w:r>
      <w:r w:rsidR="00150872" w:rsidRPr="005F31D0">
        <w:rPr>
          <w:sz w:val="28"/>
          <w:szCs w:val="28"/>
        </w:rPr>
        <w:t xml:space="preserve">    </w:t>
      </w:r>
      <w:r w:rsidR="00B679F7" w:rsidRPr="005F31D0">
        <w:rPr>
          <w:sz w:val="28"/>
          <w:szCs w:val="28"/>
        </w:rPr>
        <w:t xml:space="preserve">         </w:t>
      </w:r>
      <w:r w:rsidR="00981919" w:rsidRPr="005F31D0">
        <w:rPr>
          <w:sz w:val="28"/>
          <w:szCs w:val="28"/>
        </w:rPr>
        <w:t xml:space="preserve">            </w:t>
      </w:r>
      <w:r w:rsidRPr="005F31D0">
        <w:rPr>
          <w:sz w:val="28"/>
          <w:szCs w:val="28"/>
        </w:rPr>
        <w:t>А.С</w:t>
      </w:r>
      <w:r w:rsidR="00A973D5" w:rsidRPr="005F31D0">
        <w:rPr>
          <w:sz w:val="28"/>
          <w:szCs w:val="28"/>
        </w:rPr>
        <w:t>.</w:t>
      </w:r>
      <w:r w:rsidR="00981919" w:rsidRPr="005F31D0">
        <w:rPr>
          <w:sz w:val="28"/>
          <w:szCs w:val="28"/>
        </w:rPr>
        <w:t xml:space="preserve"> </w:t>
      </w:r>
      <w:r w:rsidR="00A973D5" w:rsidRPr="005F31D0">
        <w:rPr>
          <w:sz w:val="28"/>
          <w:szCs w:val="28"/>
        </w:rPr>
        <w:t>Чечулин</w:t>
      </w:r>
    </w:p>
    <w:p w:rsidR="00675C55" w:rsidRPr="005F31D0" w:rsidRDefault="00675C55" w:rsidP="00675C55">
      <w:pPr>
        <w:rPr>
          <w:sz w:val="28"/>
          <w:szCs w:val="28"/>
        </w:rPr>
      </w:pPr>
    </w:p>
    <w:p w:rsidR="00675C55" w:rsidRPr="005F31D0" w:rsidRDefault="00675C55" w:rsidP="00675C55">
      <w:pPr>
        <w:rPr>
          <w:sz w:val="28"/>
          <w:szCs w:val="28"/>
        </w:rPr>
      </w:pPr>
    </w:p>
    <w:p w:rsidR="00675C55" w:rsidRPr="005F31D0" w:rsidRDefault="00675C55" w:rsidP="00675C55">
      <w:pPr>
        <w:rPr>
          <w:sz w:val="28"/>
          <w:szCs w:val="28"/>
        </w:rPr>
      </w:pPr>
    </w:p>
    <w:p w:rsidR="00675C55" w:rsidRPr="005F31D0" w:rsidRDefault="00675C55" w:rsidP="00675C55">
      <w:pPr>
        <w:rPr>
          <w:sz w:val="28"/>
          <w:szCs w:val="28"/>
        </w:rPr>
      </w:pPr>
    </w:p>
    <w:p w:rsidR="00675C55" w:rsidRPr="005F31D0" w:rsidRDefault="00675C55" w:rsidP="00675C55">
      <w:pPr>
        <w:rPr>
          <w:sz w:val="28"/>
          <w:szCs w:val="28"/>
        </w:rPr>
      </w:pPr>
    </w:p>
    <w:p w:rsidR="00675C55" w:rsidRPr="005F31D0" w:rsidRDefault="00675C55" w:rsidP="00675C55">
      <w:pPr>
        <w:rPr>
          <w:sz w:val="28"/>
          <w:szCs w:val="28"/>
        </w:rPr>
      </w:pPr>
    </w:p>
    <w:p w:rsidR="00675C55" w:rsidRPr="005F31D0" w:rsidRDefault="00675C55" w:rsidP="00675C55">
      <w:pPr>
        <w:rPr>
          <w:sz w:val="28"/>
          <w:szCs w:val="28"/>
        </w:rPr>
      </w:pPr>
    </w:p>
    <w:p w:rsidR="00690AE1" w:rsidRPr="005F31D0" w:rsidRDefault="00690AE1" w:rsidP="00981919">
      <w:pPr>
        <w:rPr>
          <w:sz w:val="28"/>
          <w:szCs w:val="28"/>
        </w:rPr>
      </w:pPr>
      <w:r w:rsidRPr="005F31D0">
        <w:rPr>
          <w:sz w:val="28"/>
          <w:szCs w:val="28"/>
        </w:rPr>
        <w:br w:type="page"/>
      </w:r>
    </w:p>
    <w:p w:rsidR="006D4186" w:rsidRPr="005F31D0" w:rsidRDefault="006D4186" w:rsidP="00B17B9F">
      <w:pPr>
        <w:jc w:val="right"/>
        <w:sectPr w:rsidR="006D4186" w:rsidRPr="005F31D0" w:rsidSect="00B62F5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17B9F" w:rsidRPr="005F31D0" w:rsidRDefault="00B17B9F" w:rsidP="00B62F5D">
      <w:pPr>
        <w:jc w:val="right"/>
      </w:pPr>
      <w:r w:rsidRPr="005F31D0">
        <w:lastRenderedPageBreak/>
        <w:t>ПРИЛОЖЕНИЕ  № 4                                                                                                                                                                                                                                             к муниципальной  программе</w:t>
      </w:r>
    </w:p>
    <w:p w:rsidR="00B17B9F" w:rsidRPr="005F31D0" w:rsidRDefault="00B17B9F" w:rsidP="00B17B9F"/>
    <w:p w:rsidR="00B17B9F" w:rsidRPr="005F31D0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5F31D0">
        <w:rPr>
          <w:b w:val="0"/>
          <w:sz w:val="24"/>
          <w:szCs w:val="24"/>
        </w:rPr>
        <w:t>АДРЕСНЫЙ ПЕРЕЧЕНЬ</w:t>
      </w:r>
    </w:p>
    <w:p w:rsidR="00B17B9F" w:rsidRPr="005F31D0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5F31D0">
        <w:rPr>
          <w:b w:val="0"/>
          <w:sz w:val="24"/>
          <w:szCs w:val="24"/>
        </w:rPr>
        <w:t>дворовых и общественных территорий, нуждающихся</w:t>
      </w:r>
    </w:p>
    <w:p w:rsidR="00B17B9F" w:rsidRPr="005F31D0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5F31D0">
        <w:rPr>
          <w:b w:val="0"/>
          <w:sz w:val="24"/>
          <w:szCs w:val="24"/>
        </w:rPr>
        <w:t>в благоустройстве (с учетом их физического состояния)</w:t>
      </w:r>
    </w:p>
    <w:p w:rsidR="00B17B9F" w:rsidRPr="005F31D0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5F31D0">
        <w:rPr>
          <w:b w:val="0"/>
          <w:sz w:val="24"/>
          <w:szCs w:val="24"/>
        </w:rPr>
        <w:t>и подлежащих благоустройству, объектов недвижимого имущества</w:t>
      </w:r>
    </w:p>
    <w:p w:rsidR="00B17B9F" w:rsidRPr="005F31D0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5F31D0">
        <w:rPr>
          <w:b w:val="0"/>
          <w:sz w:val="24"/>
          <w:szCs w:val="24"/>
        </w:rPr>
        <w:t>(включая объекты незавершенного строительства) и земельных</w:t>
      </w:r>
    </w:p>
    <w:p w:rsidR="00B17B9F" w:rsidRPr="005F31D0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5F31D0">
        <w:rPr>
          <w:b w:val="0"/>
          <w:sz w:val="24"/>
          <w:szCs w:val="24"/>
        </w:rPr>
        <w:t>участков, находящихся в собственности (пользовании)</w:t>
      </w:r>
    </w:p>
    <w:p w:rsidR="00B17B9F" w:rsidRPr="005F31D0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5F31D0">
        <w:rPr>
          <w:b w:val="0"/>
          <w:sz w:val="24"/>
          <w:szCs w:val="24"/>
        </w:rPr>
        <w:t>юридических лиц и индивидуальных предпринимателей, которые</w:t>
      </w:r>
    </w:p>
    <w:p w:rsidR="00B17B9F" w:rsidRPr="005F31D0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5F31D0">
        <w:rPr>
          <w:b w:val="0"/>
          <w:sz w:val="24"/>
          <w:szCs w:val="24"/>
        </w:rPr>
        <w:t>подлежат благоустройству за счет средств указанных лиц,</w:t>
      </w:r>
    </w:p>
    <w:p w:rsidR="00B17B9F" w:rsidRPr="005F31D0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5F31D0">
        <w:rPr>
          <w:b w:val="0"/>
          <w:sz w:val="24"/>
          <w:szCs w:val="24"/>
        </w:rPr>
        <w:t>индивидуальных жилых домов и земельных участков,</w:t>
      </w:r>
    </w:p>
    <w:p w:rsidR="00B17B9F" w:rsidRPr="005F31D0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5F31D0">
        <w:rPr>
          <w:b w:val="0"/>
          <w:sz w:val="24"/>
          <w:szCs w:val="24"/>
        </w:rPr>
        <w:t>предоставленных для их размещения, нуждающихся</w:t>
      </w:r>
    </w:p>
    <w:p w:rsidR="00B17B9F" w:rsidRPr="005F31D0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5F31D0">
        <w:rPr>
          <w:b w:val="0"/>
          <w:sz w:val="24"/>
          <w:szCs w:val="24"/>
        </w:rPr>
        <w:t>в благоустройстве и подлежащих благоустройству (или</w:t>
      </w:r>
    </w:p>
    <w:p w:rsidR="00B17B9F" w:rsidRPr="005F31D0" w:rsidRDefault="00B17B9F" w:rsidP="00141A04">
      <w:pPr>
        <w:pStyle w:val="ConsPlusTitle"/>
        <w:jc w:val="center"/>
        <w:rPr>
          <w:b w:val="0"/>
          <w:sz w:val="24"/>
          <w:szCs w:val="24"/>
        </w:rPr>
      </w:pPr>
      <w:r w:rsidRPr="005F31D0">
        <w:rPr>
          <w:b w:val="0"/>
          <w:sz w:val="24"/>
          <w:szCs w:val="24"/>
        </w:rPr>
        <w:t>мероприятия по инвентаризации уровня благоустройства</w:t>
      </w:r>
    </w:p>
    <w:p w:rsidR="00B17B9F" w:rsidRPr="005F31D0" w:rsidRDefault="00B17B9F" w:rsidP="00141A04">
      <w:pPr>
        <w:pStyle w:val="ConsPlusTitle"/>
        <w:jc w:val="center"/>
        <w:rPr>
          <w:b w:val="0"/>
          <w:sz w:val="24"/>
          <w:szCs w:val="24"/>
        </w:rPr>
      </w:pPr>
      <w:r w:rsidRPr="005F31D0">
        <w:rPr>
          <w:b w:val="0"/>
          <w:sz w:val="24"/>
          <w:szCs w:val="24"/>
        </w:rPr>
        <w:t>индивидуальных жилых домов и земельных участков,</w:t>
      </w:r>
    </w:p>
    <w:p w:rsidR="00B17B9F" w:rsidRPr="005F31D0" w:rsidRDefault="00B17B9F" w:rsidP="00141A04">
      <w:pPr>
        <w:autoSpaceDE w:val="0"/>
        <w:autoSpaceDN w:val="0"/>
        <w:adjustRightInd w:val="0"/>
        <w:ind w:firstLine="709"/>
        <w:jc w:val="center"/>
      </w:pPr>
      <w:r w:rsidRPr="005F31D0">
        <w:t>предоставленных для их размещения)</w:t>
      </w: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10"/>
        <w:gridCol w:w="3238"/>
        <w:gridCol w:w="1694"/>
        <w:gridCol w:w="1417"/>
        <w:gridCol w:w="1134"/>
        <w:gridCol w:w="1191"/>
        <w:gridCol w:w="1984"/>
        <w:gridCol w:w="2410"/>
        <w:gridCol w:w="1226"/>
      </w:tblGrid>
      <w:tr w:rsidR="00B17B9F" w:rsidRPr="005F31D0" w:rsidTr="00434C91">
        <w:tc>
          <w:tcPr>
            <w:tcW w:w="510" w:type="dxa"/>
            <w:vMerge w:val="restart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п</w:t>
            </w:r>
            <w:proofErr w:type="spellEnd"/>
            <w:r w:rsidRPr="005F31D0">
              <w:rPr>
                <w:rFonts w:ascii="Times New Roman" w:hAnsi="Times New Roman" w:cs="Times New Roman"/>
              </w:rPr>
              <w:t>/</w:t>
            </w:r>
            <w:proofErr w:type="spellStart"/>
            <w:r w:rsidRPr="005F31D0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238" w:type="dxa"/>
            <w:vMerge w:val="restart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Адрес МКД, адрес местонахождения территории с указанием вида территории (объекта)</w:t>
            </w:r>
          </w:p>
        </w:tc>
        <w:tc>
          <w:tcPr>
            <w:tcW w:w="1694" w:type="dxa"/>
            <w:vMerge w:val="restart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Кадастровый номер земельного участка (дворовый территории)</w:t>
            </w:r>
          </w:p>
        </w:tc>
        <w:tc>
          <w:tcPr>
            <w:tcW w:w="1417" w:type="dxa"/>
            <w:vMerge w:val="restart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Дата составления паспорта инвентаризации (по состоянию на...)</w:t>
            </w:r>
          </w:p>
        </w:tc>
        <w:tc>
          <w:tcPr>
            <w:tcW w:w="1134" w:type="dxa"/>
            <w:vMerge w:val="restart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Физический износ основных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конструк-тивных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элементов (крыша, стены, фундамент), процентов</w:t>
            </w:r>
          </w:p>
        </w:tc>
        <w:tc>
          <w:tcPr>
            <w:tcW w:w="1191" w:type="dxa"/>
            <w:vMerge w:val="restart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Общая площадь территории, кв. м</w:t>
            </w:r>
          </w:p>
        </w:tc>
        <w:tc>
          <w:tcPr>
            <w:tcW w:w="4394" w:type="dxa"/>
            <w:gridSpan w:val="2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Виды работ, необходимых для благоустройства (указать), в том числе</w:t>
            </w:r>
          </w:p>
        </w:tc>
        <w:tc>
          <w:tcPr>
            <w:tcW w:w="1226" w:type="dxa"/>
            <w:vMerge w:val="restart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Год выполнения работ по благоустройству</w:t>
            </w:r>
          </w:p>
        </w:tc>
      </w:tr>
      <w:tr w:rsidR="00B17B9F" w:rsidRPr="005F31D0" w:rsidTr="00434C91">
        <w:tc>
          <w:tcPr>
            <w:tcW w:w="510" w:type="dxa"/>
            <w:vMerge/>
          </w:tcPr>
          <w:p w:rsidR="00B17B9F" w:rsidRPr="005F31D0" w:rsidRDefault="00B17B9F" w:rsidP="00B17B9F"/>
        </w:tc>
        <w:tc>
          <w:tcPr>
            <w:tcW w:w="3238" w:type="dxa"/>
            <w:vMerge/>
          </w:tcPr>
          <w:p w:rsidR="00B17B9F" w:rsidRPr="005F31D0" w:rsidRDefault="00B17B9F" w:rsidP="00B17B9F"/>
        </w:tc>
        <w:tc>
          <w:tcPr>
            <w:tcW w:w="1694" w:type="dxa"/>
            <w:vMerge/>
          </w:tcPr>
          <w:p w:rsidR="00B17B9F" w:rsidRPr="005F31D0" w:rsidRDefault="00B17B9F" w:rsidP="00B17B9F"/>
        </w:tc>
        <w:tc>
          <w:tcPr>
            <w:tcW w:w="1417" w:type="dxa"/>
            <w:vMerge/>
          </w:tcPr>
          <w:p w:rsidR="00B17B9F" w:rsidRPr="005F31D0" w:rsidRDefault="00B17B9F" w:rsidP="00B17B9F"/>
        </w:tc>
        <w:tc>
          <w:tcPr>
            <w:tcW w:w="1134" w:type="dxa"/>
            <w:vMerge/>
          </w:tcPr>
          <w:p w:rsidR="00B17B9F" w:rsidRPr="005F31D0" w:rsidRDefault="00B17B9F" w:rsidP="00B17B9F"/>
        </w:tc>
        <w:tc>
          <w:tcPr>
            <w:tcW w:w="1191" w:type="dxa"/>
            <w:vMerge/>
          </w:tcPr>
          <w:p w:rsidR="00B17B9F" w:rsidRPr="005F31D0" w:rsidRDefault="00B17B9F" w:rsidP="00B17B9F"/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из минимального перечня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из дополнительного перечня</w:t>
            </w:r>
          </w:p>
        </w:tc>
        <w:tc>
          <w:tcPr>
            <w:tcW w:w="1226" w:type="dxa"/>
            <w:vMerge/>
          </w:tcPr>
          <w:p w:rsidR="00B17B9F" w:rsidRPr="005F31D0" w:rsidRDefault="00B17B9F" w:rsidP="00434C91"/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</w:p>
        </w:tc>
      </w:tr>
      <w:tr w:rsidR="000519FA" w:rsidRPr="005F31D0" w:rsidTr="00434C91">
        <w:tc>
          <w:tcPr>
            <w:tcW w:w="14804" w:type="dxa"/>
            <w:gridSpan w:val="9"/>
          </w:tcPr>
          <w:p w:rsidR="000519FA" w:rsidRPr="005F31D0" w:rsidRDefault="000519FA" w:rsidP="000519FA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Адресный перечень дворовых территорий, нуждающихся в благоустройстве (с учетом их физического состояния) и подлежащих благоустройству</w:t>
            </w:r>
          </w:p>
        </w:tc>
      </w:tr>
      <w:tr w:rsidR="00B17B9F" w:rsidRPr="005F31D0" w:rsidTr="00434C91">
        <w:tc>
          <w:tcPr>
            <w:tcW w:w="14804" w:type="dxa"/>
            <w:gridSpan w:val="9"/>
          </w:tcPr>
          <w:p w:rsidR="00B17B9F" w:rsidRPr="005F31D0" w:rsidRDefault="009436E2" w:rsidP="00434C91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МО «Карпогорское»</w:t>
            </w:r>
          </w:p>
        </w:tc>
      </w:tr>
      <w:tr w:rsidR="00B17B9F" w:rsidRPr="005F31D0" w:rsidTr="00434C91">
        <w:trPr>
          <w:trHeight w:val="606"/>
        </w:trPr>
        <w:tc>
          <w:tcPr>
            <w:tcW w:w="5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Авиаторов д. 6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Авиаторов д. 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29:14:050306:25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1557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Авиаторов д. 15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29:14:050306:64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2448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26а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29:14:050305:52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1406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Колхозная д. 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29:14:050303:167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2697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Колхозная д. 1а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29:14:050303:1117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2180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Колхозная д. 16а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29:14:050303:43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2362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Колхозная д. 18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29:14:050303:82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1221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Колхозная д. 18а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29:14:050303:77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2625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Колхозная д. 18б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2625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434C91" w:rsidRPr="005F31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Колхозная д. 20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29:14:050303:78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2475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Комарова д. 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1050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Комарова д. 1а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1520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Комарова д. 2в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29:14:050306:89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2372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</w:t>
            </w:r>
            <w:r w:rsidR="00B17B9F" w:rsidRPr="005F31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Комарова д. 2г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29:14:050306:90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1738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Комарова д. 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29:14:050304:127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мостовых, установка качели, стойки для ковров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2019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Комарова д. 3а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29:14:050304:50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3500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Комарова д. 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29:14:050304:87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Комарова д. 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29:14:050304:129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2322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17B9F" w:rsidRPr="005F31D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Комарова д. 7а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29:14:050304:130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2996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17B9F" w:rsidRPr="005F31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Комарова д. 25а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29:14:050304:60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4134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17B9F" w:rsidRPr="005F31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Комарова д. 25б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29:14:050304:59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3870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17B9F" w:rsidRPr="005F31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Комарова д. 27а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17B9F" w:rsidRPr="005F31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Комарова д. 28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29:14:050306:70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2725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17B9F" w:rsidRPr="005F31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Комарова д. 29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29:14:050302:53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621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17B9F" w:rsidRPr="005F31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Комарова д. 30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29:14:050306:69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2784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17B9F" w:rsidRPr="005F31D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Комарова д. 33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29:14:050302:52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17B9F" w:rsidRPr="005F31D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Комсомольская </w:t>
            </w:r>
            <w:r w:rsidR="00434C91" w:rsidRPr="005F31D0">
              <w:rPr>
                <w:rFonts w:ascii="Times New Roman" w:hAnsi="Times New Roman" w:cs="Times New Roman"/>
              </w:rPr>
              <w:br/>
            </w:r>
            <w:r w:rsidRPr="005F31D0">
              <w:rPr>
                <w:rFonts w:ascii="Times New Roman" w:hAnsi="Times New Roman" w:cs="Times New Roman"/>
              </w:rPr>
              <w:t>д. 6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29:14:050305:105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17B9F" w:rsidRPr="005F31D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Комсомольская </w:t>
            </w:r>
            <w:r w:rsidR="00434C91" w:rsidRPr="005F31D0">
              <w:rPr>
                <w:rFonts w:ascii="Times New Roman" w:hAnsi="Times New Roman" w:cs="Times New Roman"/>
              </w:rPr>
              <w:br/>
            </w:r>
            <w:r w:rsidRPr="005F31D0">
              <w:rPr>
                <w:rFonts w:ascii="Times New Roman" w:hAnsi="Times New Roman" w:cs="Times New Roman"/>
              </w:rPr>
              <w:t>д. 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29:14:050305:163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2200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17B9F" w:rsidRPr="005F31D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Комсомольская </w:t>
            </w:r>
            <w:r w:rsidR="00434C91" w:rsidRPr="005F31D0">
              <w:rPr>
                <w:rFonts w:ascii="Times New Roman" w:hAnsi="Times New Roman" w:cs="Times New Roman"/>
              </w:rPr>
              <w:br/>
            </w:r>
            <w:r w:rsidRPr="005F31D0">
              <w:rPr>
                <w:rFonts w:ascii="Times New Roman" w:hAnsi="Times New Roman" w:cs="Times New Roman"/>
              </w:rPr>
              <w:t>д. 8а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29:14:050305:164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1739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Комсомольская д. 8б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29:14:050305:165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2035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17B9F" w:rsidRPr="005F31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Комсомольская д. 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29:14:050304:64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1802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17B9F" w:rsidRPr="005F31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Комсомольская д.9а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29:14:050304:63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1802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17B9F" w:rsidRPr="005F31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Комсомольская д. 11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29:14:050304:65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1768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мостовых, установка газонного ограждения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17B9F" w:rsidRPr="005F31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Комсомольская д. 11а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29:14:050304:66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1768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17B9F" w:rsidRPr="005F31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Комсомольская д. 13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29:14:050304:47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17B9F" w:rsidRPr="005F31D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Комсомольская д. 18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29:14:050305:92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17B9F" w:rsidRPr="005F31D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Красных Партизан д. 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29:14:050302:95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1512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17B9F" w:rsidRPr="005F31D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Красных Партизан д. 5а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29:14:050302:165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стойки для ковров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2019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</w:t>
            </w:r>
            <w:r w:rsidR="00B17B9F" w:rsidRPr="005F31D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Красных Партизан д. 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29:14:050302:81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1296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</w:t>
            </w:r>
            <w:r w:rsidR="00B17B9F" w:rsidRPr="005F31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Красных Партизан д. 7а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29:14:050302:79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3510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</w:t>
            </w:r>
            <w:r w:rsidR="00B17B9F" w:rsidRPr="005F31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Красных Партизан д. 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29:14:050302:105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1440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мостовых, установка ограждения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</w:t>
            </w:r>
            <w:r w:rsidR="00B17B9F" w:rsidRPr="005F31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Красных Партизан д. 11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29:14:050302:106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5750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</w:t>
            </w:r>
            <w:r w:rsidR="00B17B9F" w:rsidRPr="005F31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Красных Партизан д. 11а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29:14:050302:107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9350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</w:t>
            </w:r>
            <w:r w:rsidR="00B17B9F" w:rsidRPr="005F31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Красных Партизан д. 13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29:14:050306:67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3240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</w:t>
            </w:r>
            <w:r w:rsidR="00B17B9F" w:rsidRPr="005F31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Красных Партизан д. 22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29:14:050306:193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1284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</w:t>
            </w:r>
            <w:r w:rsidR="00B17B9F" w:rsidRPr="005F31D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Кудрина д. 14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29:14:050304:1106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830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</w:t>
            </w:r>
            <w:r w:rsidR="00B17B9F" w:rsidRPr="005F31D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Кудрина д. 20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29:14:050304:132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1086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</w:t>
            </w:r>
            <w:r w:rsidR="00B17B9F" w:rsidRPr="005F31D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Кудрина д. 24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29:14:050302:126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09.09.2017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1027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мостовых, ограждения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</w:t>
            </w:r>
            <w:r w:rsidR="00B17B9F" w:rsidRPr="005F31D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Кудрина д. 26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29:14:050302:164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55</w:t>
            </w:r>
            <w:r w:rsidR="00B17B9F" w:rsidRPr="005F31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Кудрина д. 28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29:14:050302:127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624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</w:t>
            </w:r>
            <w:r w:rsidR="00B17B9F" w:rsidRPr="005F31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Кудрина д. 30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29:14:050302:128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624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</w:t>
            </w:r>
            <w:r w:rsidR="00B17B9F" w:rsidRPr="005F31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Кудрина д. 34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29:14:050302:93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1058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</w:t>
            </w:r>
            <w:r w:rsidR="00B17B9F" w:rsidRPr="005F31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Кудрина д. 36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29:14:050302:101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916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</w:t>
            </w:r>
            <w:r w:rsidR="00B17B9F" w:rsidRPr="005F31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Кудрина д. 40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29:14:050302:70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1747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</w:t>
            </w:r>
            <w:r w:rsidR="00B17B9F" w:rsidRPr="005F31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Кудрина д. 40б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29:14:050302:300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931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</w:t>
            </w:r>
            <w:r w:rsidR="00B17B9F" w:rsidRPr="005F31D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25,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29:14:050304:58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3320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</w:t>
            </w:r>
            <w:r w:rsidR="00B17B9F" w:rsidRPr="005F31D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35а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29:14:050303:41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4670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</w:t>
            </w:r>
            <w:r w:rsidR="00B17B9F" w:rsidRPr="005F31D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37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875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</w:t>
            </w:r>
            <w:r w:rsidR="00B17B9F" w:rsidRPr="005F31D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37а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29:14:050303:135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4296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</w:t>
            </w:r>
            <w:r w:rsidR="00B17B9F" w:rsidRPr="005F31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37б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29:14:050303:96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1880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</w:t>
            </w:r>
            <w:r w:rsidR="00B17B9F" w:rsidRPr="005F31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39а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29:14:050303:116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</w:t>
            </w:r>
            <w:r w:rsidR="00B17B9F" w:rsidRPr="005F31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39б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29:14:050303:97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2112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</w:t>
            </w:r>
            <w:r w:rsidR="00B17B9F" w:rsidRPr="005F31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39в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29:14:050303:104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2367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</w:t>
            </w:r>
            <w:r w:rsidR="00B17B9F" w:rsidRPr="005F31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45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29:14:050303:45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2116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</w:t>
            </w:r>
            <w:r w:rsidR="00B17B9F" w:rsidRPr="005F31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47а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29:14:050303:126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442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</w:t>
            </w:r>
            <w:r w:rsidR="00B17B9F" w:rsidRPr="005F31D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55а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29:14:050301:84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1722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</w:t>
            </w:r>
            <w:r w:rsidR="00B17B9F" w:rsidRPr="005F31D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98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29:14:050302:48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1260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детской песочницы, стоек для сушки белья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2019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</w:t>
            </w:r>
            <w:r w:rsidR="00B17B9F" w:rsidRPr="005F31D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108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29:14:050302:104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1643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</w:t>
            </w:r>
            <w:r w:rsidR="00B17B9F" w:rsidRPr="005F31D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13а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29:14:050307:37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2780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</w:t>
            </w:r>
            <w:r w:rsidR="00B17B9F" w:rsidRPr="005F31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14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29:14:050307:38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2656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</w:t>
            </w:r>
            <w:r w:rsidR="00B17B9F" w:rsidRPr="005F31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15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29:14:050307:36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1380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</w:t>
            </w:r>
            <w:r w:rsidR="00B17B9F" w:rsidRPr="005F31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15б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29:14:050307:68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1237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</w:t>
            </w:r>
            <w:r w:rsidR="00B17B9F" w:rsidRPr="005F31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17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29:14:050307:32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1125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</w:t>
            </w:r>
            <w:r w:rsidR="00B17B9F" w:rsidRPr="005F31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17б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29:14:050307:67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1104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</w:t>
            </w:r>
            <w:r w:rsidR="00B17B9F" w:rsidRPr="005F31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18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29:14:050307:31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1488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</w:t>
            </w:r>
            <w:r w:rsidR="00B17B9F" w:rsidRPr="005F31D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19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29:14:050307:34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1125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</w:t>
            </w:r>
            <w:r w:rsidR="00B17B9F" w:rsidRPr="005F31D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19б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29:14:050307:66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</w:t>
            </w:r>
            <w:r w:rsidR="00B17B9F" w:rsidRPr="005F31D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20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29:14:050307:16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1232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</w:t>
            </w:r>
            <w:r w:rsidR="00B17B9F" w:rsidRPr="005F31D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21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</w:t>
            </w:r>
            <w:r w:rsidR="00B17B9F" w:rsidRPr="005F31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21б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29:14:050307:65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</w:t>
            </w:r>
            <w:r w:rsidR="00B17B9F" w:rsidRPr="005F31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22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</w:t>
            </w:r>
            <w:r w:rsidR="00B17B9F" w:rsidRPr="005F31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22а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</w:t>
            </w:r>
            <w:r w:rsidR="00B17B9F" w:rsidRPr="005F31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23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</w:t>
            </w:r>
            <w:r w:rsidR="00B17B9F" w:rsidRPr="005F31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24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</w:t>
            </w:r>
            <w:r w:rsidR="00B17B9F" w:rsidRPr="005F31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24а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</w:t>
            </w:r>
            <w:r w:rsidR="00B17B9F" w:rsidRPr="005F31D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25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29:14:050307:22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1456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</w:t>
            </w:r>
            <w:r w:rsidR="00B17B9F" w:rsidRPr="005F31D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26а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29:14:050307:274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1598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</w:t>
            </w:r>
            <w:r w:rsidR="00B17B9F" w:rsidRPr="005F31D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27а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29:14:050307:62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2205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31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1125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  <w:r w:rsidR="00B17B9F" w:rsidRPr="005F31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32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29:14:050307:39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2047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  <w:r w:rsidR="00B17B9F" w:rsidRPr="005F31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33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29:14:050307:72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1262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  <w:r w:rsidR="00B17B9F" w:rsidRPr="005F31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34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29:14:050307:71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1401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  <w:r w:rsidR="00B17B9F" w:rsidRPr="005F31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35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29:14:050307:70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1479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  <w:r w:rsidR="00B17B9F" w:rsidRPr="005F31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36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29:14:050307:69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1058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  <w:r w:rsidR="00B17B9F" w:rsidRPr="005F31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38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29:14:050307:27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1485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  <w:r w:rsidR="00B17B9F" w:rsidRPr="005F31D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39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29:14:050307:29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1599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  <w:r w:rsidR="00B17B9F" w:rsidRPr="005F31D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40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29:14:050307:30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1755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  <w:r w:rsidR="00B17B9F" w:rsidRPr="005F31D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41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29:14:050307:82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1512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</w:t>
            </w:r>
            <w:r w:rsidR="00B17B9F" w:rsidRPr="005F31D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43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29:14:050307:859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2159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Мелиораторов </w:t>
            </w:r>
            <w:r w:rsidR="009436E2" w:rsidRPr="005F31D0">
              <w:rPr>
                <w:rFonts w:ascii="Times New Roman" w:hAnsi="Times New Roman" w:cs="Times New Roman"/>
              </w:rPr>
              <w:br/>
            </w:r>
            <w:r w:rsidRPr="005F31D0">
              <w:rPr>
                <w:rFonts w:ascii="Times New Roman" w:hAnsi="Times New Roman" w:cs="Times New Roman"/>
              </w:rPr>
              <w:t>д. 6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29:14:050302:94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953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Мелиораторов </w:t>
            </w:r>
            <w:r w:rsidR="009436E2" w:rsidRPr="005F31D0">
              <w:rPr>
                <w:rFonts w:ascii="Times New Roman" w:hAnsi="Times New Roman" w:cs="Times New Roman"/>
              </w:rPr>
              <w:br/>
            </w:r>
            <w:r w:rsidRPr="005F31D0">
              <w:rPr>
                <w:rFonts w:ascii="Times New Roman" w:hAnsi="Times New Roman" w:cs="Times New Roman"/>
              </w:rPr>
              <w:t>д. 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29:14:050302:96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947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Мелиораторов </w:t>
            </w:r>
            <w:r w:rsidR="009436E2" w:rsidRPr="005F31D0">
              <w:rPr>
                <w:rFonts w:ascii="Times New Roman" w:hAnsi="Times New Roman" w:cs="Times New Roman"/>
              </w:rPr>
              <w:br/>
            </w:r>
            <w:r w:rsidRPr="005F31D0">
              <w:rPr>
                <w:rFonts w:ascii="Times New Roman" w:hAnsi="Times New Roman" w:cs="Times New Roman"/>
              </w:rPr>
              <w:t>д. 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29:14:050302:92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1239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Мелиораторов </w:t>
            </w:r>
            <w:r w:rsidR="009436E2" w:rsidRPr="005F31D0">
              <w:rPr>
                <w:rFonts w:ascii="Times New Roman" w:hAnsi="Times New Roman" w:cs="Times New Roman"/>
              </w:rPr>
              <w:br/>
            </w:r>
            <w:r w:rsidRPr="005F31D0">
              <w:rPr>
                <w:rFonts w:ascii="Times New Roman" w:hAnsi="Times New Roman" w:cs="Times New Roman"/>
              </w:rPr>
              <w:t>д. 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29:14:050302:65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1161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Октябрьская д. 9а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29:14:050304:48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Октябрьская д. 25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29:14:050306:58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1125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Октябрьская д. 40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29:14:050306:71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877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Октябрьская д. 40а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29:14:050306:73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1456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Октябрьская д. 40б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29:14:050306:72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1789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Октябрьская д. 42а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29:14:050306:84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Октябрьская д. 42б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29:14:050306:88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2430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Октябрьская д. 46а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29:14:050306:86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2475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Пионерская д. 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29:14:050305:67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1904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Пионерская д. 13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29:14:050305:64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1242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Пионерская д. 13а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29:14:050305:68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1242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Пионерская д. 13б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29:14:050305:91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820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Пионерская д. 15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29:14:050305:65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1782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Пионерская д. 15а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29:14:050305:59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Пионерская д. 16а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29:14:050305:63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Пионерская д. 17б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Пионерская д. 17а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29:14:050305:174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Пионерская д. 19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29:14:050305:89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1143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Пионерская д. 19а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29:14:050305:88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1591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Пионерская д. 20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29:14:050305:166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1320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Пионерская д. 21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29:14:050305:87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1058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Пионерская д. 22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29:14:050305:167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1220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Пионерская д. 23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Пионерская д. 24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29:14:050305:90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1445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Пионерская д. 25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29:14:050305:86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1140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4а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29:14:050305:83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2244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14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29:14:050305:169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2907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17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29:14:050305:84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816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21а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29:14:050305:20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1538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26а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29:14:050304:88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2680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мостовых, установка песочницы, качели, стоек для белья, вазоны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31а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29:14:050304:91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38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29:14:050304:135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966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40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29:14:050304:35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45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29:14:050304:138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47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29:14:050304:139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1410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51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29:14:050302:108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1813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52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29:14:05030:68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2680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53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29:14:050302:47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мостовых, обустройство стоянки, контейнерной площадки, установка ограждения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2018; 2019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53а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29:14:050302:1036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2944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54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29:14:050302:50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25.09.2019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1348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55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29:14:050302:80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3149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56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29:14:050302:51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1348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57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29:14:050302:63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4015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57а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29:14:050302:110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2173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58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29:14:050302:279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3018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59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29:14:050302:1035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4148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59а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29:14:050302:82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2088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Северная д.5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2250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Северная д. 5а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Северная д. 6а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29:14:050307:116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2847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Северная д. 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Северная д. 7а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29:14:050307:620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1832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Северная д. 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29:14:050307:858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2648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Северная д. 8б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29:14:050307:89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Северная д. 8в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29:14:050307:88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Северная д. 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Северная д. 9а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Теплова д. 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29:14:050303:75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Теплова д. 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29:14:050303:66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2058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Теплова д. 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29:14:050303:58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1764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Теплова д. 6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29:14:050303:134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19.09.2017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1837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Теплова д. 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29:14:050303:42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Теплова д. 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29:14:050303:106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1680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Теплова д. 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29:14:050303:73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3510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Теплова д. 10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29:14:050303:107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3510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Теплова д. 11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29:14:050303:53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3510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Карпого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F31D0">
              <w:rPr>
                <w:rFonts w:ascii="Times New Roman" w:hAnsi="Times New Roman" w:cs="Times New Roman"/>
              </w:rPr>
              <w:t>ры</w:t>
            </w:r>
            <w:proofErr w:type="spellEnd"/>
            <w:r w:rsidRPr="005F31D0">
              <w:rPr>
                <w:rFonts w:ascii="Times New Roman" w:hAnsi="Times New Roman" w:cs="Times New Roman"/>
              </w:rPr>
              <w:t>, ул. Теплова д. 12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29:14:050303:113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2750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Федора Абрамова д. 1б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29:14:050303:81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1483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Федора Абрамова д. 1г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29:14:050303:114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Федора Абрамова д. 2г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29:14:050305:55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795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</w:t>
            </w:r>
            <w:r w:rsidR="00B23E6D" w:rsidRPr="005F31D0">
              <w:rPr>
                <w:rFonts w:ascii="Times New Roman" w:hAnsi="Times New Roman" w:cs="Times New Roman"/>
              </w:rPr>
              <w:t>у</w:t>
            </w:r>
            <w:r w:rsidRPr="005F31D0">
              <w:rPr>
                <w:rFonts w:ascii="Times New Roman" w:hAnsi="Times New Roman" w:cs="Times New Roman"/>
              </w:rPr>
              <w:t>л. Федора Абрамова д. 2д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29:14:050305:75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2565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Федора Абрамова д. 2е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29:14:050305:54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Федора Абрамова д. 12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29:14:050305:34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1850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Федора Абрамова д. 29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29:14:050303:79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1806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Федора Абрамова д. 31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29:14:050303:137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2220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Федора Абрамова д. 37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29:14:050303:44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1044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Федора Абрамова д. 53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29:14:050303:138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 с. Карпогоры, л. Федора Абрамова д. 57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29:14:050303:74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2912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Федора Абрамова д. 57б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29:14:050303:105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1175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пер. Энергетиков д. 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1350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пер. Энергетиков д. 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1650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пер. Энергетиков д. 6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1225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пер. Энергетиков д. 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9436E2" w:rsidRPr="005F31D0" w:rsidTr="009D1A70">
        <w:tc>
          <w:tcPr>
            <w:tcW w:w="14804" w:type="dxa"/>
            <w:gridSpan w:val="9"/>
          </w:tcPr>
          <w:p w:rsidR="009436E2" w:rsidRPr="005F31D0" w:rsidRDefault="009436E2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МО «Сийское»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 д. 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29:14:160101:49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2250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газонного ограждения, вазонов, покраска цоколя здания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 д. 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29:14:160101:48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2340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газонного ограждения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17B9F" w:rsidRPr="005F31D0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 д. 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29:14:160101:47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1069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газонного ограждения, качели, змейки детской, стойки для ковров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 д. 6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29:14:160101:57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7700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газонного ограждения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 д. 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29:14:160101:46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2704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газонного ограждения, вазонов, детской горки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2018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 д. 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29:14:160101:45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2002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газонного ограждения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 д. 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29:14:160101:44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2632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газонного ограждения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 д. 10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29:14:160101:43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2632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газонного ограждения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9436E2" w:rsidRPr="005F31D0" w:rsidTr="009D1A70">
        <w:tc>
          <w:tcPr>
            <w:tcW w:w="14804" w:type="dxa"/>
            <w:gridSpan w:val="9"/>
          </w:tcPr>
          <w:p w:rsidR="009436E2" w:rsidRPr="005F31D0" w:rsidRDefault="009436E2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МО «Пинежское»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60 лет Октября д. 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2469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60 лет Октября д. 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3234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60 лет Октября д. 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2544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установка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ковроочистки</w:t>
            </w:r>
            <w:proofErr w:type="spellEnd"/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2019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B23E6D" w:rsidRPr="005F31D0">
              <w:rPr>
                <w:rFonts w:ascii="Times New Roman" w:hAnsi="Times New Roman" w:cs="Times New Roman"/>
              </w:rPr>
              <w:t>1</w:t>
            </w:r>
            <w:r w:rsidRPr="005F31D0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60 лет Октября д. 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3254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60 лет Октября д. 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29:14:140707:464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3273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60 лет Октября д. 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29:14:140707:463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3381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29:14:140704:112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1088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установка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18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29:14:140702:40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2232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20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1984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22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1484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22а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1193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24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1484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24а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768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26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29:14:142001:8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1245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Великодворская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1б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Великодворская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2а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29:14:140701:12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1368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Великодворская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2б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29:14:140701:455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1039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Великодворская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2в, 3а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29:14:140701:453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1545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29:14:140702:24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530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29:14:140702:25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11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1674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13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2002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13а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15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1507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17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1928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тротуара, детский комплекс, газонное ограждение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39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2400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41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29:14:140703:72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2703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45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29:14:000000:1050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2605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47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2614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тротуара, установка качели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50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1715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29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1717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33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29:14:140703:14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2184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36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29:14:140703:1200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1365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мостовых, установка стола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52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1715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54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1292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70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1184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замена тротуаров, установка стола,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велопарковки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, цветочниц, стойки-сушилки,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ковроочистки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, качели, строительство </w:t>
            </w:r>
            <w:proofErr w:type="spellStart"/>
            <w:r w:rsidRPr="005F31D0">
              <w:rPr>
                <w:rFonts w:ascii="Times New Roman" w:hAnsi="Times New Roman" w:cs="Times New Roman"/>
              </w:rPr>
              <w:t>хозпостроек</w:t>
            </w:r>
            <w:proofErr w:type="spellEnd"/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2018; 2019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74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2147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76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1149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замена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78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3132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водоотвод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2019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80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1798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Гагарина д. 86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29:14:140705:3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2294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Загородная д. 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29:14:140702:28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Заповедная д. 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29:14:140707:10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Запольская д. 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29:14:140702:23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Запольская д. 17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899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Запольская д. 17а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29:14:140701:8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760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Запольская д. 33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29:14:140702:33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1160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Запольская д. 35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1077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Красноармейская д. 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486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Кудрина д. 16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759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Кудрина д. 20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952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Кудрина д. 24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1638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Кудрина д. 31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Кудрина д. 33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403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Кудрина д. 46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728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Кудрина д. 48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1555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5F31D0">
              <w:rPr>
                <w:rFonts w:ascii="Times New Roman" w:hAnsi="Times New Roman" w:cs="Times New Roman"/>
              </w:rPr>
              <w:t>уустройство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Кудрина д. 49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1808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Кудрина д. 50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1053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Кудрина д. 61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1116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Кудрина д. 97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1879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Кудрина д. 99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29:14:140705:59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3073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Кудрина д. 100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Кудрина д. 104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29:14:140708:18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1748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17B9F" w:rsidRPr="005F31D0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Кудрина д. 113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2691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Кудрина д. 117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1762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Кудрина д. 117а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1011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пер. Лесной д. 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29:14:142001:129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443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пер. Лесной д. 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1221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Молодежная д. 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2193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Молодежная д. 1а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2368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Молодежная д. 1б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2294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Молодежная д. 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2764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Молодежная д. 2а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2204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Молодежная д. 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1332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Молодежная д. 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1350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Молодежная д. 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1280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Набережная д. 11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830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Набережная д. 18а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1425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Набережная д. 21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1340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Набережная д. 24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825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Набережная д. 25а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1834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Набережная д. 29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1025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Набережная д. 34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29:14:140706:94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952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Набережная д. 37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29:14:140704:158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Набережная д. 43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393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22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23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1015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17B9F" w:rsidRPr="005F31D0">
              <w:rPr>
                <w:rFonts w:ascii="Times New Roman" w:hAnsi="Times New Roman" w:cs="Times New Roman"/>
              </w:rPr>
              <w:t>283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24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1527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27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924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29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994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31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1288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40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1387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42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29:14:140704:150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1140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17B9F" w:rsidRPr="005F31D0">
              <w:rPr>
                <w:rFonts w:ascii="Times New Roman" w:hAnsi="Times New Roman" w:cs="Times New Roman"/>
              </w:rPr>
              <w:t>289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54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29:14:140704:152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806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57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1248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59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1482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66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743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77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1927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95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99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1292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101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1060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105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1440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115а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  <w:r w:rsidR="00B23E6D" w:rsidRPr="005F31D0">
              <w:rPr>
                <w:rFonts w:ascii="Times New Roman" w:hAnsi="Times New Roman" w:cs="Times New Roman"/>
              </w:rPr>
              <w:t>2</w:t>
            </w:r>
            <w:r w:rsidRPr="005F31D0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120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122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1027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125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1060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132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29:14:140708:16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Первомайская д. 134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Пролетарская д. 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29:14:140704:135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1288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Серафимовича д. 15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29:14:140702:131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2583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17B9F" w:rsidRPr="005F31D0"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Серафимовича д. 15а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2774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Серафимовича д. 17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2638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Серафимовича д. 18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29:14:140702:76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2204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Серафимовича д. 19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1769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Серафимовича д. 20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2725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Строителей д. 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Строителей д. 2а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Строителей д. 2б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Строителей д. 2в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Строителей д. 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29:14:140703:15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1092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Троицкая д. 2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1452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Троицкая д. 3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2109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Троицкая д. 4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1498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Троицкая д. 5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1258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Пинега, ул. Троицкая д. 5а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1584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9436E2" w:rsidRPr="005F31D0" w:rsidTr="009D1A70">
        <w:tc>
          <w:tcPr>
            <w:tcW w:w="14804" w:type="dxa"/>
            <w:gridSpan w:val="9"/>
          </w:tcPr>
          <w:p w:rsidR="009436E2" w:rsidRPr="005F31D0" w:rsidRDefault="009436E2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МО «Шилегское»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3321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Северная д. 1, 3, 5, ул. Октября д. 2, 4, 6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29:14:100301:0224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25351D">
            <w:pPr>
              <w:pStyle w:val="ConsPlusNormal"/>
              <w:ind w:hanging="62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12095</w:t>
            </w:r>
          </w:p>
        </w:tc>
        <w:tc>
          <w:tcPr>
            <w:tcW w:w="1984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ремонт дворового проезда</w:t>
            </w:r>
          </w:p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устройство освещения</w:t>
            </w:r>
          </w:p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установка скамейки и урны</w:t>
            </w:r>
          </w:p>
        </w:tc>
        <w:tc>
          <w:tcPr>
            <w:tcW w:w="2410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 xml:space="preserve">Ремонт </w:t>
            </w:r>
            <w:proofErr w:type="spellStart"/>
            <w:r w:rsidRPr="005F31D0">
              <w:rPr>
                <w:rFonts w:ascii="Times New Roman" w:hAnsi="Times New Roman"/>
              </w:rPr>
              <w:t>внутридворовых</w:t>
            </w:r>
            <w:proofErr w:type="spellEnd"/>
            <w:r w:rsidRPr="005F31D0">
              <w:rPr>
                <w:rFonts w:ascii="Times New Roman" w:hAnsi="Times New Roman"/>
              </w:rPr>
              <w:t xml:space="preserve"> проездов, отсыпка дворовой территории.  </w:t>
            </w:r>
          </w:p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Устройство: деревянных тротуаров, переходов через теплотрассу, подходов к домам;</w:t>
            </w:r>
          </w:p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временных стоянок для машин;</w:t>
            </w:r>
          </w:p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детского спортивного комплекса,</w:t>
            </w:r>
          </w:p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уличного спортивного комплекса,</w:t>
            </w:r>
          </w:p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proofErr w:type="spellStart"/>
            <w:r w:rsidRPr="005F31D0">
              <w:rPr>
                <w:rFonts w:ascii="Times New Roman" w:hAnsi="Times New Roman"/>
              </w:rPr>
              <w:t>леерного</w:t>
            </w:r>
            <w:proofErr w:type="spellEnd"/>
            <w:r w:rsidRPr="005F31D0">
              <w:rPr>
                <w:rFonts w:ascii="Times New Roman" w:hAnsi="Times New Roman"/>
              </w:rPr>
              <w:t xml:space="preserve"> ограждения существующей детской площадки. Установка  качелей для детей 10- 15 лет, сушилок для белья </w:t>
            </w:r>
          </w:p>
        </w:tc>
        <w:tc>
          <w:tcPr>
            <w:tcW w:w="1226" w:type="dxa"/>
          </w:tcPr>
          <w:p w:rsidR="00067536" w:rsidRPr="005F31D0" w:rsidRDefault="00067536" w:rsidP="0025351D">
            <w:pPr>
              <w:pStyle w:val="ConsPlusNormal"/>
              <w:ind w:firstLine="29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2017-2020</w:t>
            </w:r>
          </w:p>
        </w:tc>
      </w:tr>
      <w:tr w:rsidR="00B17B9F" w:rsidRPr="005F31D0" w:rsidTr="00434C91">
        <w:tc>
          <w:tcPr>
            <w:tcW w:w="510" w:type="dxa"/>
          </w:tcPr>
          <w:p w:rsidR="00B17B9F" w:rsidRPr="005F31D0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  <w:r w:rsidR="00B23E6D" w:rsidRPr="005F31D0">
              <w:rPr>
                <w:rFonts w:ascii="Times New Roman" w:hAnsi="Times New Roman" w:cs="Times New Roman"/>
              </w:rPr>
              <w:t>3</w:t>
            </w:r>
            <w:r w:rsidRPr="005F31D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238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Северная д. 11, 13, 15, 17</w:t>
            </w:r>
          </w:p>
        </w:tc>
        <w:tc>
          <w:tcPr>
            <w:tcW w:w="1694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29:14:100301:0225</w:t>
            </w:r>
          </w:p>
        </w:tc>
        <w:tc>
          <w:tcPr>
            <w:tcW w:w="1417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B17B9F" w:rsidRPr="005F31D0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5F31D0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7285</w:t>
            </w:r>
          </w:p>
        </w:tc>
        <w:tc>
          <w:tcPr>
            <w:tcW w:w="1984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</w:t>
            </w:r>
          </w:p>
        </w:tc>
        <w:tc>
          <w:tcPr>
            <w:tcW w:w="2410" w:type="dxa"/>
          </w:tcPr>
          <w:p w:rsidR="00B17B9F" w:rsidRPr="005F31D0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игрового оборудования для детей, спортивной площадки, пандуса</w:t>
            </w:r>
          </w:p>
        </w:tc>
        <w:tc>
          <w:tcPr>
            <w:tcW w:w="1226" w:type="dxa"/>
          </w:tcPr>
          <w:p w:rsidR="00B17B9F" w:rsidRPr="005F31D0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067536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3323</w:t>
            </w:r>
          </w:p>
        </w:tc>
        <w:tc>
          <w:tcPr>
            <w:tcW w:w="3238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п. Ясный, ул. Северная д. 19,  23</w:t>
            </w:r>
          </w:p>
        </w:tc>
        <w:tc>
          <w:tcPr>
            <w:tcW w:w="1694" w:type="dxa"/>
            <w:vMerge w:val="restart"/>
            <w:vAlign w:val="center"/>
          </w:tcPr>
          <w:p w:rsidR="00067536" w:rsidRPr="005F31D0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29:14:100301:226</w:t>
            </w:r>
          </w:p>
        </w:tc>
        <w:tc>
          <w:tcPr>
            <w:tcW w:w="1417" w:type="dxa"/>
            <w:vMerge w:val="restart"/>
            <w:vAlign w:val="center"/>
          </w:tcPr>
          <w:p w:rsidR="00067536" w:rsidRPr="005F31D0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vMerge w:val="restart"/>
            <w:vAlign w:val="center"/>
          </w:tcPr>
          <w:p w:rsidR="00067536" w:rsidRPr="005F31D0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9026</w:t>
            </w:r>
          </w:p>
        </w:tc>
        <w:tc>
          <w:tcPr>
            <w:tcW w:w="1984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строительство тротуаров, установка игрового оборудования для детей, спортивной площадки,</w:t>
            </w:r>
          </w:p>
        </w:tc>
        <w:tc>
          <w:tcPr>
            <w:tcW w:w="1226" w:type="dxa"/>
          </w:tcPr>
          <w:p w:rsidR="00067536" w:rsidRPr="005F31D0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/>
              </w:rPr>
              <w:t>2021</w:t>
            </w:r>
          </w:p>
        </w:tc>
      </w:tr>
      <w:tr w:rsidR="00067536" w:rsidRPr="005F31D0" w:rsidTr="00067536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8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п. Ясный, ул. Северная д. 21</w:t>
            </w:r>
          </w:p>
        </w:tc>
        <w:tc>
          <w:tcPr>
            <w:tcW w:w="1694" w:type="dxa"/>
            <w:vMerge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vAlign w:val="center"/>
          </w:tcPr>
          <w:p w:rsidR="00067536" w:rsidRPr="005F31D0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vMerge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строительство тротуаров, установка игрового оборудования для детей, спортивной площадки,</w:t>
            </w:r>
          </w:p>
        </w:tc>
        <w:tc>
          <w:tcPr>
            <w:tcW w:w="1226" w:type="dxa"/>
          </w:tcPr>
          <w:p w:rsidR="00067536" w:rsidRPr="005F31D0" w:rsidRDefault="00067536" w:rsidP="009436E2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2020</w:t>
            </w:r>
          </w:p>
        </w:tc>
      </w:tr>
      <w:tr w:rsidR="00067536" w:rsidRPr="005F31D0" w:rsidTr="00067536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8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п. Ясный, ул. Северная д. 23а</w:t>
            </w:r>
          </w:p>
        </w:tc>
        <w:tc>
          <w:tcPr>
            <w:tcW w:w="1694" w:type="dxa"/>
            <w:vMerge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vAlign w:val="center"/>
          </w:tcPr>
          <w:p w:rsidR="00067536" w:rsidRPr="005F31D0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vMerge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установка игрового оборудования для детей, спортивной площадки, тренажеров, качелей, песочницы</w:t>
            </w:r>
          </w:p>
        </w:tc>
        <w:tc>
          <w:tcPr>
            <w:tcW w:w="1226" w:type="dxa"/>
          </w:tcPr>
          <w:p w:rsidR="00067536" w:rsidRPr="005F31D0" w:rsidRDefault="00067536" w:rsidP="009436E2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2019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3324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Северная д. 28, 30, 32, 34, 36, 38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29:14:100301:217 29:14:100301:218 29:14:100301:219 29:14:100301:220 29:14:100301:221 29:14:100301:222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1500</w:t>
            </w:r>
          </w:p>
          <w:p w:rsidR="00067536" w:rsidRPr="005F31D0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1500</w:t>
            </w:r>
          </w:p>
          <w:p w:rsidR="00067536" w:rsidRPr="005F31D0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1600</w:t>
            </w:r>
          </w:p>
          <w:p w:rsidR="00067536" w:rsidRPr="005F31D0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1600</w:t>
            </w:r>
          </w:p>
          <w:p w:rsidR="00067536" w:rsidRPr="005F31D0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1600</w:t>
            </w:r>
          </w:p>
          <w:p w:rsidR="00067536" w:rsidRPr="005F31D0" w:rsidRDefault="00067536" w:rsidP="000675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/>
              </w:rPr>
              <w:t>1600</w:t>
            </w:r>
          </w:p>
        </w:tc>
        <w:tc>
          <w:tcPr>
            <w:tcW w:w="1984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строительство тротуаров, озеленение</w:t>
            </w:r>
          </w:p>
        </w:tc>
        <w:tc>
          <w:tcPr>
            <w:tcW w:w="1226" w:type="dxa"/>
          </w:tcPr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2018 - 2024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3325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Победы д. 1, 3, 5, ул. Мира д. 5, ул. Железнодорожная д. 8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/>
              </w:rPr>
              <w:t>29:14:100301:287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07.07.2017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24850</w:t>
            </w:r>
          </w:p>
        </w:tc>
        <w:tc>
          <w:tcPr>
            <w:tcW w:w="1984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ремонт дворового проезда</w:t>
            </w:r>
          </w:p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устройство освещения</w:t>
            </w:r>
          </w:p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установка скамейки и урны</w:t>
            </w:r>
          </w:p>
        </w:tc>
        <w:tc>
          <w:tcPr>
            <w:tcW w:w="2410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 xml:space="preserve">Ремонт </w:t>
            </w:r>
            <w:proofErr w:type="spellStart"/>
            <w:r w:rsidRPr="005F31D0">
              <w:rPr>
                <w:rFonts w:ascii="Times New Roman" w:hAnsi="Times New Roman"/>
              </w:rPr>
              <w:t>внутридворовых</w:t>
            </w:r>
            <w:proofErr w:type="spellEnd"/>
            <w:r w:rsidRPr="005F31D0">
              <w:rPr>
                <w:rFonts w:ascii="Times New Roman" w:hAnsi="Times New Roman"/>
              </w:rPr>
              <w:t xml:space="preserve"> проездов, отсыпка дворовой территории.  </w:t>
            </w:r>
          </w:p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Устройство: деревянных тротуаров, перехода через теплотрассу, подходов к домам;</w:t>
            </w:r>
          </w:p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временных стоянок для машин;</w:t>
            </w:r>
          </w:p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детского спортивного комплекса,</w:t>
            </w:r>
          </w:p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уличного спортивного комплекса,</w:t>
            </w:r>
          </w:p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proofErr w:type="spellStart"/>
            <w:r w:rsidRPr="005F31D0">
              <w:rPr>
                <w:rFonts w:ascii="Times New Roman" w:hAnsi="Times New Roman"/>
              </w:rPr>
              <w:t>леерного</w:t>
            </w:r>
            <w:proofErr w:type="spellEnd"/>
            <w:r w:rsidRPr="005F31D0">
              <w:rPr>
                <w:rFonts w:ascii="Times New Roman" w:hAnsi="Times New Roman"/>
              </w:rPr>
              <w:t xml:space="preserve"> ограждения существующей детской площадки. Установка  качелей для детей 10- 15 лет, сушилок для белья и ковров </w:t>
            </w:r>
          </w:p>
        </w:tc>
        <w:tc>
          <w:tcPr>
            <w:tcW w:w="1226" w:type="dxa"/>
          </w:tcPr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2017-2020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3326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Победы д. 3а, ул. Мира д. 1, 3, 3а, ул. Железнодорожная д. 2, 4а, 6, 8, ул. Набережная д. 2, 4, 6</w:t>
            </w:r>
          </w:p>
        </w:tc>
        <w:tc>
          <w:tcPr>
            <w:tcW w:w="1694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29:14:100301:287</w:t>
            </w:r>
          </w:p>
        </w:tc>
        <w:tc>
          <w:tcPr>
            <w:tcW w:w="1417" w:type="dxa"/>
          </w:tcPr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07.07.2017</w:t>
            </w:r>
          </w:p>
        </w:tc>
        <w:tc>
          <w:tcPr>
            <w:tcW w:w="1134" w:type="dxa"/>
          </w:tcPr>
          <w:p w:rsidR="00067536" w:rsidRPr="005F31D0" w:rsidRDefault="00067536" w:rsidP="0025351D">
            <w:pPr>
              <w:pStyle w:val="ConsPlusNormal"/>
              <w:rPr>
                <w:rFonts w:ascii="Times New Roman" w:hAnsi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24850</w:t>
            </w:r>
          </w:p>
        </w:tc>
        <w:tc>
          <w:tcPr>
            <w:tcW w:w="1984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ремонт дворового проезда</w:t>
            </w:r>
          </w:p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067536" w:rsidRPr="005F31D0" w:rsidRDefault="00067536" w:rsidP="0025351D">
            <w:pPr>
              <w:pStyle w:val="ConsPlusNormal"/>
              <w:rPr>
                <w:rFonts w:ascii="Times New Roman" w:hAnsi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25351D">
            <w:pPr>
              <w:pStyle w:val="ConsPlusNormal"/>
              <w:ind w:firstLine="29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3327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Октября д. 14</w:t>
            </w:r>
          </w:p>
        </w:tc>
        <w:tc>
          <w:tcPr>
            <w:tcW w:w="1694" w:type="dxa"/>
          </w:tcPr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29:14:100301:226</w:t>
            </w:r>
          </w:p>
        </w:tc>
        <w:tc>
          <w:tcPr>
            <w:tcW w:w="1417" w:type="dxa"/>
          </w:tcPr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04.08.2017</w:t>
            </w:r>
          </w:p>
        </w:tc>
        <w:tc>
          <w:tcPr>
            <w:tcW w:w="1134" w:type="dxa"/>
          </w:tcPr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19</w:t>
            </w:r>
          </w:p>
        </w:tc>
        <w:tc>
          <w:tcPr>
            <w:tcW w:w="1191" w:type="dxa"/>
          </w:tcPr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9026</w:t>
            </w:r>
          </w:p>
        </w:tc>
        <w:tc>
          <w:tcPr>
            <w:tcW w:w="1984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 xml:space="preserve">строительство тротуаров, установка игрового оборудования для детей, спортивной площадки, озеленение, покраска контейнера ТКО, обустройство </w:t>
            </w:r>
            <w:proofErr w:type="spellStart"/>
            <w:r w:rsidRPr="005F31D0">
              <w:rPr>
                <w:rFonts w:ascii="Times New Roman" w:hAnsi="Times New Roman"/>
              </w:rPr>
              <w:t>автопарковки</w:t>
            </w:r>
            <w:proofErr w:type="spellEnd"/>
            <w:r w:rsidRPr="005F31D0">
              <w:rPr>
                <w:rFonts w:ascii="Times New Roman" w:hAnsi="Times New Roman"/>
              </w:rPr>
              <w:t>, установка пандуса</w:t>
            </w:r>
          </w:p>
        </w:tc>
        <w:tc>
          <w:tcPr>
            <w:tcW w:w="1226" w:type="dxa"/>
          </w:tcPr>
          <w:p w:rsidR="00067536" w:rsidRPr="005F31D0" w:rsidRDefault="00067536" w:rsidP="0025351D">
            <w:pPr>
              <w:pStyle w:val="ConsPlusNormal"/>
              <w:ind w:firstLine="29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3328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Парковая д. 3, 5, 7, 9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29:14:100301:289 29:14:100301:290 29:14:100301:291 29:14:100301:292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1794</w:t>
            </w:r>
          </w:p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1656</w:t>
            </w:r>
          </w:p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1656</w:t>
            </w:r>
          </w:p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1610</w:t>
            </w:r>
          </w:p>
        </w:tc>
        <w:tc>
          <w:tcPr>
            <w:tcW w:w="1984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устройство освещения, установка урн</w:t>
            </w:r>
          </w:p>
        </w:tc>
        <w:tc>
          <w:tcPr>
            <w:tcW w:w="2410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 xml:space="preserve">ремонт и строительство тротуаров, покраска площадки сбора  </w:t>
            </w:r>
            <w:proofErr w:type="spellStart"/>
            <w:r w:rsidRPr="005F31D0">
              <w:rPr>
                <w:rFonts w:ascii="Times New Roman" w:hAnsi="Times New Roman"/>
              </w:rPr>
              <w:t>тко</w:t>
            </w:r>
            <w:proofErr w:type="spellEnd"/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3329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Молодежная д. 1, 2, 3, 4, 5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29:14:100301:37 29:14:100301:1254 29:14:100301:167 29:14:100301:151 29:14:100301:39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04.08.2019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 xml:space="preserve">1539 </w:t>
            </w:r>
          </w:p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 xml:space="preserve">1784 </w:t>
            </w:r>
          </w:p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 xml:space="preserve">1664 </w:t>
            </w:r>
          </w:p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 xml:space="preserve">1550 </w:t>
            </w:r>
          </w:p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1640</w:t>
            </w:r>
          </w:p>
        </w:tc>
        <w:tc>
          <w:tcPr>
            <w:tcW w:w="1984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 xml:space="preserve">строительство тротуаров, устройство </w:t>
            </w:r>
            <w:proofErr w:type="spellStart"/>
            <w:r w:rsidRPr="005F31D0">
              <w:rPr>
                <w:rFonts w:ascii="Times New Roman" w:hAnsi="Times New Roman"/>
              </w:rPr>
              <w:t>автопарковки</w:t>
            </w:r>
            <w:proofErr w:type="spellEnd"/>
          </w:p>
        </w:tc>
        <w:tc>
          <w:tcPr>
            <w:tcW w:w="1226" w:type="dxa"/>
          </w:tcPr>
          <w:p w:rsidR="00067536" w:rsidRPr="005F31D0" w:rsidRDefault="00067536" w:rsidP="0025351D">
            <w:pPr>
              <w:pStyle w:val="ConsPlusNormal"/>
              <w:ind w:firstLine="29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3330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пер. Речной д. 1, 3, 5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29:14:100301:228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4500</w:t>
            </w:r>
          </w:p>
        </w:tc>
        <w:tc>
          <w:tcPr>
            <w:tcW w:w="1984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устройство освещения, установка скамеек</w:t>
            </w:r>
          </w:p>
        </w:tc>
        <w:tc>
          <w:tcPr>
            <w:tcW w:w="2410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 xml:space="preserve">Ремонт и строительство тротуаров, озеленение, устройство </w:t>
            </w:r>
            <w:proofErr w:type="spellStart"/>
            <w:r w:rsidRPr="005F31D0">
              <w:rPr>
                <w:rFonts w:ascii="Times New Roman" w:hAnsi="Times New Roman"/>
              </w:rPr>
              <w:t>автопарковки</w:t>
            </w:r>
            <w:proofErr w:type="spellEnd"/>
          </w:p>
        </w:tc>
        <w:tc>
          <w:tcPr>
            <w:tcW w:w="1226" w:type="dxa"/>
          </w:tcPr>
          <w:p w:rsidR="00067536" w:rsidRPr="005F31D0" w:rsidRDefault="00067536" w:rsidP="0025351D">
            <w:pPr>
              <w:pStyle w:val="ConsPlusNormal"/>
              <w:ind w:firstLine="29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3331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Мира д. 4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29:14:100301:1227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1984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устройство освещения, установка скамеек и урны</w:t>
            </w:r>
          </w:p>
        </w:tc>
        <w:tc>
          <w:tcPr>
            <w:tcW w:w="2410" w:type="dxa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строительство тротуаров</w:t>
            </w:r>
          </w:p>
        </w:tc>
        <w:tc>
          <w:tcPr>
            <w:tcW w:w="1226" w:type="dxa"/>
          </w:tcPr>
          <w:p w:rsidR="00067536" w:rsidRPr="005F31D0" w:rsidRDefault="00067536" w:rsidP="0025351D">
            <w:pPr>
              <w:pStyle w:val="ConsPlusNormal"/>
              <w:ind w:firstLine="29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2019</w:t>
            </w:r>
          </w:p>
        </w:tc>
      </w:tr>
      <w:tr w:rsidR="00067536" w:rsidRPr="005F31D0" w:rsidTr="009D1A70">
        <w:tc>
          <w:tcPr>
            <w:tcW w:w="14804" w:type="dxa"/>
            <w:gridSpan w:val="9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МО «Междуреченское»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3332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Междуреченский, ул. Строителей д. 17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29:14:170101:124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1710</w:t>
            </w:r>
          </w:p>
        </w:tc>
        <w:tc>
          <w:tcPr>
            <w:tcW w:w="1984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строительство тротуаров, ремонт ограждения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3333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Междуреченский, ул. Строителей д. 19, 19а, ул. Дзержинского д. 27, 29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27.07.2017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9750</w:t>
            </w:r>
          </w:p>
        </w:tc>
        <w:tc>
          <w:tcPr>
            <w:tcW w:w="1984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строительство тротуаров, замена игрового оборудования для детей, вырубка кустарников, ремонт ограждения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3334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п.Междуреченский, ул. Строителей д. 21, 23, 25, ул. Дзержинского д. 31, 33, 35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29:14:170101:1044 29:14:170101:1043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12240</w:t>
            </w:r>
          </w:p>
        </w:tc>
        <w:tc>
          <w:tcPr>
            <w:tcW w:w="1984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строительство тротуаров, замена игрового оборудования для детей, ремонт ограждения, покраска контейнера ТКО</w:t>
            </w:r>
          </w:p>
        </w:tc>
        <w:tc>
          <w:tcPr>
            <w:tcW w:w="1226" w:type="dxa"/>
          </w:tcPr>
          <w:p w:rsidR="00067536" w:rsidRPr="005F31D0" w:rsidRDefault="00067536" w:rsidP="009436E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2018-2020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3335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Междуреченский, ул. Молодежная д. 16, 16а, 18, 20, 14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29:14:170101:110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27.07.2017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13910</w:t>
            </w:r>
          </w:p>
        </w:tc>
        <w:tc>
          <w:tcPr>
            <w:tcW w:w="1984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строительство тротуаров, замена игрового оборудования для детей, озеленение, ремонт ограждения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3336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Междуреченский, ул. Молодежная д. 3, 4, 4а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29:14:170101:107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27.07.2017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11000</w:t>
            </w:r>
          </w:p>
        </w:tc>
        <w:tc>
          <w:tcPr>
            <w:tcW w:w="1984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</w:t>
            </w:r>
          </w:p>
        </w:tc>
        <w:tc>
          <w:tcPr>
            <w:tcW w:w="2410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тротуаров, установка игрового оборудования для детей, озеленение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3337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Междуреченский, ул. Спортивная д. 1, 2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27.07.2017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3900</w:t>
            </w:r>
          </w:p>
        </w:tc>
        <w:tc>
          <w:tcPr>
            <w:tcW w:w="1984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устройство освещения</w:t>
            </w:r>
          </w:p>
        </w:tc>
        <w:tc>
          <w:tcPr>
            <w:tcW w:w="2410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игрового оборудования для детей, спортивного оборудования, ремонт ограждения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3338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Междуреченский, ул. Дзержинского д. 1а, 1, 3, 5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27.07.2017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9960</w:t>
            </w:r>
          </w:p>
        </w:tc>
        <w:tc>
          <w:tcPr>
            <w:tcW w:w="1984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дворового проезда, замена освещения, установка скамеек, урн</w:t>
            </w:r>
          </w:p>
        </w:tc>
        <w:tc>
          <w:tcPr>
            <w:tcW w:w="2410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тротуаров, установка игрового оборудования для детей, спортивного оборудования вырубка деревьев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14804" w:type="dxa"/>
            <w:gridSpan w:val="9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Адресный перечень общественных территорий, нуждающихся в благоустройстве (с учетом их физического состояния) и подлежащих благоустройству</w:t>
            </w:r>
          </w:p>
        </w:tc>
      </w:tr>
      <w:tr w:rsidR="00067536" w:rsidRPr="005F31D0" w:rsidTr="00434C91">
        <w:tc>
          <w:tcPr>
            <w:tcW w:w="14804" w:type="dxa"/>
            <w:gridSpan w:val="9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МО «Карпогорское»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 ул. Ф.Абрамова около д. 1в (остановка)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установка контейнера, скамеек, урн, устройство освещения, элементов для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маломобильных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групп населения, покраска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 ул. Ф.Абрамова около д. 1г (спуск к родникам)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установка лестницы и деревянных мостовых (на средства МО), освещения, скамеек, контейнеров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 ул. Ф.Абрамова около д. 2в (воинское захоронение)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тротуара, озеленение, установка ограждения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 ул. Комарова около д. 28 (остановка)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установка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контейра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, скамеек, урн, устройство освещения, элементов для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маломобильных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групп населения, покраска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 ул. Заречная около д. 1 ("</w:t>
            </w:r>
            <w:proofErr w:type="spellStart"/>
            <w:r w:rsidRPr="005F31D0">
              <w:rPr>
                <w:rFonts w:ascii="Times New Roman" w:hAnsi="Times New Roman" w:cs="Times New Roman"/>
              </w:rPr>
              <w:t>полоскалка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у больницы")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устройство освещения, площадки для отдыха, установка контейнеров, скамеек, озеленение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 ул. Ленина д. 21 (сквер)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3315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пешеходной дорожки, освещения, установка скамеек, урн, цветочниц, ограждения, озеленение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2018; 2019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 ул. Ленина д. 55а (гражданское кладбище)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29:14:050301:12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54947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пешеходной дорожки, установка контейнеров, скамеек, ограждения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 ул. Комарова д. 23 (старое кладбище)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16304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пешеходной дорожки, установка контейнеров, скамеек, ограждения, озеленение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 ул. Ф.Абрамова около д. 49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17475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устройство площадки для отдыха, освещения, элементов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блгоустройства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маломобильных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групп населения, установка контейнеров, скамеек, урн, ограждения, озеленение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9D1A70">
        <w:tc>
          <w:tcPr>
            <w:tcW w:w="14804" w:type="dxa"/>
            <w:gridSpan w:val="9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МО «Сийское»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 около д. 5 (сквер)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28.07.2017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посадка деревьев, замена освещения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 около д. 7 (проезд)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пешеходных дорожек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 около д. 10 (сквер)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03.08.2017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5400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пешеходных дорожек, замена скамеек, урн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 около д. 14 (площадь)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28.07.2017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5839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пешеходных дорожек, устройство площадки для отдыха, дренажной канавы, замена скамеек, урн, освещения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 около д. 14 (пешеходная зона)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03.08.2017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пешеходных дорожек, замена перехода через теплотрассу, замена освещения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9D1A70">
        <w:tc>
          <w:tcPr>
            <w:tcW w:w="14804" w:type="dxa"/>
            <w:gridSpan w:val="9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МО «Пинежское»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Спорта д. 4 (спортивно-игровая площадка)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ремонт проезда, устройство спортивных дорожек, установка детской площадки, спортивной площадки, площадки для отдыха, скамеек, цветочниц, замена освещения, озеленение, установка элементов для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маломобильных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групп населения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Набережная около д. 2 (зона отдыха)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ремонт проезда, устройство дорожек и тротуаров, площадки для отдыха, установка скамеек, урн, цветочниц, устройство освещения, озеленение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2018; 2020</w:t>
            </w:r>
          </w:p>
        </w:tc>
      </w:tr>
      <w:tr w:rsidR="00067536" w:rsidRPr="005F31D0" w:rsidTr="009D1A70">
        <w:tc>
          <w:tcPr>
            <w:tcW w:w="14804" w:type="dxa"/>
            <w:gridSpan w:val="9"/>
          </w:tcPr>
          <w:p w:rsidR="00067536" w:rsidRPr="005F31D0" w:rsidRDefault="00067536" w:rsidP="009436E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МО «Шилегское»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 ул. Октября около д. 10 (детская площадка)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/>
              </w:rPr>
              <w:t>установка игрового комплекса, спортивного комплекса, скамеек, урн, устройство освещения, переходов через теплотрассу и ограждения</w:t>
            </w:r>
          </w:p>
        </w:tc>
        <w:tc>
          <w:tcPr>
            <w:tcW w:w="1226" w:type="dxa"/>
          </w:tcPr>
          <w:p w:rsidR="00067536" w:rsidRPr="005F31D0" w:rsidRDefault="00067536" w:rsidP="009436E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2019 - 2020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 ул. Октября около д. 12 (площадь)</w:t>
            </w:r>
          </w:p>
        </w:tc>
        <w:tc>
          <w:tcPr>
            <w:tcW w:w="1694" w:type="dxa"/>
          </w:tcPr>
          <w:p w:rsidR="00067536" w:rsidRPr="005F31D0" w:rsidRDefault="00067536" w:rsidP="0025351D">
            <w:pPr>
              <w:pStyle w:val="ConsPlusNormal"/>
              <w:ind w:firstLine="8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29:14:100301:1157</w:t>
            </w:r>
          </w:p>
        </w:tc>
        <w:tc>
          <w:tcPr>
            <w:tcW w:w="1417" w:type="dxa"/>
          </w:tcPr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04.08.2017</w:t>
            </w:r>
          </w:p>
        </w:tc>
        <w:tc>
          <w:tcPr>
            <w:tcW w:w="1134" w:type="dxa"/>
          </w:tcPr>
          <w:p w:rsidR="00067536" w:rsidRPr="005F31D0" w:rsidRDefault="00067536" w:rsidP="0025351D">
            <w:pPr>
              <w:pStyle w:val="ConsPlusNormal"/>
              <w:rPr>
                <w:rFonts w:ascii="Times New Roman" w:hAnsi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25351D">
            <w:pPr>
              <w:pStyle w:val="ConsPlusNormal"/>
              <w:ind w:firstLine="0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1864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25351D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 xml:space="preserve">устройство пешеходной зоны из брусчатки, установка скамеек, урн, цветочниц-вазонов, светильников, установка пандуса, устройство </w:t>
            </w:r>
            <w:proofErr w:type="spellStart"/>
            <w:r w:rsidRPr="005F31D0">
              <w:rPr>
                <w:rFonts w:ascii="Times New Roman" w:hAnsi="Times New Roman"/>
              </w:rPr>
              <w:t>леерного</w:t>
            </w:r>
            <w:proofErr w:type="spellEnd"/>
            <w:r w:rsidRPr="005F31D0">
              <w:rPr>
                <w:rFonts w:ascii="Times New Roman" w:hAnsi="Times New Roman"/>
              </w:rPr>
              <w:t xml:space="preserve"> ограждения, выполнение  </w:t>
            </w:r>
            <w:proofErr w:type="spellStart"/>
            <w:r w:rsidRPr="005F31D0">
              <w:rPr>
                <w:rFonts w:ascii="Times New Roman" w:hAnsi="Times New Roman"/>
              </w:rPr>
              <w:t>ливневки</w:t>
            </w:r>
            <w:proofErr w:type="spellEnd"/>
            <w:r w:rsidRPr="005F31D0">
              <w:rPr>
                <w:rFonts w:ascii="Times New Roman" w:hAnsi="Times New Roman"/>
              </w:rPr>
              <w:t xml:space="preserve">, устройство ступеней сходов с площади, установка доски объявлений, установка стойки «Я люблю», установка паутинки для детей, установка «лаз-мост» для детей, приобретение </w:t>
            </w:r>
            <w:proofErr w:type="spellStart"/>
            <w:r w:rsidRPr="005F31D0">
              <w:rPr>
                <w:rFonts w:ascii="Times New Roman" w:hAnsi="Times New Roman"/>
              </w:rPr>
              <w:t>биотуалета</w:t>
            </w:r>
            <w:proofErr w:type="spellEnd"/>
          </w:p>
        </w:tc>
        <w:tc>
          <w:tcPr>
            <w:tcW w:w="1226" w:type="dxa"/>
          </w:tcPr>
          <w:p w:rsidR="00067536" w:rsidRPr="005F31D0" w:rsidRDefault="00067536" w:rsidP="0025351D">
            <w:pPr>
              <w:pStyle w:val="ConsPlusNormal"/>
              <w:ind w:firstLine="29"/>
              <w:jc w:val="center"/>
              <w:rPr>
                <w:rFonts w:ascii="Times New Roman" w:hAnsi="Times New Roman"/>
              </w:rPr>
            </w:pPr>
            <w:r w:rsidRPr="005F31D0">
              <w:rPr>
                <w:rFonts w:ascii="Times New Roman" w:hAnsi="Times New Roman"/>
              </w:rPr>
              <w:t>2018 - 2020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Набережная д. 30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устройство пешеходных дорожек, строительство тротуаров, строительство площадки для пляжного волейбола и футбола, установка скамеек, урн, цветочниц, устройство освещения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 ул. Северная около д. 8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замена мостового перехода, устройство освещения, установка урн, скамеек</w:t>
            </w: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9D1A70">
        <w:tc>
          <w:tcPr>
            <w:tcW w:w="14804" w:type="dxa"/>
            <w:gridSpan w:val="9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МО «Междуреченское»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Междуреченский ул. Дзержинского около д. 5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29:14:170101:821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02.08.2017</w:t>
            </w: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2444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установка детской площадки, спортивной площадки, площадки для отдыха, скамеек, цветочниц, устройство освещения,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озеленние</w:t>
            </w:r>
            <w:proofErr w:type="spellEnd"/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2019 - 2021</w:t>
            </w:r>
          </w:p>
        </w:tc>
      </w:tr>
      <w:tr w:rsidR="00067536" w:rsidRPr="005F31D0" w:rsidTr="00434C91">
        <w:tc>
          <w:tcPr>
            <w:tcW w:w="14804" w:type="dxa"/>
            <w:gridSpan w:val="9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Адресный перечень объектов недвижимого имущества (включая объекты 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за счет средств указанных лиц</w:t>
            </w:r>
          </w:p>
        </w:tc>
      </w:tr>
      <w:tr w:rsidR="00067536" w:rsidRPr="005F31D0" w:rsidTr="00434C91">
        <w:tc>
          <w:tcPr>
            <w:tcW w:w="14804" w:type="dxa"/>
            <w:gridSpan w:val="9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МО «Карпогорское»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Федора Абрамова д. 39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29:14:050303:10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2795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Комарова д. 48а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Федора Абрамова д. 51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29:14:050303:120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54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29:14:050304:20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993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41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29:14:050303:9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Федора Абрамова д. 2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29:14:050305:72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Федора Абрамова д. 28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29:14:050305:11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780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50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29:14:050302:12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1208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Федора Абрамова д. 51б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Федора Абрамова д. 51а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31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21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60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23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44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29:14:050304:23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5610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Федора Абрамова д. 25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29:14:050303:16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1035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25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29:14:050304:31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468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Федора Абрамова д. 55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26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29:14:050304:53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6151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29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29:14:050304:8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712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52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29:14:050304:26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664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Лесная д. 15в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29:14:050307:293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Авиаторов д. 1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29:14:050306:186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2163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92б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10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29:14:050305:4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1279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58а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46а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29:14:050304:33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58б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56а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37а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66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29:14:050304:92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1045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д</w:t>
            </w:r>
            <w:proofErr w:type="spellEnd"/>
            <w:r w:rsidRPr="005F31D0">
              <w:rPr>
                <w:rFonts w:ascii="Times New Roman" w:hAnsi="Times New Roman" w:cs="Times New Roman"/>
              </w:rPr>
              <w:t>, 62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Пионерская д. 14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33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Федора Абрамова д. 34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29:14:050305:82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1155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42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29:14:050304:7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571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Кудрина д. 22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29:14:050304:90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759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5F31D0">
              <w:rPr>
                <w:rFonts w:ascii="Times New Roman" w:hAnsi="Times New Roman" w:cs="Times New Roman"/>
              </w:rPr>
              <w:t xml:space="preserve"> д. 27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Октябрьская д. 28б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29:14:050306:143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807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58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29:14:050304:4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697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Октябрьская д. 26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28в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Комсомольская д. 22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29:14:050305:13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734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Ленина д. 52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29:14:050304:93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1344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16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29:14:050305:69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с. Карпогоры, ул. Победы д. 24б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29:14:050304:11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9D1A70">
        <w:tc>
          <w:tcPr>
            <w:tcW w:w="14804" w:type="dxa"/>
            <w:gridSpan w:val="9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МО «Сийское»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Сия, д. 12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29:14:160101:21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1811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Сия, д. 9в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29:14:160101:9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Сия, д. 6а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29:14:160101:596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п. Сия, </w:t>
            </w:r>
            <w:proofErr w:type="spellStart"/>
            <w:r w:rsidRPr="005F31D0">
              <w:rPr>
                <w:rFonts w:ascii="Times New Roman" w:hAnsi="Times New Roman" w:cs="Times New Roman"/>
              </w:rPr>
              <w:t>д</w:t>
            </w:r>
            <w:proofErr w:type="spellEnd"/>
            <w:r w:rsidRPr="005F31D0">
              <w:rPr>
                <w:rFonts w:ascii="Times New Roman" w:hAnsi="Times New Roman" w:cs="Times New Roman"/>
              </w:rPr>
              <w:t>, 9г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Сия, д. 9б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29:14:160101:587 29:14:160101:622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Сия, д. 9а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29:14:160101:588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Сия, д. 13а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29:14:160101:18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1450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Сия, д. 1а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29:14:160101:4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Сия, д. 2а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29:14:160101:5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Сия, д. 4а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29:14:160101:2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Сия, д. 13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29:14:160101:600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965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Сия, д. 4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29:14:160101:6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768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9D1A70">
        <w:tc>
          <w:tcPr>
            <w:tcW w:w="14804" w:type="dxa"/>
            <w:gridSpan w:val="9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МО «Пинежское»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Кудрина д. 54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29:14:140704:101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857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Серафимовича, д. 17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Гагарина д. 82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Первомайская, д. 51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29:14:140704:311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1508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Первомайская д. 53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29:14:140704:28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1504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Кудрина д. 119а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29:14:140707:234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Строителей д. 1а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Кудрина д. 1а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29:14:140702:12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337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Первомайская д. 61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29:14:140704:13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1077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Кудрина д. 48а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29:14:140704:299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609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Пролетарская, д. 5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29:14:140704:23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753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Кудрина д. 102а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29:14:140706:213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Первомайская д. 44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29:14:140704:39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1364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Первомайская д. 70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29:14:140706:26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1310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Гагарина д. 49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29:14:140705:60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Первомайская д. 49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29:14:140704:56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 xml:space="preserve">п. Пинега ул. Красных Партизан </w:t>
            </w:r>
            <w:r w:rsidRPr="005F31D0">
              <w:rPr>
                <w:rFonts w:ascii="Times New Roman" w:hAnsi="Times New Roman" w:cs="Times New Roman"/>
              </w:rPr>
              <w:br/>
              <w:t>д. 4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29:14:140704:294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Первомайская д. 38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29:14:140704:293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1957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Красных героев д. 3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29:14:140704:20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435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Молодежная д. 7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29:14:140702:13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Кудрина д. 102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29:14:140706:206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1538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Пинега ул. Кудрина д. 69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29:14:140703:44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4241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9D1A70">
        <w:tc>
          <w:tcPr>
            <w:tcW w:w="14804" w:type="dxa"/>
            <w:gridSpan w:val="9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МО «Шилегское»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Новоселов д. 15а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Северная д. 26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29:14:1003001:26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1372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Октября д. 10б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29:14:1003001:46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Набережная 10а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29:14:1003001:317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Северная д. 24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29:14:1003001:23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1628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Октября д. 10д, 10в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29:14:1003001:959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Северная д. 9а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29:14:1003001:391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Октября д. 10а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29:14:1003001:388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605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Лесная д. 5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29:14:1003001:1009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1041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  <w:r w:rsidR="00D57A84" w:rsidRPr="005F31D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Юности, дом 11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  <w:r w:rsidR="00D57A84" w:rsidRPr="005F31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Северная д. 1б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29:14:1003001:315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  <w:r w:rsidR="00D57A84" w:rsidRPr="005F31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Северная д. 44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  <w:r w:rsidR="00D57A84" w:rsidRPr="005F31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Северная д. 11а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29:14:1003001:325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  <w:r w:rsidR="00D57A84" w:rsidRPr="005F31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Ясный, ул. Северная д. 7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9D1A70">
        <w:tc>
          <w:tcPr>
            <w:tcW w:w="14804" w:type="dxa"/>
            <w:gridSpan w:val="9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МО «Междуреченское»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  <w:r w:rsidR="00D57A84" w:rsidRPr="005F31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Междуреченский ул. Космонавтов, 4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29:14:170101:81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597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  <w:r w:rsidR="00D57A84" w:rsidRPr="005F31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Междуреченский ул. Центральная, 13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29:14:170101:5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</w:t>
            </w:r>
            <w:r w:rsidR="00D57A84" w:rsidRPr="005F31D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Междуреченский ул. Строителей, 10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D57A84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Междуреченский ул. Строителей, 17а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D57A84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Междуреченский ул. Центральная, 15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29:14:170101:11</w:t>
            </w: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1761</w:t>
            </w: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  <w:r w:rsidR="00D57A84" w:rsidRPr="005F31D0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п. Междуреченский ул. Строителей, 17б</w:t>
            </w: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2020 - 2024</w:t>
            </w:r>
          </w:p>
        </w:tc>
      </w:tr>
      <w:tr w:rsidR="00067536" w:rsidRPr="005F31D0" w:rsidTr="00434C91">
        <w:tc>
          <w:tcPr>
            <w:tcW w:w="14804" w:type="dxa"/>
            <w:gridSpan w:val="9"/>
          </w:tcPr>
          <w:p w:rsidR="00067536" w:rsidRPr="005F31D0" w:rsidRDefault="00067536" w:rsidP="00434C91">
            <w:pPr>
              <w:pStyle w:val="ConsPlusNormal"/>
              <w:ind w:firstLine="0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Адресный перечень индивидуальных жилых домов и земельных участков, предоставленных для их размещения, нуждающихся в благоустройстве и подлежащих благоустройству</w:t>
            </w: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067536" w:rsidRPr="005F31D0" w:rsidTr="00434C91">
        <w:tc>
          <w:tcPr>
            <w:tcW w:w="510" w:type="dxa"/>
          </w:tcPr>
          <w:p w:rsidR="00067536" w:rsidRPr="005F31D0" w:rsidRDefault="00067536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F31D0">
              <w:rPr>
                <w:rFonts w:ascii="Times New Roman" w:hAnsi="Times New Roman" w:cs="Times New Roman"/>
              </w:rPr>
              <w:t>...т.д.</w:t>
            </w:r>
          </w:p>
        </w:tc>
        <w:tc>
          <w:tcPr>
            <w:tcW w:w="3238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067536" w:rsidRPr="005F31D0" w:rsidRDefault="00067536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067536" w:rsidRPr="005F31D0" w:rsidRDefault="00067536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B17B9F" w:rsidRPr="005F31D0" w:rsidRDefault="00B17B9F" w:rsidP="00675C55">
      <w:pPr>
        <w:pStyle w:val="ConsPlusTitle"/>
        <w:sectPr w:rsidR="00B17B9F" w:rsidRPr="005F31D0" w:rsidSect="00B17B9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25D97" w:rsidRPr="005F31D0" w:rsidRDefault="00F25D97" w:rsidP="00F25D97">
      <w:pPr>
        <w:pStyle w:val="ConsPlusNormal"/>
        <w:jc w:val="right"/>
        <w:rPr>
          <w:rFonts w:ascii="Times New Roman" w:hAnsi="Times New Roman"/>
        </w:rPr>
      </w:pPr>
      <w:r w:rsidRPr="005F31D0">
        <w:rPr>
          <w:rFonts w:ascii="Times New Roman" w:hAnsi="Times New Roman"/>
        </w:rPr>
        <w:t>ПРИЛОЖЕНИЕ  № 12</w:t>
      </w:r>
    </w:p>
    <w:p w:rsidR="00F25D97" w:rsidRPr="005F31D0" w:rsidRDefault="00F25D97" w:rsidP="00F25D97">
      <w:pPr>
        <w:jc w:val="right"/>
      </w:pPr>
      <w:r w:rsidRPr="005F31D0">
        <w:t xml:space="preserve">к муниципальной </w:t>
      </w:r>
    </w:p>
    <w:p w:rsidR="00F25D97" w:rsidRPr="005F31D0" w:rsidRDefault="00F25D97" w:rsidP="00F25D97">
      <w:pPr>
        <w:jc w:val="right"/>
      </w:pPr>
      <w:r w:rsidRPr="005F31D0">
        <w:t>программе</w:t>
      </w:r>
    </w:p>
    <w:p w:rsidR="00F25D97" w:rsidRPr="005F31D0" w:rsidRDefault="00F25D97" w:rsidP="00F25D97">
      <w:pPr>
        <w:jc w:val="right"/>
      </w:pPr>
      <w:r w:rsidRPr="005F31D0">
        <w:t xml:space="preserve"> </w:t>
      </w:r>
    </w:p>
    <w:p w:rsidR="00540426" w:rsidRPr="005F31D0" w:rsidRDefault="00540426" w:rsidP="00540426">
      <w:pPr>
        <w:jc w:val="center"/>
      </w:pPr>
    </w:p>
    <w:p w:rsidR="00540426" w:rsidRPr="005F31D0" w:rsidRDefault="00540426" w:rsidP="00540426">
      <w:pPr>
        <w:jc w:val="center"/>
      </w:pPr>
      <w:r w:rsidRPr="005F31D0">
        <w:t>Визуализация перечня элементов благоустройства</w:t>
      </w:r>
    </w:p>
    <w:p w:rsidR="00540426" w:rsidRPr="005F31D0" w:rsidRDefault="00540426" w:rsidP="00540426">
      <w:pPr>
        <w:jc w:val="center"/>
      </w:pPr>
    </w:p>
    <w:p w:rsidR="00540426" w:rsidRPr="005F31D0" w:rsidRDefault="00540426" w:rsidP="00540426">
      <w:pPr>
        <w:jc w:val="center"/>
      </w:pPr>
      <w:r w:rsidRPr="005F31D0">
        <w:t>Визуализация устанавливаемых объектов</w:t>
      </w:r>
    </w:p>
    <w:p w:rsidR="00540426" w:rsidRPr="005F31D0" w:rsidRDefault="00540426" w:rsidP="00540426">
      <w:pPr>
        <w:jc w:val="center"/>
      </w:pPr>
      <w:r w:rsidRPr="005F31D0">
        <w:t>согласно минимального перечня видов работ.</w:t>
      </w:r>
    </w:p>
    <w:p w:rsidR="00540426" w:rsidRPr="005F31D0" w:rsidRDefault="00540426" w:rsidP="00540426">
      <w:pPr>
        <w:jc w:val="center"/>
      </w:pPr>
    </w:p>
    <w:p w:rsidR="00540426" w:rsidRPr="005F31D0" w:rsidRDefault="00540426" w:rsidP="00540426">
      <w:r w:rsidRPr="005F31D0">
        <w:t xml:space="preserve">Дворовой проезд </w:t>
      </w:r>
    </w:p>
    <w:p w:rsidR="00540426" w:rsidRPr="005F31D0" w:rsidRDefault="00540426" w:rsidP="00540426">
      <w:r w:rsidRPr="005F31D0">
        <w:rPr>
          <w:noProof/>
        </w:rPr>
        <w:drawing>
          <wp:inline distT="0" distB="0" distL="0" distR="0">
            <wp:extent cx="3916680" cy="2216785"/>
            <wp:effectExtent l="19050" t="0" r="7620" b="0"/>
            <wp:docPr id="1" name="Рисунок 1" descr="IMG_20180723_13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80723_1358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385" t="23402" b="2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26" w:rsidRPr="005F31D0" w:rsidRDefault="00540426" w:rsidP="00540426">
      <w:r w:rsidRPr="005F31D0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149225</wp:posOffset>
            </wp:positionV>
            <wp:extent cx="1400175" cy="1155065"/>
            <wp:effectExtent l="19050" t="0" r="9525" b="0"/>
            <wp:wrapNone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426" w:rsidRPr="005F31D0" w:rsidRDefault="00540426" w:rsidP="00540426">
      <w:r w:rsidRPr="005F31D0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106680</wp:posOffset>
            </wp:positionV>
            <wp:extent cx="838200" cy="1676400"/>
            <wp:effectExtent l="19050" t="0" r="0" b="0"/>
            <wp:wrapNone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F31D0">
        <w:t xml:space="preserve">Светильники                                                                                                                                      </w:t>
      </w:r>
    </w:p>
    <w:p w:rsidR="00540426" w:rsidRPr="005F31D0" w:rsidRDefault="00540426" w:rsidP="00540426">
      <w:r w:rsidRPr="005F31D0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15875</wp:posOffset>
            </wp:positionV>
            <wp:extent cx="1616710" cy="996950"/>
            <wp:effectExtent l="0" t="0" r="0" b="0"/>
            <wp:wrapThrough wrapText="bothSides">
              <wp:wrapPolygon edited="0">
                <wp:start x="2545" y="1238"/>
                <wp:lineTo x="1018" y="6604"/>
                <wp:lineTo x="509" y="16510"/>
                <wp:lineTo x="8654" y="20224"/>
                <wp:lineTo x="13744" y="20224"/>
                <wp:lineTo x="15016" y="20224"/>
                <wp:lineTo x="16798" y="20224"/>
                <wp:lineTo x="21379" y="16097"/>
                <wp:lineTo x="21379" y="14446"/>
                <wp:lineTo x="18071" y="7842"/>
                <wp:lineTo x="18325" y="4127"/>
                <wp:lineTo x="14762" y="2064"/>
                <wp:lineTo x="5599" y="1238"/>
                <wp:lineTo x="2545" y="1238"/>
              </wp:wrapPolygon>
            </wp:wrapThrough>
            <wp:docPr id="27" name="Рисунок 15" descr="pfl-c-5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pfl-c-50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F31D0">
        <w:t xml:space="preserve"> </w:t>
      </w:r>
    </w:p>
    <w:p w:rsidR="00540426" w:rsidRPr="005F31D0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Pr="005F31D0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Pr="005F31D0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Pr="005F31D0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Pr="005F31D0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Pr="005F31D0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Pr="005F31D0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5F31D0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Скамейки </w:t>
      </w:r>
    </w:p>
    <w:p w:rsidR="00540426" w:rsidRPr="005F31D0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5F31D0"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-635</wp:posOffset>
            </wp:positionV>
            <wp:extent cx="1892300" cy="1308100"/>
            <wp:effectExtent l="19050" t="0" r="0" b="0"/>
            <wp:wrapNone/>
            <wp:docPr id="15" name="Рисунок 13" descr="DSCF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F1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185" t="39191" r="22037" b="34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F31D0">
        <w:rPr>
          <w:rFonts w:ascii="Times New Roman" w:eastAsia="Times New Roman" w:hAnsi="Times New Roman"/>
          <w:noProof/>
          <w:spacing w:val="-1"/>
          <w:sz w:val="24"/>
          <w:szCs w:val="24"/>
          <w:lang w:val="ru-RU" w:eastAsia="ru-RU"/>
        </w:rPr>
        <w:drawing>
          <wp:inline distT="0" distB="0" distL="0" distR="0">
            <wp:extent cx="1923415" cy="1294130"/>
            <wp:effectExtent l="19050" t="0" r="635" b="0"/>
            <wp:docPr id="2" name="Рисунок 2" descr="R-xzykhym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-xzykhymP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167" t="48244" r="21677" b="17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1D0">
        <w:rPr>
          <w:rFonts w:ascii="Times New Roman" w:hAnsi="Times New Roman"/>
          <w:snapToGrid w:val="0"/>
          <w:w w:val="1"/>
          <w:sz w:val="24"/>
          <w:szCs w:val="24"/>
          <w:bdr w:val="none" w:sz="0" w:space="0" w:color="auto" w:frame="1"/>
          <w:shd w:val="clear" w:color="auto" w:fill="000000"/>
          <w:lang w:val="ru-RU"/>
        </w:rPr>
        <w:t xml:space="preserve"> </w:t>
      </w:r>
    </w:p>
    <w:p w:rsidR="00540426" w:rsidRPr="005F31D0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Pr="005F31D0" w:rsidRDefault="00540426" w:rsidP="00540426">
      <w:r w:rsidRPr="005F31D0">
        <w:t>Урны уличные мусорные</w:t>
      </w:r>
    </w:p>
    <w:p w:rsidR="00540426" w:rsidRPr="005F31D0" w:rsidRDefault="00540426" w:rsidP="00540426">
      <w:pPr>
        <w:autoSpaceDE w:val="0"/>
        <w:autoSpaceDN w:val="0"/>
        <w:adjustRightInd w:val="0"/>
        <w:jc w:val="both"/>
      </w:pPr>
      <w:r w:rsidRPr="005F31D0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2400935</wp:posOffset>
            </wp:positionH>
            <wp:positionV relativeFrom="paragraph">
              <wp:posOffset>139700</wp:posOffset>
            </wp:positionV>
            <wp:extent cx="1544320" cy="1509395"/>
            <wp:effectExtent l="19050" t="0" r="0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F31D0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100965</wp:posOffset>
            </wp:positionV>
            <wp:extent cx="1842770" cy="1350010"/>
            <wp:effectExtent l="19050" t="0" r="5080" b="0"/>
            <wp:wrapNone/>
            <wp:docPr id="17" name="Рисунок 3" descr="урнаs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урнаs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620" t="28749" r="31239" b="2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jc w:val="center"/>
      </w:pPr>
      <w:r w:rsidRPr="005F31D0">
        <w:t>Визуализация устанавливаемых объектов</w:t>
      </w:r>
    </w:p>
    <w:p w:rsidR="00540426" w:rsidRPr="005F31D0" w:rsidRDefault="00540426" w:rsidP="00540426">
      <w:pPr>
        <w:jc w:val="center"/>
      </w:pPr>
      <w:r w:rsidRPr="005F31D0">
        <w:t>согласно дополнительного перечня видов работ.</w:t>
      </w: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snapToGrid w:val="0"/>
          <w:w w:val="1"/>
          <w:bdr w:val="none" w:sz="0" w:space="0" w:color="auto" w:frame="1"/>
          <w:shd w:val="clear" w:color="auto" w:fill="000000"/>
        </w:rPr>
      </w:pPr>
      <w:r w:rsidRPr="005F31D0">
        <w:t>Тротуар (в том числе тротуарной плиткой)</w:t>
      </w:r>
      <w:r w:rsidRPr="005F31D0">
        <w:rPr>
          <w:snapToGrid w:val="0"/>
          <w:w w:val="1"/>
          <w:bdr w:val="none" w:sz="0" w:space="0" w:color="auto" w:frame="1"/>
          <w:shd w:val="clear" w:color="auto" w:fill="000000"/>
        </w:rPr>
        <w:t xml:space="preserve"> </w:t>
      </w:r>
    </w:p>
    <w:p w:rsidR="00540426" w:rsidRPr="005F31D0" w:rsidRDefault="00F25D97" w:rsidP="00540426">
      <w:pPr>
        <w:autoSpaceDE w:val="0"/>
        <w:autoSpaceDN w:val="0"/>
        <w:adjustRightInd w:val="0"/>
        <w:jc w:val="both"/>
        <w:rPr>
          <w:snapToGrid w:val="0"/>
          <w:w w:val="1"/>
          <w:bdr w:val="none" w:sz="0" w:space="0" w:color="auto" w:frame="1"/>
          <w:shd w:val="clear" w:color="auto" w:fill="000000"/>
        </w:rPr>
      </w:pPr>
      <w:r w:rsidRPr="005F31D0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3175</wp:posOffset>
            </wp:positionV>
            <wp:extent cx="2430780" cy="1942465"/>
            <wp:effectExtent l="19050" t="0" r="7620" b="0"/>
            <wp:wrapNone/>
            <wp:docPr id="19" name="Рисунок 5" descr="P135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13509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668" t="35172" r="23979" b="1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94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0426" w:rsidRPr="005F31D0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4960</wp:posOffset>
            </wp:positionV>
            <wp:extent cx="2282933" cy="1940944"/>
            <wp:effectExtent l="19050" t="0" r="3067" b="0"/>
            <wp:wrapNone/>
            <wp:docPr id="18" name="Рисунок 4" descr="DSCF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F105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972" t="34537" r="29768" b="2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33" cy="1940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snapToGrid w:val="0"/>
          <w:w w:val="1"/>
          <w:bdr w:val="none" w:sz="0" w:space="0" w:color="auto" w:frame="1"/>
          <w:shd w:val="clear" w:color="auto" w:fill="000000"/>
        </w:rPr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snapToGrid w:val="0"/>
          <w:w w:val="1"/>
          <w:bdr w:val="none" w:sz="0" w:space="0" w:color="auto" w:frame="1"/>
          <w:shd w:val="clear" w:color="auto" w:fill="000000"/>
        </w:rPr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snapToGrid w:val="0"/>
          <w:w w:val="1"/>
          <w:bdr w:val="none" w:sz="0" w:space="0" w:color="auto" w:frame="1"/>
          <w:shd w:val="clear" w:color="auto" w:fill="000000"/>
        </w:rPr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snapToGrid w:val="0"/>
          <w:w w:val="1"/>
          <w:bdr w:val="none" w:sz="0" w:space="0" w:color="auto" w:frame="1"/>
          <w:shd w:val="clear" w:color="auto" w:fill="000000"/>
        </w:rPr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snapToGrid w:val="0"/>
          <w:w w:val="1"/>
          <w:bdr w:val="none" w:sz="0" w:space="0" w:color="auto" w:frame="1"/>
          <w:shd w:val="clear" w:color="auto" w:fill="000000"/>
        </w:rPr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snapToGrid w:val="0"/>
          <w:w w:val="1"/>
          <w:bdr w:val="none" w:sz="0" w:space="0" w:color="auto" w:frame="1"/>
          <w:shd w:val="clear" w:color="auto" w:fill="000000"/>
        </w:rPr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snapToGrid w:val="0"/>
          <w:w w:val="1"/>
          <w:bdr w:val="none" w:sz="0" w:space="0" w:color="auto" w:frame="1"/>
          <w:shd w:val="clear" w:color="auto" w:fill="000000"/>
        </w:rPr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snapToGrid w:val="0"/>
          <w:w w:val="1"/>
          <w:bdr w:val="none" w:sz="0" w:space="0" w:color="auto" w:frame="1"/>
          <w:shd w:val="clear" w:color="auto" w:fill="000000"/>
        </w:rPr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snapToGrid w:val="0"/>
          <w:w w:val="1"/>
          <w:bdr w:val="none" w:sz="0" w:space="0" w:color="auto" w:frame="1"/>
          <w:shd w:val="clear" w:color="auto" w:fill="000000"/>
        </w:rPr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snapToGrid w:val="0"/>
          <w:w w:val="1"/>
          <w:bdr w:val="none" w:sz="0" w:space="0" w:color="auto" w:frame="1"/>
          <w:shd w:val="clear" w:color="auto" w:fill="000000"/>
        </w:rPr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snapToGrid w:val="0"/>
          <w:w w:val="1"/>
          <w:bdr w:val="none" w:sz="0" w:space="0" w:color="auto" w:frame="1"/>
          <w:shd w:val="clear" w:color="auto" w:fill="000000"/>
        </w:rPr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noProof/>
        </w:rPr>
      </w:pPr>
      <w:r w:rsidRPr="005F31D0">
        <w:t>Детское игровое (спортивное) оборудование</w:t>
      </w:r>
      <w:r w:rsidRPr="005F31D0">
        <w:rPr>
          <w:noProof/>
        </w:rPr>
        <w:t xml:space="preserve"> </w:t>
      </w:r>
    </w:p>
    <w:p w:rsidR="00540426" w:rsidRPr="005F31D0" w:rsidRDefault="00595E0B" w:rsidP="00540426">
      <w:pPr>
        <w:autoSpaceDE w:val="0"/>
        <w:autoSpaceDN w:val="0"/>
        <w:adjustRightInd w:val="0"/>
        <w:jc w:val="both"/>
        <w:rPr>
          <w:noProof/>
        </w:rPr>
      </w:pPr>
      <w:r w:rsidRPr="005F31D0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35560</wp:posOffset>
            </wp:positionV>
            <wp:extent cx="2395855" cy="1974850"/>
            <wp:effectExtent l="19050" t="0" r="4445" b="0"/>
            <wp:wrapNone/>
            <wp:docPr id="20" name="Рисунок 12" descr="SAM_9341северная двор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SAM_9341северная двор фото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265" t="9235" r="21487" b="2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F31D0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35560</wp:posOffset>
            </wp:positionV>
            <wp:extent cx="2317115" cy="1983740"/>
            <wp:effectExtent l="19050" t="0" r="6985" b="0"/>
            <wp:wrapNone/>
            <wp:docPr id="21" name="Рисунок 1" descr="SAM_9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940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040" t="2028" r="25919" b="2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983740"/>
                    </a:xfrm>
                    <a:prstGeom prst="rect">
                      <a:avLst/>
                    </a:prstGeom>
                    <a:noFill/>
                    <a:ln w="28575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F25D97" w:rsidRPr="005F31D0" w:rsidRDefault="00F25D97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  <w:r w:rsidRPr="005F31D0">
        <w:t>Стоянка для автомобилей</w:t>
      </w:r>
    </w:p>
    <w:p w:rsidR="00540426" w:rsidRPr="005F31D0" w:rsidRDefault="00540426" w:rsidP="00540426">
      <w:pPr>
        <w:autoSpaceDE w:val="0"/>
        <w:autoSpaceDN w:val="0"/>
        <w:adjustRightInd w:val="0"/>
        <w:jc w:val="both"/>
      </w:pPr>
      <w:r w:rsidRPr="005F31D0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40820</wp:posOffset>
            </wp:positionV>
            <wp:extent cx="3392906" cy="2001328"/>
            <wp:effectExtent l="19050" t="0" r="0" b="0"/>
            <wp:wrapNone/>
            <wp:docPr id="22" name="Рисунок 7" descr="DSCF9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F92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3396" t="35561" r="17325" b="3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163" cy="2002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95E0B" w:rsidRPr="005F31D0" w:rsidRDefault="00595E0B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  <w:r w:rsidRPr="005F31D0">
        <w:t>Озеленение территории (вазоны, ограждение)</w:t>
      </w:r>
    </w:p>
    <w:p w:rsidR="00540426" w:rsidRPr="005F31D0" w:rsidRDefault="00595E0B" w:rsidP="00540426">
      <w:pPr>
        <w:autoSpaceDE w:val="0"/>
        <w:autoSpaceDN w:val="0"/>
        <w:adjustRightInd w:val="0"/>
        <w:jc w:val="both"/>
      </w:pPr>
      <w:r w:rsidRPr="005F31D0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116840</wp:posOffset>
            </wp:positionV>
            <wp:extent cx="3396615" cy="2121535"/>
            <wp:effectExtent l="19050" t="0" r="0" b="0"/>
            <wp:wrapNone/>
            <wp:docPr id="23" name="Рисунок 8" descr="DSCF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F099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662" t="19188" r="2257" b="1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95E0B" w:rsidRPr="005F31D0" w:rsidRDefault="00595E0B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  <w:r w:rsidRPr="005F31D0">
        <w:t>Хозяйственно-бытовые площадки</w:t>
      </w:r>
    </w:p>
    <w:p w:rsidR="00540426" w:rsidRPr="005F31D0" w:rsidRDefault="00595E0B" w:rsidP="00540426">
      <w:pPr>
        <w:autoSpaceDE w:val="0"/>
        <w:autoSpaceDN w:val="0"/>
        <w:adjustRightInd w:val="0"/>
        <w:jc w:val="both"/>
      </w:pPr>
      <w:r w:rsidRPr="005F31D0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3269375</wp:posOffset>
            </wp:positionH>
            <wp:positionV relativeFrom="paragraph">
              <wp:posOffset>19050</wp:posOffset>
            </wp:positionV>
            <wp:extent cx="3017448" cy="2053087"/>
            <wp:effectExtent l="19050" t="0" r="0" b="0"/>
            <wp:wrapNone/>
            <wp:docPr id="25" name="Рисунок 10" descr="IMG_20180723_13585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180723_135857-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620" t="29677" r="31903" b="3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48" cy="2053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F31D0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79375</wp:posOffset>
            </wp:positionV>
            <wp:extent cx="3034665" cy="1992630"/>
            <wp:effectExtent l="19050" t="0" r="0" b="0"/>
            <wp:wrapNone/>
            <wp:docPr id="24" name="Рисунок 9" descr="DSCF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F119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4877" t="43231" r="2187" b="2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99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95E0B" w:rsidRPr="005F31D0" w:rsidRDefault="00595E0B" w:rsidP="00540426">
      <w:pPr>
        <w:autoSpaceDE w:val="0"/>
        <w:autoSpaceDN w:val="0"/>
        <w:adjustRightInd w:val="0"/>
        <w:jc w:val="both"/>
      </w:pPr>
    </w:p>
    <w:p w:rsidR="00595E0B" w:rsidRPr="005F31D0" w:rsidRDefault="00595E0B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>
      <w:pPr>
        <w:autoSpaceDE w:val="0"/>
        <w:autoSpaceDN w:val="0"/>
        <w:adjustRightInd w:val="0"/>
        <w:jc w:val="both"/>
      </w:pPr>
    </w:p>
    <w:p w:rsidR="00540426" w:rsidRPr="005F31D0" w:rsidRDefault="00540426" w:rsidP="00540426"/>
    <w:p w:rsidR="00540426" w:rsidRPr="005F31D0" w:rsidRDefault="00540426" w:rsidP="00540426">
      <w:pPr>
        <w:jc w:val="center"/>
      </w:pPr>
    </w:p>
    <w:p w:rsidR="00540426" w:rsidRPr="005F31D0" w:rsidRDefault="00540426" w:rsidP="00540426">
      <w:pPr>
        <w:jc w:val="center"/>
      </w:pPr>
    </w:p>
    <w:p w:rsidR="00540426" w:rsidRPr="005F31D0" w:rsidRDefault="00540426" w:rsidP="00540426">
      <w:pPr>
        <w:jc w:val="center"/>
      </w:pPr>
    </w:p>
    <w:p w:rsidR="00540426" w:rsidRPr="005F31D0" w:rsidRDefault="00540426" w:rsidP="00540426">
      <w:pPr>
        <w:jc w:val="center"/>
      </w:pPr>
    </w:p>
    <w:p w:rsidR="00540426" w:rsidRPr="005F31D0" w:rsidRDefault="00540426" w:rsidP="00540426">
      <w:pPr>
        <w:jc w:val="center"/>
      </w:pPr>
    </w:p>
    <w:p w:rsidR="00150872" w:rsidRPr="005F31D0" w:rsidRDefault="00150872" w:rsidP="00981919">
      <w:pPr>
        <w:rPr>
          <w:sz w:val="28"/>
          <w:szCs w:val="28"/>
        </w:rPr>
      </w:pPr>
    </w:p>
    <w:p w:rsidR="00150872" w:rsidRPr="005F31D0" w:rsidRDefault="00150872" w:rsidP="00981919">
      <w:pPr>
        <w:rPr>
          <w:sz w:val="28"/>
          <w:szCs w:val="28"/>
        </w:rPr>
      </w:pPr>
    </w:p>
    <w:p w:rsidR="00150872" w:rsidRPr="005F31D0" w:rsidRDefault="000019B6" w:rsidP="0098191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65.95pt;margin-top:5.95pt;width:2.9pt;height:5.95pt;z-index:251662336" o:connectortype="straight" strokecolor="white [3212]" strokeweight="2.25pt"/>
        </w:pict>
      </w:r>
      <w:r>
        <w:rPr>
          <w:noProof/>
          <w:sz w:val="28"/>
          <w:szCs w:val="28"/>
        </w:rPr>
        <w:pict>
          <v:shape id="_x0000_s1027" type="#_x0000_t32" style="position:absolute;margin-left:161.95pt;margin-top:3.35pt;width:4pt;height:8.5pt;flip:y;z-index:251661312" o:connectortype="straight" strokecolor="white [3212]" strokeweight="3pt"/>
        </w:pict>
      </w:r>
    </w:p>
    <w:p w:rsidR="00150872" w:rsidRPr="005F31D0" w:rsidRDefault="00150872" w:rsidP="00981919">
      <w:pPr>
        <w:rPr>
          <w:sz w:val="28"/>
          <w:szCs w:val="28"/>
        </w:rPr>
      </w:pPr>
    </w:p>
    <w:p w:rsidR="00150872" w:rsidRPr="005F31D0" w:rsidRDefault="00150872" w:rsidP="00981919">
      <w:pPr>
        <w:rPr>
          <w:sz w:val="28"/>
          <w:szCs w:val="28"/>
        </w:rPr>
      </w:pPr>
    </w:p>
    <w:p w:rsidR="00150872" w:rsidRPr="005F31D0" w:rsidRDefault="00150872" w:rsidP="00981919">
      <w:pPr>
        <w:rPr>
          <w:sz w:val="28"/>
          <w:szCs w:val="28"/>
        </w:rPr>
      </w:pPr>
    </w:p>
    <w:p w:rsidR="00150872" w:rsidRPr="005F31D0" w:rsidRDefault="00150872" w:rsidP="00981919">
      <w:pPr>
        <w:rPr>
          <w:sz w:val="28"/>
          <w:szCs w:val="28"/>
        </w:rPr>
      </w:pPr>
    </w:p>
    <w:p w:rsidR="00150872" w:rsidRPr="005F31D0" w:rsidRDefault="00150872" w:rsidP="00981919">
      <w:pPr>
        <w:rPr>
          <w:sz w:val="28"/>
          <w:szCs w:val="28"/>
        </w:rPr>
      </w:pPr>
    </w:p>
    <w:p w:rsidR="00150872" w:rsidRPr="005F31D0" w:rsidRDefault="00150872" w:rsidP="00981919">
      <w:pPr>
        <w:rPr>
          <w:sz w:val="28"/>
          <w:szCs w:val="28"/>
        </w:rPr>
      </w:pPr>
    </w:p>
    <w:p w:rsidR="00A973D5" w:rsidRPr="005F31D0" w:rsidRDefault="00A973D5" w:rsidP="00981919"/>
    <w:sectPr w:rsidR="00A973D5" w:rsidRPr="005F31D0" w:rsidSect="00981919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13C65"/>
    <w:multiLevelType w:val="multilevel"/>
    <w:tmpl w:val="98209C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">
    <w:nsid w:val="20923850"/>
    <w:multiLevelType w:val="hybridMultilevel"/>
    <w:tmpl w:val="5C660804"/>
    <w:lvl w:ilvl="0" w:tplc="F660714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812A4D"/>
    <w:multiLevelType w:val="multilevel"/>
    <w:tmpl w:val="1D525126"/>
    <w:lvl w:ilvl="0">
      <w:start w:val="1"/>
      <w:numFmt w:val="decimal"/>
      <w:lvlText w:val="%1"/>
      <w:lvlJc w:val="left"/>
      <w:pPr>
        <w:ind w:left="375" w:hanging="375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"/>
      <w:lvlJc w:val="left"/>
      <w:pPr>
        <w:ind w:left="1429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ascii="Times New Roman" w:hAnsi="Times New Roman" w:cs="Times New Roman" w:hint="default"/>
      </w:rPr>
    </w:lvl>
  </w:abstractNum>
  <w:abstractNum w:abstractNumId="3">
    <w:nsid w:val="66161872"/>
    <w:multiLevelType w:val="hybridMultilevel"/>
    <w:tmpl w:val="3FAAE56C"/>
    <w:lvl w:ilvl="0" w:tplc="BA26C8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6B632D8"/>
    <w:multiLevelType w:val="hybridMultilevel"/>
    <w:tmpl w:val="2C9EF22E"/>
    <w:lvl w:ilvl="0" w:tplc="91D0434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/>
  <w:stylePaneFormatFilter w:val="3F01"/>
  <w:defaultTabStop w:val="708"/>
  <w:characterSpacingControl w:val="doNotCompress"/>
  <w:compat/>
  <w:rsids>
    <w:rsidRoot w:val="00150872"/>
    <w:rsid w:val="000019B6"/>
    <w:rsid w:val="000154C1"/>
    <w:rsid w:val="00022441"/>
    <w:rsid w:val="000519FA"/>
    <w:rsid w:val="00057C23"/>
    <w:rsid w:val="00067536"/>
    <w:rsid w:val="000873CB"/>
    <w:rsid w:val="000B654B"/>
    <w:rsid w:val="000C42EB"/>
    <w:rsid w:val="00123068"/>
    <w:rsid w:val="001328AB"/>
    <w:rsid w:val="00135250"/>
    <w:rsid w:val="00141A04"/>
    <w:rsid w:val="00150872"/>
    <w:rsid w:val="0016128A"/>
    <w:rsid w:val="001642A4"/>
    <w:rsid w:val="00174B0E"/>
    <w:rsid w:val="001A2BA0"/>
    <w:rsid w:val="001B50ED"/>
    <w:rsid w:val="001E7DBD"/>
    <w:rsid w:val="001F3610"/>
    <w:rsid w:val="00207585"/>
    <w:rsid w:val="0023414D"/>
    <w:rsid w:val="00252E7C"/>
    <w:rsid w:val="00271007"/>
    <w:rsid w:val="00297B9A"/>
    <w:rsid w:val="002C6B44"/>
    <w:rsid w:val="00314704"/>
    <w:rsid w:val="0032363B"/>
    <w:rsid w:val="00392721"/>
    <w:rsid w:val="003B012A"/>
    <w:rsid w:val="003B2752"/>
    <w:rsid w:val="003E0201"/>
    <w:rsid w:val="00434C91"/>
    <w:rsid w:val="00444669"/>
    <w:rsid w:val="0044515D"/>
    <w:rsid w:val="004E5648"/>
    <w:rsid w:val="004F52E5"/>
    <w:rsid w:val="00524656"/>
    <w:rsid w:val="0053471E"/>
    <w:rsid w:val="00540426"/>
    <w:rsid w:val="00586AE6"/>
    <w:rsid w:val="005943D0"/>
    <w:rsid w:val="00595E0B"/>
    <w:rsid w:val="005B50AD"/>
    <w:rsid w:val="005F31D0"/>
    <w:rsid w:val="005F656D"/>
    <w:rsid w:val="00603EE2"/>
    <w:rsid w:val="00674035"/>
    <w:rsid w:val="00675C55"/>
    <w:rsid w:val="00690AE1"/>
    <w:rsid w:val="006B241F"/>
    <w:rsid w:val="006D4186"/>
    <w:rsid w:val="00777EFD"/>
    <w:rsid w:val="00786CB8"/>
    <w:rsid w:val="007C74FD"/>
    <w:rsid w:val="007D7864"/>
    <w:rsid w:val="007E6568"/>
    <w:rsid w:val="007E6C39"/>
    <w:rsid w:val="00825D46"/>
    <w:rsid w:val="00871173"/>
    <w:rsid w:val="00891F61"/>
    <w:rsid w:val="008B5C0A"/>
    <w:rsid w:val="008D5DDF"/>
    <w:rsid w:val="008F4CAD"/>
    <w:rsid w:val="008F5FD4"/>
    <w:rsid w:val="009436E2"/>
    <w:rsid w:val="00947EDF"/>
    <w:rsid w:val="00981919"/>
    <w:rsid w:val="00982F47"/>
    <w:rsid w:val="009A2FF2"/>
    <w:rsid w:val="009D1A70"/>
    <w:rsid w:val="00A02A03"/>
    <w:rsid w:val="00A973D5"/>
    <w:rsid w:val="00AC094B"/>
    <w:rsid w:val="00AE4F3D"/>
    <w:rsid w:val="00B100DF"/>
    <w:rsid w:val="00B13DFD"/>
    <w:rsid w:val="00B17B9F"/>
    <w:rsid w:val="00B23E6D"/>
    <w:rsid w:val="00B62F5D"/>
    <w:rsid w:val="00B679F7"/>
    <w:rsid w:val="00B85079"/>
    <w:rsid w:val="00BD2BF2"/>
    <w:rsid w:val="00C148A3"/>
    <w:rsid w:val="00C461FA"/>
    <w:rsid w:val="00C52DC4"/>
    <w:rsid w:val="00C555EF"/>
    <w:rsid w:val="00C71516"/>
    <w:rsid w:val="00C8776D"/>
    <w:rsid w:val="00CD4B5D"/>
    <w:rsid w:val="00CD7428"/>
    <w:rsid w:val="00CF3753"/>
    <w:rsid w:val="00D11FF5"/>
    <w:rsid w:val="00D2202C"/>
    <w:rsid w:val="00D35AF1"/>
    <w:rsid w:val="00D57A84"/>
    <w:rsid w:val="00D67428"/>
    <w:rsid w:val="00D90677"/>
    <w:rsid w:val="00DA3E14"/>
    <w:rsid w:val="00E10C63"/>
    <w:rsid w:val="00EB6B9F"/>
    <w:rsid w:val="00EE11AD"/>
    <w:rsid w:val="00EF734B"/>
    <w:rsid w:val="00F25D97"/>
    <w:rsid w:val="00F34F23"/>
    <w:rsid w:val="00FB01A8"/>
    <w:rsid w:val="00FB0C8E"/>
    <w:rsid w:val="00FB569F"/>
    <w:rsid w:val="00FB7708"/>
    <w:rsid w:val="00FC4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none [3212]"/>
    </o:shapedefaults>
    <o:shapelayout v:ext="edit">
      <o:idmap v:ext="edit" data="1"/>
      <o:rules v:ext="edit">
        <o:r id="V:Rule3" type="connector" idref="#_x0000_s1028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0872"/>
    <w:rPr>
      <w:sz w:val="24"/>
      <w:szCs w:val="24"/>
    </w:rPr>
  </w:style>
  <w:style w:type="paragraph" w:styleId="1">
    <w:name w:val="heading 1"/>
    <w:basedOn w:val="a"/>
    <w:next w:val="a"/>
    <w:qFormat/>
    <w:rsid w:val="00150872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150872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sid w:val="00150872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ConsPlusNormal">
    <w:name w:val="ConsPlusNormal"/>
    <w:link w:val="ConsPlusNormal0"/>
    <w:rsid w:val="0015087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150872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a3">
    <w:name w:val="Основной текст Знак"/>
    <w:basedOn w:val="a0"/>
    <w:link w:val="a4"/>
    <w:locked/>
    <w:rsid w:val="00150872"/>
    <w:rPr>
      <w:rFonts w:ascii="Calibri" w:eastAsia="Calibri" w:hAnsi="Calibri"/>
      <w:b/>
      <w:sz w:val="28"/>
      <w:szCs w:val="28"/>
      <w:lang w:val="ru-RU" w:eastAsia="ru-RU" w:bidi="ar-SA"/>
    </w:rPr>
  </w:style>
  <w:style w:type="paragraph" w:styleId="a4">
    <w:name w:val="Body Text"/>
    <w:basedOn w:val="a"/>
    <w:link w:val="a3"/>
    <w:rsid w:val="00150872"/>
    <w:pPr>
      <w:autoSpaceDE w:val="0"/>
      <w:autoSpaceDN w:val="0"/>
      <w:adjustRightInd w:val="0"/>
      <w:jc w:val="center"/>
    </w:pPr>
    <w:rPr>
      <w:rFonts w:ascii="Calibri" w:eastAsia="Calibri" w:hAnsi="Calibri"/>
      <w:b/>
      <w:sz w:val="28"/>
      <w:szCs w:val="28"/>
    </w:rPr>
  </w:style>
  <w:style w:type="paragraph" w:styleId="a5">
    <w:name w:val="Balloon Text"/>
    <w:basedOn w:val="a"/>
    <w:link w:val="a6"/>
    <w:rsid w:val="004F52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F52E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B569F"/>
    <w:pPr>
      <w:ind w:left="720"/>
      <w:contextualSpacing/>
    </w:pPr>
  </w:style>
  <w:style w:type="paragraph" w:styleId="a8">
    <w:name w:val="Body Text Indent"/>
    <w:basedOn w:val="a"/>
    <w:link w:val="a9"/>
    <w:rsid w:val="0031470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314704"/>
    <w:rPr>
      <w:sz w:val="24"/>
      <w:szCs w:val="24"/>
    </w:rPr>
  </w:style>
  <w:style w:type="paragraph" w:styleId="aa">
    <w:name w:val="Title"/>
    <w:basedOn w:val="a"/>
    <w:link w:val="ab"/>
    <w:qFormat/>
    <w:rsid w:val="00314704"/>
    <w:pPr>
      <w:jc w:val="center"/>
    </w:pPr>
    <w:rPr>
      <w:sz w:val="28"/>
      <w:szCs w:val="20"/>
    </w:rPr>
  </w:style>
  <w:style w:type="character" w:customStyle="1" w:styleId="ab">
    <w:name w:val="Название Знак"/>
    <w:basedOn w:val="a0"/>
    <w:link w:val="aa"/>
    <w:rsid w:val="00314704"/>
    <w:rPr>
      <w:sz w:val="28"/>
    </w:rPr>
  </w:style>
  <w:style w:type="character" w:customStyle="1" w:styleId="ConsPlusNormal0">
    <w:name w:val="ConsPlusNormal Знак"/>
    <w:link w:val="ConsPlusNormal"/>
    <w:locked/>
    <w:rsid w:val="009D1A70"/>
    <w:rPr>
      <w:rFonts w:ascii="Arial" w:hAnsi="Arial" w:cs="Arial"/>
    </w:rPr>
  </w:style>
  <w:style w:type="paragraph" w:customStyle="1" w:styleId="TableParagraph">
    <w:name w:val="Table Paragraph"/>
    <w:basedOn w:val="a"/>
    <w:qFormat/>
    <w:rsid w:val="00540426"/>
    <w:pPr>
      <w:widowControl w:val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2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CFAC75-DDD8-4970-A484-AA56DEEFF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10917</Words>
  <Characters>62229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МУНИЦИПАЛЬНОГО ОБРАЗОВАНИЯ</vt:lpstr>
    </vt:vector>
  </TitlesOfParts>
  <Company>adm</Company>
  <LinksUpToDate>false</LinksUpToDate>
  <CharactersWithSpaces>73001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МУНИЦИПАЛЬНОГО ОБРАЗОВАНИЯ</dc:title>
  <dc:creator>topl</dc:creator>
  <cp:lastModifiedBy>Мельникова</cp:lastModifiedBy>
  <cp:revision>2</cp:revision>
  <cp:lastPrinted>2019-12-06T07:06:00Z</cp:lastPrinted>
  <dcterms:created xsi:type="dcterms:W3CDTF">2019-12-12T10:31:00Z</dcterms:created>
  <dcterms:modified xsi:type="dcterms:W3CDTF">2019-12-12T10:31:00Z</dcterms:modified>
</cp:coreProperties>
</file>