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60" w:rsidRPr="00AE6820" w:rsidRDefault="00A30E60" w:rsidP="00AE6820">
      <w:pPr>
        <w:pStyle w:val="a3"/>
        <w:rPr>
          <w:szCs w:val="28"/>
        </w:rPr>
      </w:pPr>
      <w:r w:rsidRPr="00AE6820">
        <w:rPr>
          <w:szCs w:val="28"/>
        </w:rPr>
        <w:t>АДМИНИСТРАЦИЯ МУНИЦИПАЛЬНОГО ОБРАЗОВАНИЯ</w:t>
      </w:r>
    </w:p>
    <w:p w:rsidR="00A30E60" w:rsidRPr="00AE6820" w:rsidRDefault="00A30E60" w:rsidP="00AE6820">
      <w:pPr>
        <w:pStyle w:val="a3"/>
        <w:rPr>
          <w:szCs w:val="28"/>
        </w:rPr>
      </w:pPr>
      <w:r w:rsidRPr="00AE6820">
        <w:rPr>
          <w:szCs w:val="28"/>
        </w:rPr>
        <w:t>«ПИНЕЖСКИЙ МУНИЦИПАЛЬНЫЙ РАЙОН»</w:t>
      </w:r>
    </w:p>
    <w:p w:rsidR="00A30E60" w:rsidRPr="00AE6820" w:rsidRDefault="00A30E60" w:rsidP="00AE6820">
      <w:pPr>
        <w:jc w:val="center"/>
        <w:rPr>
          <w:b/>
          <w:spacing w:val="30"/>
          <w:sz w:val="28"/>
          <w:szCs w:val="28"/>
        </w:rPr>
      </w:pPr>
    </w:p>
    <w:p w:rsidR="00A30E60" w:rsidRPr="00AE6820" w:rsidRDefault="00A30E60" w:rsidP="00AE6820">
      <w:pPr>
        <w:jc w:val="center"/>
        <w:rPr>
          <w:b/>
          <w:spacing w:val="30"/>
          <w:sz w:val="28"/>
          <w:szCs w:val="28"/>
        </w:rPr>
      </w:pPr>
    </w:p>
    <w:p w:rsidR="00A30E60" w:rsidRPr="00AE6820" w:rsidRDefault="00A30E60" w:rsidP="00AE6820">
      <w:pPr>
        <w:jc w:val="center"/>
        <w:rPr>
          <w:b/>
          <w:spacing w:val="30"/>
          <w:sz w:val="28"/>
          <w:szCs w:val="28"/>
        </w:rPr>
      </w:pPr>
      <w:r w:rsidRPr="00AE6820">
        <w:rPr>
          <w:b/>
          <w:spacing w:val="30"/>
          <w:sz w:val="28"/>
          <w:szCs w:val="28"/>
        </w:rPr>
        <w:t>ПОСТАНОВЛЕНИЕ</w:t>
      </w:r>
    </w:p>
    <w:p w:rsidR="00A30E60" w:rsidRPr="00AE6820" w:rsidRDefault="00A30E60" w:rsidP="00AE6820">
      <w:pPr>
        <w:jc w:val="center"/>
        <w:rPr>
          <w:b/>
          <w:spacing w:val="30"/>
          <w:sz w:val="28"/>
          <w:szCs w:val="28"/>
        </w:rPr>
      </w:pPr>
    </w:p>
    <w:p w:rsidR="00A30E60" w:rsidRPr="00AE6820" w:rsidRDefault="00A30E60" w:rsidP="00AE6820">
      <w:pPr>
        <w:jc w:val="center"/>
        <w:rPr>
          <w:b/>
          <w:spacing w:val="30"/>
          <w:sz w:val="28"/>
          <w:szCs w:val="28"/>
        </w:rPr>
      </w:pPr>
    </w:p>
    <w:p w:rsidR="00A30E60" w:rsidRPr="00AE6820" w:rsidRDefault="00A30E60" w:rsidP="00AE682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AE6820">
        <w:rPr>
          <w:b w:val="0"/>
          <w:i w:val="0"/>
          <w:sz w:val="28"/>
          <w:szCs w:val="28"/>
        </w:rPr>
        <w:t xml:space="preserve">от </w:t>
      </w:r>
      <w:r w:rsidR="00AE6820">
        <w:rPr>
          <w:b w:val="0"/>
          <w:i w:val="0"/>
          <w:sz w:val="28"/>
          <w:szCs w:val="28"/>
        </w:rPr>
        <w:t>07</w:t>
      </w:r>
      <w:r w:rsidRPr="00AE6820">
        <w:rPr>
          <w:b w:val="0"/>
          <w:i w:val="0"/>
          <w:sz w:val="28"/>
          <w:szCs w:val="28"/>
        </w:rPr>
        <w:t xml:space="preserve"> </w:t>
      </w:r>
      <w:r w:rsidR="00C83137" w:rsidRPr="00AE6820">
        <w:rPr>
          <w:b w:val="0"/>
          <w:i w:val="0"/>
          <w:sz w:val="28"/>
          <w:szCs w:val="28"/>
        </w:rPr>
        <w:t>мая</w:t>
      </w:r>
      <w:r w:rsidRPr="00AE6820">
        <w:rPr>
          <w:b w:val="0"/>
          <w:i w:val="0"/>
          <w:sz w:val="28"/>
          <w:szCs w:val="28"/>
        </w:rPr>
        <w:t xml:space="preserve"> 201</w:t>
      </w:r>
      <w:r w:rsidR="00740706" w:rsidRPr="00AE6820">
        <w:rPr>
          <w:b w:val="0"/>
          <w:i w:val="0"/>
          <w:sz w:val="28"/>
          <w:szCs w:val="28"/>
        </w:rPr>
        <w:t>9</w:t>
      </w:r>
      <w:r w:rsidRPr="00AE6820">
        <w:rPr>
          <w:b w:val="0"/>
          <w:i w:val="0"/>
          <w:sz w:val="28"/>
          <w:szCs w:val="28"/>
        </w:rPr>
        <w:t xml:space="preserve"> г. № </w:t>
      </w:r>
      <w:r w:rsidR="00AE6820">
        <w:rPr>
          <w:b w:val="0"/>
          <w:i w:val="0"/>
          <w:sz w:val="28"/>
          <w:szCs w:val="28"/>
        </w:rPr>
        <w:t xml:space="preserve">0379 </w:t>
      </w:r>
      <w:r w:rsidRPr="00AE6820">
        <w:rPr>
          <w:b w:val="0"/>
          <w:i w:val="0"/>
          <w:sz w:val="28"/>
          <w:szCs w:val="28"/>
        </w:rPr>
        <w:t>- па</w:t>
      </w:r>
    </w:p>
    <w:p w:rsidR="00A30E60" w:rsidRPr="00AE6820" w:rsidRDefault="00A30E60" w:rsidP="00AE6820">
      <w:pPr>
        <w:rPr>
          <w:sz w:val="28"/>
          <w:szCs w:val="28"/>
        </w:rPr>
      </w:pPr>
    </w:p>
    <w:p w:rsidR="00A30E60" w:rsidRPr="00AE6820" w:rsidRDefault="00A30E60" w:rsidP="00AE6820">
      <w:pPr>
        <w:rPr>
          <w:sz w:val="28"/>
          <w:szCs w:val="28"/>
        </w:rPr>
      </w:pPr>
    </w:p>
    <w:p w:rsidR="00A30E60" w:rsidRPr="00AE6820" w:rsidRDefault="00A30E60" w:rsidP="00AE6820">
      <w:pPr>
        <w:jc w:val="center"/>
        <w:rPr>
          <w:b/>
          <w:bCs/>
          <w:sz w:val="20"/>
          <w:szCs w:val="20"/>
        </w:rPr>
      </w:pPr>
      <w:r w:rsidRPr="00AE6820">
        <w:rPr>
          <w:sz w:val="20"/>
          <w:szCs w:val="20"/>
        </w:rPr>
        <w:t>с. Карпогоры</w:t>
      </w:r>
    </w:p>
    <w:p w:rsidR="00A30E60" w:rsidRPr="00AE6820" w:rsidRDefault="00A30E60" w:rsidP="00AE6820">
      <w:pPr>
        <w:jc w:val="center"/>
        <w:rPr>
          <w:sz w:val="28"/>
          <w:szCs w:val="28"/>
        </w:rPr>
      </w:pPr>
    </w:p>
    <w:p w:rsidR="00A30E60" w:rsidRPr="00AE6820" w:rsidRDefault="00A30E60" w:rsidP="00AE6820">
      <w:pPr>
        <w:jc w:val="center"/>
        <w:rPr>
          <w:sz w:val="28"/>
          <w:szCs w:val="28"/>
        </w:rPr>
      </w:pPr>
    </w:p>
    <w:p w:rsidR="0096232F" w:rsidRPr="00AE6820" w:rsidRDefault="00A30E60" w:rsidP="00AE6820">
      <w:pPr>
        <w:jc w:val="center"/>
        <w:rPr>
          <w:b/>
          <w:sz w:val="28"/>
          <w:szCs w:val="28"/>
        </w:rPr>
      </w:pPr>
      <w:r w:rsidRPr="00AE6820">
        <w:rPr>
          <w:b/>
          <w:sz w:val="28"/>
          <w:szCs w:val="28"/>
        </w:rPr>
        <w:t xml:space="preserve">О </w:t>
      </w:r>
      <w:r w:rsidR="00E20132" w:rsidRPr="00AE6820">
        <w:rPr>
          <w:b/>
          <w:sz w:val="28"/>
          <w:szCs w:val="28"/>
        </w:rPr>
        <w:t xml:space="preserve">мерах </w:t>
      </w:r>
      <w:r w:rsidRPr="00AE6820">
        <w:rPr>
          <w:b/>
          <w:sz w:val="28"/>
          <w:szCs w:val="28"/>
        </w:rPr>
        <w:t>по подготовке</w:t>
      </w:r>
      <w:r w:rsidR="00E20132" w:rsidRPr="00AE6820">
        <w:rPr>
          <w:b/>
          <w:sz w:val="28"/>
          <w:szCs w:val="28"/>
        </w:rPr>
        <w:t xml:space="preserve"> объектов топливно-энергетического комплекса </w:t>
      </w:r>
    </w:p>
    <w:p w:rsidR="00A30E60" w:rsidRPr="00AE6820" w:rsidRDefault="00E20132" w:rsidP="00AE6820">
      <w:pPr>
        <w:jc w:val="center"/>
        <w:rPr>
          <w:b/>
          <w:sz w:val="28"/>
          <w:szCs w:val="28"/>
        </w:rPr>
      </w:pPr>
      <w:r w:rsidRPr="00AE6820">
        <w:rPr>
          <w:b/>
          <w:sz w:val="28"/>
          <w:szCs w:val="28"/>
        </w:rPr>
        <w:t>и жилищно-коммунального хозяйства муниципального образования «Пинежский муниципальный район»</w:t>
      </w:r>
      <w:r w:rsidR="00A30E60" w:rsidRPr="00AE6820">
        <w:rPr>
          <w:b/>
          <w:sz w:val="28"/>
          <w:szCs w:val="28"/>
        </w:rPr>
        <w:t xml:space="preserve"> к </w:t>
      </w:r>
      <w:r w:rsidR="00D72E8D" w:rsidRPr="00AE6820">
        <w:rPr>
          <w:b/>
          <w:sz w:val="28"/>
          <w:szCs w:val="28"/>
        </w:rPr>
        <w:t>отопительному периоду</w:t>
      </w:r>
      <w:r w:rsidR="00A30E60" w:rsidRPr="00AE6820">
        <w:rPr>
          <w:b/>
          <w:sz w:val="28"/>
          <w:szCs w:val="28"/>
        </w:rPr>
        <w:t xml:space="preserve">    </w:t>
      </w:r>
    </w:p>
    <w:p w:rsidR="00A30E60" w:rsidRPr="00AE6820" w:rsidRDefault="00A30E60" w:rsidP="00AE6820">
      <w:pPr>
        <w:jc w:val="center"/>
        <w:rPr>
          <w:sz w:val="28"/>
          <w:szCs w:val="28"/>
        </w:rPr>
      </w:pPr>
      <w:r w:rsidRPr="00AE6820">
        <w:rPr>
          <w:b/>
          <w:sz w:val="28"/>
          <w:szCs w:val="28"/>
        </w:rPr>
        <w:t>201</w:t>
      </w:r>
      <w:r w:rsidR="00740706" w:rsidRPr="00AE6820">
        <w:rPr>
          <w:b/>
          <w:sz w:val="28"/>
          <w:szCs w:val="28"/>
        </w:rPr>
        <w:t>9</w:t>
      </w:r>
      <w:r w:rsidRPr="00AE6820">
        <w:rPr>
          <w:b/>
          <w:sz w:val="28"/>
          <w:szCs w:val="28"/>
        </w:rPr>
        <w:t>/20</w:t>
      </w:r>
      <w:r w:rsidR="00740706" w:rsidRPr="00AE6820">
        <w:rPr>
          <w:b/>
          <w:sz w:val="28"/>
          <w:szCs w:val="28"/>
        </w:rPr>
        <w:t>20</w:t>
      </w:r>
      <w:r w:rsidRPr="00AE6820">
        <w:rPr>
          <w:b/>
          <w:sz w:val="28"/>
          <w:szCs w:val="28"/>
        </w:rPr>
        <w:t xml:space="preserve"> года</w:t>
      </w:r>
    </w:p>
    <w:p w:rsidR="00A30E60" w:rsidRPr="00AE6820" w:rsidRDefault="00A30E60" w:rsidP="00AE6820">
      <w:pPr>
        <w:rPr>
          <w:sz w:val="28"/>
          <w:szCs w:val="28"/>
        </w:rPr>
      </w:pPr>
    </w:p>
    <w:p w:rsidR="00A30E60" w:rsidRPr="00AE6820" w:rsidRDefault="00A30E60" w:rsidP="00AE6820">
      <w:pPr>
        <w:rPr>
          <w:sz w:val="28"/>
          <w:szCs w:val="28"/>
        </w:rPr>
      </w:pPr>
    </w:p>
    <w:p w:rsidR="00A30E60" w:rsidRPr="00AE6820" w:rsidRDefault="00A30E60" w:rsidP="00AE6820">
      <w:pPr>
        <w:rPr>
          <w:sz w:val="28"/>
          <w:szCs w:val="28"/>
        </w:rPr>
      </w:pPr>
    </w:p>
    <w:p w:rsidR="00A30E60" w:rsidRPr="00AE6820" w:rsidRDefault="00A30E60" w:rsidP="00AE68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E6820">
        <w:rPr>
          <w:sz w:val="28"/>
          <w:szCs w:val="28"/>
        </w:rPr>
        <w:t xml:space="preserve">В целях обеспечения своевременной и качественной подготовки </w:t>
      </w:r>
      <w:proofErr w:type="gramStart"/>
      <w:r w:rsidRPr="00AE6820">
        <w:rPr>
          <w:sz w:val="28"/>
          <w:szCs w:val="28"/>
        </w:rPr>
        <w:t xml:space="preserve">объектов </w:t>
      </w:r>
      <w:r w:rsidR="00D72E8D" w:rsidRPr="00AE6820">
        <w:rPr>
          <w:sz w:val="28"/>
          <w:szCs w:val="28"/>
        </w:rPr>
        <w:t>топливно-энергетического комплекса</w:t>
      </w:r>
      <w:r w:rsidRPr="00AE6820">
        <w:rPr>
          <w:sz w:val="28"/>
          <w:szCs w:val="28"/>
        </w:rPr>
        <w:t xml:space="preserve"> и жилищно-коммунального хозяйства к работе в </w:t>
      </w:r>
      <w:r w:rsidR="00D72E8D" w:rsidRPr="00AE6820">
        <w:rPr>
          <w:sz w:val="28"/>
          <w:szCs w:val="28"/>
        </w:rPr>
        <w:t xml:space="preserve">отопительный период </w:t>
      </w:r>
      <w:r w:rsidRPr="00AE6820">
        <w:rPr>
          <w:sz w:val="28"/>
          <w:szCs w:val="28"/>
        </w:rPr>
        <w:t>201</w:t>
      </w:r>
      <w:r w:rsidR="00740706" w:rsidRPr="00AE6820">
        <w:rPr>
          <w:sz w:val="28"/>
          <w:szCs w:val="28"/>
        </w:rPr>
        <w:t>9</w:t>
      </w:r>
      <w:r w:rsidRPr="00AE6820">
        <w:rPr>
          <w:sz w:val="28"/>
          <w:szCs w:val="28"/>
        </w:rPr>
        <w:t>/20</w:t>
      </w:r>
      <w:r w:rsidR="00740706" w:rsidRPr="00AE6820">
        <w:rPr>
          <w:sz w:val="28"/>
          <w:szCs w:val="28"/>
        </w:rPr>
        <w:t>20</w:t>
      </w:r>
      <w:r w:rsidRPr="00AE6820">
        <w:rPr>
          <w:sz w:val="28"/>
          <w:szCs w:val="28"/>
        </w:rPr>
        <w:t xml:space="preserve"> года,</w:t>
      </w:r>
      <w:r w:rsidR="00D72E8D" w:rsidRPr="00AE6820">
        <w:rPr>
          <w:sz w:val="28"/>
          <w:szCs w:val="28"/>
        </w:rPr>
        <w:t xml:space="preserve"> предупреждения возникновения нарушений и сбоев в работе объектов топливно-энергетического комплекса и жилищно-коммунального хозяйства,</w:t>
      </w:r>
      <w:r w:rsidRPr="00AE6820">
        <w:rPr>
          <w:sz w:val="28"/>
          <w:szCs w:val="28"/>
        </w:rPr>
        <w:t xml:space="preserve"> </w:t>
      </w:r>
      <w:r w:rsidR="00AE6820">
        <w:rPr>
          <w:sz w:val="28"/>
          <w:szCs w:val="28"/>
        </w:rPr>
        <w:t xml:space="preserve">в соответствии с </w:t>
      </w:r>
      <w:r w:rsidR="0087444C" w:rsidRPr="00AE6820">
        <w:rPr>
          <w:sz w:val="28"/>
          <w:szCs w:val="28"/>
        </w:rPr>
        <w:t xml:space="preserve">Положением «Об оценке готовности </w:t>
      </w:r>
      <w:proofErr w:type="spellStart"/>
      <w:r w:rsidR="0087444C" w:rsidRPr="00AE6820">
        <w:rPr>
          <w:sz w:val="28"/>
          <w:szCs w:val="28"/>
        </w:rPr>
        <w:t>электро</w:t>
      </w:r>
      <w:proofErr w:type="spellEnd"/>
      <w:r w:rsidR="0087444C" w:rsidRPr="00AE6820">
        <w:rPr>
          <w:sz w:val="28"/>
          <w:szCs w:val="28"/>
        </w:rPr>
        <w:t xml:space="preserve">-, теплоснабжающих организаций к работе в осенне-зимний период СО 153-34.08.105-2004», утвержденным Министерством промышленности и энергетики Российской Федерации 25.08.2004, </w:t>
      </w:r>
      <w:proofErr w:type="gramEnd"/>
      <w:r w:rsidR="0087444C" w:rsidRPr="00AE6820">
        <w:rPr>
          <w:sz w:val="28"/>
          <w:szCs w:val="28"/>
        </w:rPr>
        <w:t xml:space="preserve">приказом Минэнерго России «Об утверждении правил оценки готовности к отопительному периоду» </w:t>
      </w:r>
      <w:r w:rsidR="00AE6820">
        <w:rPr>
          <w:sz w:val="28"/>
          <w:szCs w:val="28"/>
        </w:rPr>
        <w:t xml:space="preserve">       </w:t>
      </w:r>
      <w:r w:rsidR="0087444C" w:rsidRPr="00AE6820">
        <w:rPr>
          <w:sz w:val="28"/>
          <w:szCs w:val="28"/>
        </w:rPr>
        <w:t xml:space="preserve">от 12.03.2013 № 103  </w:t>
      </w:r>
      <w:r w:rsidR="00E20132" w:rsidRPr="00AE6820">
        <w:rPr>
          <w:sz w:val="28"/>
          <w:szCs w:val="28"/>
        </w:rPr>
        <w:t>администрация МО «Пинежский район»</w:t>
      </w:r>
    </w:p>
    <w:p w:rsidR="00E20132" w:rsidRPr="00AE6820" w:rsidRDefault="00AA231D" w:rsidP="00AE682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proofErr w:type="gramStart"/>
      <w:r w:rsidRPr="00AE6820">
        <w:rPr>
          <w:b/>
          <w:sz w:val="28"/>
          <w:szCs w:val="28"/>
        </w:rPr>
        <w:t>п</w:t>
      </w:r>
      <w:proofErr w:type="gramEnd"/>
      <w:r w:rsidRPr="00AE6820">
        <w:rPr>
          <w:b/>
          <w:sz w:val="28"/>
          <w:szCs w:val="28"/>
        </w:rPr>
        <w:t xml:space="preserve"> </w:t>
      </w:r>
      <w:r w:rsidR="00E20132" w:rsidRPr="00AE6820">
        <w:rPr>
          <w:b/>
          <w:sz w:val="28"/>
          <w:szCs w:val="28"/>
        </w:rPr>
        <w:t>о</w:t>
      </w:r>
      <w:r w:rsidRPr="00AE6820">
        <w:rPr>
          <w:b/>
          <w:sz w:val="28"/>
          <w:szCs w:val="28"/>
        </w:rPr>
        <w:t xml:space="preserve"> </w:t>
      </w:r>
      <w:r w:rsidR="00E20132" w:rsidRPr="00AE6820">
        <w:rPr>
          <w:b/>
          <w:sz w:val="28"/>
          <w:szCs w:val="28"/>
        </w:rPr>
        <w:t>с</w:t>
      </w:r>
      <w:r w:rsidRPr="00AE6820">
        <w:rPr>
          <w:b/>
          <w:sz w:val="28"/>
          <w:szCs w:val="28"/>
        </w:rPr>
        <w:t xml:space="preserve"> </w:t>
      </w:r>
      <w:r w:rsidR="00E20132" w:rsidRPr="00AE6820">
        <w:rPr>
          <w:b/>
          <w:sz w:val="28"/>
          <w:szCs w:val="28"/>
        </w:rPr>
        <w:t>т</w:t>
      </w:r>
      <w:r w:rsidRPr="00AE6820">
        <w:rPr>
          <w:b/>
          <w:sz w:val="28"/>
          <w:szCs w:val="28"/>
        </w:rPr>
        <w:t xml:space="preserve"> </w:t>
      </w:r>
      <w:r w:rsidR="00E20132" w:rsidRPr="00AE6820">
        <w:rPr>
          <w:b/>
          <w:sz w:val="28"/>
          <w:szCs w:val="28"/>
        </w:rPr>
        <w:t>а</w:t>
      </w:r>
      <w:r w:rsidRPr="00AE6820">
        <w:rPr>
          <w:b/>
          <w:sz w:val="28"/>
          <w:szCs w:val="28"/>
        </w:rPr>
        <w:t xml:space="preserve"> </w:t>
      </w:r>
      <w:proofErr w:type="spellStart"/>
      <w:r w:rsidR="00E20132" w:rsidRPr="00AE6820">
        <w:rPr>
          <w:b/>
          <w:sz w:val="28"/>
          <w:szCs w:val="28"/>
        </w:rPr>
        <w:t>н</w:t>
      </w:r>
      <w:proofErr w:type="spellEnd"/>
      <w:r w:rsidRPr="00AE6820">
        <w:rPr>
          <w:b/>
          <w:sz w:val="28"/>
          <w:szCs w:val="28"/>
        </w:rPr>
        <w:t xml:space="preserve"> </w:t>
      </w:r>
      <w:r w:rsidR="00E20132" w:rsidRPr="00AE6820">
        <w:rPr>
          <w:b/>
          <w:sz w:val="28"/>
          <w:szCs w:val="28"/>
        </w:rPr>
        <w:t>о</w:t>
      </w:r>
      <w:r w:rsidRPr="00AE6820">
        <w:rPr>
          <w:b/>
          <w:sz w:val="28"/>
          <w:szCs w:val="28"/>
        </w:rPr>
        <w:t xml:space="preserve"> </w:t>
      </w:r>
      <w:r w:rsidR="00E20132" w:rsidRPr="00AE6820">
        <w:rPr>
          <w:b/>
          <w:sz w:val="28"/>
          <w:szCs w:val="28"/>
        </w:rPr>
        <w:t>в</w:t>
      </w:r>
      <w:r w:rsidRPr="00AE6820">
        <w:rPr>
          <w:b/>
          <w:sz w:val="28"/>
          <w:szCs w:val="28"/>
        </w:rPr>
        <w:t xml:space="preserve"> </w:t>
      </w:r>
      <w:r w:rsidR="00E20132" w:rsidRPr="00AE6820">
        <w:rPr>
          <w:b/>
          <w:sz w:val="28"/>
          <w:szCs w:val="28"/>
        </w:rPr>
        <w:t>л</w:t>
      </w:r>
      <w:r w:rsidRPr="00AE6820">
        <w:rPr>
          <w:b/>
          <w:sz w:val="28"/>
          <w:szCs w:val="28"/>
        </w:rPr>
        <w:t xml:space="preserve"> </w:t>
      </w:r>
      <w:r w:rsidR="00E20132" w:rsidRPr="00AE6820">
        <w:rPr>
          <w:b/>
          <w:sz w:val="28"/>
          <w:szCs w:val="28"/>
        </w:rPr>
        <w:t>я</w:t>
      </w:r>
      <w:r w:rsidRPr="00AE6820">
        <w:rPr>
          <w:b/>
          <w:sz w:val="28"/>
          <w:szCs w:val="28"/>
        </w:rPr>
        <w:t xml:space="preserve"> </w:t>
      </w:r>
      <w:r w:rsidR="00E20132" w:rsidRPr="00AE6820">
        <w:rPr>
          <w:b/>
          <w:sz w:val="28"/>
          <w:szCs w:val="28"/>
        </w:rPr>
        <w:t>е</w:t>
      </w:r>
      <w:r w:rsidRPr="00AE6820">
        <w:rPr>
          <w:b/>
          <w:sz w:val="28"/>
          <w:szCs w:val="28"/>
        </w:rPr>
        <w:t xml:space="preserve"> </w:t>
      </w:r>
      <w:r w:rsidR="00E20132" w:rsidRPr="00AE6820">
        <w:rPr>
          <w:b/>
          <w:sz w:val="28"/>
          <w:szCs w:val="28"/>
        </w:rPr>
        <w:t>т:</w:t>
      </w:r>
    </w:p>
    <w:p w:rsidR="00E20132" w:rsidRPr="00AE6820" w:rsidRDefault="00E20132" w:rsidP="00AE6820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47D36" w:rsidRPr="00AE6820">
        <w:rPr>
          <w:rFonts w:ascii="Times New Roman" w:hAnsi="Times New Roman" w:cs="Times New Roman"/>
          <w:sz w:val="28"/>
          <w:szCs w:val="28"/>
        </w:rPr>
        <w:t>по подготовке и прохождению отопительного периода 201</w:t>
      </w:r>
      <w:r w:rsidR="0087444C" w:rsidRPr="00AE6820">
        <w:rPr>
          <w:rFonts w:ascii="Times New Roman" w:hAnsi="Times New Roman" w:cs="Times New Roman"/>
          <w:sz w:val="28"/>
          <w:szCs w:val="28"/>
        </w:rPr>
        <w:t>9</w:t>
      </w:r>
      <w:r w:rsidR="00247D36" w:rsidRPr="00AE6820">
        <w:rPr>
          <w:rFonts w:ascii="Times New Roman" w:hAnsi="Times New Roman" w:cs="Times New Roman"/>
          <w:sz w:val="28"/>
          <w:szCs w:val="28"/>
        </w:rPr>
        <w:t>/20</w:t>
      </w:r>
      <w:r w:rsidR="0087444C" w:rsidRPr="00AE6820">
        <w:rPr>
          <w:rFonts w:ascii="Times New Roman" w:hAnsi="Times New Roman" w:cs="Times New Roman"/>
          <w:sz w:val="28"/>
          <w:szCs w:val="28"/>
        </w:rPr>
        <w:t xml:space="preserve">20 </w:t>
      </w:r>
      <w:r w:rsidR="00247D36" w:rsidRPr="00AE6820">
        <w:rPr>
          <w:rFonts w:ascii="Times New Roman" w:hAnsi="Times New Roman" w:cs="Times New Roman"/>
          <w:sz w:val="28"/>
          <w:szCs w:val="28"/>
        </w:rPr>
        <w:t>года</w:t>
      </w:r>
      <w:r w:rsidR="00AA231D" w:rsidRPr="00AE6820">
        <w:rPr>
          <w:rFonts w:ascii="Times New Roman" w:hAnsi="Times New Roman" w:cs="Times New Roman"/>
          <w:sz w:val="28"/>
          <w:szCs w:val="28"/>
        </w:rPr>
        <w:t>,</w:t>
      </w:r>
      <w:r w:rsidR="00247D36" w:rsidRPr="00AE6820">
        <w:rPr>
          <w:rFonts w:ascii="Times New Roman" w:hAnsi="Times New Roman" w:cs="Times New Roman"/>
          <w:sz w:val="28"/>
          <w:szCs w:val="28"/>
        </w:rPr>
        <w:t xml:space="preserve"> </w:t>
      </w:r>
      <w:r w:rsidR="005D5431" w:rsidRPr="00AE6820">
        <w:rPr>
          <w:rFonts w:ascii="Times New Roman" w:hAnsi="Times New Roman" w:cs="Times New Roman"/>
          <w:sz w:val="28"/>
          <w:szCs w:val="28"/>
        </w:rPr>
        <w:t>утвержденной</w:t>
      </w:r>
      <w:r w:rsidRPr="00AE6820">
        <w:rPr>
          <w:rFonts w:ascii="Times New Roman" w:hAnsi="Times New Roman" w:cs="Times New Roman"/>
          <w:sz w:val="28"/>
          <w:szCs w:val="28"/>
        </w:rPr>
        <w:t xml:space="preserve"> </w:t>
      </w:r>
      <w:r w:rsidR="00AA231D" w:rsidRPr="00AE6820">
        <w:rPr>
          <w:rFonts w:ascii="Times New Roman" w:hAnsi="Times New Roman" w:cs="Times New Roman"/>
          <w:sz w:val="28"/>
          <w:szCs w:val="28"/>
        </w:rPr>
        <w:t>п</w:t>
      </w:r>
      <w:r w:rsidRPr="00AE682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E6820">
        <w:rPr>
          <w:rFonts w:ascii="Times New Roman" w:hAnsi="Times New Roman" w:cs="Times New Roman"/>
          <w:sz w:val="28"/>
          <w:szCs w:val="28"/>
        </w:rPr>
        <w:t>а</w:t>
      </w:r>
      <w:r w:rsidRPr="00AE682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«Пинежский муниципальный район» </w:t>
      </w:r>
      <w:r w:rsidR="005D5431" w:rsidRPr="00AE68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6820">
        <w:rPr>
          <w:rFonts w:ascii="Times New Roman" w:hAnsi="Times New Roman" w:cs="Times New Roman"/>
          <w:sz w:val="28"/>
          <w:szCs w:val="28"/>
        </w:rPr>
        <w:t xml:space="preserve">от </w:t>
      </w:r>
      <w:r w:rsidR="00AE6820">
        <w:rPr>
          <w:rFonts w:ascii="Times New Roman" w:hAnsi="Times New Roman" w:cs="Times New Roman"/>
          <w:sz w:val="28"/>
          <w:szCs w:val="28"/>
        </w:rPr>
        <w:t>07</w:t>
      </w:r>
      <w:r w:rsidR="00AA231D" w:rsidRPr="00AE6820">
        <w:rPr>
          <w:rFonts w:ascii="Times New Roman" w:hAnsi="Times New Roman" w:cs="Times New Roman"/>
          <w:sz w:val="28"/>
          <w:szCs w:val="28"/>
        </w:rPr>
        <w:t>.0</w:t>
      </w:r>
      <w:r w:rsidR="00C83137" w:rsidRPr="00AE6820">
        <w:rPr>
          <w:rFonts w:ascii="Times New Roman" w:hAnsi="Times New Roman" w:cs="Times New Roman"/>
          <w:sz w:val="28"/>
          <w:szCs w:val="28"/>
        </w:rPr>
        <w:t>5</w:t>
      </w:r>
      <w:r w:rsidR="00AA231D" w:rsidRPr="00AE6820">
        <w:rPr>
          <w:rFonts w:ascii="Times New Roman" w:hAnsi="Times New Roman" w:cs="Times New Roman"/>
          <w:sz w:val="28"/>
          <w:szCs w:val="28"/>
        </w:rPr>
        <w:t>.</w:t>
      </w:r>
      <w:r w:rsidRPr="00AE6820">
        <w:rPr>
          <w:rFonts w:ascii="Times New Roman" w:hAnsi="Times New Roman" w:cs="Times New Roman"/>
          <w:sz w:val="28"/>
          <w:szCs w:val="28"/>
        </w:rPr>
        <w:t>201</w:t>
      </w:r>
      <w:r w:rsidR="001A1BF4" w:rsidRPr="00AE6820">
        <w:rPr>
          <w:rFonts w:ascii="Times New Roman" w:hAnsi="Times New Roman" w:cs="Times New Roman"/>
          <w:sz w:val="28"/>
          <w:szCs w:val="28"/>
        </w:rPr>
        <w:t>9</w:t>
      </w:r>
      <w:r w:rsidRPr="00AE6820">
        <w:rPr>
          <w:rFonts w:ascii="Times New Roman" w:hAnsi="Times New Roman" w:cs="Times New Roman"/>
          <w:sz w:val="28"/>
          <w:szCs w:val="28"/>
        </w:rPr>
        <w:t xml:space="preserve"> № </w:t>
      </w:r>
      <w:r w:rsidR="00AE6820">
        <w:rPr>
          <w:rFonts w:ascii="Times New Roman" w:hAnsi="Times New Roman" w:cs="Times New Roman"/>
          <w:sz w:val="28"/>
          <w:szCs w:val="28"/>
        </w:rPr>
        <w:t xml:space="preserve">0378 </w:t>
      </w:r>
      <w:r w:rsidR="00AA231D" w:rsidRPr="00AE6820">
        <w:rPr>
          <w:rFonts w:ascii="Times New Roman" w:hAnsi="Times New Roman" w:cs="Times New Roman"/>
          <w:sz w:val="28"/>
          <w:szCs w:val="28"/>
        </w:rPr>
        <w:t>-</w:t>
      </w:r>
      <w:r w:rsidR="001263A3" w:rsidRPr="00AE6820">
        <w:rPr>
          <w:rFonts w:ascii="Times New Roman" w:hAnsi="Times New Roman" w:cs="Times New Roman"/>
          <w:sz w:val="28"/>
          <w:szCs w:val="28"/>
        </w:rPr>
        <w:t xml:space="preserve"> па</w:t>
      </w:r>
      <w:r w:rsidRPr="00AE682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D5431" w:rsidRPr="00AE6820">
        <w:rPr>
          <w:rFonts w:ascii="Times New Roman" w:hAnsi="Times New Roman" w:cs="Times New Roman"/>
          <w:sz w:val="28"/>
          <w:szCs w:val="28"/>
        </w:rPr>
        <w:t xml:space="preserve"> </w:t>
      </w:r>
      <w:r w:rsidRPr="00AE6820">
        <w:rPr>
          <w:rFonts w:ascii="Times New Roman" w:hAnsi="Times New Roman" w:cs="Times New Roman"/>
          <w:sz w:val="28"/>
          <w:szCs w:val="28"/>
        </w:rPr>
        <w:t>комиссия), организовать работу по оценке готовности объектов топливно-энергетического комплекса и жилищно-коммунального хозяйс</w:t>
      </w:r>
      <w:r w:rsidR="00297DD4" w:rsidRPr="00AE6820">
        <w:rPr>
          <w:rFonts w:ascii="Times New Roman" w:hAnsi="Times New Roman" w:cs="Times New Roman"/>
          <w:sz w:val="28"/>
          <w:szCs w:val="28"/>
        </w:rPr>
        <w:t>тва (далее – объекты ТЭК и ЖКХ)</w:t>
      </w:r>
      <w:r w:rsidRPr="00AE6820">
        <w:rPr>
          <w:rFonts w:ascii="Times New Roman" w:hAnsi="Times New Roman" w:cs="Times New Roman"/>
          <w:sz w:val="28"/>
          <w:szCs w:val="28"/>
        </w:rPr>
        <w:t xml:space="preserve"> к прохождению отопительного периода.</w:t>
      </w:r>
    </w:p>
    <w:p w:rsidR="00E20132" w:rsidRPr="00AE6820" w:rsidRDefault="00E20132" w:rsidP="00AE6820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Возложить функции по координации работ при подготовке к отопительному периоду объектов ТЭК и ЖКХ на </w:t>
      </w:r>
      <w:r w:rsidR="001263A3" w:rsidRPr="00AE6820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</w:t>
      </w:r>
      <w:r w:rsidR="00247D36" w:rsidRPr="00AE6820">
        <w:rPr>
          <w:rFonts w:ascii="Times New Roman" w:hAnsi="Times New Roman" w:cs="Times New Roman"/>
          <w:sz w:val="28"/>
          <w:szCs w:val="28"/>
        </w:rPr>
        <w:t>а</w:t>
      </w:r>
      <w:r w:rsidR="001263A3" w:rsidRPr="00AE682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«Пинежский муниципальный район» </w:t>
      </w:r>
      <w:r w:rsidRPr="00AE682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47D36" w:rsidRPr="00AE6820">
        <w:rPr>
          <w:rFonts w:ascii="Times New Roman" w:hAnsi="Times New Roman" w:cs="Times New Roman"/>
          <w:sz w:val="28"/>
          <w:szCs w:val="28"/>
        </w:rPr>
        <w:t xml:space="preserve"> </w:t>
      </w:r>
      <w:r w:rsidR="001263A3" w:rsidRPr="00AE6820">
        <w:rPr>
          <w:rFonts w:ascii="Times New Roman" w:hAnsi="Times New Roman" w:cs="Times New Roman"/>
          <w:sz w:val="28"/>
          <w:szCs w:val="28"/>
        </w:rPr>
        <w:t>КУМИ</w:t>
      </w:r>
      <w:r w:rsidRPr="00AE6820">
        <w:rPr>
          <w:rFonts w:ascii="Times New Roman" w:hAnsi="Times New Roman" w:cs="Times New Roman"/>
          <w:sz w:val="28"/>
          <w:szCs w:val="28"/>
        </w:rPr>
        <w:t xml:space="preserve"> и ЖКХ</w:t>
      </w:r>
      <w:r w:rsidR="00247D36" w:rsidRPr="00AE6820">
        <w:rPr>
          <w:rFonts w:ascii="Times New Roman" w:hAnsi="Times New Roman" w:cs="Times New Roman"/>
          <w:sz w:val="28"/>
          <w:szCs w:val="28"/>
        </w:rPr>
        <w:t xml:space="preserve"> </w:t>
      </w:r>
      <w:r w:rsidR="00EE1329" w:rsidRPr="00AE6820">
        <w:rPr>
          <w:rFonts w:ascii="Times New Roman" w:hAnsi="Times New Roman" w:cs="Times New Roman"/>
          <w:sz w:val="28"/>
          <w:szCs w:val="28"/>
        </w:rPr>
        <w:t>а</w:t>
      </w:r>
      <w:r w:rsidR="00247D36" w:rsidRPr="00AE6820">
        <w:rPr>
          <w:rFonts w:ascii="Times New Roman" w:hAnsi="Times New Roman" w:cs="Times New Roman"/>
          <w:sz w:val="28"/>
          <w:szCs w:val="28"/>
        </w:rPr>
        <w:t>дминистрации МО «Пинежский район»</w:t>
      </w:r>
      <w:r w:rsidRPr="00AE6820">
        <w:rPr>
          <w:rFonts w:ascii="Times New Roman" w:hAnsi="Times New Roman" w:cs="Times New Roman"/>
          <w:sz w:val="28"/>
          <w:szCs w:val="28"/>
        </w:rPr>
        <w:t>).</w:t>
      </w:r>
    </w:p>
    <w:p w:rsidR="008703E5" w:rsidRPr="00AE6820" w:rsidRDefault="008703E5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E5" w:rsidRPr="00AE6820" w:rsidRDefault="008703E5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AC6" w:rsidRPr="00AE6820" w:rsidRDefault="0096232F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3. </w:t>
      </w:r>
      <w:r w:rsidR="008703E5" w:rsidRPr="00AE6820">
        <w:rPr>
          <w:rFonts w:ascii="Times New Roman" w:hAnsi="Times New Roman" w:cs="Times New Roman"/>
          <w:sz w:val="28"/>
          <w:szCs w:val="28"/>
        </w:rPr>
        <w:t xml:space="preserve">КУМИ и ЖКХ </w:t>
      </w:r>
      <w:r w:rsidR="00EE1329" w:rsidRPr="00AE6820">
        <w:rPr>
          <w:rFonts w:ascii="Times New Roman" w:hAnsi="Times New Roman" w:cs="Times New Roman"/>
          <w:sz w:val="28"/>
          <w:szCs w:val="28"/>
        </w:rPr>
        <w:t>а</w:t>
      </w:r>
      <w:r w:rsidR="008703E5" w:rsidRPr="00AE6820">
        <w:rPr>
          <w:rFonts w:ascii="Times New Roman" w:hAnsi="Times New Roman" w:cs="Times New Roman"/>
          <w:sz w:val="28"/>
          <w:szCs w:val="28"/>
        </w:rPr>
        <w:t>дминистрации МО «Пинежский район»</w:t>
      </w:r>
      <w:r w:rsidR="00A30E60" w:rsidRPr="00AE6820">
        <w:rPr>
          <w:rFonts w:ascii="Times New Roman" w:hAnsi="Times New Roman" w:cs="Times New Roman"/>
          <w:sz w:val="28"/>
          <w:szCs w:val="28"/>
        </w:rPr>
        <w:t>:</w:t>
      </w:r>
    </w:p>
    <w:p w:rsidR="00A30E60" w:rsidRPr="00AE6820" w:rsidRDefault="00A30E60" w:rsidP="00AE6820">
      <w:pPr>
        <w:pStyle w:val="ConsPlusNormal"/>
        <w:widowControl/>
        <w:numPr>
          <w:ilvl w:val="0"/>
          <w:numId w:val="2"/>
        </w:numPr>
        <w:tabs>
          <w:tab w:val="decimal" w:pos="18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осуществлять мониторинг:</w:t>
      </w:r>
    </w:p>
    <w:p w:rsidR="00A30E60" w:rsidRPr="00AE6820" w:rsidRDefault="00A30E60" w:rsidP="00AE6820">
      <w:pPr>
        <w:pStyle w:val="ConsPlusNormal"/>
        <w:widowControl/>
        <w:tabs>
          <w:tab w:val="decimal" w:pos="18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проведения работ по подготовке объектов ТЭК и ЖКХ, расположенных на территории муниципального образования</w:t>
      </w:r>
      <w:r w:rsidR="001C1922" w:rsidRPr="00AE6820">
        <w:rPr>
          <w:rFonts w:ascii="Times New Roman" w:hAnsi="Times New Roman" w:cs="Times New Roman"/>
          <w:sz w:val="28"/>
          <w:szCs w:val="28"/>
        </w:rPr>
        <w:t xml:space="preserve"> «Пинежский муниципальный район»</w:t>
      </w:r>
      <w:r w:rsidRPr="00AE6820">
        <w:rPr>
          <w:rFonts w:ascii="Times New Roman" w:hAnsi="Times New Roman" w:cs="Times New Roman"/>
          <w:sz w:val="28"/>
          <w:szCs w:val="28"/>
        </w:rPr>
        <w:t xml:space="preserve"> к отопительному периоду;</w:t>
      </w:r>
    </w:p>
    <w:p w:rsidR="00A30E60" w:rsidRPr="00AE6820" w:rsidRDefault="00A30E60" w:rsidP="00AE6820">
      <w:pPr>
        <w:ind w:firstLine="709"/>
        <w:jc w:val="both"/>
        <w:rPr>
          <w:sz w:val="28"/>
          <w:szCs w:val="28"/>
        </w:rPr>
      </w:pPr>
      <w:r w:rsidRPr="00AE6820">
        <w:rPr>
          <w:sz w:val="28"/>
          <w:szCs w:val="28"/>
        </w:rPr>
        <w:t xml:space="preserve">создания запасов материально-технических ресурсов для проведения аварийно-восстановительных работ на объектах ТЭК и ЖКХ,   </w:t>
      </w:r>
      <w:r w:rsidR="00D34209" w:rsidRPr="00AE6820">
        <w:rPr>
          <w:sz w:val="28"/>
          <w:szCs w:val="28"/>
        </w:rPr>
        <w:t xml:space="preserve">100 – процентной </w:t>
      </w:r>
      <w:r w:rsidRPr="00AE6820">
        <w:rPr>
          <w:sz w:val="28"/>
          <w:szCs w:val="28"/>
        </w:rPr>
        <w:t>оснащенности указанных объектов резервными источниками снабжения электрической энергией;</w:t>
      </w:r>
    </w:p>
    <w:p w:rsidR="00E64973" w:rsidRPr="00AE6820" w:rsidRDefault="00E64973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своевременного погашения кредиторской задолженности по оплате коммунальных услуг муниципальных учреждений;</w:t>
      </w:r>
    </w:p>
    <w:p w:rsidR="00A30E60" w:rsidRPr="00AE6820" w:rsidRDefault="00A30E60" w:rsidP="00AE6820">
      <w:pPr>
        <w:pStyle w:val="ConsPlusNormal"/>
        <w:widowControl/>
        <w:numPr>
          <w:ilvl w:val="0"/>
          <w:numId w:val="2"/>
        </w:numPr>
        <w:tabs>
          <w:tab w:val="num" w:pos="0"/>
          <w:tab w:val="decimal" w:pos="18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принимать меры, направленные на обеспечение качества и соблюдение сроков проведения работ по подготовке объектов ТЭК и ЖКХ к отопительному периоду;</w:t>
      </w:r>
    </w:p>
    <w:p w:rsidR="00A30E60" w:rsidRPr="00AE6820" w:rsidRDefault="005B0601" w:rsidP="00AE6820">
      <w:pPr>
        <w:pStyle w:val="ConsPlusNormal"/>
        <w:widowControl/>
        <w:numPr>
          <w:ilvl w:val="0"/>
          <w:numId w:val="2"/>
        </w:numPr>
        <w:tabs>
          <w:tab w:val="decimal" w:pos="180"/>
          <w:tab w:val="left" w:pos="1080"/>
        </w:tabs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в период подготовки к отопительному периоду</w:t>
      </w:r>
      <w:r w:rsidRPr="00AE68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0E60" w:rsidRPr="00AE6820">
        <w:rPr>
          <w:rFonts w:ascii="Times New Roman" w:hAnsi="Times New Roman" w:cs="Times New Roman"/>
          <w:spacing w:val="-6"/>
          <w:sz w:val="28"/>
          <w:szCs w:val="28"/>
        </w:rPr>
        <w:t>осуществлять контроль:</w:t>
      </w:r>
    </w:p>
    <w:p w:rsidR="00A30E60" w:rsidRPr="00AE6820" w:rsidRDefault="00904DFF" w:rsidP="00AE6820">
      <w:pPr>
        <w:pStyle w:val="ConsPlusNormal"/>
        <w:widowControl/>
        <w:tabs>
          <w:tab w:val="decimal" w:pos="180"/>
          <w:tab w:val="left" w:pos="108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820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 w:rsidR="00A30E60" w:rsidRPr="00AE6820">
        <w:rPr>
          <w:rFonts w:ascii="Times New Roman" w:hAnsi="Times New Roman" w:cs="Times New Roman"/>
          <w:spacing w:val="-6"/>
          <w:sz w:val="28"/>
          <w:szCs w:val="28"/>
        </w:rPr>
        <w:t xml:space="preserve">за проведением работ по подготовке к отопительному периоду объектов </w:t>
      </w:r>
      <w:r w:rsidR="00A30E60" w:rsidRPr="00AE6820">
        <w:rPr>
          <w:rFonts w:ascii="Times New Roman" w:hAnsi="Times New Roman" w:cs="Times New Roman"/>
          <w:sz w:val="28"/>
          <w:szCs w:val="28"/>
        </w:rPr>
        <w:t>ТЭК и ЖКХ</w:t>
      </w:r>
      <w:r w:rsidR="00A30E60" w:rsidRPr="00AE6820">
        <w:rPr>
          <w:rFonts w:ascii="Times New Roman" w:hAnsi="Times New Roman" w:cs="Times New Roman"/>
          <w:spacing w:val="-6"/>
          <w:sz w:val="28"/>
          <w:szCs w:val="28"/>
        </w:rPr>
        <w:t xml:space="preserve">, находящихся в муниципальной собственности; </w:t>
      </w:r>
    </w:p>
    <w:p w:rsidR="005B0601" w:rsidRPr="00AE6820" w:rsidRDefault="00904DFF" w:rsidP="00AE6820">
      <w:pPr>
        <w:pStyle w:val="ConsPlusNormal"/>
        <w:widowControl/>
        <w:tabs>
          <w:tab w:val="decimal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- </w:t>
      </w:r>
      <w:r w:rsidR="005B0601" w:rsidRPr="00AE6820">
        <w:rPr>
          <w:rFonts w:ascii="Times New Roman" w:hAnsi="Times New Roman" w:cs="Times New Roman"/>
          <w:sz w:val="28"/>
          <w:szCs w:val="28"/>
        </w:rPr>
        <w:t xml:space="preserve">за своевременным финансированием работ по подготовке к отопительному периоду объектов ТЭК и ЖКХ, находящихся в муниципальной собственности; </w:t>
      </w:r>
    </w:p>
    <w:p w:rsidR="005B0601" w:rsidRPr="00AE6820" w:rsidRDefault="00A1668E" w:rsidP="00AE6820">
      <w:pPr>
        <w:pStyle w:val="ConsPlusNormal"/>
        <w:widowControl/>
        <w:tabs>
          <w:tab w:val="decimal" w:pos="18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- </w:t>
      </w:r>
      <w:r w:rsidR="005B0601" w:rsidRPr="00AE6820">
        <w:rPr>
          <w:rFonts w:ascii="Times New Roman" w:hAnsi="Times New Roman" w:cs="Times New Roman"/>
          <w:sz w:val="28"/>
          <w:szCs w:val="28"/>
        </w:rPr>
        <w:t xml:space="preserve">за проведением практических тренировок с персоналом организаций </w:t>
      </w:r>
      <w:r w:rsidR="0074244B" w:rsidRPr="00AE6820">
        <w:rPr>
          <w:rFonts w:ascii="Times New Roman" w:hAnsi="Times New Roman" w:cs="Times New Roman"/>
          <w:sz w:val="28"/>
          <w:szCs w:val="28"/>
        </w:rPr>
        <w:t>ТЭК и ЖКХ</w:t>
      </w:r>
      <w:r w:rsidR="005B0601" w:rsidRPr="00AE6820">
        <w:rPr>
          <w:rFonts w:ascii="Times New Roman" w:hAnsi="Times New Roman" w:cs="Times New Roman"/>
          <w:sz w:val="28"/>
          <w:szCs w:val="28"/>
        </w:rPr>
        <w:t>, по предотвращению выхода из строя оборудования указанных объектов при аварийных и нештатных ситуациях;</w:t>
      </w:r>
    </w:p>
    <w:p w:rsidR="005B0601" w:rsidRPr="00AE6820" w:rsidRDefault="00A1668E" w:rsidP="00AE6820">
      <w:pPr>
        <w:pStyle w:val="ConsPlusNormal"/>
        <w:widowControl/>
        <w:tabs>
          <w:tab w:val="decimal" w:pos="180"/>
          <w:tab w:val="left" w:pos="108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- </w:t>
      </w:r>
      <w:r w:rsidR="005B0601" w:rsidRPr="00AE6820">
        <w:rPr>
          <w:rFonts w:ascii="Times New Roman" w:hAnsi="Times New Roman" w:cs="Times New Roman"/>
          <w:sz w:val="28"/>
          <w:szCs w:val="28"/>
        </w:rPr>
        <w:t>за проведением энергосберегающих мероприятий в муниципальном жилищном фонде, в муниципальных учреждениях и на объектах коммунального хозяйства, находящихся в муниципальной собственности;</w:t>
      </w:r>
    </w:p>
    <w:p w:rsidR="00A30E60" w:rsidRPr="00AE6820" w:rsidRDefault="00A1668E" w:rsidP="00AE6820">
      <w:pPr>
        <w:pStyle w:val="ConsPlusNormal"/>
        <w:widowControl/>
        <w:tabs>
          <w:tab w:val="decimal" w:pos="180"/>
          <w:tab w:val="left" w:pos="108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- з</w:t>
      </w:r>
      <w:r w:rsidR="00A30E60" w:rsidRPr="00AE6820">
        <w:rPr>
          <w:rFonts w:ascii="Times New Roman" w:hAnsi="Times New Roman" w:cs="Times New Roman"/>
          <w:sz w:val="28"/>
          <w:szCs w:val="28"/>
        </w:rPr>
        <w:t xml:space="preserve">а созданием </w:t>
      </w:r>
      <w:r w:rsidR="00620894" w:rsidRPr="00AE682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A30E60" w:rsidRPr="00AE6820">
        <w:rPr>
          <w:rFonts w:ascii="Times New Roman" w:hAnsi="Times New Roman" w:cs="Times New Roman"/>
          <w:sz w:val="28"/>
          <w:szCs w:val="28"/>
        </w:rPr>
        <w:t>запасов котельного топлива теплоснабжающими организациями, расположенными на территори</w:t>
      </w:r>
      <w:r w:rsidR="00247D36" w:rsidRPr="00AE6820">
        <w:rPr>
          <w:rFonts w:ascii="Times New Roman" w:hAnsi="Times New Roman" w:cs="Times New Roman"/>
          <w:sz w:val="28"/>
          <w:szCs w:val="28"/>
        </w:rPr>
        <w:t>и</w:t>
      </w:r>
      <w:r w:rsidR="00A30E60" w:rsidRPr="00AE682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47D36" w:rsidRPr="00AE6820">
        <w:rPr>
          <w:rFonts w:ascii="Times New Roman" w:hAnsi="Times New Roman" w:cs="Times New Roman"/>
          <w:sz w:val="28"/>
          <w:szCs w:val="28"/>
        </w:rPr>
        <w:t>ого</w:t>
      </w:r>
      <w:r w:rsidR="00A30E60" w:rsidRPr="00AE682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7D36" w:rsidRPr="00AE6820">
        <w:rPr>
          <w:rFonts w:ascii="Times New Roman" w:hAnsi="Times New Roman" w:cs="Times New Roman"/>
          <w:sz w:val="28"/>
          <w:szCs w:val="28"/>
        </w:rPr>
        <w:t>я</w:t>
      </w:r>
      <w:r w:rsidR="00A30E60" w:rsidRPr="00AE6820">
        <w:rPr>
          <w:rFonts w:ascii="Times New Roman" w:hAnsi="Times New Roman" w:cs="Times New Roman"/>
          <w:sz w:val="28"/>
          <w:szCs w:val="28"/>
        </w:rPr>
        <w:t>;</w:t>
      </w:r>
    </w:p>
    <w:p w:rsidR="00A30E60" w:rsidRPr="00AE6820" w:rsidRDefault="00A1668E" w:rsidP="00AE6820">
      <w:pPr>
        <w:pStyle w:val="ConsPlusNormal"/>
        <w:widowControl/>
        <w:tabs>
          <w:tab w:val="decimal" w:pos="180"/>
          <w:tab w:val="left" w:pos="108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820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A30E60" w:rsidRPr="00AE6820">
        <w:rPr>
          <w:rFonts w:ascii="Times New Roman" w:hAnsi="Times New Roman" w:cs="Times New Roman"/>
          <w:spacing w:val="-6"/>
          <w:sz w:val="28"/>
          <w:szCs w:val="28"/>
        </w:rPr>
        <w:t xml:space="preserve">за выполнением теплоснабжающими организациями, расположенными на территориях муниципальных образований, предписаний </w:t>
      </w:r>
      <w:r w:rsidR="00A30E60" w:rsidRPr="00AE6820">
        <w:rPr>
          <w:rFonts w:ascii="Times New Roman" w:hAnsi="Times New Roman" w:cs="Times New Roman"/>
          <w:sz w:val="28"/>
          <w:szCs w:val="28"/>
        </w:rPr>
        <w:t>Северо-Западного управления Федеральной службы по экологическому, технологическому и атомному надзору</w:t>
      </w:r>
      <w:r w:rsidR="0046410A" w:rsidRPr="00AE68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410A" w:rsidRPr="00AE682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46410A" w:rsidRPr="00AE6820">
        <w:rPr>
          <w:rFonts w:ascii="Times New Roman" w:hAnsi="Times New Roman" w:cs="Times New Roman"/>
          <w:sz w:val="28"/>
          <w:szCs w:val="28"/>
        </w:rPr>
        <w:t>)</w:t>
      </w:r>
      <w:r w:rsidR="00A30E60" w:rsidRPr="00AE682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30E60" w:rsidRPr="00AE6820" w:rsidRDefault="00A30E60" w:rsidP="00AE6820">
      <w:pPr>
        <w:pStyle w:val="ConsPlusNormal"/>
        <w:widowControl/>
        <w:numPr>
          <w:ilvl w:val="0"/>
          <w:numId w:val="2"/>
        </w:numPr>
        <w:tabs>
          <w:tab w:val="clear" w:pos="1353"/>
          <w:tab w:val="num" w:pos="0"/>
          <w:tab w:val="decimal" w:pos="180"/>
          <w:tab w:val="left" w:pos="1080"/>
        </w:tabs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820">
        <w:rPr>
          <w:rFonts w:ascii="Times New Roman" w:hAnsi="Times New Roman" w:cs="Times New Roman"/>
          <w:spacing w:val="-6"/>
          <w:sz w:val="28"/>
          <w:szCs w:val="28"/>
        </w:rPr>
        <w:t>до 01 сентября 201</w:t>
      </w:r>
      <w:r w:rsidR="0087444C" w:rsidRPr="00AE6820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AE6820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="00284E24" w:rsidRPr="00AE68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6820">
        <w:rPr>
          <w:rFonts w:ascii="Times New Roman" w:hAnsi="Times New Roman" w:cs="Times New Roman"/>
          <w:sz w:val="28"/>
          <w:szCs w:val="28"/>
        </w:rPr>
        <w:t xml:space="preserve">оформить акты проверки и паспорта готовности теплоснабжающих и </w:t>
      </w:r>
      <w:proofErr w:type="spellStart"/>
      <w:r w:rsidRPr="00AE6820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E6820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 к работе в осенне-зимний период в сроки, установленные нормативными правовыми актами федеральных органов исполнительной власти;</w:t>
      </w:r>
    </w:p>
    <w:p w:rsidR="00A55AC6" w:rsidRPr="00AE6820" w:rsidRDefault="00A30E60" w:rsidP="00AE6820">
      <w:pPr>
        <w:pStyle w:val="ConsPlusNormal"/>
        <w:widowControl/>
        <w:numPr>
          <w:ilvl w:val="0"/>
          <w:numId w:val="2"/>
        </w:numPr>
        <w:tabs>
          <w:tab w:val="decimal" w:pos="1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820">
        <w:rPr>
          <w:rFonts w:ascii="Times New Roman" w:hAnsi="Times New Roman" w:cs="Times New Roman"/>
          <w:sz w:val="28"/>
          <w:szCs w:val="28"/>
        </w:rPr>
        <w:t xml:space="preserve">принимать меры, направленные на защиту интересов населения при заключении и исполнении договоров управления многоквартирными домами, уделяя особое внимание вопросам исключения случаев увеличения ими в одностороннем порядке стоимости услуг по содержанию, текущему и капитальному ремонту общего имущества многоквартирных домов, а также </w:t>
      </w:r>
      <w:r w:rsidRPr="00AE6820">
        <w:rPr>
          <w:rFonts w:ascii="Times New Roman" w:hAnsi="Times New Roman" w:cs="Times New Roman"/>
          <w:sz w:val="28"/>
          <w:szCs w:val="28"/>
        </w:rPr>
        <w:lastRenderedPageBreak/>
        <w:t>вопросам перерасчета платы за коммунальные услуги ненадлежащего качества и (или) с перерывами, превышающими установленную законодательством Российс</w:t>
      </w:r>
      <w:r w:rsidR="000A5CD7" w:rsidRPr="00AE6820">
        <w:rPr>
          <w:rFonts w:ascii="Times New Roman" w:hAnsi="Times New Roman" w:cs="Times New Roman"/>
          <w:sz w:val="28"/>
          <w:szCs w:val="28"/>
        </w:rPr>
        <w:t>кой Федерации продолжительность.</w:t>
      </w:r>
      <w:proofErr w:type="gramEnd"/>
    </w:p>
    <w:p w:rsidR="00327477" w:rsidRPr="00AE6820" w:rsidRDefault="005614D7" w:rsidP="00AE6820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E6820">
        <w:rPr>
          <w:spacing w:val="-6"/>
          <w:sz w:val="28"/>
          <w:szCs w:val="28"/>
        </w:rPr>
        <w:t>4</w:t>
      </w:r>
      <w:r w:rsidR="00C33B06" w:rsidRPr="00AE6820">
        <w:rPr>
          <w:spacing w:val="-6"/>
          <w:sz w:val="28"/>
          <w:szCs w:val="28"/>
        </w:rPr>
        <w:t xml:space="preserve">. </w:t>
      </w:r>
      <w:r w:rsidR="0059455B" w:rsidRPr="00AE6820">
        <w:rPr>
          <w:spacing w:val="-6"/>
          <w:sz w:val="28"/>
          <w:szCs w:val="28"/>
        </w:rPr>
        <w:t>Предприятиям, организациям, учреждениям всех форм собственности</w:t>
      </w:r>
      <w:r w:rsidR="0096232F" w:rsidRPr="00AE6820">
        <w:rPr>
          <w:spacing w:val="-6"/>
          <w:sz w:val="28"/>
          <w:szCs w:val="28"/>
        </w:rPr>
        <w:t>,</w:t>
      </w:r>
      <w:r w:rsidR="0059455B" w:rsidRPr="00AE6820">
        <w:rPr>
          <w:spacing w:val="-6"/>
          <w:sz w:val="28"/>
          <w:szCs w:val="28"/>
        </w:rPr>
        <w:t xml:space="preserve"> оказывающим услуги </w:t>
      </w:r>
      <w:r w:rsidR="0059455B" w:rsidRPr="00AE6820">
        <w:rPr>
          <w:sz w:val="28"/>
          <w:szCs w:val="28"/>
        </w:rPr>
        <w:t>жилищно-коммунального хозяйств</w:t>
      </w:r>
      <w:r w:rsidR="0074244B" w:rsidRPr="00AE6820">
        <w:rPr>
          <w:sz w:val="28"/>
          <w:szCs w:val="28"/>
        </w:rPr>
        <w:t>а</w:t>
      </w:r>
      <w:r w:rsidR="00327477" w:rsidRPr="00AE6820">
        <w:rPr>
          <w:spacing w:val="-6"/>
          <w:sz w:val="28"/>
          <w:szCs w:val="28"/>
        </w:rPr>
        <w:t>:</w:t>
      </w:r>
    </w:p>
    <w:p w:rsidR="001E5064" w:rsidRPr="00AE6820" w:rsidRDefault="001E5064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-</w:t>
      </w:r>
      <w:r w:rsidR="00FD1923" w:rsidRPr="00AE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923" w:rsidRPr="00AE6820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FD1923" w:rsidRPr="00AE6820">
        <w:rPr>
          <w:rFonts w:ascii="Times New Roman" w:hAnsi="Times New Roman" w:cs="Times New Roman"/>
          <w:sz w:val="28"/>
          <w:szCs w:val="28"/>
        </w:rPr>
        <w:t xml:space="preserve"> организациям, управляющим компаниям и предприятиям ЖКХ</w:t>
      </w:r>
      <w:r w:rsidRPr="00AE6820">
        <w:rPr>
          <w:rFonts w:ascii="Times New Roman" w:hAnsi="Times New Roman" w:cs="Times New Roman"/>
          <w:sz w:val="28"/>
          <w:szCs w:val="28"/>
        </w:rPr>
        <w:t xml:space="preserve"> </w:t>
      </w:r>
      <w:r w:rsidR="0074244B" w:rsidRPr="00AE682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E6820">
        <w:rPr>
          <w:rFonts w:ascii="Times New Roman" w:hAnsi="Times New Roman" w:cs="Times New Roman"/>
          <w:sz w:val="28"/>
          <w:szCs w:val="28"/>
        </w:rPr>
        <w:t>своевременное и качественное проведение ремонтных работ на объектах топливно-энергетического комплекса согласно пла</w:t>
      </w:r>
      <w:r w:rsidR="00013157" w:rsidRPr="00AE6820">
        <w:rPr>
          <w:rFonts w:ascii="Times New Roman" w:hAnsi="Times New Roman" w:cs="Times New Roman"/>
          <w:sz w:val="28"/>
          <w:szCs w:val="28"/>
        </w:rPr>
        <w:t>новым годовым программам на 201</w:t>
      </w:r>
      <w:r w:rsidR="0087444C" w:rsidRPr="00AE6820">
        <w:rPr>
          <w:rFonts w:ascii="Times New Roman" w:hAnsi="Times New Roman" w:cs="Times New Roman"/>
          <w:sz w:val="28"/>
          <w:szCs w:val="28"/>
        </w:rPr>
        <w:t>9</w:t>
      </w:r>
      <w:r w:rsidRPr="00AE682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83B81" w:rsidRPr="00AE6820" w:rsidRDefault="00183B81" w:rsidP="00AE6820">
      <w:pPr>
        <w:pStyle w:val="ConsPlusNormal"/>
        <w:widowControl/>
        <w:tabs>
          <w:tab w:val="decimal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- обеспечить своевременное финансирование работ по подготовке к отопительному периоду объектов ТЭК и ЖКХ</w:t>
      </w:r>
      <w:r w:rsidR="00EE1329" w:rsidRPr="00AE6820">
        <w:rPr>
          <w:rFonts w:ascii="Times New Roman" w:hAnsi="Times New Roman" w:cs="Times New Roman"/>
          <w:sz w:val="28"/>
          <w:szCs w:val="28"/>
        </w:rPr>
        <w:t>;</w:t>
      </w:r>
      <w:r w:rsidRPr="00AE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81" w:rsidRPr="00AE6820" w:rsidRDefault="00183B81" w:rsidP="00AE6820">
      <w:pPr>
        <w:pStyle w:val="ConsPlusNormal"/>
        <w:widowControl/>
        <w:tabs>
          <w:tab w:val="decimal" w:pos="18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- обеспечить проведение практических тренировок с персоналом организаций ТЭК и ЖКХ, по предотвращению выхода из строя оборудования указанных объектов при аварийных и нештатных ситуациях;</w:t>
      </w:r>
    </w:p>
    <w:p w:rsidR="001E5064" w:rsidRPr="00AE6820" w:rsidRDefault="001E5064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- </w:t>
      </w:r>
      <w:r w:rsidR="00183B81" w:rsidRPr="00AE6820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AE6820">
        <w:rPr>
          <w:rFonts w:ascii="Times New Roman" w:hAnsi="Times New Roman" w:cs="Times New Roman"/>
          <w:sz w:val="28"/>
          <w:szCs w:val="28"/>
        </w:rPr>
        <w:t xml:space="preserve">в КУМИ и ЖКХ </w:t>
      </w:r>
      <w:r w:rsidR="00EE1329" w:rsidRPr="00AE6820">
        <w:rPr>
          <w:rFonts w:ascii="Times New Roman" w:hAnsi="Times New Roman" w:cs="Times New Roman"/>
          <w:sz w:val="28"/>
          <w:szCs w:val="28"/>
        </w:rPr>
        <w:t>а</w:t>
      </w:r>
      <w:r w:rsidRPr="00AE6820">
        <w:rPr>
          <w:rFonts w:ascii="Times New Roman" w:hAnsi="Times New Roman" w:cs="Times New Roman"/>
          <w:sz w:val="28"/>
          <w:szCs w:val="28"/>
        </w:rPr>
        <w:t>дминистрации МО «Пинежский район» – графики производства ремонтных работ на объектах топливно-энергетического комплекса согласно плановым годовы</w:t>
      </w:r>
      <w:r w:rsidR="00013157" w:rsidRPr="00AE6820">
        <w:rPr>
          <w:rFonts w:ascii="Times New Roman" w:hAnsi="Times New Roman" w:cs="Times New Roman"/>
          <w:sz w:val="28"/>
          <w:szCs w:val="28"/>
        </w:rPr>
        <w:t>м программам организаций на 201</w:t>
      </w:r>
      <w:r w:rsidR="0087444C" w:rsidRPr="00AE6820">
        <w:rPr>
          <w:rFonts w:ascii="Times New Roman" w:hAnsi="Times New Roman" w:cs="Times New Roman"/>
          <w:sz w:val="28"/>
          <w:szCs w:val="28"/>
        </w:rPr>
        <w:t>9</w:t>
      </w:r>
      <w:r w:rsidRPr="00AE682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9455B" w:rsidRPr="00AE6820" w:rsidRDefault="00620894" w:rsidP="00AE6820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E6820">
        <w:rPr>
          <w:spacing w:val="-8"/>
          <w:sz w:val="28"/>
          <w:szCs w:val="28"/>
        </w:rPr>
        <w:t xml:space="preserve">- </w:t>
      </w:r>
      <w:r w:rsidR="007E6D93" w:rsidRPr="00AE6820">
        <w:rPr>
          <w:sz w:val="28"/>
          <w:szCs w:val="28"/>
        </w:rPr>
        <w:t>представлять</w:t>
      </w:r>
      <w:r w:rsidR="00013157" w:rsidRPr="00AE6820">
        <w:rPr>
          <w:spacing w:val="-8"/>
          <w:sz w:val="28"/>
          <w:szCs w:val="28"/>
        </w:rPr>
        <w:t xml:space="preserve"> в период с июля по ноябрь 201</w:t>
      </w:r>
      <w:r w:rsidR="0087444C" w:rsidRPr="00AE6820">
        <w:rPr>
          <w:spacing w:val="-8"/>
          <w:sz w:val="28"/>
          <w:szCs w:val="28"/>
        </w:rPr>
        <w:t>9</w:t>
      </w:r>
      <w:r w:rsidR="001E5064" w:rsidRPr="00AE6820">
        <w:rPr>
          <w:spacing w:val="-8"/>
          <w:sz w:val="28"/>
          <w:szCs w:val="28"/>
        </w:rPr>
        <w:t xml:space="preserve"> года (на </w:t>
      </w:r>
      <w:r w:rsidR="005614D7" w:rsidRPr="00AE6820">
        <w:rPr>
          <w:spacing w:val="-8"/>
          <w:sz w:val="28"/>
          <w:szCs w:val="28"/>
        </w:rPr>
        <w:t>14-е и 30</w:t>
      </w:r>
      <w:r w:rsidR="001E5064" w:rsidRPr="00AE6820">
        <w:rPr>
          <w:spacing w:val="-8"/>
          <w:sz w:val="28"/>
          <w:szCs w:val="28"/>
        </w:rPr>
        <w:t>-е числа</w:t>
      </w:r>
      <w:r w:rsidR="001E5064" w:rsidRPr="00AE6820">
        <w:rPr>
          <w:sz w:val="28"/>
          <w:szCs w:val="28"/>
        </w:rPr>
        <w:t xml:space="preserve"> каждого месяца) в </w:t>
      </w:r>
      <w:r w:rsidR="005614D7" w:rsidRPr="00AE6820">
        <w:rPr>
          <w:sz w:val="28"/>
          <w:szCs w:val="28"/>
        </w:rPr>
        <w:t xml:space="preserve">КУМИ и ЖКХ администрации МО «Пинежский район» </w:t>
      </w:r>
      <w:r w:rsidR="001E5064" w:rsidRPr="00AE6820">
        <w:rPr>
          <w:sz w:val="28"/>
          <w:szCs w:val="28"/>
        </w:rPr>
        <w:t>сведения по форме федерального государственного статистического наблюдения № 1-ЖКХ (зима) «Сведения о подготовке жилищно-коммунального хозяйства к работе в зимних условиях»;</w:t>
      </w:r>
    </w:p>
    <w:p w:rsidR="00A30E60" w:rsidRPr="00AE6820" w:rsidRDefault="00327477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82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83B81" w:rsidRPr="00AE6820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Pr="00AE6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B81" w:rsidRPr="00AE6820">
        <w:rPr>
          <w:rFonts w:ascii="Times New Roman" w:hAnsi="Times New Roman" w:cs="Times New Roman"/>
          <w:bCs/>
          <w:sz w:val="28"/>
          <w:szCs w:val="28"/>
        </w:rPr>
        <w:t xml:space="preserve">котельные </w:t>
      </w:r>
      <w:r w:rsidRPr="00AE6820">
        <w:rPr>
          <w:rFonts w:ascii="Times New Roman" w:hAnsi="Times New Roman" w:cs="Times New Roman"/>
          <w:bCs/>
          <w:sz w:val="28"/>
          <w:szCs w:val="28"/>
        </w:rPr>
        <w:t>нормативным</w:t>
      </w:r>
      <w:r w:rsidR="00EE1329" w:rsidRPr="00AE6820">
        <w:rPr>
          <w:rFonts w:ascii="Times New Roman" w:hAnsi="Times New Roman" w:cs="Times New Roman"/>
          <w:bCs/>
          <w:sz w:val="28"/>
          <w:szCs w:val="28"/>
        </w:rPr>
        <w:t xml:space="preserve"> эксплуатационным запасом</w:t>
      </w:r>
      <w:r w:rsidRPr="00AE6820">
        <w:rPr>
          <w:rFonts w:ascii="Times New Roman" w:hAnsi="Times New Roman" w:cs="Times New Roman"/>
          <w:bCs/>
          <w:sz w:val="28"/>
          <w:szCs w:val="28"/>
        </w:rPr>
        <w:t xml:space="preserve"> топлива</w:t>
      </w:r>
      <w:r w:rsidR="00183B81" w:rsidRPr="00AE6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923" w:rsidRPr="00AE6820">
        <w:rPr>
          <w:rFonts w:ascii="Times New Roman" w:hAnsi="Times New Roman" w:cs="Times New Roman"/>
          <w:bCs/>
          <w:sz w:val="28"/>
          <w:szCs w:val="28"/>
        </w:rPr>
        <w:t xml:space="preserve">(на 45 суток) </w:t>
      </w:r>
      <w:r w:rsidRPr="00AE682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83B81" w:rsidRPr="00AE6820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AE6820">
        <w:rPr>
          <w:rFonts w:ascii="Times New Roman" w:hAnsi="Times New Roman" w:cs="Times New Roman"/>
          <w:bCs/>
          <w:sz w:val="28"/>
          <w:szCs w:val="28"/>
        </w:rPr>
        <w:t xml:space="preserve">постоянный </w:t>
      </w:r>
      <w:proofErr w:type="gramStart"/>
      <w:r w:rsidRPr="00AE682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E6820">
        <w:rPr>
          <w:rFonts w:ascii="Times New Roman" w:hAnsi="Times New Roman" w:cs="Times New Roman"/>
          <w:bCs/>
          <w:sz w:val="28"/>
          <w:szCs w:val="28"/>
        </w:rPr>
        <w:t xml:space="preserve"> качеством угля и другого топлива;</w:t>
      </w:r>
    </w:p>
    <w:p w:rsidR="00C33B06" w:rsidRPr="00AE6820" w:rsidRDefault="00C33B06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8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7528" w:rsidRPr="00AE6820">
        <w:rPr>
          <w:rFonts w:ascii="Times New Roman" w:hAnsi="Times New Roman" w:cs="Times New Roman"/>
          <w:bCs/>
          <w:sz w:val="28"/>
          <w:szCs w:val="28"/>
        </w:rPr>
        <w:t xml:space="preserve">производить </w:t>
      </w:r>
      <w:r w:rsidRPr="00AE6820">
        <w:rPr>
          <w:rFonts w:ascii="Times New Roman" w:hAnsi="Times New Roman" w:cs="Times New Roman"/>
          <w:bCs/>
          <w:sz w:val="28"/>
          <w:szCs w:val="28"/>
        </w:rPr>
        <w:t>своевременную оплату</w:t>
      </w:r>
      <w:r w:rsidR="001F7528" w:rsidRPr="00AE682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AE6820">
        <w:rPr>
          <w:rFonts w:ascii="Times New Roman" w:hAnsi="Times New Roman" w:cs="Times New Roman"/>
          <w:bCs/>
          <w:sz w:val="28"/>
          <w:szCs w:val="28"/>
        </w:rPr>
        <w:t xml:space="preserve"> потребленн</w:t>
      </w:r>
      <w:r w:rsidR="001F7528" w:rsidRPr="00AE6820">
        <w:rPr>
          <w:rFonts w:ascii="Times New Roman" w:hAnsi="Times New Roman" w:cs="Times New Roman"/>
          <w:bCs/>
          <w:sz w:val="28"/>
          <w:szCs w:val="28"/>
        </w:rPr>
        <w:t>ую</w:t>
      </w:r>
      <w:r w:rsidRPr="00AE6820">
        <w:rPr>
          <w:rFonts w:ascii="Times New Roman" w:hAnsi="Times New Roman" w:cs="Times New Roman"/>
          <w:bCs/>
          <w:sz w:val="28"/>
          <w:szCs w:val="28"/>
        </w:rPr>
        <w:t xml:space="preserve"> электрическ</w:t>
      </w:r>
      <w:r w:rsidR="001F7528" w:rsidRPr="00AE6820">
        <w:rPr>
          <w:rFonts w:ascii="Times New Roman" w:hAnsi="Times New Roman" w:cs="Times New Roman"/>
          <w:bCs/>
          <w:sz w:val="28"/>
          <w:szCs w:val="28"/>
        </w:rPr>
        <w:t>ую</w:t>
      </w:r>
      <w:r w:rsidRPr="00AE6820">
        <w:rPr>
          <w:rFonts w:ascii="Times New Roman" w:hAnsi="Times New Roman" w:cs="Times New Roman"/>
          <w:bCs/>
          <w:sz w:val="28"/>
          <w:szCs w:val="28"/>
        </w:rPr>
        <w:t xml:space="preserve"> и теплов</w:t>
      </w:r>
      <w:r w:rsidR="001F7528" w:rsidRPr="00AE6820">
        <w:rPr>
          <w:rFonts w:ascii="Times New Roman" w:hAnsi="Times New Roman" w:cs="Times New Roman"/>
          <w:bCs/>
          <w:sz w:val="28"/>
          <w:szCs w:val="28"/>
        </w:rPr>
        <w:t>ую</w:t>
      </w:r>
      <w:r w:rsidRPr="00AE6820">
        <w:rPr>
          <w:rFonts w:ascii="Times New Roman" w:hAnsi="Times New Roman" w:cs="Times New Roman"/>
          <w:bCs/>
          <w:sz w:val="28"/>
          <w:szCs w:val="28"/>
        </w:rPr>
        <w:t xml:space="preserve"> энерги</w:t>
      </w:r>
      <w:r w:rsidR="001F7528" w:rsidRPr="00AE6820">
        <w:rPr>
          <w:rFonts w:ascii="Times New Roman" w:hAnsi="Times New Roman" w:cs="Times New Roman"/>
          <w:bCs/>
          <w:sz w:val="28"/>
          <w:szCs w:val="28"/>
        </w:rPr>
        <w:t>ю</w:t>
      </w:r>
      <w:r w:rsidRPr="00AE6820">
        <w:rPr>
          <w:rFonts w:ascii="Times New Roman" w:hAnsi="Times New Roman" w:cs="Times New Roman"/>
          <w:bCs/>
          <w:sz w:val="28"/>
          <w:szCs w:val="28"/>
        </w:rPr>
        <w:t>, полученн</w:t>
      </w:r>
      <w:r w:rsidR="001F7528" w:rsidRPr="00AE6820">
        <w:rPr>
          <w:rFonts w:ascii="Times New Roman" w:hAnsi="Times New Roman" w:cs="Times New Roman"/>
          <w:bCs/>
          <w:sz w:val="28"/>
          <w:szCs w:val="28"/>
        </w:rPr>
        <w:t>ое</w:t>
      </w:r>
      <w:r w:rsidRPr="00AE6820">
        <w:rPr>
          <w:rFonts w:ascii="Times New Roman" w:hAnsi="Times New Roman" w:cs="Times New Roman"/>
          <w:bCs/>
          <w:sz w:val="28"/>
          <w:szCs w:val="28"/>
        </w:rPr>
        <w:t xml:space="preserve"> топлив</w:t>
      </w:r>
      <w:r w:rsidR="001F7528" w:rsidRPr="00AE6820">
        <w:rPr>
          <w:rFonts w:ascii="Times New Roman" w:hAnsi="Times New Roman" w:cs="Times New Roman"/>
          <w:bCs/>
          <w:sz w:val="28"/>
          <w:szCs w:val="28"/>
        </w:rPr>
        <w:t>о</w:t>
      </w:r>
      <w:r w:rsidRPr="00AE6820">
        <w:rPr>
          <w:rFonts w:ascii="Times New Roman" w:hAnsi="Times New Roman" w:cs="Times New Roman"/>
          <w:bCs/>
          <w:sz w:val="28"/>
          <w:szCs w:val="28"/>
        </w:rPr>
        <w:t>;</w:t>
      </w:r>
    </w:p>
    <w:p w:rsidR="001F7528" w:rsidRPr="00AE6820" w:rsidRDefault="001F7528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820">
        <w:rPr>
          <w:rFonts w:ascii="Times New Roman" w:hAnsi="Times New Roman" w:cs="Times New Roman"/>
          <w:bCs/>
          <w:sz w:val="28"/>
          <w:szCs w:val="28"/>
        </w:rPr>
        <w:t xml:space="preserve">- сокращать и ликвидировать задолженность потребителей перед </w:t>
      </w:r>
      <w:proofErr w:type="spellStart"/>
      <w:r w:rsidRPr="00AE6820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AE6820">
        <w:rPr>
          <w:rFonts w:ascii="Times New Roman" w:hAnsi="Times New Roman" w:cs="Times New Roman"/>
          <w:bCs/>
          <w:sz w:val="28"/>
          <w:szCs w:val="28"/>
        </w:rPr>
        <w:t xml:space="preserve"> организациями за потребленные </w:t>
      </w:r>
      <w:r w:rsidR="00F83821" w:rsidRPr="00AE6820">
        <w:rPr>
          <w:rFonts w:ascii="Times New Roman" w:hAnsi="Times New Roman" w:cs="Times New Roman"/>
          <w:bCs/>
          <w:sz w:val="28"/>
          <w:szCs w:val="28"/>
        </w:rPr>
        <w:t xml:space="preserve">топливно-энергетические ресурсы, </w:t>
      </w:r>
      <w:r w:rsidRPr="00AE6820">
        <w:rPr>
          <w:rFonts w:ascii="Times New Roman" w:hAnsi="Times New Roman" w:cs="Times New Roman"/>
          <w:bCs/>
          <w:sz w:val="28"/>
          <w:szCs w:val="28"/>
        </w:rPr>
        <w:t>не</w:t>
      </w:r>
      <w:r w:rsidR="00F83821" w:rsidRPr="00AE6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820">
        <w:rPr>
          <w:rFonts w:ascii="Times New Roman" w:hAnsi="Times New Roman" w:cs="Times New Roman"/>
          <w:bCs/>
          <w:sz w:val="28"/>
          <w:szCs w:val="28"/>
        </w:rPr>
        <w:t>допускать увеличения просроченной задолженности;</w:t>
      </w:r>
    </w:p>
    <w:p w:rsidR="00C33B06" w:rsidRPr="00AE6820" w:rsidRDefault="00AA231D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33B06" w:rsidRPr="00AE6820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F83821" w:rsidRPr="00AE6820">
        <w:rPr>
          <w:rFonts w:ascii="Times New Roman" w:hAnsi="Times New Roman" w:cs="Times New Roman"/>
          <w:bCs/>
          <w:sz w:val="28"/>
          <w:szCs w:val="28"/>
        </w:rPr>
        <w:t>15</w:t>
      </w:r>
      <w:r w:rsidR="00C33B06" w:rsidRPr="00AE6820"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 w:rsidR="0087444C" w:rsidRPr="00AE6820">
        <w:rPr>
          <w:rFonts w:ascii="Times New Roman" w:hAnsi="Times New Roman" w:cs="Times New Roman"/>
          <w:bCs/>
          <w:sz w:val="28"/>
          <w:szCs w:val="28"/>
        </w:rPr>
        <w:t>9</w:t>
      </w:r>
      <w:r w:rsidR="00C33B06" w:rsidRPr="00AE682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33B06" w:rsidRPr="00AE6820">
        <w:rPr>
          <w:rFonts w:ascii="Times New Roman" w:hAnsi="Times New Roman" w:cs="Times New Roman"/>
          <w:sz w:val="28"/>
          <w:szCs w:val="28"/>
        </w:rPr>
        <w:t xml:space="preserve">оформить акты проверки и паспорта готовности потребителей тепловой энергии к работе в </w:t>
      </w:r>
      <w:r w:rsidR="00620894" w:rsidRPr="00AE6820">
        <w:rPr>
          <w:rFonts w:ascii="Times New Roman" w:hAnsi="Times New Roman" w:cs="Times New Roman"/>
          <w:sz w:val="28"/>
          <w:szCs w:val="28"/>
        </w:rPr>
        <w:t>отопительный</w:t>
      </w:r>
      <w:r w:rsidR="00C33B06" w:rsidRPr="00AE6820">
        <w:rPr>
          <w:rFonts w:ascii="Times New Roman" w:hAnsi="Times New Roman" w:cs="Times New Roman"/>
          <w:sz w:val="28"/>
          <w:szCs w:val="28"/>
        </w:rPr>
        <w:t xml:space="preserve"> период в сроки, установленные нормативными правовыми актами федеральных органов исполнительной власти;</w:t>
      </w:r>
    </w:p>
    <w:p w:rsidR="00F935F4" w:rsidRPr="00AE6820" w:rsidRDefault="00F935F4" w:rsidP="00AE6820">
      <w:pPr>
        <w:ind w:firstLine="709"/>
        <w:jc w:val="both"/>
        <w:rPr>
          <w:sz w:val="28"/>
          <w:szCs w:val="28"/>
        </w:rPr>
      </w:pPr>
      <w:r w:rsidRPr="00AE6820">
        <w:rPr>
          <w:sz w:val="28"/>
          <w:szCs w:val="28"/>
        </w:rPr>
        <w:t xml:space="preserve">- </w:t>
      </w:r>
      <w:r w:rsidR="00F83821" w:rsidRPr="00AE6820">
        <w:rPr>
          <w:bCs/>
          <w:sz w:val="28"/>
          <w:szCs w:val="28"/>
        </w:rPr>
        <w:t>обеспечить</w:t>
      </w:r>
      <w:r w:rsidR="00F83821" w:rsidRPr="00AE6820">
        <w:rPr>
          <w:sz w:val="28"/>
          <w:szCs w:val="28"/>
        </w:rPr>
        <w:t xml:space="preserve"> </w:t>
      </w:r>
      <w:r w:rsidRPr="00AE6820">
        <w:rPr>
          <w:sz w:val="28"/>
          <w:szCs w:val="28"/>
        </w:rPr>
        <w:t>создание запасов материально-технических ресурсов для проведения аварийно-восстановительных работ на объектах ТЭК и ЖКХ</w:t>
      </w:r>
      <w:r w:rsidR="007E6D93" w:rsidRPr="00AE6820">
        <w:rPr>
          <w:sz w:val="28"/>
          <w:szCs w:val="28"/>
        </w:rPr>
        <w:t xml:space="preserve">, </w:t>
      </w:r>
      <w:r w:rsidRPr="00AE6820">
        <w:rPr>
          <w:sz w:val="28"/>
          <w:szCs w:val="28"/>
        </w:rPr>
        <w:t xml:space="preserve"> оснащен</w:t>
      </w:r>
      <w:r w:rsidR="007E6D93" w:rsidRPr="00AE6820">
        <w:rPr>
          <w:sz w:val="28"/>
          <w:szCs w:val="28"/>
        </w:rPr>
        <w:t xml:space="preserve">ие </w:t>
      </w:r>
      <w:r w:rsidRPr="00AE6820">
        <w:rPr>
          <w:sz w:val="28"/>
          <w:szCs w:val="28"/>
        </w:rPr>
        <w:t>указанных объектов резервными источниками снабжения электрической энергией;</w:t>
      </w:r>
    </w:p>
    <w:p w:rsidR="00C33B06" w:rsidRPr="00AE6820" w:rsidRDefault="00C33B06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- предусмотреть при подготовке объектов жизнеобеспечения </w:t>
      </w:r>
      <w:r w:rsidR="003D70DA" w:rsidRPr="00AE6820">
        <w:rPr>
          <w:rFonts w:ascii="Times New Roman" w:hAnsi="Times New Roman" w:cs="Times New Roman"/>
          <w:sz w:val="28"/>
          <w:szCs w:val="28"/>
        </w:rPr>
        <w:t xml:space="preserve">к отопительному периоду финансовые средства на выполнение требований государственного пожарного надзора и мероприятий по </w:t>
      </w:r>
      <w:r w:rsidR="00E14CDC" w:rsidRPr="00AE6820">
        <w:rPr>
          <w:rFonts w:ascii="Times New Roman" w:hAnsi="Times New Roman" w:cs="Times New Roman"/>
          <w:sz w:val="28"/>
          <w:szCs w:val="28"/>
        </w:rPr>
        <w:t>антитеррористической деятельности</w:t>
      </w:r>
      <w:r w:rsidR="00284E24" w:rsidRPr="00AE6820">
        <w:rPr>
          <w:rFonts w:ascii="Times New Roman" w:hAnsi="Times New Roman" w:cs="Times New Roman"/>
          <w:sz w:val="28"/>
          <w:szCs w:val="28"/>
        </w:rPr>
        <w:t>;</w:t>
      </w:r>
    </w:p>
    <w:p w:rsidR="00183B81" w:rsidRPr="00AE6820" w:rsidRDefault="00183B81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представлять не реже двух раз в месяц в </w:t>
      </w:r>
      <w:r w:rsidR="00013157" w:rsidRPr="00AE6820">
        <w:rPr>
          <w:rFonts w:ascii="Times New Roman" w:hAnsi="Times New Roman" w:cs="Times New Roman"/>
          <w:sz w:val="28"/>
          <w:szCs w:val="28"/>
        </w:rPr>
        <w:t>период с 1 июля по 1 ноября 201</w:t>
      </w:r>
      <w:r w:rsidR="0087444C" w:rsidRPr="00AE6820">
        <w:rPr>
          <w:rFonts w:ascii="Times New Roman" w:hAnsi="Times New Roman" w:cs="Times New Roman"/>
          <w:sz w:val="28"/>
          <w:szCs w:val="28"/>
        </w:rPr>
        <w:t>9</w:t>
      </w:r>
      <w:r w:rsidRPr="00AE6820">
        <w:rPr>
          <w:rFonts w:ascii="Times New Roman" w:hAnsi="Times New Roman" w:cs="Times New Roman"/>
          <w:sz w:val="28"/>
          <w:szCs w:val="28"/>
        </w:rPr>
        <w:t xml:space="preserve"> года в КУМИ и ЖКХ </w:t>
      </w:r>
      <w:r w:rsidR="00284E24" w:rsidRPr="00AE6820">
        <w:rPr>
          <w:rFonts w:ascii="Times New Roman" w:hAnsi="Times New Roman" w:cs="Times New Roman"/>
          <w:sz w:val="28"/>
          <w:szCs w:val="28"/>
        </w:rPr>
        <w:t>а</w:t>
      </w:r>
      <w:r w:rsidRPr="00AE6820">
        <w:rPr>
          <w:rFonts w:ascii="Times New Roman" w:hAnsi="Times New Roman" w:cs="Times New Roman"/>
          <w:sz w:val="28"/>
          <w:szCs w:val="28"/>
        </w:rPr>
        <w:t xml:space="preserve">дминистрации МО «Пинежский район» информацию </w:t>
      </w:r>
      <w:r w:rsidRPr="00AE6820">
        <w:rPr>
          <w:rFonts w:ascii="Times New Roman" w:hAnsi="Times New Roman" w:cs="Times New Roman"/>
          <w:spacing w:val="-4"/>
          <w:sz w:val="28"/>
          <w:szCs w:val="28"/>
        </w:rPr>
        <w:t>о выполнении графиков производства ремонтных работ на объектах топливно</w:t>
      </w:r>
      <w:r w:rsidRPr="00AE6820">
        <w:rPr>
          <w:rFonts w:ascii="Times New Roman" w:hAnsi="Times New Roman" w:cs="Times New Roman"/>
          <w:sz w:val="28"/>
          <w:szCs w:val="28"/>
        </w:rPr>
        <w:t>-энергетического комплекса, о создании запасов топлива для прохождения отопительного периода</w:t>
      </w:r>
      <w:r w:rsidR="00284E24" w:rsidRPr="00AE6820">
        <w:rPr>
          <w:rFonts w:ascii="Times New Roman" w:hAnsi="Times New Roman" w:cs="Times New Roman"/>
          <w:sz w:val="28"/>
          <w:szCs w:val="28"/>
        </w:rPr>
        <w:t>.</w:t>
      </w:r>
    </w:p>
    <w:p w:rsidR="00A55AC6" w:rsidRPr="00AE6820" w:rsidRDefault="007019B4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5</w:t>
      </w:r>
      <w:r w:rsidR="00A55AC6" w:rsidRPr="00AE6820">
        <w:rPr>
          <w:rFonts w:ascii="Times New Roman" w:hAnsi="Times New Roman" w:cs="Times New Roman"/>
          <w:sz w:val="28"/>
          <w:szCs w:val="28"/>
        </w:rPr>
        <w:t>. До 1 сентября 201</w:t>
      </w:r>
      <w:r w:rsidR="0087444C" w:rsidRPr="00AE6820">
        <w:rPr>
          <w:rFonts w:ascii="Times New Roman" w:hAnsi="Times New Roman" w:cs="Times New Roman"/>
          <w:sz w:val="28"/>
          <w:szCs w:val="28"/>
        </w:rPr>
        <w:t>9</w:t>
      </w:r>
      <w:r w:rsidR="00A55AC6" w:rsidRPr="00AE6820">
        <w:rPr>
          <w:rFonts w:ascii="Times New Roman" w:hAnsi="Times New Roman" w:cs="Times New Roman"/>
          <w:sz w:val="28"/>
          <w:szCs w:val="28"/>
        </w:rPr>
        <w:t xml:space="preserve"> года обеспечить готовность к отопительному периоду:</w:t>
      </w:r>
    </w:p>
    <w:p w:rsidR="00A55AC6" w:rsidRPr="00AE6820" w:rsidRDefault="00A55AC6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1) КУМИ и ЖКХ администрации МО «Пинежский район» </w:t>
      </w:r>
    </w:p>
    <w:p w:rsidR="00284E24" w:rsidRPr="00AE6820" w:rsidRDefault="00284E24" w:rsidP="00AE6820">
      <w:pPr>
        <w:pStyle w:val="ConsPlusNormal"/>
        <w:widowControl/>
        <w:tabs>
          <w:tab w:val="decimal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pacing w:val="-6"/>
          <w:sz w:val="28"/>
          <w:szCs w:val="28"/>
        </w:rPr>
        <w:t xml:space="preserve">- объектов </w:t>
      </w:r>
      <w:r w:rsidRPr="00AE6820">
        <w:rPr>
          <w:rFonts w:ascii="Times New Roman" w:hAnsi="Times New Roman" w:cs="Times New Roman"/>
          <w:sz w:val="28"/>
          <w:szCs w:val="28"/>
        </w:rPr>
        <w:t>ТЭК и ЖКХ</w:t>
      </w:r>
      <w:r w:rsidRPr="00AE682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AE6820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«Пинежский муниципальный район» – в соответствии с жилищным законодательством, законодательством об энергосбережении и о повышении энергетической эффективности;</w:t>
      </w:r>
    </w:p>
    <w:p w:rsidR="00284E24" w:rsidRPr="00AE6820" w:rsidRDefault="00284E24" w:rsidP="00AE6820">
      <w:pPr>
        <w:pStyle w:val="ConsPlusNormal"/>
        <w:widowControl/>
        <w:tabs>
          <w:tab w:val="decimal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pacing w:val="-4"/>
          <w:sz w:val="28"/>
          <w:szCs w:val="28"/>
        </w:rPr>
        <w:t xml:space="preserve">- муниципального жилищного фонда </w:t>
      </w:r>
      <w:r w:rsidRPr="00AE68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«Пинежский муниципальный район» </w:t>
      </w:r>
      <w:r w:rsidRPr="00AE6820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AE6820">
        <w:rPr>
          <w:rFonts w:ascii="Times New Roman" w:hAnsi="Times New Roman" w:cs="Times New Roman"/>
          <w:sz w:val="28"/>
          <w:szCs w:val="28"/>
        </w:rPr>
        <w:t>в соответствии с Правилами и нормами технической эксплуатации жилищного фонда, утвержденными постановлением Госстроя России от 27 сентября 2003 года № 170;</w:t>
      </w:r>
    </w:p>
    <w:p w:rsidR="000A5CD7" w:rsidRPr="00AE6820" w:rsidRDefault="000A5CD7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2) </w:t>
      </w:r>
      <w:r w:rsidR="007019B4" w:rsidRPr="00AE6820">
        <w:rPr>
          <w:rFonts w:ascii="Times New Roman" w:hAnsi="Times New Roman" w:cs="Times New Roman"/>
          <w:sz w:val="28"/>
          <w:szCs w:val="28"/>
        </w:rPr>
        <w:t>М</w:t>
      </w:r>
      <w:r w:rsidRPr="00AE6820">
        <w:rPr>
          <w:rFonts w:ascii="Times New Roman" w:hAnsi="Times New Roman" w:cs="Times New Roman"/>
          <w:sz w:val="28"/>
          <w:szCs w:val="28"/>
        </w:rPr>
        <w:t xml:space="preserve">униципальным образованиям </w:t>
      </w:r>
      <w:r w:rsidR="00284E24" w:rsidRPr="00AE6820">
        <w:rPr>
          <w:rFonts w:ascii="Times New Roman" w:hAnsi="Times New Roman" w:cs="Times New Roman"/>
          <w:sz w:val="28"/>
          <w:szCs w:val="28"/>
        </w:rPr>
        <w:t>поселений</w:t>
      </w:r>
    </w:p>
    <w:p w:rsidR="00284E24" w:rsidRPr="00AE6820" w:rsidRDefault="000A5CD7" w:rsidP="00AE6820">
      <w:pPr>
        <w:pStyle w:val="ConsPlusNormal"/>
        <w:widowControl/>
        <w:tabs>
          <w:tab w:val="decimal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- муниципальных объектов культуры</w:t>
      </w:r>
      <w:r w:rsidR="00284E24" w:rsidRPr="00AE6820">
        <w:rPr>
          <w:rFonts w:ascii="Times New Roman" w:hAnsi="Times New Roman" w:cs="Times New Roman"/>
          <w:sz w:val="28"/>
          <w:szCs w:val="28"/>
        </w:rPr>
        <w:t xml:space="preserve"> – в соответствии с планами подготовки, утвержденными администрациями муниципальных образований;</w:t>
      </w:r>
    </w:p>
    <w:p w:rsidR="00284E24" w:rsidRPr="00AE6820" w:rsidRDefault="00284E24" w:rsidP="00AE6820">
      <w:pPr>
        <w:pStyle w:val="ConsPlusNormal"/>
        <w:widowControl/>
        <w:tabs>
          <w:tab w:val="decimal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pacing w:val="-4"/>
          <w:sz w:val="28"/>
          <w:szCs w:val="28"/>
        </w:rPr>
        <w:t xml:space="preserve">- муниципального жилищного фонда </w:t>
      </w:r>
      <w:r w:rsidRPr="00AE68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поселения </w:t>
      </w:r>
      <w:r w:rsidRPr="00AE6820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AE6820">
        <w:rPr>
          <w:rFonts w:ascii="Times New Roman" w:hAnsi="Times New Roman" w:cs="Times New Roman"/>
          <w:sz w:val="28"/>
          <w:szCs w:val="28"/>
        </w:rPr>
        <w:t>в соответствии с Правилами и нормами технической эксплуатации жилищного фонда, утвержденными постановлением Госстроя России от 27 сентября 2003 года № 170;</w:t>
      </w:r>
    </w:p>
    <w:p w:rsidR="000A5CD7" w:rsidRPr="00AE6820" w:rsidRDefault="000A5CD7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3) </w:t>
      </w:r>
      <w:r w:rsidR="007019B4" w:rsidRPr="00AE6820">
        <w:rPr>
          <w:rFonts w:ascii="Times New Roman" w:hAnsi="Times New Roman" w:cs="Times New Roman"/>
          <w:sz w:val="28"/>
          <w:szCs w:val="28"/>
        </w:rPr>
        <w:t>У</w:t>
      </w:r>
      <w:r w:rsidRPr="00AE6820">
        <w:rPr>
          <w:rFonts w:ascii="Times New Roman" w:hAnsi="Times New Roman" w:cs="Times New Roman"/>
          <w:sz w:val="28"/>
          <w:szCs w:val="28"/>
        </w:rPr>
        <w:t>правлению образования администрации МО «Пинежский район»</w:t>
      </w:r>
    </w:p>
    <w:p w:rsidR="00284E24" w:rsidRPr="00AE6820" w:rsidRDefault="000A5CD7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- </w:t>
      </w:r>
      <w:r w:rsidR="0046410A" w:rsidRPr="00AE6820">
        <w:rPr>
          <w:rFonts w:ascii="Times New Roman" w:hAnsi="Times New Roman" w:cs="Times New Roman"/>
          <w:sz w:val="28"/>
          <w:szCs w:val="28"/>
        </w:rPr>
        <w:t xml:space="preserve">муниципальных объектов </w:t>
      </w:r>
      <w:r w:rsidRPr="00AE682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C216D" w:rsidRPr="00AE6820">
        <w:rPr>
          <w:rFonts w:ascii="Times New Roman" w:hAnsi="Times New Roman" w:cs="Times New Roman"/>
          <w:sz w:val="28"/>
          <w:szCs w:val="28"/>
        </w:rPr>
        <w:t>.</w:t>
      </w:r>
      <w:r w:rsidR="00284E24" w:rsidRPr="00AE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C1" w:rsidRPr="00AE6820" w:rsidRDefault="003532C1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4) </w:t>
      </w:r>
      <w:r w:rsidR="007019B4" w:rsidRPr="00AE6820">
        <w:rPr>
          <w:rFonts w:ascii="Times New Roman" w:hAnsi="Times New Roman" w:cs="Times New Roman"/>
          <w:sz w:val="28"/>
          <w:szCs w:val="28"/>
        </w:rPr>
        <w:t>О</w:t>
      </w:r>
      <w:r w:rsidRPr="00AE6820">
        <w:rPr>
          <w:rFonts w:ascii="Times New Roman" w:hAnsi="Times New Roman" w:cs="Times New Roman"/>
          <w:sz w:val="28"/>
          <w:szCs w:val="28"/>
        </w:rPr>
        <w:t>тделу по культуре и туризму Администрации МО «Пинежский район»</w:t>
      </w:r>
    </w:p>
    <w:p w:rsidR="003532C1" w:rsidRPr="00AE6820" w:rsidRDefault="003532C1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- муниципальных объектов культуры</w:t>
      </w:r>
      <w:r w:rsidR="008C216D" w:rsidRPr="00AE6820">
        <w:rPr>
          <w:rFonts w:ascii="Times New Roman" w:hAnsi="Times New Roman" w:cs="Times New Roman"/>
          <w:sz w:val="28"/>
          <w:szCs w:val="28"/>
        </w:rPr>
        <w:t>.</w:t>
      </w:r>
      <w:r w:rsidRPr="00AE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C1" w:rsidRPr="00AE6820" w:rsidRDefault="003532C1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6. Муниципальным образованиям, Управлению образования администрации МО «Пинежский район», Отделу по культуре и туризму Администрации МО «Пинежский район»: </w:t>
      </w:r>
    </w:p>
    <w:p w:rsidR="00A1668E" w:rsidRPr="00AE6820" w:rsidRDefault="00A1668E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- </w:t>
      </w:r>
      <w:r w:rsidR="003532C1" w:rsidRPr="00AE6820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E64973" w:rsidRPr="00AE6820">
        <w:rPr>
          <w:rFonts w:ascii="Times New Roman" w:hAnsi="Times New Roman" w:cs="Times New Roman"/>
          <w:sz w:val="28"/>
          <w:szCs w:val="28"/>
        </w:rPr>
        <w:t>по о</w:t>
      </w:r>
      <w:r w:rsidRPr="00AE6820">
        <w:rPr>
          <w:rFonts w:ascii="Times New Roman" w:hAnsi="Times New Roman" w:cs="Times New Roman"/>
          <w:sz w:val="28"/>
          <w:szCs w:val="28"/>
        </w:rPr>
        <w:t>плат</w:t>
      </w:r>
      <w:r w:rsidR="00E64973" w:rsidRPr="00AE6820">
        <w:rPr>
          <w:rFonts w:ascii="Times New Roman" w:hAnsi="Times New Roman" w:cs="Times New Roman"/>
          <w:sz w:val="28"/>
          <w:szCs w:val="28"/>
        </w:rPr>
        <w:t>е</w:t>
      </w:r>
      <w:r w:rsidRPr="00AE6820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="00E64973" w:rsidRPr="00AE6820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Pr="00AE6820">
        <w:rPr>
          <w:rFonts w:ascii="Times New Roman" w:hAnsi="Times New Roman" w:cs="Times New Roman"/>
          <w:sz w:val="28"/>
          <w:szCs w:val="28"/>
        </w:rPr>
        <w:t>, не допуская образования задолженности перед организациями жилищно-коммунального хозяйства</w:t>
      </w:r>
      <w:r w:rsidR="00E64973" w:rsidRPr="00AE6820">
        <w:rPr>
          <w:rFonts w:ascii="Times New Roman" w:hAnsi="Times New Roman" w:cs="Times New Roman"/>
          <w:sz w:val="28"/>
          <w:szCs w:val="28"/>
        </w:rPr>
        <w:t>.</w:t>
      </w:r>
    </w:p>
    <w:p w:rsidR="00E14CDC" w:rsidRPr="00AE6820" w:rsidRDefault="007019B4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>7</w:t>
      </w:r>
      <w:r w:rsidR="00E14CDC" w:rsidRPr="00AE6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CDC" w:rsidRPr="00AE6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CDC" w:rsidRPr="00AE682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6232F" w:rsidRPr="00AE6820">
        <w:rPr>
          <w:rFonts w:ascii="Times New Roman" w:hAnsi="Times New Roman" w:cs="Times New Roman"/>
          <w:sz w:val="28"/>
          <w:szCs w:val="28"/>
        </w:rPr>
        <w:t>настоящего</w:t>
      </w:r>
      <w:r w:rsidR="00E14CDC" w:rsidRPr="00AE682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администрации, председателя КУМИ и ЖКХ админи</w:t>
      </w:r>
      <w:r w:rsidR="0096232F" w:rsidRPr="00AE6820">
        <w:rPr>
          <w:rFonts w:ascii="Times New Roman" w:hAnsi="Times New Roman" w:cs="Times New Roman"/>
          <w:sz w:val="28"/>
          <w:szCs w:val="28"/>
        </w:rPr>
        <w:t>страции МО «Пинежский район» А.</w:t>
      </w:r>
      <w:r w:rsidR="00E14CDC" w:rsidRPr="00AE6820">
        <w:rPr>
          <w:rFonts w:ascii="Times New Roman" w:hAnsi="Times New Roman" w:cs="Times New Roman"/>
          <w:sz w:val="28"/>
          <w:szCs w:val="28"/>
        </w:rPr>
        <w:t>Л. Валькова</w:t>
      </w:r>
      <w:r w:rsidR="0096232F" w:rsidRPr="00AE6820">
        <w:rPr>
          <w:rFonts w:ascii="Times New Roman" w:hAnsi="Times New Roman" w:cs="Times New Roman"/>
          <w:sz w:val="28"/>
          <w:szCs w:val="28"/>
        </w:rPr>
        <w:t>.</w:t>
      </w:r>
    </w:p>
    <w:p w:rsidR="00E14CDC" w:rsidRPr="00AE6820" w:rsidRDefault="00E14CDC" w:rsidP="00AE6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CDC" w:rsidRDefault="00E14CDC" w:rsidP="00AE6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820" w:rsidRPr="00AE6820" w:rsidRDefault="00AE6820" w:rsidP="00AE6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CDC" w:rsidRPr="00AE6820" w:rsidRDefault="00013157" w:rsidP="00AE6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6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0AF6" w:rsidRPr="00AE68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E6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А.С. Чечулин</w:t>
      </w:r>
    </w:p>
    <w:p w:rsidR="00A30E60" w:rsidRDefault="00A30E60" w:rsidP="0096232F">
      <w:pPr>
        <w:rPr>
          <w:sz w:val="28"/>
          <w:szCs w:val="28"/>
        </w:rPr>
      </w:pPr>
    </w:p>
    <w:p w:rsidR="00AE6820" w:rsidRDefault="00AE6820" w:rsidP="0096232F">
      <w:pPr>
        <w:rPr>
          <w:sz w:val="28"/>
          <w:szCs w:val="28"/>
        </w:rPr>
      </w:pPr>
    </w:p>
    <w:p w:rsidR="00AE6820" w:rsidRDefault="00AE6820" w:rsidP="0096232F">
      <w:pPr>
        <w:rPr>
          <w:sz w:val="28"/>
          <w:szCs w:val="28"/>
        </w:rPr>
      </w:pPr>
    </w:p>
    <w:p w:rsidR="00AE6820" w:rsidRPr="0096232F" w:rsidRDefault="00AE6820" w:rsidP="0096232F">
      <w:pPr>
        <w:rPr>
          <w:sz w:val="28"/>
          <w:szCs w:val="28"/>
        </w:rPr>
      </w:pPr>
    </w:p>
    <w:sectPr w:rsidR="00AE6820" w:rsidRPr="0096232F" w:rsidSect="00AE68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D95"/>
    <w:multiLevelType w:val="hybridMultilevel"/>
    <w:tmpl w:val="D760222A"/>
    <w:lvl w:ilvl="0" w:tplc="FF74C5F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29557F"/>
    <w:multiLevelType w:val="hybridMultilevel"/>
    <w:tmpl w:val="E20CAC5E"/>
    <w:lvl w:ilvl="0" w:tplc="8B5A65A8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BA30212"/>
    <w:multiLevelType w:val="hybridMultilevel"/>
    <w:tmpl w:val="96A80FEE"/>
    <w:lvl w:ilvl="0" w:tplc="8FA4069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D23987"/>
    <w:multiLevelType w:val="hybridMultilevel"/>
    <w:tmpl w:val="79EE23B4"/>
    <w:lvl w:ilvl="0" w:tplc="D4FED23A">
      <w:start w:val="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D23A06"/>
    <w:multiLevelType w:val="hybridMultilevel"/>
    <w:tmpl w:val="532C58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9684E51"/>
    <w:multiLevelType w:val="hybridMultilevel"/>
    <w:tmpl w:val="96A80FEE"/>
    <w:lvl w:ilvl="0" w:tplc="8FA4069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A30E60"/>
    <w:rsid w:val="000126E5"/>
    <w:rsid w:val="00013157"/>
    <w:rsid w:val="0003651C"/>
    <w:rsid w:val="0008198E"/>
    <w:rsid w:val="000A5CD7"/>
    <w:rsid w:val="00113F55"/>
    <w:rsid w:val="001263A3"/>
    <w:rsid w:val="001436A4"/>
    <w:rsid w:val="001620A0"/>
    <w:rsid w:val="00183B81"/>
    <w:rsid w:val="00193FF4"/>
    <w:rsid w:val="001A1BF4"/>
    <w:rsid w:val="001C1922"/>
    <w:rsid w:val="001C60D8"/>
    <w:rsid w:val="001E5064"/>
    <w:rsid w:val="001F15B9"/>
    <w:rsid w:val="001F7528"/>
    <w:rsid w:val="0020034C"/>
    <w:rsid w:val="00216298"/>
    <w:rsid w:val="00240EA2"/>
    <w:rsid w:val="00247D36"/>
    <w:rsid w:val="00251540"/>
    <w:rsid w:val="0026510A"/>
    <w:rsid w:val="00284E24"/>
    <w:rsid w:val="00297DD4"/>
    <w:rsid w:val="002B359F"/>
    <w:rsid w:val="002D4387"/>
    <w:rsid w:val="002D7ED6"/>
    <w:rsid w:val="002E1055"/>
    <w:rsid w:val="002E34AD"/>
    <w:rsid w:val="003152FF"/>
    <w:rsid w:val="00327477"/>
    <w:rsid w:val="003532C1"/>
    <w:rsid w:val="00376D7D"/>
    <w:rsid w:val="003B48AE"/>
    <w:rsid w:val="003C22DC"/>
    <w:rsid w:val="003C7B38"/>
    <w:rsid w:val="003D21FE"/>
    <w:rsid w:val="003D70DA"/>
    <w:rsid w:val="003F2926"/>
    <w:rsid w:val="00403B03"/>
    <w:rsid w:val="00417954"/>
    <w:rsid w:val="00462DBC"/>
    <w:rsid w:val="0046410A"/>
    <w:rsid w:val="004736EA"/>
    <w:rsid w:val="004D1B88"/>
    <w:rsid w:val="0051070D"/>
    <w:rsid w:val="005248A6"/>
    <w:rsid w:val="005614D7"/>
    <w:rsid w:val="0059455B"/>
    <w:rsid w:val="005B0601"/>
    <w:rsid w:val="005C0FBC"/>
    <w:rsid w:val="005D5431"/>
    <w:rsid w:val="005F75FD"/>
    <w:rsid w:val="00620894"/>
    <w:rsid w:val="0068070D"/>
    <w:rsid w:val="006B1407"/>
    <w:rsid w:val="006C16AA"/>
    <w:rsid w:val="006F2EFA"/>
    <w:rsid w:val="007019B4"/>
    <w:rsid w:val="007037D7"/>
    <w:rsid w:val="00740706"/>
    <w:rsid w:val="0074244B"/>
    <w:rsid w:val="007616E1"/>
    <w:rsid w:val="00763B88"/>
    <w:rsid w:val="00790877"/>
    <w:rsid w:val="007A126E"/>
    <w:rsid w:val="007A6B3B"/>
    <w:rsid w:val="007C6D55"/>
    <w:rsid w:val="007E6D93"/>
    <w:rsid w:val="008164E8"/>
    <w:rsid w:val="008703E5"/>
    <w:rsid w:val="0087444C"/>
    <w:rsid w:val="008B7556"/>
    <w:rsid w:val="008C216D"/>
    <w:rsid w:val="008E06DA"/>
    <w:rsid w:val="008E6FA4"/>
    <w:rsid w:val="00904DFF"/>
    <w:rsid w:val="0096232F"/>
    <w:rsid w:val="009767F1"/>
    <w:rsid w:val="009F1432"/>
    <w:rsid w:val="00A1668E"/>
    <w:rsid w:val="00A30E60"/>
    <w:rsid w:val="00A55AC6"/>
    <w:rsid w:val="00AA231D"/>
    <w:rsid w:val="00AA5585"/>
    <w:rsid w:val="00AC0BB7"/>
    <w:rsid w:val="00AE6820"/>
    <w:rsid w:val="00B24942"/>
    <w:rsid w:val="00B51003"/>
    <w:rsid w:val="00B52C2A"/>
    <w:rsid w:val="00B63B63"/>
    <w:rsid w:val="00BD1FAD"/>
    <w:rsid w:val="00C01FDA"/>
    <w:rsid w:val="00C33B06"/>
    <w:rsid w:val="00C83137"/>
    <w:rsid w:val="00C936AB"/>
    <w:rsid w:val="00CF0E72"/>
    <w:rsid w:val="00D03858"/>
    <w:rsid w:val="00D34209"/>
    <w:rsid w:val="00D46B4D"/>
    <w:rsid w:val="00D72E8D"/>
    <w:rsid w:val="00DA4271"/>
    <w:rsid w:val="00DC6DB3"/>
    <w:rsid w:val="00E06AD4"/>
    <w:rsid w:val="00E14CDC"/>
    <w:rsid w:val="00E20132"/>
    <w:rsid w:val="00E46E42"/>
    <w:rsid w:val="00E60AF6"/>
    <w:rsid w:val="00E64973"/>
    <w:rsid w:val="00EE1329"/>
    <w:rsid w:val="00F5283F"/>
    <w:rsid w:val="00F6727A"/>
    <w:rsid w:val="00F83821"/>
    <w:rsid w:val="00F935F4"/>
    <w:rsid w:val="00FB5FBB"/>
    <w:rsid w:val="00FD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E60"/>
    <w:rPr>
      <w:sz w:val="24"/>
      <w:szCs w:val="24"/>
    </w:rPr>
  </w:style>
  <w:style w:type="paragraph" w:styleId="5">
    <w:name w:val="heading 5"/>
    <w:basedOn w:val="a"/>
    <w:next w:val="a"/>
    <w:qFormat/>
    <w:rsid w:val="00A30E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A30E60"/>
    <w:pPr>
      <w:jc w:val="center"/>
    </w:pPr>
    <w:rPr>
      <w:b/>
      <w:sz w:val="28"/>
      <w:szCs w:val="20"/>
    </w:rPr>
  </w:style>
  <w:style w:type="paragraph" w:customStyle="1" w:styleId="a4">
    <w:name w:val="Знак"/>
    <w:basedOn w:val="a"/>
    <w:rsid w:val="00A30E60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E14CDC"/>
    <w:rPr>
      <w:sz w:val="28"/>
      <w:szCs w:val="20"/>
    </w:rPr>
  </w:style>
  <w:style w:type="paragraph" w:styleId="a6">
    <w:name w:val="Body Text Indent"/>
    <w:basedOn w:val="a"/>
    <w:rsid w:val="00E14CDC"/>
    <w:pPr>
      <w:spacing w:after="120"/>
      <w:ind w:left="283"/>
    </w:pPr>
    <w:rPr>
      <w:sz w:val="28"/>
      <w:szCs w:val="20"/>
    </w:rPr>
  </w:style>
  <w:style w:type="character" w:styleId="a7">
    <w:name w:val="Hyperlink"/>
    <w:basedOn w:val="a0"/>
    <w:rsid w:val="00874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Мельникова</cp:lastModifiedBy>
  <cp:revision>3</cp:revision>
  <cp:lastPrinted>2019-05-08T06:29:00Z</cp:lastPrinted>
  <dcterms:created xsi:type="dcterms:W3CDTF">2019-05-21T09:28:00Z</dcterms:created>
  <dcterms:modified xsi:type="dcterms:W3CDTF">2019-05-21T13:25:00Z</dcterms:modified>
</cp:coreProperties>
</file>