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DC" w:rsidRDefault="003951DC" w:rsidP="0039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фактах выявления ненадлежащего качества услуг и работ и (или) превышения установленной продолжительности в 2015 году</w:t>
      </w:r>
    </w:p>
    <w:p w:rsidR="003951DC" w:rsidRDefault="003951DC" w:rsidP="003951DC">
      <w:pPr>
        <w:jc w:val="both"/>
      </w:pPr>
    </w:p>
    <w:p w:rsidR="003951DC" w:rsidRDefault="003951DC" w:rsidP="003951DC">
      <w:pPr>
        <w:jc w:val="both"/>
      </w:pPr>
    </w:p>
    <w:p w:rsidR="003951DC" w:rsidRDefault="003951DC" w:rsidP="003951DC">
      <w:pPr>
        <w:ind w:firstLine="708"/>
        <w:jc w:val="both"/>
        <w:rPr>
          <w:sz w:val="32"/>
          <w:szCs w:val="32"/>
        </w:rPr>
      </w:pPr>
      <w:r>
        <w:t xml:space="preserve">    </w:t>
      </w:r>
      <w:r>
        <w:rPr>
          <w:sz w:val="32"/>
          <w:szCs w:val="32"/>
        </w:rPr>
        <w:t>В 2015 году в ООО «ЯНТАРЬ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» фактов ненадлежащего качества  услуг и работ, превышения  установленной продолжительности  перерывов   оказании услуг,  выполнения работ не в соответствии  с установленными Правительством РФ правилами  содержания  общего  имущества в  многоквартирном доме  и правилами  предоставления  коммунальных услуг  собственником и пользователем  в многоквартирных  жилых домах не выявлено.</w:t>
      </w:r>
    </w:p>
    <w:p w:rsidR="003951DC" w:rsidRDefault="003951DC" w:rsidP="003951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1C08" w:rsidRDefault="00E71C08"/>
    <w:sectPr w:rsidR="00E71C08" w:rsidSect="00E7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DC"/>
    <w:rsid w:val="000B1CBF"/>
    <w:rsid w:val="003951DC"/>
    <w:rsid w:val="004F3767"/>
    <w:rsid w:val="00B06DC0"/>
    <w:rsid w:val="00D97863"/>
    <w:rsid w:val="00E7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2015-04-17T06:35:00Z</dcterms:created>
  <dcterms:modified xsi:type="dcterms:W3CDTF">2015-04-17T06:36:00Z</dcterms:modified>
</cp:coreProperties>
</file>