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EA" w:rsidRPr="00E723E9" w:rsidRDefault="001635EA" w:rsidP="001635EA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E723E9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1635EA" w:rsidRPr="00E723E9" w:rsidRDefault="001635EA" w:rsidP="001635EA">
      <w:pPr>
        <w:jc w:val="center"/>
        <w:rPr>
          <w:rFonts w:ascii="Times New Roman" w:hAnsi="Times New Roman"/>
          <w:b/>
          <w:sz w:val="28"/>
          <w:szCs w:val="28"/>
        </w:rPr>
      </w:pPr>
      <w:r w:rsidRPr="00E723E9">
        <w:rPr>
          <w:rFonts w:ascii="Times New Roman" w:hAnsi="Times New Roman"/>
          <w:b/>
          <w:sz w:val="28"/>
          <w:szCs w:val="28"/>
        </w:rPr>
        <w:t>третьего  созыва /двадцать восьмое заседание/</w:t>
      </w:r>
    </w:p>
    <w:p w:rsidR="001635EA" w:rsidRPr="00E723E9" w:rsidRDefault="001635EA" w:rsidP="001635EA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35EA" w:rsidRPr="00E723E9" w:rsidRDefault="001635EA" w:rsidP="001635EA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723E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635EA" w:rsidRPr="00E723E9" w:rsidRDefault="001635EA" w:rsidP="001635EA">
      <w:pPr>
        <w:pStyle w:val="1"/>
        <w:tabs>
          <w:tab w:val="left" w:pos="0"/>
        </w:tabs>
        <w:jc w:val="center"/>
        <w:rPr>
          <w:szCs w:val="28"/>
        </w:rPr>
      </w:pPr>
      <w:r w:rsidRPr="00E723E9">
        <w:rPr>
          <w:szCs w:val="28"/>
        </w:rPr>
        <w:t>От 22 июня 2016 года</w:t>
      </w:r>
      <w:r w:rsidRPr="00E723E9">
        <w:rPr>
          <w:szCs w:val="28"/>
        </w:rPr>
        <w:tab/>
        <w:t xml:space="preserve">           </w:t>
      </w:r>
      <w:r w:rsidRPr="00E723E9">
        <w:rPr>
          <w:szCs w:val="28"/>
        </w:rPr>
        <w:tab/>
        <w:t xml:space="preserve">       № 140</w:t>
      </w:r>
    </w:p>
    <w:p w:rsidR="001635EA" w:rsidRPr="00E723E9" w:rsidRDefault="001635EA" w:rsidP="001635EA">
      <w:pPr>
        <w:pStyle w:val="a7"/>
        <w:rPr>
          <w:szCs w:val="28"/>
        </w:rPr>
      </w:pPr>
      <w:r w:rsidRPr="00E723E9">
        <w:rPr>
          <w:szCs w:val="28"/>
        </w:rPr>
        <w:t>с.Сура</w:t>
      </w:r>
    </w:p>
    <w:p w:rsidR="00CC57F1" w:rsidRPr="00E723E9" w:rsidRDefault="00CC57F1" w:rsidP="00553F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723E9">
        <w:rPr>
          <w:rFonts w:ascii="Times New Roman" w:hAnsi="Times New Roman"/>
          <w:b/>
          <w:bCs/>
          <w:sz w:val="28"/>
          <w:szCs w:val="28"/>
        </w:rPr>
        <w:t>Об утверждении  Положения 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«</w:t>
      </w:r>
      <w:r w:rsidR="00CE19A3" w:rsidRPr="00E723E9">
        <w:rPr>
          <w:rFonts w:ascii="Times New Roman" w:hAnsi="Times New Roman"/>
          <w:b/>
          <w:bCs/>
          <w:sz w:val="28"/>
          <w:szCs w:val="28"/>
        </w:rPr>
        <w:t>Сур</w:t>
      </w:r>
      <w:r w:rsidRPr="00E723E9">
        <w:rPr>
          <w:rFonts w:ascii="Times New Roman" w:hAnsi="Times New Roman"/>
          <w:b/>
          <w:bCs/>
          <w:sz w:val="28"/>
          <w:szCs w:val="28"/>
        </w:rPr>
        <w:t>ское»</w:t>
      </w:r>
    </w:p>
    <w:p w:rsidR="00CC57F1" w:rsidRPr="00E723E9" w:rsidRDefault="00CC57F1" w:rsidP="00553FCD">
      <w:pPr>
        <w:shd w:val="clear" w:color="auto" w:fill="FFFFFF"/>
        <w:tabs>
          <w:tab w:val="left" w:leader="underscore" w:pos="3389"/>
        </w:tabs>
        <w:spacing w:line="280" w:lineRule="exact"/>
        <w:ind w:right="42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57F1" w:rsidRPr="00E723E9" w:rsidRDefault="00CC57F1" w:rsidP="00794B73">
      <w:pPr>
        <w:spacing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E723E9">
        <w:rPr>
          <w:rFonts w:ascii="Times New Roman" w:hAnsi="Times New Roman"/>
          <w:sz w:val="28"/>
          <w:szCs w:val="28"/>
        </w:rPr>
        <w:t xml:space="preserve">          На основании пункта 33 части 1 статьи 14 Федерального закона от 06.10.2003 N 131-ФЗ "Об общих принципах организации местного самоуправления в РФ",  Федеральным законом от 02.04.2014 N 44-ФЗ "Об участии граждан в охране общественного порядка"</w:t>
      </w:r>
      <w:r w:rsidRPr="00E723E9">
        <w:rPr>
          <w:rFonts w:ascii="Times New Roman" w:hAnsi="Times New Roman"/>
          <w:color w:val="5A7A6B"/>
          <w:sz w:val="28"/>
          <w:szCs w:val="28"/>
        </w:rPr>
        <w:t xml:space="preserve"> </w:t>
      </w:r>
      <w:r w:rsidRPr="00E723E9">
        <w:rPr>
          <w:rFonts w:ascii="Times New Roman" w:hAnsi="Times New Roman"/>
          <w:sz w:val="28"/>
          <w:szCs w:val="28"/>
        </w:rPr>
        <w:t>Совет депутатов МО «</w:t>
      </w:r>
      <w:r w:rsidR="00CE19A3" w:rsidRPr="00E723E9">
        <w:rPr>
          <w:rFonts w:ascii="Times New Roman" w:hAnsi="Times New Roman"/>
          <w:sz w:val="28"/>
          <w:szCs w:val="28"/>
        </w:rPr>
        <w:t>Сур</w:t>
      </w:r>
      <w:r w:rsidRPr="00E723E9">
        <w:rPr>
          <w:rFonts w:ascii="Times New Roman" w:hAnsi="Times New Roman"/>
          <w:sz w:val="28"/>
          <w:szCs w:val="28"/>
        </w:rPr>
        <w:t>ское»</w:t>
      </w:r>
      <w:r w:rsidRPr="00E723E9">
        <w:rPr>
          <w:rFonts w:ascii="Times New Roman" w:hAnsi="Times New Roman"/>
          <w:b/>
          <w:sz w:val="28"/>
          <w:szCs w:val="28"/>
        </w:rPr>
        <w:t xml:space="preserve"> р е ш и л:</w:t>
      </w:r>
    </w:p>
    <w:p w:rsidR="00CC57F1" w:rsidRPr="00E723E9" w:rsidRDefault="00CC57F1" w:rsidP="00553F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3E9">
        <w:rPr>
          <w:rFonts w:ascii="Times New Roman" w:hAnsi="Times New Roman" w:cs="Times New Roman"/>
          <w:sz w:val="28"/>
          <w:szCs w:val="28"/>
        </w:rPr>
        <w:t>1. Утвердить прилагаемое </w:t>
      </w:r>
      <w:r w:rsidRPr="00E723E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723E9">
        <w:rPr>
          <w:rFonts w:ascii="Times New Roman" w:hAnsi="Times New Roman" w:cs="Times New Roman"/>
          <w:sz w:val="28"/>
          <w:szCs w:val="28"/>
        </w:rPr>
        <w:t>Положение  о порядке</w:t>
      </w:r>
      <w:r w:rsidRPr="00E723E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723E9">
        <w:rPr>
          <w:rFonts w:ascii="Times New Roman" w:hAnsi="Times New Roman" w:cs="Times New Roman"/>
          <w:sz w:val="28"/>
          <w:szCs w:val="28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 </w:t>
      </w:r>
      <w:r w:rsidRPr="00E723E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CE19A3" w:rsidRPr="00E723E9">
        <w:rPr>
          <w:rFonts w:ascii="Times New Roman" w:hAnsi="Times New Roman" w:cs="Times New Roman"/>
          <w:bCs/>
          <w:sz w:val="28"/>
          <w:szCs w:val="28"/>
        </w:rPr>
        <w:t>Сур</w:t>
      </w:r>
      <w:r w:rsidRPr="00E723E9">
        <w:rPr>
          <w:rFonts w:ascii="Times New Roman" w:hAnsi="Times New Roman" w:cs="Times New Roman"/>
          <w:bCs/>
          <w:sz w:val="28"/>
          <w:szCs w:val="28"/>
        </w:rPr>
        <w:t>ское»</w:t>
      </w:r>
      <w:r w:rsidRPr="00E723E9">
        <w:rPr>
          <w:rFonts w:ascii="Times New Roman" w:hAnsi="Times New Roman" w:cs="Times New Roman"/>
          <w:sz w:val="28"/>
          <w:szCs w:val="28"/>
        </w:rPr>
        <w:t>.</w:t>
      </w:r>
    </w:p>
    <w:p w:rsidR="00CC57F1" w:rsidRPr="00E723E9" w:rsidRDefault="00CC57F1" w:rsidP="00553F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7F1" w:rsidRPr="00E723E9" w:rsidRDefault="00CC57F1" w:rsidP="00553F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3E9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МО «</w:t>
      </w:r>
      <w:r w:rsidR="00CE19A3" w:rsidRPr="00E723E9">
        <w:rPr>
          <w:rFonts w:ascii="Times New Roman" w:hAnsi="Times New Roman" w:cs="Times New Roman"/>
          <w:sz w:val="28"/>
          <w:szCs w:val="28"/>
        </w:rPr>
        <w:t>Сур</w:t>
      </w:r>
      <w:r w:rsidRPr="00E723E9">
        <w:rPr>
          <w:rFonts w:ascii="Times New Roman" w:hAnsi="Times New Roman" w:cs="Times New Roman"/>
          <w:sz w:val="28"/>
          <w:szCs w:val="28"/>
        </w:rPr>
        <w:t>ское» и на официальном сайте администрации МО «Пинежский муниципальный район».</w:t>
      </w:r>
    </w:p>
    <w:p w:rsidR="00CC57F1" w:rsidRPr="00E723E9" w:rsidRDefault="00CC57F1" w:rsidP="00553F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7F1" w:rsidRPr="00E723E9" w:rsidRDefault="00CC57F1" w:rsidP="00553F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7F1" w:rsidRPr="00E723E9" w:rsidRDefault="00CC57F1" w:rsidP="00553F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7F1" w:rsidRPr="00E723E9" w:rsidRDefault="00CC57F1" w:rsidP="00553F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3E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C57F1" w:rsidRPr="00E723E9" w:rsidRDefault="00CC57F1" w:rsidP="00553F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3E9">
        <w:rPr>
          <w:rFonts w:ascii="Times New Roman" w:hAnsi="Times New Roman" w:cs="Times New Roman"/>
          <w:sz w:val="28"/>
          <w:szCs w:val="28"/>
        </w:rPr>
        <w:t>МО «</w:t>
      </w:r>
      <w:r w:rsidR="00CE19A3" w:rsidRPr="00E723E9">
        <w:rPr>
          <w:rFonts w:ascii="Times New Roman" w:hAnsi="Times New Roman" w:cs="Times New Roman"/>
          <w:sz w:val="28"/>
          <w:szCs w:val="28"/>
        </w:rPr>
        <w:t>Сур</w:t>
      </w:r>
      <w:r w:rsidRPr="00E723E9">
        <w:rPr>
          <w:rFonts w:ascii="Times New Roman" w:hAnsi="Times New Roman" w:cs="Times New Roman"/>
          <w:sz w:val="28"/>
          <w:szCs w:val="28"/>
        </w:rPr>
        <w:t xml:space="preserve">ское»                                                                       </w:t>
      </w:r>
      <w:r w:rsidR="00CE19A3" w:rsidRPr="00E723E9">
        <w:rPr>
          <w:rFonts w:ascii="Times New Roman" w:hAnsi="Times New Roman" w:cs="Times New Roman"/>
          <w:sz w:val="28"/>
          <w:szCs w:val="28"/>
        </w:rPr>
        <w:t>Г.А. Рябов</w:t>
      </w:r>
    </w:p>
    <w:p w:rsidR="00CC57F1" w:rsidRPr="00E723E9" w:rsidRDefault="00CC57F1" w:rsidP="00553F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7F1" w:rsidRPr="00E723E9" w:rsidRDefault="00CC57F1" w:rsidP="00553F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7F1" w:rsidRPr="00E723E9" w:rsidRDefault="00CC57F1" w:rsidP="00553F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3E9">
        <w:rPr>
          <w:rFonts w:ascii="Times New Roman" w:hAnsi="Times New Roman" w:cs="Times New Roman"/>
          <w:sz w:val="28"/>
          <w:szCs w:val="28"/>
        </w:rPr>
        <w:t>Глава МО «</w:t>
      </w:r>
      <w:r w:rsidR="00CE19A3" w:rsidRPr="00E723E9">
        <w:rPr>
          <w:rFonts w:ascii="Times New Roman" w:hAnsi="Times New Roman" w:cs="Times New Roman"/>
          <w:sz w:val="28"/>
          <w:szCs w:val="28"/>
        </w:rPr>
        <w:t>Сур</w:t>
      </w:r>
      <w:r w:rsidRPr="00E723E9">
        <w:rPr>
          <w:rFonts w:ascii="Times New Roman" w:hAnsi="Times New Roman" w:cs="Times New Roman"/>
          <w:sz w:val="28"/>
          <w:szCs w:val="28"/>
        </w:rPr>
        <w:t>ское»</w:t>
      </w:r>
      <w:r w:rsidRPr="00E723E9">
        <w:rPr>
          <w:rFonts w:ascii="Times New Roman" w:hAnsi="Times New Roman" w:cs="Times New Roman"/>
          <w:sz w:val="28"/>
          <w:szCs w:val="28"/>
        </w:rPr>
        <w:tab/>
      </w:r>
      <w:r w:rsidRPr="00E723E9">
        <w:rPr>
          <w:rFonts w:ascii="Times New Roman" w:hAnsi="Times New Roman" w:cs="Times New Roman"/>
          <w:sz w:val="28"/>
          <w:szCs w:val="28"/>
        </w:rPr>
        <w:tab/>
      </w:r>
      <w:r w:rsidRPr="00E723E9">
        <w:rPr>
          <w:rFonts w:ascii="Times New Roman" w:hAnsi="Times New Roman" w:cs="Times New Roman"/>
          <w:sz w:val="28"/>
          <w:szCs w:val="28"/>
        </w:rPr>
        <w:tab/>
      </w:r>
      <w:r w:rsidRPr="00E723E9">
        <w:rPr>
          <w:rFonts w:ascii="Times New Roman" w:hAnsi="Times New Roman" w:cs="Times New Roman"/>
          <w:sz w:val="28"/>
          <w:szCs w:val="28"/>
        </w:rPr>
        <w:tab/>
      </w:r>
      <w:r w:rsidRPr="00E723E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E19A3" w:rsidRPr="00E723E9">
        <w:rPr>
          <w:rFonts w:ascii="Times New Roman" w:hAnsi="Times New Roman" w:cs="Times New Roman"/>
          <w:sz w:val="28"/>
          <w:szCs w:val="28"/>
        </w:rPr>
        <w:t>В.В. Фофанов</w:t>
      </w:r>
    </w:p>
    <w:p w:rsidR="00CC57F1" w:rsidRPr="00E723E9" w:rsidRDefault="00CC57F1" w:rsidP="00553FCD">
      <w:pPr>
        <w:rPr>
          <w:rFonts w:ascii="Times New Roman" w:hAnsi="Times New Roman"/>
          <w:sz w:val="28"/>
          <w:szCs w:val="28"/>
        </w:rPr>
      </w:pPr>
    </w:p>
    <w:p w:rsidR="00CC57F1" w:rsidRPr="00E723E9" w:rsidRDefault="00CC57F1" w:rsidP="005A70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7F1" w:rsidRPr="00E723E9" w:rsidRDefault="00CC57F1" w:rsidP="005A70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09CE" w:rsidRPr="00E723E9" w:rsidRDefault="001F09CE" w:rsidP="005A70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09CE" w:rsidRPr="001635EA" w:rsidRDefault="001F09CE" w:rsidP="005A70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9CE" w:rsidRPr="001635EA" w:rsidRDefault="001F09CE" w:rsidP="005A70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57F1" w:rsidRPr="001635EA" w:rsidRDefault="00CC57F1" w:rsidP="001F0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635EA">
        <w:rPr>
          <w:rFonts w:ascii="Times New Roman" w:hAnsi="Times New Roman"/>
          <w:b/>
          <w:sz w:val="16"/>
          <w:szCs w:val="16"/>
        </w:rPr>
        <w:lastRenderedPageBreak/>
        <w:t xml:space="preserve"> </w:t>
      </w:r>
      <w:r w:rsidRPr="001635EA">
        <w:rPr>
          <w:rFonts w:ascii="Times New Roman" w:hAnsi="Times New Roman"/>
          <w:color w:val="5A7A6B"/>
          <w:sz w:val="16"/>
          <w:szCs w:val="16"/>
        </w:rPr>
        <w:t xml:space="preserve">                                                                                                                 </w:t>
      </w:r>
      <w:r w:rsidRPr="001635EA">
        <w:rPr>
          <w:rFonts w:ascii="Times New Roman" w:hAnsi="Times New Roman"/>
          <w:sz w:val="16"/>
          <w:szCs w:val="16"/>
        </w:rPr>
        <w:t>Утверждено</w:t>
      </w:r>
    </w:p>
    <w:p w:rsidR="00CC57F1" w:rsidRPr="001635EA" w:rsidRDefault="00CC57F1" w:rsidP="001F0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635EA">
        <w:rPr>
          <w:rFonts w:ascii="Times New Roman" w:hAnsi="Times New Roman"/>
          <w:sz w:val="16"/>
          <w:szCs w:val="16"/>
        </w:rPr>
        <w:t>Решением Совета депутатов</w:t>
      </w:r>
    </w:p>
    <w:p w:rsidR="00CC57F1" w:rsidRPr="001635EA" w:rsidRDefault="00CC57F1" w:rsidP="001F0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635EA">
        <w:rPr>
          <w:rFonts w:ascii="Times New Roman" w:hAnsi="Times New Roman"/>
          <w:sz w:val="16"/>
          <w:szCs w:val="16"/>
        </w:rPr>
        <w:t>муниципального образования «</w:t>
      </w:r>
      <w:r w:rsidR="00CE19A3" w:rsidRPr="001635EA">
        <w:rPr>
          <w:rFonts w:ascii="Times New Roman" w:hAnsi="Times New Roman"/>
          <w:sz w:val="16"/>
          <w:szCs w:val="16"/>
        </w:rPr>
        <w:t>Сур</w:t>
      </w:r>
      <w:r w:rsidRPr="001635EA">
        <w:rPr>
          <w:rFonts w:ascii="Times New Roman" w:hAnsi="Times New Roman"/>
          <w:sz w:val="16"/>
          <w:szCs w:val="16"/>
        </w:rPr>
        <w:t>ское»</w:t>
      </w:r>
    </w:p>
    <w:p w:rsidR="00CC57F1" w:rsidRPr="001F09CE" w:rsidRDefault="00CC57F1" w:rsidP="001F09CE">
      <w:pPr>
        <w:spacing w:after="0" w:line="240" w:lineRule="auto"/>
        <w:jc w:val="right"/>
        <w:rPr>
          <w:rFonts w:ascii="Times New Roman" w:hAnsi="Times New Roman"/>
          <w:color w:val="00B0F0"/>
          <w:sz w:val="16"/>
          <w:szCs w:val="16"/>
        </w:rPr>
      </w:pPr>
      <w:r w:rsidRPr="001F09CE">
        <w:rPr>
          <w:rFonts w:ascii="Times New Roman" w:hAnsi="Times New Roman"/>
          <w:sz w:val="16"/>
          <w:szCs w:val="16"/>
        </w:rPr>
        <w:t xml:space="preserve"> от  </w:t>
      </w:r>
      <w:r w:rsidR="00CE19A3" w:rsidRPr="001F09CE">
        <w:rPr>
          <w:rFonts w:ascii="Times New Roman" w:hAnsi="Times New Roman"/>
          <w:sz w:val="16"/>
          <w:szCs w:val="16"/>
        </w:rPr>
        <w:t>июня</w:t>
      </w:r>
      <w:r w:rsidRPr="001F09CE">
        <w:rPr>
          <w:rFonts w:ascii="Times New Roman" w:hAnsi="Times New Roman"/>
          <w:sz w:val="16"/>
          <w:szCs w:val="16"/>
        </w:rPr>
        <w:t xml:space="preserve"> 2016  № </w:t>
      </w:r>
      <w:r w:rsidRPr="001F09CE">
        <w:rPr>
          <w:rFonts w:ascii="Times New Roman" w:hAnsi="Times New Roman"/>
          <w:color w:val="00B0F0"/>
          <w:sz w:val="16"/>
          <w:szCs w:val="16"/>
        </w:rPr>
        <w:t>  </w:t>
      </w:r>
    </w:p>
    <w:p w:rsidR="00CC57F1" w:rsidRPr="001F09CE" w:rsidRDefault="00CC57F1" w:rsidP="001F09CE">
      <w:pPr>
        <w:spacing w:after="0" w:line="240" w:lineRule="auto"/>
        <w:jc w:val="right"/>
        <w:rPr>
          <w:rFonts w:ascii="Times New Roman" w:hAnsi="Times New Roman"/>
          <w:color w:val="5A7A6B"/>
          <w:sz w:val="16"/>
          <w:szCs w:val="16"/>
        </w:rPr>
      </w:pPr>
      <w:r w:rsidRPr="001F09CE">
        <w:rPr>
          <w:rFonts w:ascii="Times New Roman" w:hAnsi="Times New Roman"/>
          <w:color w:val="5A7A6B"/>
          <w:sz w:val="16"/>
          <w:szCs w:val="16"/>
        </w:rPr>
        <w:t> </w:t>
      </w:r>
    </w:p>
    <w:p w:rsidR="00CC57F1" w:rsidRPr="001F09CE" w:rsidRDefault="00CC57F1" w:rsidP="00B879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b/>
          <w:bCs/>
          <w:sz w:val="24"/>
          <w:szCs w:val="24"/>
        </w:rPr>
        <w:t>Положение 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«</w:t>
      </w:r>
      <w:r w:rsidR="00CE19A3" w:rsidRPr="001F09CE">
        <w:rPr>
          <w:rFonts w:ascii="Times New Roman" w:hAnsi="Times New Roman"/>
          <w:b/>
          <w:bCs/>
          <w:sz w:val="24"/>
          <w:szCs w:val="24"/>
        </w:rPr>
        <w:t>Сур</w:t>
      </w:r>
      <w:r w:rsidRPr="001F09CE">
        <w:rPr>
          <w:rFonts w:ascii="Times New Roman" w:hAnsi="Times New Roman"/>
          <w:b/>
          <w:bCs/>
          <w:sz w:val="24"/>
          <w:szCs w:val="24"/>
        </w:rPr>
        <w:t>ское»</w:t>
      </w:r>
    </w:p>
    <w:p w:rsidR="00CC57F1" w:rsidRPr="001F09CE" w:rsidRDefault="00CC57F1" w:rsidP="001F09C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                 Настоящее  Положение  о порядке</w:t>
      </w:r>
      <w:r w:rsidRPr="001F09CE">
        <w:rPr>
          <w:rFonts w:ascii="Times New Roman" w:hAnsi="Times New Roman"/>
          <w:b/>
          <w:bCs/>
          <w:sz w:val="24"/>
          <w:szCs w:val="24"/>
        </w:rPr>
        <w:t> </w:t>
      </w:r>
      <w:r w:rsidRPr="001F09CE">
        <w:rPr>
          <w:rFonts w:ascii="Times New Roman" w:hAnsi="Times New Roman"/>
          <w:sz w:val="24"/>
          <w:szCs w:val="24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«</w:t>
      </w:r>
      <w:r w:rsidR="00CE19A3" w:rsidRPr="001F09CE">
        <w:rPr>
          <w:rFonts w:ascii="Times New Roman" w:hAnsi="Times New Roman"/>
          <w:sz w:val="24"/>
          <w:szCs w:val="24"/>
        </w:rPr>
        <w:t>Сур</w:t>
      </w:r>
      <w:r w:rsidRPr="001F09CE">
        <w:rPr>
          <w:rFonts w:ascii="Times New Roman" w:hAnsi="Times New Roman"/>
          <w:sz w:val="24"/>
          <w:szCs w:val="24"/>
        </w:rPr>
        <w:t>ское» (далее - Положение) разработано в целях укрепления охраны общественного порядка в   поселении в соответствии с Федеральным законом от 02.04.2014 N 44-ФЗ "Об участии граждан в охране общественного порядка".</w:t>
      </w:r>
    </w:p>
    <w:p w:rsidR="00CC57F1" w:rsidRPr="001F09CE" w:rsidRDefault="00CC57F1" w:rsidP="001F09C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 </w:t>
      </w:r>
      <w:r w:rsidR="001F09CE">
        <w:rPr>
          <w:rFonts w:ascii="Times New Roman" w:hAnsi="Times New Roman"/>
          <w:sz w:val="24"/>
          <w:szCs w:val="24"/>
        </w:rPr>
        <w:tab/>
      </w:r>
      <w:r w:rsidR="001F09CE">
        <w:rPr>
          <w:rFonts w:ascii="Times New Roman" w:hAnsi="Times New Roman"/>
          <w:sz w:val="24"/>
          <w:szCs w:val="24"/>
        </w:rPr>
        <w:tab/>
      </w:r>
      <w:r w:rsidR="001F09CE">
        <w:rPr>
          <w:rFonts w:ascii="Times New Roman" w:hAnsi="Times New Roman"/>
          <w:sz w:val="24"/>
          <w:szCs w:val="24"/>
        </w:rPr>
        <w:tab/>
      </w:r>
      <w:r w:rsidR="001F09CE">
        <w:rPr>
          <w:rFonts w:ascii="Times New Roman" w:hAnsi="Times New Roman"/>
          <w:sz w:val="24"/>
          <w:szCs w:val="24"/>
        </w:rPr>
        <w:tab/>
      </w:r>
      <w:r w:rsidRPr="001F09CE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1.1.  В настоящем Положении  используются следующие основные понятия: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3)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4)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5)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1.2. 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1.3.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сельского поселения и территориального органа федерального органа исполнительной власти в сфере внутренних дел.</w:t>
      </w:r>
    </w:p>
    <w:p w:rsidR="00CC57F1" w:rsidRPr="001F09CE" w:rsidRDefault="00CC57F1" w:rsidP="001F09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1.4.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  поселения и территориального органа федерального органа исполнительной власти в сфере внутренних дел.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lastRenderedPageBreak/>
        <w:t>1.5. Границы территории, на которой может быть создана народная дружина, устанавливаются в пределах границ муниципального образования «</w:t>
      </w:r>
      <w:r w:rsidR="00CE19A3" w:rsidRPr="001F09CE">
        <w:rPr>
          <w:rFonts w:ascii="Times New Roman" w:hAnsi="Times New Roman"/>
          <w:sz w:val="24"/>
          <w:szCs w:val="24"/>
        </w:rPr>
        <w:t>Сур</w:t>
      </w:r>
      <w:r w:rsidRPr="001F09CE">
        <w:rPr>
          <w:rFonts w:ascii="Times New Roman" w:hAnsi="Times New Roman"/>
          <w:sz w:val="24"/>
          <w:szCs w:val="24"/>
        </w:rPr>
        <w:t>ское» Пинежского муниципального района.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1.6. Народные дружины действуют в соответствии с Федеральным законом  от 02.04.2014 N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Архангельской области, муниципальными нормативными правовыми актами.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1.7. Порядок создания, реорганизации и (или) ликвидации общественных объединений правоохранительной направленности,  народных дружин определяется Федеральным законом от 19 мая 1995 года N 82-ФЗ "Об общественных объединениях" с учетом положений Федерального закона  от 02.04.2014 N 44-ФЗ "Об участии граждан в охране общественного порядка". </w:t>
      </w:r>
    </w:p>
    <w:p w:rsidR="00CC57F1" w:rsidRPr="001F09CE" w:rsidRDefault="00CC57F1" w:rsidP="001F09CE">
      <w:pPr>
        <w:spacing w:after="0" w:line="240" w:lineRule="auto"/>
        <w:rPr>
          <w:rFonts w:ascii="Times New Roman" w:hAnsi="Times New Roman"/>
          <w:color w:val="5A7A6B"/>
          <w:sz w:val="24"/>
          <w:szCs w:val="24"/>
        </w:rPr>
      </w:pPr>
      <w:r w:rsidRPr="001F09CE">
        <w:rPr>
          <w:rFonts w:ascii="Times New Roman" w:hAnsi="Times New Roman"/>
          <w:color w:val="5A7A6B"/>
          <w:sz w:val="24"/>
          <w:szCs w:val="24"/>
        </w:rPr>
        <w:t> </w:t>
      </w:r>
    </w:p>
    <w:p w:rsidR="00CC57F1" w:rsidRPr="001F09CE" w:rsidRDefault="00CC57F1" w:rsidP="001F0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b/>
          <w:bCs/>
          <w:sz w:val="24"/>
          <w:szCs w:val="24"/>
        </w:rPr>
        <w:t>2. Основные   направления деятельности</w:t>
      </w:r>
    </w:p>
    <w:p w:rsidR="00CC57F1" w:rsidRPr="001F09CE" w:rsidRDefault="00CC57F1" w:rsidP="001F0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b/>
          <w:bCs/>
          <w:sz w:val="24"/>
          <w:szCs w:val="24"/>
        </w:rPr>
        <w:t>народных дружин</w:t>
      </w:r>
    </w:p>
    <w:p w:rsidR="00CC57F1" w:rsidRPr="001F09CE" w:rsidRDefault="00CC57F1" w:rsidP="001F09CE">
      <w:pPr>
        <w:spacing w:after="0" w:line="240" w:lineRule="auto"/>
        <w:rPr>
          <w:rFonts w:ascii="Times New Roman" w:hAnsi="Times New Roman"/>
          <w:color w:val="5A7A6B"/>
          <w:sz w:val="24"/>
          <w:szCs w:val="24"/>
        </w:rPr>
      </w:pPr>
      <w:r w:rsidRPr="001F09CE">
        <w:rPr>
          <w:rFonts w:ascii="Times New Roman" w:hAnsi="Times New Roman"/>
          <w:color w:val="5A7A6B"/>
          <w:sz w:val="24"/>
          <w:szCs w:val="24"/>
        </w:rPr>
        <w:t> 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2.1. Народные дружины решают стоящие перед ними задачи во взаимодействии с органами государственной власти Архангельской области, органами местного самоуправления поселения, органами внутренних дел (полицией) и иными правоохранительными органами.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2.2. Основными направлениями деятельности народных дружин являются: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2) участие в предупреждении и пресечении правонарушений на территории по месту создания народной дружины;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3) участие в охране общественного порядка в случаях возникновения чрезвычайных ситуаций;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4) распространение правовых знаний, разъяснение норм поведения в общественных местах.</w:t>
      </w:r>
    </w:p>
    <w:p w:rsidR="00CC57F1" w:rsidRPr="001F09CE" w:rsidRDefault="00CC57F1" w:rsidP="001F09CE">
      <w:pPr>
        <w:spacing w:after="0" w:line="240" w:lineRule="auto"/>
        <w:rPr>
          <w:rFonts w:ascii="Times New Roman" w:hAnsi="Times New Roman"/>
          <w:color w:val="5A7A6B"/>
          <w:sz w:val="24"/>
          <w:szCs w:val="24"/>
        </w:rPr>
      </w:pPr>
      <w:r w:rsidRPr="001F09CE">
        <w:rPr>
          <w:rFonts w:ascii="Times New Roman" w:hAnsi="Times New Roman"/>
          <w:color w:val="5A7A6B"/>
          <w:sz w:val="24"/>
          <w:szCs w:val="24"/>
        </w:rPr>
        <w:t> </w:t>
      </w:r>
    </w:p>
    <w:p w:rsidR="00CC57F1" w:rsidRPr="001F09CE" w:rsidRDefault="00CC57F1" w:rsidP="001F0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b/>
          <w:bCs/>
          <w:sz w:val="24"/>
          <w:szCs w:val="24"/>
        </w:rPr>
        <w:t>3. Организационные основы деятельности народной дружины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b/>
          <w:bCs/>
          <w:color w:val="5A7A6B"/>
          <w:sz w:val="24"/>
          <w:szCs w:val="24"/>
        </w:rPr>
        <w:t> </w:t>
      </w:r>
      <w:r w:rsidRPr="001F09CE">
        <w:rPr>
          <w:rFonts w:ascii="Times New Roman" w:hAnsi="Times New Roman"/>
          <w:sz w:val="24"/>
          <w:szCs w:val="24"/>
        </w:rPr>
        <w:t>3.1.</w:t>
      </w:r>
      <w:r w:rsidRPr="001F09CE">
        <w:rPr>
          <w:rFonts w:ascii="Times New Roman" w:hAnsi="Times New Roman"/>
          <w:b/>
          <w:bCs/>
          <w:sz w:val="24"/>
          <w:szCs w:val="24"/>
        </w:rPr>
        <w:t> </w:t>
      </w:r>
      <w:r w:rsidRPr="001F09CE">
        <w:rPr>
          <w:rFonts w:ascii="Times New Roman" w:hAnsi="Times New Roman"/>
          <w:sz w:val="24"/>
          <w:szCs w:val="24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поселения.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color w:val="5A7A6B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3.2. В целях взаимодействия и координации деятельности народных дружин   органами местного самоуправления поселения могут создаваться координирующие органы – штабы, состав которых утверждается</w:t>
      </w:r>
      <w:r w:rsidRPr="001F09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09CE">
        <w:rPr>
          <w:rFonts w:ascii="Times New Roman" w:hAnsi="Times New Roman"/>
          <w:sz w:val="24"/>
          <w:szCs w:val="24"/>
        </w:rPr>
        <w:t>администрацией поселения.</w:t>
      </w:r>
    </w:p>
    <w:p w:rsidR="00CC57F1" w:rsidRPr="001F09CE" w:rsidRDefault="00CC57F1" w:rsidP="001F0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b/>
          <w:bCs/>
          <w:sz w:val="24"/>
          <w:szCs w:val="24"/>
        </w:rPr>
        <w:t>4. Деятельность народной дружины.</w:t>
      </w:r>
    </w:p>
    <w:p w:rsidR="00CC57F1" w:rsidRPr="001F09CE" w:rsidRDefault="00CC57F1" w:rsidP="001F09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9CE">
        <w:rPr>
          <w:rFonts w:ascii="Times New Roman" w:hAnsi="Times New Roman"/>
          <w:b/>
          <w:bCs/>
          <w:sz w:val="24"/>
          <w:szCs w:val="24"/>
        </w:rPr>
        <w:t>Права и обязанности членов народной дружины</w:t>
      </w:r>
    </w:p>
    <w:p w:rsidR="00CC57F1" w:rsidRPr="001F09CE" w:rsidRDefault="00CC57F1" w:rsidP="001F0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CC57F1" w:rsidRPr="001F09CE" w:rsidRDefault="00CC57F1" w:rsidP="001F09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4.2. В народные дружины не могут быть приняты граждане:</w:t>
      </w:r>
    </w:p>
    <w:p w:rsidR="00CC57F1" w:rsidRPr="001F09CE" w:rsidRDefault="00CC57F1" w:rsidP="001F09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1) имеющие неснятую или непогашенную судимость;</w:t>
      </w:r>
    </w:p>
    <w:p w:rsidR="00CC57F1" w:rsidRPr="001F09CE" w:rsidRDefault="00CC57F1" w:rsidP="001F09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2) в отношении которых осуществляется уголовное преследование;</w:t>
      </w:r>
    </w:p>
    <w:p w:rsidR="00CC57F1" w:rsidRPr="001F09CE" w:rsidRDefault="00CC57F1" w:rsidP="001F09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3) ранее осужденные за умышленные преступления;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lastRenderedPageBreak/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9) имеющие гражданство (подданство) иностранного государства.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4.3. Народные дружинники могут быть исключены из народных дружин в следующих случаях: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1) на основании личного заявления народного дружинника;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2) при наступлении обстоятельств, указанных в </w:t>
      </w:r>
      <w:hyperlink r:id="rId6" w:anchor="Par200" w:tooltip="Ссылка на текущий документ" w:history="1">
        <w:r w:rsidRPr="001F09CE">
          <w:rPr>
            <w:rFonts w:ascii="Times New Roman" w:hAnsi="Times New Roman"/>
            <w:sz w:val="24"/>
            <w:szCs w:val="24"/>
            <w:u w:val="single"/>
          </w:rPr>
          <w:t>пункте</w:t>
        </w:r>
      </w:hyperlink>
      <w:r w:rsidRPr="001F09CE">
        <w:rPr>
          <w:rFonts w:ascii="Times New Roman" w:hAnsi="Times New Roman"/>
          <w:sz w:val="24"/>
          <w:szCs w:val="24"/>
        </w:rPr>
        <w:t> 4.2. настоящего раздела;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4) в связи с фактическим самоустранением народного дружинника от участия в деятельности народной дружины;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5) в связи с прекращением гражданства Российской Федерации.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4.4. Народные дружинники при участии в охране общественного порядка имеют право: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4) осуществлять иные права, предусмотренные настоящим Федеральным законом, другими федеральными законами.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      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4.5. Народные дружинники при участии в охране общественного порядка обязаны: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4) принимать меры по предотвращению и пресечению правонарушений;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lastRenderedPageBreak/>
        <w:t>4.6.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4.7.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4.8.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CC57F1" w:rsidRPr="001F09CE" w:rsidRDefault="00CC57F1" w:rsidP="001F09CE">
      <w:pPr>
        <w:spacing w:after="0" w:line="240" w:lineRule="auto"/>
        <w:rPr>
          <w:rFonts w:ascii="Times New Roman" w:hAnsi="Times New Roman"/>
          <w:color w:val="5A7A6B"/>
          <w:sz w:val="24"/>
          <w:szCs w:val="24"/>
        </w:rPr>
      </w:pPr>
      <w:r w:rsidRPr="001F09CE">
        <w:rPr>
          <w:rFonts w:ascii="Times New Roman" w:hAnsi="Times New Roman"/>
          <w:color w:val="5A7A6B"/>
          <w:sz w:val="24"/>
          <w:szCs w:val="24"/>
        </w:rPr>
        <w:t> </w:t>
      </w:r>
    </w:p>
    <w:p w:rsidR="00CC57F1" w:rsidRPr="001F09CE" w:rsidRDefault="00CC57F1" w:rsidP="001F0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5</w:t>
      </w:r>
      <w:r w:rsidRPr="001F09CE">
        <w:rPr>
          <w:rFonts w:ascii="Times New Roman" w:hAnsi="Times New Roman"/>
          <w:b/>
          <w:bCs/>
          <w:sz w:val="24"/>
          <w:szCs w:val="24"/>
        </w:rPr>
        <w:t>. Ответственность участников народной дружины</w:t>
      </w:r>
    </w:p>
    <w:p w:rsidR="00CC57F1" w:rsidRPr="001F09CE" w:rsidRDefault="00CC57F1" w:rsidP="001F0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b/>
          <w:bCs/>
          <w:sz w:val="24"/>
          <w:szCs w:val="24"/>
        </w:rPr>
        <w:t>по охране общественного порядка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CC57F1" w:rsidRPr="001F09CE" w:rsidRDefault="00CC57F1" w:rsidP="001F09CE">
      <w:pPr>
        <w:spacing w:after="0" w:line="240" w:lineRule="auto"/>
        <w:rPr>
          <w:rFonts w:ascii="Times New Roman" w:hAnsi="Times New Roman"/>
          <w:color w:val="5A7A6B"/>
          <w:sz w:val="24"/>
          <w:szCs w:val="24"/>
        </w:rPr>
      </w:pPr>
      <w:r w:rsidRPr="001F09CE">
        <w:rPr>
          <w:rFonts w:ascii="Times New Roman" w:hAnsi="Times New Roman"/>
          <w:color w:val="5A7A6B"/>
          <w:sz w:val="24"/>
          <w:szCs w:val="24"/>
        </w:rPr>
        <w:t>  </w:t>
      </w:r>
    </w:p>
    <w:p w:rsidR="00CC57F1" w:rsidRPr="001F09CE" w:rsidRDefault="00CC57F1" w:rsidP="001F09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9CE">
        <w:rPr>
          <w:rFonts w:ascii="Times New Roman" w:hAnsi="Times New Roman"/>
          <w:b/>
          <w:bCs/>
          <w:sz w:val="24"/>
          <w:szCs w:val="24"/>
        </w:rPr>
        <w:t xml:space="preserve">6. Материальное стимулирование и поощрение </w:t>
      </w:r>
    </w:p>
    <w:p w:rsidR="00CC57F1" w:rsidRPr="001F09CE" w:rsidRDefault="00CC57F1" w:rsidP="001F0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b/>
          <w:bCs/>
          <w:sz w:val="24"/>
          <w:szCs w:val="24"/>
        </w:rPr>
        <w:t>народных дружинников</w:t>
      </w:r>
    </w:p>
    <w:p w:rsidR="00CC57F1" w:rsidRPr="001F09CE" w:rsidRDefault="00CC57F1" w:rsidP="001F0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 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color w:val="5A7A6B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6.1. Администрация поселения может осуществлять материальное стимулирование деятельности народных дружинников в пределах  средств,   предусмотренных на эти цели в бюджете поселения.</w:t>
      </w:r>
      <w:r w:rsidRPr="001F09CE">
        <w:rPr>
          <w:rFonts w:ascii="Times New Roman" w:hAnsi="Times New Roman"/>
          <w:color w:val="5A7A6B"/>
          <w:sz w:val="24"/>
          <w:szCs w:val="24"/>
        </w:rPr>
        <w:t xml:space="preserve">  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 предусматриваются следующие виды поощрений: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 xml:space="preserve"> - объявление благодарности;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 xml:space="preserve"> - награждение Почетной грамотой;</w:t>
      </w:r>
    </w:p>
    <w:p w:rsidR="00CC57F1" w:rsidRPr="001F09CE" w:rsidRDefault="00CC57F1" w:rsidP="001F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6.3.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 могут быть представлены к награждению   в соответствии с законодательством Российской Федерации.</w:t>
      </w:r>
    </w:p>
    <w:p w:rsidR="00CC57F1" w:rsidRPr="001F09CE" w:rsidRDefault="00CC57F1" w:rsidP="00794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6.4. Органы  местного самоуправления могут использовать иные формы  материальной заинтересованности и социальной защиты народных дружинников, не противоречащие законодательству Российской Федерации.</w:t>
      </w:r>
    </w:p>
    <w:p w:rsidR="00CC57F1" w:rsidRPr="001F09CE" w:rsidRDefault="00CC57F1" w:rsidP="00794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7F1" w:rsidRPr="001F09CE" w:rsidRDefault="00CC57F1" w:rsidP="005A70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b/>
          <w:bCs/>
          <w:sz w:val="24"/>
          <w:szCs w:val="24"/>
        </w:rPr>
        <w:t>7. Финансирование и организационное обеспечение</w:t>
      </w:r>
    </w:p>
    <w:p w:rsidR="00CC57F1" w:rsidRPr="001F09CE" w:rsidRDefault="00CC57F1" w:rsidP="005A70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b/>
          <w:bCs/>
          <w:sz w:val="24"/>
          <w:szCs w:val="24"/>
        </w:rPr>
        <w:t>деятельности народных дружин</w:t>
      </w:r>
    </w:p>
    <w:p w:rsidR="00CC57F1" w:rsidRPr="001F09CE" w:rsidRDefault="00CC57F1" w:rsidP="002D20CF">
      <w:pPr>
        <w:spacing w:after="0" w:line="240" w:lineRule="auto"/>
        <w:jc w:val="center"/>
        <w:rPr>
          <w:rFonts w:ascii="Times New Roman" w:hAnsi="Times New Roman"/>
          <w:color w:val="5A7A6B"/>
          <w:sz w:val="24"/>
          <w:szCs w:val="24"/>
        </w:rPr>
      </w:pPr>
      <w:r w:rsidRPr="001F09CE">
        <w:rPr>
          <w:rFonts w:ascii="Times New Roman" w:hAnsi="Times New Roman"/>
          <w:b/>
          <w:bCs/>
          <w:color w:val="5A7A6B"/>
          <w:sz w:val="24"/>
          <w:szCs w:val="24"/>
        </w:rPr>
        <w:t> </w:t>
      </w:r>
    </w:p>
    <w:p w:rsidR="00CC57F1" w:rsidRPr="001F09CE" w:rsidRDefault="00CC57F1" w:rsidP="00794B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7.1. Материально-техническое обеспечение деятельности нар</w:t>
      </w:r>
      <w:r w:rsidR="00C12F61" w:rsidRPr="001F09CE">
        <w:rPr>
          <w:rFonts w:ascii="Times New Roman" w:hAnsi="Times New Roman"/>
          <w:sz w:val="24"/>
          <w:szCs w:val="24"/>
        </w:rPr>
        <w:t>одных дружин может осуществляет</w:t>
      </w:r>
      <w:r w:rsidRPr="001F09CE">
        <w:rPr>
          <w:rFonts w:ascii="Times New Roman" w:hAnsi="Times New Roman"/>
          <w:sz w:val="24"/>
          <w:szCs w:val="24"/>
        </w:rPr>
        <w:t>ся за счет добровольных пожертвований, а также иных средств, не запрещенных законодательством Российской Федерации.</w:t>
      </w:r>
    </w:p>
    <w:p w:rsidR="00CC57F1" w:rsidRPr="001F09CE" w:rsidRDefault="00CC57F1" w:rsidP="00794B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09CE">
        <w:rPr>
          <w:rFonts w:ascii="Times New Roman" w:hAnsi="Times New Roman"/>
          <w:sz w:val="24"/>
          <w:szCs w:val="24"/>
        </w:rPr>
        <w:t>7.2. Органы местного самоуправления поселения  могут 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CC57F1" w:rsidRPr="001F09CE" w:rsidRDefault="00CC57F1" w:rsidP="00794B73">
      <w:pPr>
        <w:jc w:val="both"/>
        <w:rPr>
          <w:sz w:val="24"/>
          <w:szCs w:val="24"/>
        </w:rPr>
      </w:pPr>
    </w:p>
    <w:p w:rsidR="00CC57F1" w:rsidRPr="001F09CE" w:rsidRDefault="00CC57F1" w:rsidP="00794B73">
      <w:pPr>
        <w:jc w:val="both"/>
        <w:rPr>
          <w:sz w:val="24"/>
          <w:szCs w:val="24"/>
        </w:rPr>
      </w:pPr>
    </w:p>
    <w:p w:rsidR="00CC57F1" w:rsidRPr="001F09CE" w:rsidRDefault="00CC57F1" w:rsidP="00794B73">
      <w:pPr>
        <w:jc w:val="both"/>
        <w:rPr>
          <w:sz w:val="24"/>
          <w:szCs w:val="24"/>
        </w:rPr>
      </w:pPr>
    </w:p>
    <w:p w:rsidR="00CC57F1" w:rsidRPr="001F09CE" w:rsidRDefault="00CC57F1" w:rsidP="00BD7B8D">
      <w:pPr>
        <w:rPr>
          <w:sz w:val="24"/>
          <w:szCs w:val="24"/>
        </w:rPr>
      </w:pPr>
    </w:p>
    <w:p w:rsidR="00CC57F1" w:rsidRPr="001F09CE" w:rsidRDefault="00CC57F1" w:rsidP="00BD7B8D">
      <w:pPr>
        <w:tabs>
          <w:tab w:val="left" w:pos="2460"/>
        </w:tabs>
        <w:rPr>
          <w:sz w:val="24"/>
          <w:szCs w:val="24"/>
        </w:rPr>
      </w:pPr>
      <w:r w:rsidRPr="001F09CE">
        <w:rPr>
          <w:sz w:val="24"/>
          <w:szCs w:val="24"/>
        </w:rPr>
        <w:tab/>
      </w:r>
    </w:p>
    <w:sectPr w:rsidR="00CC57F1" w:rsidRPr="001F09CE" w:rsidSect="00BD7B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C4" w:rsidRDefault="006F41C4" w:rsidP="005A70A4">
      <w:pPr>
        <w:spacing w:after="0" w:line="240" w:lineRule="auto"/>
      </w:pPr>
      <w:r>
        <w:separator/>
      </w:r>
    </w:p>
  </w:endnote>
  <w:endnote w:type="continuationSeparator" w:id="1">
    <w:p w:rsidR="006F41C4" w:rsidRDefault="006F41C4" w:rsidP="005A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C4" w:rsidRDefault="006F41C4" w:rsidP="005A70A4">
      <w:pPr>
        <w:spacing w:after="0" w:line="240" w:lineRule="auto"/>
      </w:pPr>
      <w:r>
        <w:separator/>
      </w:r>
    </w:p>
  </w:footnote>
  <w:footnote w:type="continuationSeparator" w:id="1">
    <w:p w:rsidR="006F41C4" w:rsidRDefault="006F41C4" w:rsidP="005A7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942"/>
    <w:rsid w:val="0001222F"/>
    <w:rsid w:val="00031F63"/>
    <w:rsid w:val="00090BC5"/>
    <w:rsid w:val="0009118F"/>
    <w:rsid w:val="000E0330"/>
    <w:rsid w:val="00100D7A"/>
    <w:rsid w:val="0010476D"/>
    <w:rsid w:val="001635EA"/>
    <w:rsid w:val="001F09CE"/>
    <w:rsid w:val="001F1D54"/>
    <w:rsid w:val="001F52F3"/>
    <w:rsid w:val="0022286E"/>
    <w:rsid w:val="0024249C"/>
    <w:rsid w:val="002D20CF"/>
    <w:rsid w:val="00303600"/>
    <w:rsid w:val="00383244"/>
    <w:rsid w:val="003A5AFF"/>
    <w:rsid w:val="004B5263"/>
    <w:rsid w:val="004B6D78"/>
    <w:rsid w:val="00532D24"/>
    <w:rsid w:val="00544BE5"/>
    <w:rsid w:val="00553FCD"/>
    <w:rsid w:val="00557F9A"/>
    <w:rsid w:val="00567FF4"/>
    <w:rsid w:val="005A70A4"/>
    <w:rsid w:val="005F700C"/>
    <w:rsid w:val="00673102"/>
    <w:rsid w:val="006E4C35"/>
    <w:rsid w:val="006E586E"/>
    <w:rsid w:val="006F41C4"/>
    <w:rsid w:val="00794B73"/>
    <w:rsid w:val="008303A2"/>
    <w:rsid w:val="00865918"/>
    <w:rsid w:val="00880F4F"/>
    <w:rsid w:val="008C728E"/>
    <w:rsid w:val="00955CA6"/>
    <w:rsid w:val="00977CCE"/>
    <w:rsid w:val="009F0834"/>
    <w:rsid w:val="00A31E20"/>
    <w:rsid w:val="00A932FE"/>
    <w:rsid w:val="00AB0201"/>
    <w:rsid w:val="00AC23D6"/>
    <w:rsid w:val="00B87942"/>
    <w:rsid w:val="00BB0441"/>
    <w:rsid w:val="00BD7B8D"/>
    <w:rsid w:val="00C12F61"/>
    <w:rsid w:val="00C95E02"/>
    <w:rsid w:val="00CC3EED"/>
    <w:rsid w:val="00CC57F1"/>
    <w:rsid w:val="00CE19A3"/>
    <w:rsid w:val="00D02278"/>
    <w:rsid w:val="00DD4443"/>
    <w:rsid w:val="00E723E9"/>
    <w:rsid w:val="00EC2926"/>
    <w:rsid w:val="00EF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635EA"/>
    <w:pPr>
      <w:keepNext/>
      <w:spacing w:after="0" w:line="36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A70A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A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A70A4"/>
    <w:rPr>
      <w:rFonts w:cs="Times New Roman"/>
    </w:rPr>
  </w:style>
  <w:style w:type="paragraph" w:customStyle="1" w:styleId="ConsTitle">
    <w:name w:val="ConsTitle"/>
    <w:uiPriority w:val="99"/>
    <w:rsid w:val="00553FCD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53F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635EA"/>
    <w:rPr>
      <w:rFonts w:ascii="Times New Roman" w:hAnsi="Times New Roman"/>
      <w:sz w:val="28"/>
      <w:szCs w:val="24"/>
    </w:rPr>
  </w:style>
  <w:style w:type="paragraph" w:styleId="a7">
    <w:name w:val="Title"/>
    <w:basedOn w:val="a"/>
    <w:link w:val="a8"/>
    <w:qFormat/>
    <w:locked/>
    <w:rsid w:val="001635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1635EA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badm.ru/documents/54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Ирина</cp:lastModifiedBy>
  <cp:revision>26</cp:revision>
  <cp:lastPrinted>2016-06-24T06:03:00Z</cp:lastPrinted>
  <dcterms:created xsi:type="dcterms:W3CDTF">2016-05-11T07:58:00Z</dcterms:created>
  <dcterms:modified xsi:type="dcterms:W3CDTF">2016-06-24T06:12:00Z</dcterms:modified>
</cp:coreProperties>
</file>